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289" w:type="dxa"/>
        <w:tblLook w:val="04A0" w:firstRow="1" w:lastRow="0" w:firstColumn="1" w:lastColumn="0" w:noHBand="0" w:noVBand="1"/>
      </w:tblPr>
      <w:tblGrid>
        <w:gridCol w:w="4961"/>
        <w:gridCol w:w="4673"/>
      </w:tblGrid>
      <w:tr w:rsidR="00891562" w:rsidRPr="00E2256E" w14:paraId="370DCD22" w14:textId="77777777" w:rsidTr="00863F71">
        <w:trPr>
          <w:trHeight w:val="2835"/>
        </w:trPr>
        <w:tc>
          <w:tcPr>
            <w:tcW w:w="4961" w:type="dxa"/>
          </w:tcPr>
          <w:p w14:paraId="34FCD69B" w14:textId="77777777" w:rsidR="00891562" w:rsidRPr="00375467" w:rsidRDefault="00891562" w:rsidP="000D03A0">
            <w:pPr>
              <w:suppressAutoHyphens/>
              <w:jc w:val="both"/>
              <w:rPr>
                <w:sz w:val="24"/>
                <w:szCs w:val="24"/>
                <w:lang w:val="en-US"/>
              </w:rPr>
            </w:pPr>
            <w:bookmarkStart w:id="0" w:name="_Hlk203033208"/>
            <w:bookmarkEnd w:id="0"/>
          </w:p>
          <w:p w14:paraId="62C1C3E9" w14:textId="77777777" w:rsidR="00891562" w:rsidRPr="007C6D25" w:rsidRDefault="00891562" w:rsidP="000D03A0">
            <w:pPr>
              <w:suppressAutoHyphens/>
              <w:jc w:val="both"/>
              <w:rPr>
                <w:sz w:val="24"/>
                <w:szCs w:val="24"/>
              </w:rPr>
            </w:pPr>
          </w:p>
        </w:tc>
        <w:tc>
          <w:tcPr>
            <w:tcW w:w="4673" w:type="dxa"/>
          </w:tcPr>
          <w:p w14:paraId="3E85A60D" w14:textId="77777777" w:rsidR="00891562" w:rsidRPr="00E2256E" w:rsidRDefault="00891562" w:rsidP="00FB4EE7">
            <w:pPr>
              <w:suppressAutoHyphens/>
              <w:rPr>
                <w:sz w:val="24"/>
                <w:szCs w:val="24"/>
              </w:rPr>
            </w:pPr>
            <w:r w:rsidRPr="00E2256E">
              <w:rPr>
                <w:sz w:val="24"/>
                <w:szCs w:val="24"/>
              </w:rPr>
              <w:t>Приложение</w:t>
            </w:r>
          </w:p>
          <w:p w14:paraId="1C1C7571" w14:textId="2E06B34C" w:rsidR="005E3AFD" w:rsidRPr="00E2256E" w:rsidRDefault="00891562" w:rsidP="00FB4EE7">
            <w:pPr>
              <w:suppressAutoHyphens/>
              <w:rPr>
                <w:sz w:val="24"/>
                <w:szCs w:val="24"/>
              </w:rPr>
            </w:pPr>
            <w:r w:rsidRPr="00E2256E">
              <w:rPr>
                <w:sz w:val="24"/>
                <w:szCs w:val="24"/>
              </w:rPr>
              <w:t xml:space="preserve">к постановлению </w:t>
            </w:r>
            <w:r w:rsidR="00702CFC">
              <w:rPr>
                <w:sz w:val="24"/>
                <w:szCs w:val="24"/>
              </w:rPr>
              <w:t>А</w:t>
            </w:r>
            <w:bookmarkStart w:id="1" w:name="_GoBack"/>
            <w:bookmarkEnd w:id="1"/>
            <w:r w:rsidR="005E3AFD" w:rsidRPr="00E2256E">
              <w:rPr>
                <w:sz w:val="24"/>
                <w:szCs w:val="24"/>
              </w:rPr>
              <w:t>дминистраци</w:t>
            </w:r>
            <w:r w:rsidR="00FB4EE7" w:rsidRPr="00E2256E">
              <w:rPr>
                <w:sz w:val="24"/>
                <w:szCs w:val="24"/>
              </w:rPr>
              <w:t>и</w:t>
            </w:r>
            <w:r w:rsidR="005E3AFD" w:rsidRPr="00E2256E">
              <w:rPr>
                <w:sz w:val="24"/>
                <w:szCs w:val="24"/>
              </w:rPr>
              <w:t xml:space="preserve"> </w:t>
            </w:r>
            <w:r w:rsidR="00594463" w:rsidRPr="00E2256E">
              <w:rPr>
                <w:sz w:val="24"/>
                <w:szCs w:val="24"/>
              </w:rPr>
              <w:t xml:space="preserve">Рузского </w:t>
            </w:r>
            <w:r w:rsidR="005E3AFD" w:rsidRPr="00E2256E">
              <w:rPr>
                <w:sz w:val="24"/>
                <w:szCs w:val="24"/>
              </w:rPr>
              <w:t>муниципального округа</w:t>
            </w:r>
          </w:p>
          <w:p w14:paraId="4979AB57" w14:textId="77777777" w:rsidR="003F46CF" w:rsidRDefault="005E3AFD" w:rsidP="00FB4EE7">
            <w:pPr>
              <w:suppressAutoHyphens/>
              <w:rPr>
                <w:sz w:val="24"/>
                <w:szCs w:val="24"/>
              </w:rPr>
            </w:pPr>
            <w:r w:rsidRPr="00E2256E">
              <w:rPr>
                <w:sz w:val="24"/>
                <w:szCs w:val="24"/>
              </w:rPr>
              <w:t xml:space="preserve">Московской области </w:t>
            </w:r>
          </w:p>
          <w:p w14:paraId="610DC1F5" w14:textId="0A5A68F8" w:rsidR="00891562" w:rsidRPr="00E2256E" w:rsidRDefault="00891562" w:rsidP="00FB4EE7">
            <w:pPr>
              <w:suppressAutoHyphens/>
              <w:rPr>
                <w:sz w:val="24"/>
                <w:szCs w:val="24"/>
              </w:rPr>
            </w:pPr>
            <w:r w:rsidRPr="00E2256E">
              <w:rPr>
                <w:sz w:val="24"/>
                <w:szCs w:val="24"/>
              </w:rPr>
              <w:t>от _______________№__________</w:t>
            </w:r>
          </w:p>
          <w:p w14:paraId="67D6D09C" w14:textId="77777777" w:rsidR="00891562" w:rsidRPr="00E2256E" w:rsidRDefault="00891562" w:rsidP="000D03A0">
            <w:pPr>
              <w:suppressAutoHyphens/>
              <w:jc w:val="both"/>
              <w:rPr>
                <w:sz w:val="24"/>
                <w:szCs w:val="24"/>
              </w:rPr>
            </w:pPr>
          </w:p>
        </w:tc>
      </w:tr>
    </w:tbl>
    <w:p w14:paraId="75EE24CC" w14:textId="77777777" w:rsidR="007219AD" w:rsidRPr="00E2256E" w:rsidRDefault="007219AD" w:rsidP="000D03A0">
      <w:pPr>
        <w:suppressAutoHyphens/>
        <w:jc w:val="both"/>
        <w:rPr>
          <w:sz w:val="24"/>
          <w:szCs w:val="24"/>
        </w:rPr>
      </w:pPr>
    </w:p>
    <w:p w14:paraId="21CC9B53" w14:textId="77777777" w:rsidR="00F33DE0" w:rsidRPr="00E2256E" w:rsidRDefault="00F33DE0" w:rsidP="000D03A0">
      <w:pPr>
        <w:suppressAutoHyphens/>
        <w:jc w:val="both"/>
        <w:rPr>
          <w:sz w:val="24"/>
          <w:szCs w:val="24"/>
        </w:rPr>
      </w:pPr>
      <w:bookmarkStart w:id="2" w:name="_Hlk23030957"/>
    </w:p>
    <w:bookmarkEnd w:id="2"/>
    <w:p w14:paraId="199897FC" w14:textId="243F0B33" w:rsidR="00EF0B9E" w:rsidRPr="00E2256E" w:rsidRDefault="00EF0B9E" w:rsidP="00EF0B9E">
      <w:pPr>
        <w:widowControl w:val="0"/>
        <w:suppressAutoHyphens/>
        <w:jc w:val="center"/>
        <w:rPr>
          <w:b/>
        </w:rPr>
      </w:pPr>
      <w:r w:rsidRPr="00E2256E">
        <w:rPr>
          <w:b/>
        </w:rPr>
        <w:t xml:space="preserve">ПРОГРАММА КОМПЛЕКСНОГО РАЗВИТИЯ ТРАНСПОРТНОЙ ИНФРАСТРУКТУРЫ </w:t>
      </w:r>
      <w:r w:rsidR="00594463" w:rsidRPr="00E2256E">
        <w:rPr>
          <w:b/>
        </w:rPr>
        <w:t xml:space="preserve">РУЗСКОГО </w:t>
      </w:r>
      <w:r w:rsidR="003659B8" w:rsidRPr="00E2256E">
        <w:rPr>
          <w:b/>
          <w:bCs/>
        </w:rPr>
        <w:t>МУНИЦИПАЛЬНОГО ОКРУГА МОСКОВСКОЙ ОБЛАСТИ</w:t>
      </w:r>
    </w:p>
    <w:p w14:paraId="4FBACD18" w14:textId="77777777" w:rsidR="00F33DE0" w:rsidRPr="00E2256E" w:rsidRDefault="00F33DE0" w:rsidP="000D03A0">
      <w:pPr>
        <w:suppressAutoHyphens/>
        <w:jc w:val="center"/>
        <w:rPr>
          <w:color w:val="333333"/>
          <w:sz w:val="24"/>
          <w:szCs w:val="24"/>
        </w:rPr>
      </w:pPr>
    </w:p>
    <w:p w14:paraId="4C5B00D6" w14:textId="1B0D4D49" w:rsidR="00F33DE0" w:rsidRPr="00E2256E" w:rsidRDefault="00F33DE0" w:rsidP="000D03A0">
      <w:pPr>
        <w:suppressAutoHyphens/>
        <w:jc w:val="center"/>
        <w:rPr>
          <w:color w:val="333333"/>
          <w:sz w:val="24"/>
          <w:szCs w:val="24"/>
        </w:rPr>
      </w:pPr>
    </w:p>
    <w:p w14:paraId="381227D5" w14:textId="77777777" w:rsidR="00F33DE0" w:rsidRPr="00E2256E" w:rsidRDefault="00F33DE0" w:rsidP="000D03A0">
      <w:pPr>
        <w:suppressAutoHyphens/>
        <w:jc w:val="center"/>
        <w:rPr>
          <w:color w:val="333333"/>
          <w:sz w:val="24"/>
          <w:szCs w:val="24"/>
        </w:rPr>
      </w:pPr>
    </w:p>
    <w:p w14:paraId="5A3BF9E4" w14:textId="64895FD7" w:rsidR="00F33DE0" w:rsidRPr="00E2256E" w:rsidRDefault="00F33DE0" w:rsidP="000D03A0">
      <w:pPr>
        <w:suppressAutoHyphens/>
        <w:jc w:val="center"/>
        <w:rPr>
          <w:sz w:val="24"/>
          <w:szCs w:val="24"/>
        </w:rPr>
      </w:pPr>
      <w:r w:rsidRPr="00E2256E">
        <w:rPr>
          <w:sz w:val="24"/>
          <w:szCs w:val="24"/>
        </w:rPr>
        <w:t>Том 1, томов 1</w:t>
      </w:r>
    </w:p>
    <w:p w14:paraId="052EAE0D" w14:textId="77777777" w:rsidR="00F33DE0" w:rsidRPr="00E2256E" w:rsidRDefault="00F33DE0" w:rsidP="000D03A0">
      <w:pPr>
        <w:suppressAutoHyphens/>
        <w:jc w:val="both"/>
        <w:rPr>
          <w:sz w:val="24"/>
          <w:szCs w:val="24"/>
        </w:rPr>
      </w:pPr>
    </w:p>
    <w:p w14:paraId="21C59281" w14:textId="77777777" w:rsidR="00F33DE0" w:rsidRPr="00E2256E" w:rsidRDefault="00F33DE0" w:rsidP="000D03A0">
      <w:pPr>
        <w:suppressAutoHyphens/>
        <w:jc w:val="both"/>
        <w:rPr>
          <w:sz w:val="24"/>
          <w:szCs w:val="24"/>
        </w:rPr>
      </w:pPr>
    </w:p>
    <w:p w14:paraId="1FFA774D" w14:textId="64DF1CE4" w:rsidR="00F33DE0" w:rsidRPr="00E2256E" w:rsidRDefault="00F33DE0" w:rsidP="000D03A0">
      <w:pPr>
        <w:suppressAutoHyphens/>
        <w:jc w:val="both"/>
        <w:rPr>
          <w:sz w:val="24"/>
          <w:szCs w:val="24"/>
          <w:lang w:eastAsia="ar-SA"/>
        </w:rPr>
      </w:pPr>
    </w:p>
    <w:p w14:paraId="5E6455E8" w14:textId="4A408185" w:rsidR="007219AD" w:rsidRPr="00E2256E" w:rsidRDefault="007219AD" w:rsidP="000D03A0">
      <w:pPr>
        <w:suppressAutoHyphens/>
        <w:jc w:val="both"/>
        <w:rPr>
          <w:sz w:val="24"/>
          <w:szCs w:val="24"/>
          <w:lang w:eastAsia="ar-SA"/>
        </w:rPr>
      </w:pPr>
    </w:p>
    <w:p w14:paraId="27B595CC" w14:textId="461064FE" w:rsidR="007219AD" w:rsidRPr="00E2256E" w:rsidRDefault="007219AD" w:rsidP="000D03A0">
      <w:pPr>
        <w:suppressAutoHyphens/>
        <w:jc w:val="both"/>
        <w:rPr>
          <w:sz w:val="24"/>
          <w:szCs w:val="24"/>
          <w:lang w:eastAsia="ar-SA"/>
        </w:rPr>
      </w:pPr>
    </w:p>
    <w:p w14:paraId="7DFF35DE" w14:textId="42C27E6F" w:rsidR="007219AD" w:rsidRPr="00E2256E" w:rsidRDefault="007219AD" w:rsidP="000D03A0">
      <w:pPr>
        <w:suppressAutoHyphens/>
        <w:jc w:val="both"/>
        <w:rPr>
          <w:sz w:val="24"/>
          <w:szCs w:val="24"/>
          <w:lang w:eastAsia="ar-SA"/>
        </w:rPr>
      </w:pPr>
    </w:p>
    <w:p w14:paraId="3A793AAC" w14:textId="57CCA3DC" w:rsidR="007219AD" w:rsidRPr="00E2256E" w:rsidRDefault="007219AD" w:rsidP="000D03A0">
      <w:pPr>
        <w:suppressAutoHyphens/>
        <w:jc w:val="both"/>
        <w:rPr>
          <w:sz w:val="24"/>
          <w:szCs w:val="24"/>
          <w:lang w:eastAsia="ar-SA"/>
        </w:rPr>
      </w:pPr>
    </w:p>
    <w:p w14:paraId="60B724C8" w14:textId="6D0B0224" w:rsidR="007219AD" w:rsidRPr="00E2256E" w:rsidRDefault="007219AD" w:rsidP="000D03A0">
      <w:pPr>
        <w:suppressAutoHyphens/>
        <w:jc w:val="both"/>
        <w:rPr>
          <w:sz w:val="24"/>
          <w:szCs w:val="24"/>
          <w:lang w:eastAsia="ar-SA"/>
        </w:rPr>
      </w:pPr>
    </w:p>
    <w:p w14:paraId="5A5E1816" w14:textId="66CEEB51" w:rsidR="007219AD" w:rsidRPr="00E2256E" w:rsidRDefault="007219AD" w:rsidP="000D03A0">
      <w:pPr>
        <w:suppressAutoHyphens/>
        <w:jc w:val="both"/>
        <w:rPr>
          <w:sz w:val="24"/>
          <w:szCs w:val="24"/>
          <w:lang w:eastAsia="ar-SA"/>
        </w:rPr>
      </w:pPr>
    </w:p>
    <w:p w14:paraId="2B266EC6" w14:textId="7C746E6E" w:rsidR="007219AD" w:rsidRPr="00E2256E" w:rsidRDefault="007219AD" w:rsidP="000D03A0">
      <w:pPr>
        <w:suppressAutoHyphens/>
        <w:jc w:val="both"/>
        <w:rPr>
          <w:sz w:val="24"/>
          <w:szCs w:val="24"/>
          <w:lang w:eastAsia="ar-SA"/>
        </w:rPr>
      </w:pPr>
    </w:p>
    <w:p w14:paraId="19BD5D43" w14:textId="77777777" w:rsidR="007219AD" w:rsidRPr="00E2256E" w:rsidRDefault="007219AD" w:rsidP="000D03A0">
      <w:pPr>
        <w:suppressAutoHyphens/>
        <w:jc w:val="both"/>
        <w:rPr>
          <w:sz w:val="24"/>
          <w:szCs w:val="24"/>
          <w:lang w:eastAsia="ar-SA"/>
        </w:rPr>
      </w:pPr>
    </w:p>
    <w:p w14:paraId="66BF7FF0" w14:textId="77777777" w:rsidR="00F33DE0" w:rsidRPr="00E2256E" w:rsidRDefault="00F33DE0" w:rsidP="000D03A0">
      <w:pPr>
        <w:suppressAutoHyphens/>
        <w:jc w:val="both"/>
        <w:rPr>
          <w:color w:val="333333"/>
          <w:sz w:val="24"/>
          <w:szCs w:val="24"/>
        </w:rPr>
      </w:pPr>
    </w:p>
    <w:p w14:paraId="5B9C1884" w14:textId="77777777" w:rsidR="00F33DE0" w:rsidRPr="00E2256E" w:rsidRDefault="00F33DE0" w:rsidP="000D03A0">
      <w:pPr>
        <w:suppressAutoHyphens/>
        <w:jc w:val="both"/>
        <w:rPr>
          <w:sz w:val="24"/>
          <w:szCs w:val="24"/>
          <w:lang w:eastAsia="ar-SA"/>
        </w:rPr>
      </w:pPr>
    </w:p>
    <w:p w14:paraId="722F0E1C" w14:textId="40386793" w:rsidR="00F33DE0" w:rsidRPr="00E2256E" w:rsidRDefault="00F33DE0" w:rsidP="000D03A0">
      <w:pPr>
        <w:suppressAutoHyphens/>
        <w:jc w:val="both"/>
        <w:rPr>
          <w:sz w:val="24"/>
          <w:szCs w:val="24"/>
          <w:lang w:eastAsia="ar-SA"/>
        </w:rPr>
      </w:pPr>
    </w:p>
    <w:p w14:paraId="123D4AED" w14:textId="77777777" w:rsidR="00F33DE0" w:rsidRPr="00E2256E" w:rsidRDefault="00F33DE0" w:rsidP="000D03A0">
      <w:pPr>
        <w:suppressAutoHyphens/>
        <w:jc w:val="both"/>
        <w:rPr>
          <w:sz w:val="24"/>
          <w:szCs w:val="24"/>
          <w:lang w:eastAsia="ar-SA"/>
        </w:rPr>
      </w:pPr>
    </w:p>
    <w:p w14:paraId="54701839" w14:textId="2B25EA3A" w:rsidR="00F33DE0" w:rsidRPr="00E2256E" w:rsidRDefault="00F33DE0" w:rsidP="000D03A0">
      <w:pPr>
        <w:suppressAutoHyphens/>
        <w:jc w:val="both"/>
        <w:rPr>
          <w:sz w:val="24"/>
          <w:szCs w:val="24"/>
          <w:lang w:eastAsia="ar-SA"/>
        </w:rPr>
      </w:pPr>
    </w:p>
    <w:p w14:paraId="689786C3" w14:textId="1819E2ED" w:rsidR="00F33DE0" w:rsidRPr="00E2256E" w:rsidRDefault="00F33DE0" w:rsidP="000D03A0">
      <w:pPr>
        <w:suppressAutoHyphens/>
        <w:jc w:val="both"/>
        <w:rPr>
          <w:sz w:val="24"/>
          <w:szCs w:val="24"/>
          <w:lang w:eastAsia="ar-SA"/>
        </w:rPr>
      </w:pPr>
    </w:p>
    <w:p w14:paraId="342349C8" w14:textId="77777777" w:rsidR="00F33DE0" w:rsidRPr="00E2256E" w:rsidRDefault="00F33DE0" w:rsidP="000D03A0">
      <w:pPr>
        <w:suppressAutoHyphens/>
        <w:jc w:val="both"/>
        <w:rPr>
          <w:sz w:val="24"/>
          <w:szCs w:val="24"/>
          <w:lang w:eastAsia="ar-SA"/>
        </w:rPr>
      </w:pPr>
    </w:p>
    <w:p w14:paraId="6B5E3066" w14:textId="77777777" w:rsidR="00F33DE0" w:rsidRPr="00E2256E" w:rsidRDefault="00F33DE0" w:rsidP="000D03A0">
      <w:pPr>
        <w:suppressAutoHyphens/>
        <w:jc w:val="both"/>
        <w:rPr>
          <w:sz w:val="24"/>
          <w:szCs w:val="24"/>
          <w:lang w:eastAsia="ar-SA"/>
        </w:rPr>
      </w:pPr>
    </w:p>
    <w:p w14:paraId="1773B643" w14:textId="77777777" w:rsidR="00F33DE0" w:rsidRPr="00E2256E" w:rsidRDefault="00F33DE0" w:rsidP="000D03A0">
      <w:pPr>
        <w:suppressAutoHyphens/>
        <w:jc w:val="both"/>
        <w:rPr>
          <w:sz w:val="24"/>
          <w:szCs w:val="24"/>
          <w:lang w:eastAsia="ar-SA"/>
        </w:rPr>
      </w:pPr>
    </w:p>
    <w:p w14:paraId="4D23EFE5" w14:textId="26BF01AC" w:rsidR="00F33DE0" w:rsidRPr="00E2256E" w:rsidRDefault="00F33DE0" w:rsidP="000D03A0">
      <w:pPr>
        <w:suppressAutoHyphens/>
        <w:jc w:val="both"/>
        <w:rPr>
          <w:sz w:val="24"/>
          <w:szCs w:val="24"/>
          <w:lang w:eastAsia="ar-SA"/>
        </w:rPr>
      </w:pPr>
    </w:p>
    <w:p w14:paraId="08AFE653" w14:textId="0E175B29" w:rsidR="00891562" w:rsidRPr="00E2256E" w:rsidRDefault="00891562" w:rsidP="000D03A0">
      <w:pPr>
        <w:suppressAutoHyphens/>
        <w:jc w:val="both"/>
        <w:rPr>
          <w:sz w:val="24"/>
          <w:szCs w:val="24"/>
          <w:lang w:eastAsia="ar-SA"/>
        </w:rPr>
      </w:pPr>
    </w:p>
    <w:p w14:paraId="3110FE26" w14:textId="7D33C966" w:rsidR="00891562" w:rsidRPr="00E2256E" w:rsidRDefault="00891562" w:rsidP="000D03A0">
      <w:pPr>
        <w:suppressAutoHyphens/>
        <w:jc w:val="both"/>
        <w:rPr>
          <w:sz w:val="24"/>
          <w:szCs w:val="24"/>
          <w:lang w:eastAsia="ar-SA"/>
        </w:rPr>
      </w:pPr>
    </w:p>
    <w:p w14:paraId="46C24FAE" w14:textId="06FDB3DD" w:rsidR="00891562" w:rsidRPr="00E2256E" w:rsidRDefault="00891562" w:rsidP="000D03A0">
      <w:pPr>
        <w:suppressAutoHyphens/>
        <w:jc w:val="both"/>
        <w:rPr>
          <w:sz w:val="24"/>
          <w:szCs w:val="24"/>
          <w:lang w:eastAsia="ar-SA"/>
        </w:rPr>
      </w:pPr>
    </w:p>
    <w:p w14:paraId="4DE9DA2F" w14:textId="7129CCC0" w:rsidR="00891562" w:rsidRPr="00E2256E" w:rsidRDefault="00891562" w:rsidP="000D03A0">
      <w:pPr>
        <w:suppressAutoHyphens/>
        <w:jc w:val="both"/>
        <w:rPr>
          <w:sz w:val="24"/>
          <w:szCs w:val="24"/>
          <w:lang w:eastAsia="ar-SA"/>
        </w:rPr>
      </w:pPr>
    </w:p>
    <w:p w14:paraId="6BA0E639" w14:textId="512589C4" w:rsidR="00891562" w:rsidRPr="00E2256E" w:rsidRDefault="00891562" w:rsidP="000D03A0">
      <w:pPr>
        <w:suppressAutoHyphens/>
        <w:jc w:val="both"/>
        <w:rPr>
          <w:sz w:val="24"/>
          <w:szCs w:val="24"/>
          <w:lang w:eastAsia="ar-SA"/>
        </w:rPr>
      </w:pPr>
    </w:p>
    <w:p w14:paraId="2822F940" w14:textId="26DB2CAF" w:rsidR="00891562" w:rsidRPr="00E2256E" w:rsidRDefault="00891562" w:rsidP="000D03A0">
      <w:pPr>
        <w:suppressAutoHyphens/>
        <w:jc w:val="both"/>
        <w:rPr>
          <w:sz w:val="24"/>
          <w:szCs w:val="24"/>
          <w:lang w:eastAsia="ar-SA"/>
        </w:rPr>
      </w:pPr>
    </w:p>
    <w:p w14:paraId="414E0B84" w14:textId="37DA1D45" w:rsidR="00891562" w:rsidRPr="00E2256E" w:rsidRDefault="00891562" w:rsidP="000D03A0">
      <w:pPr>
        <w:suppressAutoHyphens/>
        <w:jc w:val="both"/>
        <w:rPr>
          <w:sz w:val="24"/>
          <w:szCs w:val="24"/>
          <w:lang w:eastAsia="ar-SA"/>
        </w:rPr>
      </w:pPr>
    </w:p>
    <w:p w14:paraId="45A1B470" w14:textId="37225C9E" w:rsidR="00891562" w:rsidRPr="00E2256E" w:rsidRDefault="00891562" w:rsidP="000D03A0">
      <w:pPr>
        <w:suppressAutoHyphens/>
        <w:jc w:val="both"/>
        <w:rPr>
          <w:sz w:val="24"/>
          <w:szCs w:val="24"/>
          <w:lang w:eastAsia="ar-SA"/>
        </w:rPr>
      </w:pPr>
    </w:p>
    <w:p w14:paraId="3C47E4A1" w14:textId="77777777" w:rsidR="00891562" w:rsidRPr="00E2256E" w:rsidRDefault="00891562" w:rsidP="000D03A0">
      <w:pPr>
        <w:suppressAutoHyphens/>
        <w:jc w:val="both"/>
        <w:rPr>
          <w:sz w:val="24"/>
          <w:szCs w:val="24"/>
          <w:lang w:eastAsia="ar-SA"/>
        </w:rPr>
      </w:pPr>
    </w:p>
    <w:p w14:paraId="76B70FEF" w14:textId="3A5C1614" w:rsidR="00F33DE0" w:rsidRPr="00E2256E" w:rsidRDefault="00E220D5" w:rsidP="000D03A0">
      <w:pPr>
        <w:suppressAutoHyphens/>
        <w:jc w:val="center"/>
        <w:rPr>
          <w:sz w:val="24"/>
          <w:szCs w:val="24"/>
          <w:lang w:eastAsia="ar-SA"/>
        </w:rPr>
      </w:pPr>
      <w:r w:rsidRPr="00E2256E">
        <w:rPr>
          <w:sz w:val="24"/>
          <w:szCs w:val="24"/>
          <w:lang w:eastAsia="ar-SA"/>
        </w:rPr>
        <w:t>202</w:t>
      </w:r>
      <w:r w:rsidR="00914967">
        <w:rPr>
          <w:sz w:val="24"/>
          <w:szCs w:val="24"/>
          <w:lang w:eastAsia="ar-SA"/>
        </w:rPr>
        <w:t>6</w:t>
      </w:r>
      <w:r w:rsidR="007D4622" w:rsidRPr="00E2256E">
        <w:rPr>
          <w:sz w:val="24"/>
          <w:szCs w:val="24"/>
          <w:lang w:eastAsia="ar-SA"/>
        </w:rPr>
        <w:t xml:space="preserve"> год</w:t>
      </w:r>
    </w:p>
    <w:p w14:paraId="72C0F605" w14:textId="77777777" w:rsidR="000D03A0" w:rsidRPr="00E2256E" w:rsidRDefault="000D03A0" w:rsidP="000D03A0">
      <w:pPr>
        <w:suppressAutoHyphens/>
        <w:jc w:val="center"/>
        <w:rPr>
          <w:sz w:val="24"/>
          <w:szCs w:val="24"/>
          <w:lang w:eastAsia="ar-SA"/>
        </w:rPr>
      </w:pPr>
    </w:p>
    <w:p w14:paraId="59E6EAE2" w14:textId="335B541C" w:rsidR="006311A4" w:rsidRPr="00E2256E" w:rsidRDefault="00F33DE0" w:rsidP="000D03A0">
      <w:pPr>
        <w:jc w:val="center"/>
        <w:rPr>
          <w:rFonts w:ascii="Arial" w:hAnsi="Arial"/>
          <w:b/>
          <w:sz w:val="19"/>
          <w:szCs w:val="19"/>
        </w:rPr>
      </w:pPr>
      <w:r w:rsidRPr="00E2256E">
        <w:rPr>
          <w:rFonts w:ascii="Arial" w:hAnsi="Arial"/>
          <w:b/>
          <w:noProof/>
          <w:sz w:val="19"/>
          <w:szCs w:val="19"/>
        </w:rPr>
        <mc:AlternateContent>
          <mc:Choice Requires="wps">
            <w:drawing>
              <wp:anchor distT="0" distB="0" distL="114300" distR="114300" simplePos="0" relativeHeight="251658240" behindDoc="0" locked="0" layoutInCell="1" allowOverlap="1" wp14:anchorId="1D76FAFD" wp14:editId="248285FE">
                <wp:simplePos x="0" y="0"/>
                <wp:positionH relativeFrom="column">
                  <wp:posOffset>2339340</wp:posOffset>
                </wp:positionH>
                <wp:positionV relativeFrom="paragraph">
                  <wp:posOffset>234950</wp:posOffset>
                </wp:positionV>
                <wp:extent cx="1257300" cy="466725"/>
                <wp:effectExtent l="0" t="0" r="0" b="9525"/>
                <wp:wrapNone/>
                <wp:docPr id="4" name="Прямоугольник 4"/>
                <wp:cNvGraphicFramePr/>
                <a:graphic xmlns:a="http://schemas.openxmlformats.org/drawingml/2006/main">
                  <a:graphicData uri="http://schemas.microsoft.com/office/word/2010/wordprocessingShape">
                    <wps:wsp>
                      <wps:cNvSpPr/>
                      <wps:spPr>
                        <a:xfrm>
                          <a:off x="0" y="0"/>
                          <a:ext cx="1257300" cy="4667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0134C72D" id="Прямоугольник 4" o:spid="_x0000_s1026" style="position:absolute;margin-left:184.2pt;margin-top:18.5pt;width:99pt;height:36.7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" fillcolor="white [3212]" stroked="f" strokeweight="2pt"/>
            </w:pict>
          </mc:Fallback>
        </mc:AlternateContent>
      </w:r>
    </w:p>
    <w:bookmarkStart w:id="3" w:name="_Toc434579335" w:displacedByCustomXml="next"/>
    <w:bookmarkStart w:id="4" w:name="_Toc337473024" w:displacedByCustomXml="next"/>
    <w:bookmarkStart w:id="5" w:name="_Toc337473425" w:displacedByCustomXml="next"/>
    <w:sdt>
      <w:sdtPr>
        <w:rPr>
          <w:rFonts w:ascii="Times New Roman" w:hAnsi="Times New Roman"/>
          <w:b w:val="0"/>
          <w:bCs w:val="0"/>
          <w:caps w:val="0"/>
          <w:color w:val="auto"/>
          <w:sz w:val="28"/>
          <w:szCs w:val="28"/>
          <w:lang w:eastAsia="ru-RU"/>
        </w:rPr>
        <w:id w:val="13548080"/>
        <w:docPartObj>
          <w:docPartGallery w:val="Table of Contents"/>
          <w:docPartUnique/>
        </w:docPartObj>
      </w:sdtPr>
      <w:sdtEndPr>
        <w:rPr>
          <w:sz w:val="24"/>
          <w:szCs w:val="24"/>
        </w:rPr>
      </w:sdtEndPr>
      <w:sdtContent>
        <w:p w14:paraId="54897C24" w14:textId="721DFEFB" w:rsidR="00F3318C" w:rsidRPr="00E2256E" w:rsidRDefault="00F33DE0" w:rsidP="000E2084">
          <w:pPr>
            <w:pStyle w:val="affe"/>
            <w:keepNext w:val="0"/>
            <w:keepLines w:val="0"/>
            <w:tabs>
              <w:tab w:val="clear" w:pos="992"/>
              <w:tab w:val="left" w:pos="1276"/>
            </w:tabs>
            <w:spacing w:line="240" w:lineRule="auto"/>
            <w:jc w:val="center"/>
            <w:rPr>
              <w:rFonts w:ascii="Times New Roman" w:hAnsi="Times New Roman"/>
              <w:color w:val="auto"/>
            </w:rPr>
          </w:pPr>
          <w:r w:rsidRPr="00E2256E">
            <w:rPr>
              <w:rFonts w:ascii="Times New Roman" w:hAnsi="Times New Roman"/>
              <w:caps w:val="0"/>
              <w:color w:val="auto"/>
              <w:lang w:eastAsia="ru-RU"/>
            </w:rPr>
            <w:t>СОДЕРЖАНИЕ</w:t>
          </w:r>
        </w:p>
        <w:p w14:paraId="724FD63F" w14:textId="7CA96235" w:rsidR="000E2084" w:rsidRPr="00E2256E" w:rsidRDefault="00797F15" w:rsidP="000E2084">
          <w:pPr>
            <w:pStyle w:val="1b"/>
            <w:jc w:val="left"/>
            <w:rPr>
              <w:rFonts w:eastAsiaTheme="minorEastAsia"/>
              <w:bCs w:val="0"/>
              <w:color w:val="auto"/>
              <w:kern w:val="2"/>
              <w14:ligatures w14:val="standardContextual"/>
            </w:rPr>
          </w:pPr>
          <w:r w:rsidRPr="00E2256E">
            <w:rPr>
              <w:bCs w:val="0"/>
            </w:rPr>
            <w:fldChar w:fldCharType="begin"/>
          </w:r>
          <w:r w:rsidR="00F3318C" w:rsidRPr="00E2256E">
            <w:rPr>
              <w:bCs w:val="0"/>
            </w:rPr>
            <w:instrText xml:space="preserve"> TOC \o "1-3" \h \z \u </w:instrText>
          </w:r>
          <w:r w:rsidRPr="00E2256E">
            <w:rPr>
              <w:bCs w:val="0"/>
            </w:rPr>
            <w:fldChar w:fldCharType="separate"/>
          </w:r>
          <w:hyperlink w:anchor="_Toc216445520" w:history="1">
            <w:r w:rsidR="000E2084" w:rsidRPr="00E2256E">
              <w:rPr>
                <w:rStyle w:val="aff9"/>
                <w:bCs w:val="0"/>
              </w:rPr>
              <w:t>ПАСПОРТ ПРОГРАММЫ</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_Toc216445520 \h </w:instrText>
            </w:r>
            <w:r w:rsidR="000E2084" w:rsidRPr="00E2256E">
              <w:rPr>
                <w:bCs w:val="0"/>
                <w:webHidden/>
              </w:rPr>
            </w:r>
            <w:r w:rsidR="000E2084" w:rsidRPr="00E2256E">
              <w:rPr>
                <w:bCs w:val="0"/>
                <w:webHidden/>
              </w:rPr>
              <w:fldChar w:fldCharType="separate"/>
            </w:r>
            <w:r w:rsidR="009B542C">
              <w:rPr>
                <w:bCs w:val="0"/>
                <w:webHidden/>
              </w:rPr>
              <w:t>7</w:t>
            </w:r>
            <w:r w:rsidR="000E2084" w:rsidRPr="00E2256E">
              <w:rPr>
                <w:bCs w:val="0"/>
                <w:webHidden/>
              </w:rPr>
              <w:fldChar w:fldCharType="end"/>
            </w:r>
          </w:hyperlink>
        </w:p>
        <w:p w14:paraId="7BDB1A2E" w14:textId="4DBC5F4E" w:rsidR="000E2084" w:rsidRPr="00E2256E" w:rsidRDefault="00702CFC" w:rsidP="000E2084">
          <w:pPr>
            <w:pStyle w:val="1b"/>
            <w:jc w:val="left"/>
            <w:rPr>
              <w:rFonts w:eastAsiaTheme="minorEastAsia"/>
              <w:bCs w:val="0"/>
              <w:color w:val="auto"/>
              <w:kern w:val="2"/>
              <w14:ligatures w14:val="standardContextual"/>
            </w:rPr>
          </w:pPr>
          <w:hyperlink w:anchor="_Toc216445521" w:history="1">
            <w:r w:rsidR="000E2084" w:rsidRPr="00E2256E">
              <w:rPr>
                <w:rStyle w:val="aff9"/>
                <w:rFonts w:eastAsiaTheme="majorEastAsia"/>
                <w:bCs w:val="0"/>
                <w:spacing w:val="5"/>
                <w:lang w:eastAsia="en-US" w:bidi="en-US"/>
              </w:rPr>
              <w:t>1</w:t>
            </w:r>
            <w:r w:rsidR="000E2084" w:rsidRPr="00E2256E">
              <w:rPr>
                <w:rFonts w:eastAsiaTheme="minorEastAsia"/>
                <w:bCs w:val="0"/>
                <w:color w:val="auto"/>
                <w:kern w:val="2"/>
                <w14:ligatures w14:val="standardContextual"/>
              </w:rPr>
              <w:tab/>
            </w:r>
            <w:r w:rsidR="000E2084" w:rsidRPr="00E2256E">
              <w:rPr>
                <w:rStyle w:val="aff9"/>
                <w:rFonts w:eastAsiaTheme="majorEastAsia"/>
                <w:bCs w:val="0"/>
                <w:spacing w:val="5"/>
                <w:lang w:eastAsia="en-US" w:bidi="en-US"/>
              </w:rPr>
              <w:t>Характеристика существующего состояния транспортной инфраструктуры</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_Toc216445521 \h </w:instrText>
            </w:r>
            <w:r w:rsidR="000E2084" w:rsidRPr="00E2256E">
              <w:rPr>
                <w:bCs w:val="0"/>
                <w:webHidden/>
              </w:rPr>
            </w:r>
            <w:r w:rsidR="000E2084" w:rsidRPr="00E2256E">
              <w:rPr>
                <w:bCs w:val="0"/>
                <w:webHidden/>
              </w:rPr>
              <w:fldChar w:fldCharType="separate"/>
            </w:r>
            <w:r w:rsidR="009B542C">
              <w:rPr>
                <w:bCs w:val="0"/>
                <w:webHidden/>
              </w:rPr>
              <w:t>10</w:t>
            </w:r>
            <w:r w:rsidR="000E2084" w:rsidRPr="00E2256E">
              <w:rPr>
                <w:bCs w:val="0"/>
                <w:webHidden/>
              </w:rPr>
              <w:fldChar w:fldCharType="end"/>
            </w:r>
          </w:hyperlink>
        </w:p>
        <w:p w14:paraId="1F885B1D" w14:textId="11BFFD54" w:rsidR="000E2084" w:rsidRPr="00E2256E" w:rsidRDefault="00702CFC" w:rsidP="000E2084">
          <w:pPr>
            <w:pStyle w:val="25"/>
            <w:rPr>
              <w:rFonts w:eastAsiaTheme="minorEastAsia"/>
              <w:noProof/>
              <w:kern w:val="2"/>
              <w:sz w:val="24"/>
              <w:szCs w:val="24"/>
              <w14:ligatures w14:val="standardContextual"/>
            </w:rPr>
          </w:pPr>
          <w:hyperlink w:anchor="_Toc216445522" w:history="1">
            <w:r w:rsidR="000E2084" w:rsidRPr="00E2256E">
              <w:rPr>
                <w:rStyle w:val="aff9"/>
                <w:noProof/>
                <w:sz w:val="24"/>
                <w:szCs w:val="24"/>
                <w:lang w:eastAsia="en-US" w:bidi="en-US"/>
              </w:rPr>
              <w:t>1.1.</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Анализ положения Рузского муниципального округа в структуре пространственной организации Российской Федерации и субъектов Российской Федерации</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_Toc216445522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10</w:t>
            </w:r>
            <w:r w:rsidR="000E2084" w:rsidRPr="00E2256E">
              <w:rPr>
                <w:noProof/>
                <w:webHidden/>
                <w:sz w:val="24"/>
                <w:szCs w:val="24"/>
              </w:rPr>
              <w:fldChar w:fldCharType="end"/>
            </w:r>
          </w:hyperlink>
        </w:p>
        <w:p w14:paraId="4D1C1983" w14:textId="23E775A6" w:rsidR="000E2084" w:rsidRPr="00E2256E" w:rsidRDefault="00702CFC" w:rsidP="000E2084">
          <w:pPr>
            <w:pStyle w:val="25"/>
            <w:rPr>
              <w:rFonts w:eastAsiaTheme="minorEastAsia"/>
              <w:noProof/>
              <w:kern w:val="2"/>
              <w:sz w:val="24"/>
              <w:szCs w:val="24"/>
              <w14:ligatures w14:val="standardContextual"/>
            </w:rPr>
          </w:pPr>
          <w:hyperlink w:anchor="_Toc216445523" w:history="1">
            <w:r w:rsidR="000E2084" w:rsidRPr="00E2256E">
              <w:rPr>
                <w:rStyle w:val="aff9"/>
                <w:noProof/>
                <w:sz w:val="24"/>
                <w:szCs w:val="24"/>
                <w:lang w:eastAsia="en-US" w:bidi="en-US"/>
              </w:rPr>
              <w:t>1.2.</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Социально-экономическая характеристика муниципального округа, характеристика градостроительной деятельности и деятельность в сфере транспорта, оценка транспортного спроса</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_Toc216445523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13</w:t>
            </w:r>
            <w:r w:rsidR="000E2084" w:rsidRPr="00E2256E">
              <w:rPr>
                <w:noProof/>
                <w:webHidden/>
                <w:sz w:val="24"/>
                <w:szCs w:val="24"/>
              </w:rPr>
              <w:fldChar w:fldCharType="end"/>
            </w:r>
          </w:hyperlink>
        </w:p>
        <w:p w14:paraId="4A0B9659" w14:textId="69012B5A" w:rsidR="000E2084" w:rsidRPr="00E2256E" w:rsidRDefault="00702CFC" w:rsidP="000E2084">
          <w:pPr>
            <w:pStyle w:val="25"/>
            <w:rPr>
              <w:rFonts w:eastAsiaTheme="minorEastAsia"/>
              <w:noProof/>
              <w:kern w:val="2"/>
              <w:sz w:val="24"/>
              <w:szCs w:val="24"/>
              <w14:ligatures w14:val="standardContextual"/>
            </w:rPr>
          </w:pPr>
          <w:hyperlink w:anchor="_Toc216445524" w:history="1">
            <w:r w:rsidR="000E2084" w:rsidRPr="00E2256E">
              <w:rPr>
                <w:rStyle w:val="aff9"/>
                <w:noProof/>
                <w:sz w:val="24"/>
                <w:szCs w:val="24"/>
                <w:lang w:eastAsia="en-US" w:bidi="en-US"/>
              </w:rPr>
              <w:t>1.3.</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Характеристика функционирования и показатели работы транспортной инфраструктуры по видам транспорта</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_Toc216445524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23</w:t>
            </w:r>
            <w:r w:rsidR="000E2084" w:rsidRPr="00E2256E">
              <w:rPr>
                <w:noProof/>
                <w:webHidden/>
                <w:sz w:val="24"/>
                <w:szCs w:val="24"/>
              </w:rPr>
              <w:fldChar w:fldCharType="end"/>
            </w:r>
          </w:hyperlink>
        </w:p>
        <w:p w14:paraId="3993B36B" w14:textId="431A23A2" w:rsidR="000E2084" w:rsidRPr="00E2256E" w:rsidRDefault="00702CFC" w:rsidP="000E2084">
          <w:pPr>
            <w:pStyle w:val="33"/>
            <w:rPr>
              <w:rFonts w:eastAsiaTheme="minorEastAsia"/>
              <w:iCs w:val="0"/>
              <w:noProof/>
              <w:kern w:val="2"/>
              <w:sz w:val="24"/>
              <w:szCs w:val="24"/>
              <w14:ligatures w14:val="standardContextual"/>
            </w:rPr>
          </w:pPr>
          <w:hyperlink w:anchor="_Toc216445525" w:history="1">
            <w:r w:rsidR="000E2084" w:rsidRPr="00E2256E">
              <w:rPr>
                <w:rStyle w:val="aff9"/>
                <w:noProof/>
                <w:sz w:val="24"/>
                <w:szCs w:val="24"/>
                <w:lang w:eastAsia="en-US" w:bidi="en-US"/>
              </w:rPr>
              <w:t>1.3.1.</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Железнодорожный транспорт</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_Toc216445525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23</w:t>
            </w:r>
            <w:r w:rsidR="000E2084" w:rsidRPr="00E2256E">
              <w:rPr>
                <w:noProof/>
                <w:webHidden/>
                <w:sz w:val="24"/>
                <w:szCs w:val="24"/>
              </w:rPr>
              <w:fldChar w:fldCharType="end"/>
            </w:r>
          </w:hyperlink>
        </w:p>
        <w:p w14:paraId="7256D69A" w14:textId="148C5E49" w:rsidR="000E2084" w:rsidRPr="00E2256E" w:rsidRDefault="00702CFC" w:rsidP="000E2084">
          <w:pPr>
            <w:pStyle w:val="33"/>
            <w:rPr>
              <w:rFonts w:eastAsiaTheme="minorEastAsia"/>
              <w:iCs w:val="0"/>
              <w:noProof/>
              <w:kern w:val="2"/>
              <w:sz w:val="24"/>
              <w:szCs w:val="24"/>
              <w14:ligatures w14:val="standardContextual"/>
            </w:rPr>
          </w:pPr>
          <w:hyperlink w:anchor="_Toc216445526" w:history="1">
            <w:r w:rsidR="000E2084" w:rsidRPr="00E2256E">
              <w:rPr>
                <w:rStyle w:val="aff9"/>
                <w:noProof/>
                <w:sz w:val="24"/>
                <w:szCs w:val="24"/>
                <w:lang w:eastAsia="en-US" w:bidi="en-US"/>
              </w:rPr>
              <w:t>1.3.2.</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Автомобильный транспорт</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_Toc216445526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26</w:t>
            </w:r>
            <w:r w:rsidR="000E2084" w:rsidRPr="00E2256E">
              <w:rPr>
                <w:noProof/>
                <w:webHidden/>
                <w:sz w:val="24"/>
                <w:szCs w:val="24"/>
              </w:rPr>
              <w:fldChar w:fldCharType="end"/>
            </w:r>
          </w:hyperlink>
        </w:p>
        <w:p w14:paraId="0873BDC5" w14:textId="5971DA80" w:rsidR="000E2084" w:rsidRPr="00E2256E" w:rsidRDefault="00702CFC" w:rsidP="000E2084">
          <w:pPr>
            <w:pStyle w:val="33"/>
            <w:rPr>
              <w:rFonts w:eastAsiaTheme="minorEastAsia"/>
              <w:iCs w:val="0"/>
              <w:noProof/>
              <w:kern w:val="2"/>
              <w:sz w:val="24"/>
              <w:szCs w:val="24"/>
              <w14:ligatures w14:val="standardContextual"/>
            </w:rPr>
          </w:pPr>
          <w:hyperlink w:anchor="_Toc216445527" w:history="1">
            <w:r w:rsidR="000E2084" w:rsidRPr="00E2256E">
              <w:rPr>
                <w:rStyle w:val="aff9"/>
                <w:noProof/>
                <w:sz w:val="24"/>
                <w:szCs w:val="24"/>
                <w:lang w:eastAsia="en-US" w:bidi="en-US"/>
              </w:rPr>
              <w:t>1.3.3.</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Воздушный транспорт</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_Toc216445527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29</w:t>
            </w:r>
            <w:r w:rsidR="000E2084" w:rsidRPr="00E2256E">
              <w:rPr>
                <w:noProof/>
                <w:webHidden/>
                <w:sz w:val="24"/>
                <w:szCs w:val="24"/>
              </w:rPr>
              <w:fldChar w:fldCharType="end"/>
            </w:r>
          </w:hyperlink>
        </w:p>
        <w:p w14:paraId="5B43F0BA" w14:textId="24F270E7" w:rsidR="000E2084" w:rsidRPr="00E2256E" w:rsidRDefault="00702CFC" w:rsidP="000E2084">
          <w:pPr>
            <w:pStyle w:val="25"/>
            <w:rPr>
              <w:rFonts w:eastAsiaTheme="minorEastAsia"/>
              <w:noProof/>
              <w:kern w:val="2"/>
              <w:sz w:val="24"/>
              <w:szCs w:val="24"/>
              <w14:ligatures w14:val="standardContextual"/>
            </w:rPr>
          </w:pPr>
          <w:hyperlink w:anchor="_Toc216445528" w:history="1">
            <w:r w:rsidR="000E2084" w:rsidRPr="00E2256E">
              <w:rPr>
                <w:rStyle w:val="aff9"/>
                <w:noProof/>
                <w:sz w:val="24"/>
                <w:szCs w:val="24"/>
                <w:lang w:eastAsia="en-US" w:bidi="en-US"/>
              </w:rPr>
              <w:t>1.4.</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Характеристика сети дорог, параметры дорожного движения, оценка качества содержания дорог</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_Toc216445528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29</w:t>
            </w:r>
            <w:r w:rsidR="000E2084" w:rsidRPr="00E2256E">
              <w:rPr>
                <w:noProof/>
                <w:webHidden/>
                <w:sz w:val="24"/>
                <w:szCs w:val="24"/>
              </w:rPr>
              <w:fldChar w:fldCharType="end"/>
            </w:r>
          </w:hyperlink>
        </w:p>
        <w:p w14:paraId="5876F852" w14:textId="105C515E" w:rsidR="000E2084" w:rsidRPr="00E2256E" w:rsidRDefault="00702CFC" w:rsidP="000E2084">
          <w:pPr>
            <w:pStyle w:val="25"/>
            <w:rPr>
              <w:rFonts w:eastAsiaTheme="minorEastAsia"/>
              <w:noProof/>
              <w:kern w:val="2"/>
              <w:sz w:val="24"/>
              <w:szCs w:val="24"/>
              <w14:ligatures w14:val="standardContextual"/>
            </w:rPr>
          </w:pPr>
          <w:hyperlink w:anchor="_Toc216445529" w:history="1">
            <w:r w:rsidR="000E2084" w:rsidRPr="00E2256E">
              <w:rPr>
                <w:rStyle w:val="aff9"/>
                <w:noProof/>
                <w:sz w:val="24"/>
                <w:szCs w:val="24"/>
                <w:lang w:eastAsia="en-US" w:bidi="en-US"/>
              </w:rPr>
              <w:t>1.5.</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Анализ состава парка транспортных средств и уровня автомобилизации города, обеспеченность парковочными местами</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_Toc216445529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34</w:t>
            </w:r>
            <w:r w:rsidR="000E2084" w:rsidRPr="00E2256E">
              <w:rPr>
                <w:noProof/>
                <w:webHidden/>
                <w:sz w:val="24"/>
                <w:szCs w:val="24"/>
              </w:rPr>
              <w:fldChar w:fldCharType="end"/>
            </w:r>
          </w:hyperlink>
        </w:p>
        <w:p w14:paraId="67213914" w14:textId="5CED2A92" w:rsidR="000E2084" w:rsidRPr="00E2256E" w:rsidRDefault="00702CFC" w:rsidP="000E2084">
          <w:pPr>
            <w:pStyle w:val="25"/>
            <w:rPr>
              <w:rFonts w:eastAsiaTheme="minorEastAsia"/>
              <w:noProof/>
              <w:kern w:val="2"/>
              <w:sz w:val="24"/>
              <w:szCs w:val="24"/>
              <w14:ligatures w14:val="standardContextual"/>
            </w:rPr>
          </w:pPr>
          <w:hyperlink w:anchor="_Toc216445530" w:history="1">
            <w:r w:rsidR="000E2084" w:rsidRPr="00E2256E">
              <w:rPr>
                <w:rStyle w:val="aff9"/>
                <w:noProof/>
                <w:sz w:val="24"/>
                <w:szCs w:val="24"/>
                <w:lang w:eastAsia="en-US" w:bidi="en-US"/>
              </w:rPr>
              <w:t>1.6.</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Характеристика работы транспортных средств общего пользования, включая анализ пассажиропотока</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_Toc216445530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37</w:t>
            </w:r>
            <w:r w:rsidR="000E2084" w:rsidRPr="00E2256E">
              <w:rPr>
                <w:noProof/>
                <w:webHidden/>
                <w:sz w:val="24"/>
                <w:szCs w:val="24"/>
              </w:rPr>
              <w:fldChar w:fldCharType="end"/>
            </w:r>
          </w:hyperlink>
        </w:p>
        <w:p w14:paraId="0097A590" w14:textId="06436B83" w:rsidR="000E2084" w:rsidRPr="00E2256E" w:rsidRDefault="00702CFC" w:rsidP="000E2084">
          <w:pPr>
            <w:pStyle w:val="25"/>
            <w:rPr>
              <w:rFonts w:eastAsiaTheme="minorEastAsia"/>
              <w:noProof/>
              <w:kern w:val="2"/>
              <w:sz w:val="24"/>
              <w:szCs w:val="24"/>
              <w14:ligatures w14:val="standardContextual"/>
            </w:rPr>
          </w:pPr>
          <w:hyperlink w:anchor="_Toc216445531" w:history="1">
            <w:r w:rsidR="000E2084" w:rsidRPr="00E2256E">
              <w:rPr>
                <w:rStyle w:val="aff9"/>
                <w:noProof/>
                <w:sz w:val="24"/>
                <w:szCs w:val="24"/>
                <w:lang w:eastAsia="en-US" w:bidi="en-US"/>
              </w:rPr>
              <w:t>1.7.</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Характеристика условий пешеходного и велосипедного движения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_Toc216445531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44</w:t>
            </w:r>
            <w:r w:rsidR="000E2084" w:rsidRPr="00E2256E">
              <w:rPr>
                <w:noProof/>
                <w:webHidden/>
                <w:sz w:val="24"/>
                <w:szCs w:val="24"/>
              </w:rPr>
              <w:fldChar w:fldCharType="end"/>
            </w:r>
          </w:hyperlink>
        </w:p>
        <w:p w14:paraId="54B72B00" w14:textId="496875B1" w:rsidR="000E2084" w:rsidRPr="00E2256E" w:rsidRDefault="00702CFC" w:rsidP="000E2084">
          <w:pPr>
            <w:pStyle w:val="25"/>
            <w:rPr>
              <w:rFonts w:eastAsiaTheme="minorEastAsia"/>
              <w:noProof/>
              <w:kern w:val="2"/>
              <w:sz w:val="24"/>
              <w:szCs w:val="24"/>
              <w14:ligatures w14:val="standardContextual"/>
            </w:rPr>
          </w:pPr>
          <w:hyperlink w:anchor="_Toc216445532" w:history="1">
            <w:r w:rsidR="000E2084" w:rsidRPr="00E2256E">
              <w:rPr>
                <w:rStyle w:val="aff9"/>
                <w:noProof/>
                <w:sz w:val="24"/>
                <w:szCs w:val="24"/>
                <w:lang w:eastAsia="en-US" w:bidi="en-US"/>
              </w:rPr>
              <w:t>1.8.</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Характеристика движения грузовых транспортных средств, оценка работы транспортных средств коммунальных и дорожных служб, состояния инфраструктуры для данных транспортных средств</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_Toc216445532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44</w:t>
            </w:r>
            <w:r w:rsidR="000E2084" w:rsidRPr="00E2256E">
              <w:rPr>
                <w:noProof/>
                <w:webHidden/>
                <w:sz w:val="24"/>
                <w:szCs w:val="24"/>
              </w:rPr>
              <w:fldChar w:fldCharType="end"/>
            </w:r>
          </w:hyperlink>
        </w:p>
        <w:p w14:paraId="11F986DB" w14:textId="5C63FAFE" w:rsidR="000E2084" w:rsidRPr="00E2256E" w:rsidRDefault="00702CFC" w:rsidP="000E2084">
          <w:pPr>
            <w:pStyle w:val="25"/>
            <w:rPr>
              <w:rFonts w:eastAsiaTheme="minorEastAsia"/>
              <w:noProof/>
              <w:kern w:val="2"/>
              <w:sz w:val="24"/>
              <w:szCs w:val="24"/>
              <w14:ligatures w14:val="standardContextual"/>
            </w:rPr>
          </w:pPr>
          <w:hyperlink w:anchor="_Toc216445533" w:history="1">
            <w:r w:rsidR="000E2084" w:rsidRPr="00E2256E">
              <w:rPr>
                <w:rStyle w:val="aff9"/>
                <w:noProof/>
                <w:sz w:val="24"/>
                <w:szCs w:val="24"/>
                <w:lang w:eastAsia="en-US" w:bidi="en-US"/>
              </w:rPr>
              <w:t>1.9.</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Анализ уровня безопасности дорожного движения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_Toc216445533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46</w:t>
            </w:r>
            <w:r w:rsidR="000E2084" w:rsidRPr="00E2256E">
              <w:rPr>
                <w:noProof/>
                <w:webHidden/>
                <w:sz w:val="24"/>
                <w:szCs w:val="24"/>
              </w:rPr>
              <w:fldChar w:fldCharType="end"/>
            </w:r>
          </w:hyperlink>
        </w:p>
        <w:p w14:paraId="2CB7350F" w14:textId="6B6335F2" w:rsidR="000E2084" w:rsidRPr="00E2256E" w:rsidRDefault="00702CFC" w:rsidP="000E2084">
          <w:pPr>
            <w:pStyle w:val="25"/>
            <w:tabs>
              <w:tab w:val="left" w:pos="1400"/>
            </w:tabs>
            <w:rPr>
              <w:rFonts w:eastAsiaTheme="minorEastAsia"/>
              <w:noProof/>
              <w:kern w:val="2"/>
              <w:sz w:val="24"/>
              <w:szCs w:val="24"/>
              <w14:ligatures w14:val="standardContextual"/>
            </w:rPr>
          </w:pPr>
          <w:hyperlink w:anchor="_Toc216445534" w:history="1">
            <w:r w:rsidR="000E2084" w:rsidRPr="00E2256E">
              <w:rPr>
                <w:rStyle w:val="aff9"/>
                <w:noProof/>
                <w:sz w:val="24"/>
                <w:szCs w:val="24"/>
                <w:lang w:eastAsia="en-US" w:bidi="en-US"/>
              </w:rPr>
              <w:t>1.10.</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Оценка уровня негативного воздействия транспортной инфраструктуры на окружающую среду, безопасность и здоровье населения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_Toc216445534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48</w:t>
            </w:r>
            <w:r w:rsidR="000E2084" w:rsidRPr="00E2256E">
              <w:rPr>
                <w:noProof/>
                <w:webHidden/>
                <w:sz w:val="24"/>
                <w:szCs w:val="24"/>
              </w:rPr>
              <w:fldChar w:fldCharType="end"/>
            </w:r>
          </w:hyperlink>
        </w:p>
        <w:p w14:paraId="0B7B4E74" w14:textId="64C74793" w:rsidR="000E2084" w:rsidRPr="00E2256E" w:rsidRDefault="00702CFC" w:rsidP="000E2084">
          <w:pPr>
            <w:pStyle w:val="25"/>
            <w:tabs>
              <w:tab w:val="left" w:pos="1400"/>
            </w:tabs>
            <w:rPr>
              <w:rFonts w:eastAsiaTheme="minorEastAsia"/>
              <w:noProof/>
              <w:kern w:val="2"/>
              <w:sz w:val="24"/>
              <w:szCs w:val="24"/>
              <w14:ligatures w14:val="standardContextual"/>
            </w:rPr>
          </w:pPr>
          <w:hyperlink w:anchor="_Toc216445535" w:history="1">
            <w:r w:rsidR="000E2084" w:rsidRPr="00E2256E">
              <w:rPr>
                <w:rStyle w:val="aff9"/>
                <w:noProof/>
                <w:sz w:val="24"/>
                <w:szCs w:val="24"/>
                <w:lang w:eastAsia="en-US" w:bidi="en-US"/>
              </w:rPr>
              <w:t>1.11.</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Характеристика существующих условий и перспектив развития и размещения транспортной инфраструктуры</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_Toc216445535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52</w:t>
            </w:r>
            <w:r w:rsidR="000E2084" w:rsidRPr="00E2256E">
              <w:rPr>
                <w:noProof/>
                <w:webHidden/>
                <w:sz w:val="24"/>
                <w:szCs w:val="24"/>
              </w:rPr>
              <w:fldChar w:fldCharType="end"/>
            </w:r>
          </w:hyperlink>
        </w:p>
        <w:p w14:paraId="147D6EFE" w14:textId="5E42EA19" w:rsidR="000E2084" w:rsidRPr="00E2256E" w:rsidRDefault="00702CFC" w:rsidP="000E2084">
          <w:pPr>
            <w:pStyle w:val="25"/>
            <w:tabs>
              <w:tab w:val="left" w:pos="1400"/>
            </w:tabs>
            <w:rPr>
              <w:rFonts w:eastAsiaTheme="minorEastAsia"/>
              <w:noProof/>
              <w:kern w:val="2"/>
              <w:sz w:val="24"/>
              <w:szCs w:val="24"/>
              <w14:ligatures w14:val="standardContextual"/>
            </w:rPr>
          </w:pPr>
          <w:hyperlink w:anchor="_Toc216445536" w:history="1">
            <w:r w:rsidR="000E2084" w:rsidRPr="00E2256E">
              <w:rPr>
                <w:rStyle w:val="aff9"/>
                <w:noProof/>
                <w:sz w:val="24"/>
                <w:szCs w:val="24"/>
                <w:lang w:eastAsia="en-US" w:bidi="en-US"/>
              </w:rPr>
              <w:t>1.12.</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Оценка нормативно-правовой базы, необходимой для функционирования и развития транспортной инфраструктуры</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_Toc216445536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57</w:t>
            </w:r>
            <w:r w:rsidR="000E2084" w:rsidRPr="00E2256E">
              <w:rPr>
                <w:noProof/>
                <w:webHidden/>
                <w:sz w:val="24"/>
                <w:szCs w:val="24"/>
              </w:rPr>
              <w:fldChar w:fldCharType="end"/>
            </w:r>
          </w:hyperlink>
        </w:p>
        <w:p w14:paraId="2B17B841" w14:textId="67AE2EE9" w:rsidR="000E2084" w:rsidRPr="00E2256E" w:rsidRDefault="00702CFC" w:rsidP="000E2084">
          <w:pPr>
            <w:pStyle w:val="25"/>
            <w:tabs>
              <w:tab w:val="left" w:pos="1400"/>
            </w:tabs>
            <w:rPr>
              <w:rFonts w:eastAsiaTheme="minorEastAsia"/>
              <w:noProof/>
              <w:kern w:val="2"/>
              <w:sz w:val="24"/>
              <w:szCs w:val="24"/>
              <w14:ligatures w14:val="standardContextual"/>
            </w:rPr>
          </w:pPr>
          <w:hyperlink w:anchor="_Toc216445537" w:history="1">
            <w:r w:rsidR="000E2084" w:rsidRPr="00E2256E">
              <w:rPr>
                <w:rStyle w:val="aff9"/>
                <w:noProof/>
                <w:sz w:val="24"/>
                <w:szCs w:val="24"/>
                <w:lang w:eastAsia="en-US" w:bidi="en-US"/>
              </w:rPr>
              <w:t>1.13.</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Оценка финансирования транспортной инфраструктуры</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_Toc216445537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59</w:t>
            </w:r>
            <w:r w:rsidR="000E2084" w:rsidRPr="00E2256E">
              <w:rPr>
                <w:noProof/>
                <w:webHidden/>
                <w:sz w:val="24"/>
                <w:szCs w:val="24"/>
              </w:rPr>
              <w:fldChar w:fldCharType="end"/>
            </w:r>
          </w:hyperlink>
        </w:p>
        <w:p w14:paraId="48044F02" w14:textId="67E46F34" w:rsidR="000E2084" w:rsidRPr="00E2256E" w:rsidRDefault="00702CFC" w:rsidP="000E2084">
          <w:pPr>
            <w:pStyle w:val="1b"/>
            <w:jc w:val="left"/>
            <w:rPr>
              <w:rFonts w:eastAsiaTheme="minorEastAsia"/>
              <w:bCs w:val="0"/>
              <w:color w:val="auto"/>
              <w:kern w:val="2"/>
              <w14:ligatures w14:val="standardContextual"/>
            </w:rPr>
          </w:pPr>
          <w:hyperlink w:anchor="_Toc216445538" w:history="1">
            <w:r w:rsidR="000E2084" w:rsidRPr="00E2256E">
              <w:rPr>
                <w:rStyle w:val="aff9"/>
                <w:rFonts w:eastAsiaTheme="majorEastAsia"/>
                <w:bCs w:val="0"/>
                <w:spacing w:val="5"/>
                <w:lang w:eastAsia="en-US" w:bidi="en-US"/>
              </w:rPr>
              <w:t>2</w:t>
            </w:r>
            <w:r w:rsidR="000E2084" w:rsidRPr="00E2256E">
              <w:rPr>
                <w:rFonts w:eastAsiaTheme="minorEastAsia"/>
                <w:bCs w:val="0"/>
                <w:color w:val="auto"/>
                <w:kern w:val="2"/>
                <w14:ligatures w14:val="standardContextual"/>
              </w:rPr>
              <w:tab/>
            </w:r>
            <w:r w:rsidR="000E2084" w:rsidRPr="00E2256E">
              <w:rPr>
                <w:rStyle w:val="aff9"/>
                <w:rFonts w:eastAsiaTheme="majorEastAsia"/>
                <w:bCs w:val="0"/>
                <w:spacing w:val="5"/>
                <w:lang w:eastAsia="en-US" w:bidi="en-US"/>
              </w:rPr>
              <w:t>Прогноз транспортного спроса, изменения объемов и характера передвижения населения и перевозок грузов</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_Toc216445538 \h </w:instrText>
            </w:r>
            <w:r w:rsidR="000E2084" w:rsidRPr="00E2256E">
              <w:rPr>
                <w:bCs w:val="0"/>
                <w:webHidden/>
              </w:rPr>
            </w:r>
            <w:r w:rsidR="000E2084" w:rsidRPr="00E2256E">
              <w:rPr>
                <w:bCs w:val="0"/>
                <w:webHidden/>
              </w:rPr>
              <w:fldChar w:fldCharType="separate"/>
            </w:r>
            <w:r w:rsidR="009B542C">
              <w:rPr>
                <w:bCs w:val="0"/>
                <w:webHidden/>
              </w:rPr>
              <w:t>61</w:t>
            </w:r>
            <w:r w:rsidR="000E2084" w:rsidRPr="00E2256E">
              <w:rPr>
                <w:bCs w:val="0"/>
                <w:webHidden/>
              </w:rPr>
              <w:fldChar w:fldCharType="end"/>
            </w:r>
          </w:hyperlink>
        </w:p>
        <w:p w14:paraId="6857DECF" w14:textId="0E37111D" w:rsidR="000E2084" w:rsidRPr="00E2256E" w:rsidRDefault="00702CFC" w:rsidP="000E2084">
          <w:pPr>
            <w:pStyle w:val="25"/>
            <w:rPr>
              <w:rFonts w:eastAsiaTheme="minorEastAsia"/>
              <w:noProof/>
              <w:kern w:val="2"/>
              <w:sz w:val="24"/>
              <w:szCs w:val="24"/>
              <w14:ligatures w14:val="standardContextual"/>
            </w:rPr>
          </w:pPr>
          <w:hyperlink w:anchor="_Toc216445539" w:history="1">
            <w:r w:rsidR="000E2084" w:rsidRPr="00E2256E">
              <w:rPr>
                <w:rStyle w:val="aff9"/>
                <w:noProof/>
                <w:sz w:val="24"/>
                <w:szCs w:val="24"/>
                <w:lang w:eastAsia="en-US" w:bidi="en-US"/>
              </w:rPr>
              <w:t>2.1.</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Прогноз социально-экономического и градостроительного развития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_Toc216445539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61</w:t>
            </w:r>
            <w:r w:rsidR="000E2084" w:rsidRPr="00E2256E">
              <w:rPr>
                <w:noProof/>
                <w:webHidden/>
                <w:sz w:val="24"/>
                <w:szCs w:val="24"/>
              </w:rPr>
              <w:fldChar w:fldCharType="end"/>
            </w:r>
          </w:hyperlink>
        </w:p>
        <w:p w14:paraId="0E0B984C" w14:textId="78C44EC4" w:rsidR="000E2084" w:rsidRPr="00E2256E" w:rsidRDefault="00702CFC" w:rsidP="000E2084">
          <w:pPr>
            <w:pStyle w:val="25"/>
            <w:rPr>
              <w:rFonts w:eastAsiaTheme="minorEastAsia"/>
              <w:noProof/>
              <w:kern w:val="2"/>
              <w:sz w:val="24"/>
              <w:szCs w:val="24"/>
              <w14:ligatures w14:val="standardContextual"/>
            </w:rPr>
          </w:pPr>
          <w:hyperlink w:anchor="_Toc216445540" w:history="1">
            <w:r w:rsidR="000E2084" w:rsidRPr="00E2256E">
              <w:rPr>
                <w:rStyle w:val="aff9"/>
                <w:noProof/>
                <w:sz w:val="24"/>
                <w:szCs w:val="24"/>
                <w:lang w:eastAsia="en-US" w:bidi="en-US"/>
              </w:rPr>
              <w:t>2.2.</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Прогноз транспортного спроса, объемов и характера передвижения населения и перевозок грузов по видам транспорта</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_Toc216445540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62</w:t>
            </w:r>
            <w:r w:rsidR="000E2084" w:rsidRPr="00E2256E">
              <w:rPr>
                <w:noProof/>
                <w:webHidden/>
                <w:sz w:val="24"/>
                <w:szCs w:val="24"/>
              </w:rPr>
              <w:fldChar w:fldCharType="end"/>
            </w:r>
          </w:hyperlink>
        </w:p>
        <w:p w14:paraId="6DDE6111" w14:textId="348331D7" w:rsidR="000E2084" w:rsidRPr="00E2256E" w:rsidRDefault="00702CFC" w:rsidP="000E2084">
          <w:pPr>
            <w:pStyle w:val="25"/>
            <w:rPr>
              <w:rFonts w:eastAsiaTheme="minorEastAsia"/>
              <w:noProof/>
              <w:kern w:val="2"/>
              <w:sz w:val="24"/>
              <w:szCs w:val="24"/>
              <w14:ligatures w14:val="standardContextual"/>
            </w:rPr>
          </w:pPr>
          <w:hyperlink w:anchor="_Toc216445541" w:history="1">
            <w:r w:rsidR="000E2084" w:rsidRPr="00E2256E">
              <w:rPr>
                <w:rStyle w:val="aff9"/>
                <w:noProof/>
                <w:sz w:val="24"/>
                <w:szCs w:val="24"/>
                <w:lang w:eastAsia="en-US" w:bidi="en-US"/>
              </w:rPr>
              <w:t>2.3.</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Прогноз развития транспортной инфраструктуры по видам транспорта</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_Toc216445541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64</w:t>
            </w:r>
            <w:r w:rsidR="000E2084" w:rsidRPr="00E2256E">
              <w:rPr>
                <w:noProof/>
                <w:webHidden/>
                <w:sz w:val="24"/>
                <w:szCs w:val="24"/>
              </w:rPr>
              <w:fldChar w:fldCharType="end"/>
            </w:r>
          </w:hyperlink>
        </w:p>
        <w:p w14:paraId="073EB1A1" w14:textId="4FB7E1EC" w:rsidR="000E2084" w:rsidRPr="00E2256E" w:rsidRDefault="00702CFC" w:rsidP="000E2084">
          <w:pPr>
            <w:pStyle w:val="25"/>
            <w:rPr>
              <w:rFonts w:eastAsiaTheme="minorEastAsia"/>
              <w:noProof/>
              <w:kern w:val="2"/>
              <w:sz w:val="24"/>
              <w:szCs w:val="24"/>
              <w14:ligatures w14:val="standardContextual"/>
            </w:rPr>
          </w:pPr>
          <w:hyperlink w:anchor="_Toc216445542" w:history="1">
            <w:r w:rsidR="000E2084" w:rsidRPr="00E2256E">
              <w:rPr>
                <w:rStyle w:val="aff9"/>
                <w:noProof/>
                <w:sz w:val="24"/>
                <w:szCs w:val="24"/>
                <w:lang w:eastAsia="en-US" w:bidi="en-US"/>
              </w:rPr>
              <w:t>2.4.</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Прогноз развития дорожной сети</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_Toc216445542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65</w:t>
            </w:r>
            <w:r w:rsidR="000E2084" w:rsidRPr="00E2256E">
              <w:rPr>
                <w:noProof/>
                <w:webHidden/>
                <w:sz w:val="24"/>
                <w:szCs w:val="24"/>
              </w:rPr>
              <w:fldChar w:fldCharType="end"/>
            </w:r>
          </w:hyperlink>
        </w:p>
        <w:p w14:paraId="0B31290F" w14:textId="5CC04C64" w:rsidR="000E2084" w:rsidRPr="00E2256E" w:rsidRDefault="00702CFC" w:rsidP="000E2084">
          <w:pPr>
            <w:pStyle w:val="25"/>
            <w:rPr>
              <w:rFonts w:eastAsiaTheme="minorEastAsia"/>
              <w:noProof/>
              <w:kern w:val="2"/>
              <w:sz w:val="24"/>
              <w:szCs w:val="24"/>
              <w14:ligatures w14:val="standardContextual"/>
            </w:rPr>
          </w:pPr>
          <w:hyperlink w:anchor="_Toc216445543" w:history="1">
            <w:r w:rsidR="000E2084" w:rsidRPr="00E2256E">
              <w:rPr>
                <w:rStyle w:val="aff9"/>
                <w:noProof/>
                <w:sz w:val="24"/>
                <w:szCs w:val="24"/>
                <w:lang w:eastAsia="en-US" w:bidi="en-US"/>
              </w:rPr>
              <w:t>2.5.</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Прогноз уровня автомобилизации, параметров дорожного движения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_Toc216445543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66</w:t>
            </w:r>
            <w:r w:rsidR="000E2084" w:rsidRPr="00E2256E">
              <w:rPr>
                <w:noProof/>
                <w:webHidden/>
                <w:sz w:val="24"/>
                <w:szCs w:val="24"/>
              </w:rPr>
              <w:fldChar w:fldCharType="end"/>
            </w:r>
          </w:hyperlink>
        </w:p>
        <w:p w14:paraId="7800E76F" w14:textId="15CC44A2" w:rsidR="000E2084" w:rsidRPr="00E2256E" w:rsidRDefault="00702CFC" w:rsidP="000E2084">
          <w:pPr>
            <w:pStyle w:val="25"/>
            <w:rPr>
              <w:rFonts w:eastAsiaTheme="minorEastAsia"/>
              <w:noProof/>
              <w:kern w:val="2"/>
              <w:sz w:val="24"/>
              <w:szCs w:val="24"/>
              <w14:ligatures w14:val="standardContextual"/>
            </w:rPr>
          </w:pPr>
          <w:hyperlink w:anchor="_Toc216445544" w:history="1">
            <w:r w:rsidR="000E2084" w:rsidRPr="00E2256E">
              <w:rPr>
                <w:rStyle w:val="aff9"/>
                <w:noProof/>
                <w:sz w:val="24"/>
                <w:szCs w:val="24"/>
                <w:lang w:eastAsia="en-US" w:bidi="en-US"/>
              </w:rPr>
              <w:t>2.6.</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Прогноз показателей безопасности дорожного движения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_Toc216445544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66</w:t>
            </w:r>
            <w:r w:rsidR="000E2084" w:rsidRPr="00E2256E">
              <w:rPr>
                <w:noProof/>
                <w:webHidden/>
                <w:sz w:val="24"/>
                <w:szCs w:val="24"/>
              </w:rPr>
              <w:fldChar w:fldCharType="end"/>
            </w:r>
          </w:hyperlink>
        </w:p>
        <w:p w14:paraId="55BB7600" w14:textId="1B060C07" w:rsidR="000E2084" w:rsidRPr="00E2256E" w:rsidRDefault="00702CFC" w:rsidP="000E2084">
          <w:pPr>
            <w:pStyle w:val="25"/>
            <w:rPr>
              <w:rFonts w:eastAsiaTheme="minorEastAsia"/>
              <w:noProof/>
              <w:kern w:val="2"/>
              <w:sz w:val="24"/>
              <w:szCs w:val="24"/>
              <w14:ligatures w14:val="standardContextual"/>
            </w:rPr>
          </w:pPr>
          <w:hyperlink w:anchor="_Toc216445545" w:history="1">
            <w:r w:rsidR="000E2084" w:rsidRPr="00E2256E">
              <w:rPr>
                <w:rStyle w:val="aff9"/>
                <w:noProof/>
                <w:sz w:val="24"/>
                <w:szCs w:val="24"/>
                <w:lang w:eastAsia="en-US" w:bidi="en-US"/>
              </w:rPr>
              <w:t>2.7.</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Прогноз негативного воздействия транспортной инфраструктуры на окружающую среду и здоровье населения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_Toc216445545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67</w:t>
            </w:r>
            <w:r w:rsidR="000E2084" w:rsidRPr="00E2256E">
              <w:rPr>
                <w:noProof/>
                <w:webHidden/>
                <w:sz w:val="24"/>
                <w:szCs w:val="24"/>
              </w:rPr>
              <w:fldChar w:fldCharType="end"/>
            </w:r>
          </w:hyperlink>
        </w:p>
        <w:p w14:paraId="13AAAE67" w14:textId="1EEDBD8C" w:rsidR="000E2084" w:rsidRPr="00E2256E" w:rsidRDefault="00702CFC" w:rsidP="000E2084">
          <w:pPr>
            <w:pStyle w:val="1b"/>
            <w:jc w:val="left"/>
            <w:rPr>
              <w:rFonts w:eastAsiaTheme="minorEastAsia"/>
              <w:bCs w:val="0"/>
              <w:color w:val="auto"/>
              <w:kern w:val="2"/>
              <w14:ligatures w14:val="standardContextual"/>
            </w:rPr>
          </w:pPr>
          <w:hyperlink w:anchor="_Toc216445546" w:history="1">
            <w:r w:rsidR="000E2084" w:rsidRPr="00E2256E">
              <w:rPr>
                <w:rStyle w:val="aff9"/>
                <w:rFonts w:eastAsiaTheme="majorEastAsia"/>
                <w:bCs w:val="0"/>
                <w:spacing w:val="5"/>
                <w:lang w:eastAsia="en-US" w:bidi="en-US"/>
              </w:rPr>
              <w:t>3</w:t>
            </w:r>
            <w:r w:rsidR="000E2084" w:rsidRPr="00E2256E">
              <w:rPr>
                <w:rFonts w:eastAsiaTheme="minorEastAsia"/>
                <w:bCs w:val="0"/>
                <w:color w:val="auto"/>
                <w:kern w:val="2"/>
                <w14:ligatures w14:val="standardContextual"/>
              </w:rPr>
              <w:tab/>
            </w:r>
            <w:r w:rsidR="000E2084" w:rsidRPr="00E2256E">
              <w:rPr>
                <w:rStyle w:val="aff9"/>
                <w:rFonts w:eastAsiaTheme="majorEastAsia"/>
                <w:bCs w:val="0"/>
                <w:spacing w:val="5"/>
                <w:lang w:eastAsia="en-US" w:bidi="en-US"/>
              </w:rPr>
              <w:t>Принципиальные варианты развития транспортной инфраструктуры, их укрупненная оценка по целевым показателям (индикаторам) с последующим выбором предлагаемого к реализации варианта</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_Toc216445546 \h </w:instrText>
            </w:r>
            <w:r w:rsidR="000E2084" w:rsidRPr="00E2256E">
              <w:rPr>
                <w:bCs w:val="0"/>
                <w:webHidden/>
              </w:rPr>
            </w:r>
            <w:r w:rsidR="000E2084" w:rsidRPr="00E2256E">
              <w:rPr>
                <w:bCs w:val="0"/>
                <w:webHidden/>
              </w:rPr>
              <w:fldChar w:fldCharType="separate"/>
            </w:r>
            <w:r w:rsidR="009B542C">
              <w:rPr>
                <w:bCs w:val="0"/>
                <w:webHidden/>
              </w:rPr>
              <w:t>69</w:t>
            </w:r>
            <w:r w:rsidR="000E2084" w:rsidRPr="00E2256E">
              <w:rPr>
                <w:bCs w:val="0"/>
                <w:webHidden/>
              </w:rPr>
              <w:fldChar w:fldCharType="end"/>
            </w:r>
          </w:hyperlink>
        </w:p>
        <w:p w14:paraId="15F15513" w14:textId="48FA11C8" w:rsidR="000E2084" w:rsidRPr="00E2256E" w:rsidRDefault="00702CFC" w:rsidP="000E2084">
          <w:pPr>
            <w:pStyle w:val="25"/>
            <w:rPr>
              <w:rFonts w:eastAsiaTheme="minorEastAsia"/>
              <w:noProof/>
              <w:kern w:val="2"/>
              <w:sz w:val="24"/>
              <w:szCs w:val="24"/>
              <w14:ligatures w14:val="standardContextual"/>
            </w:rPr>
          </w:pPr>
          <w:hyperlink w:anchor="_Toc216445547" w:history="1">
            <w:r w:rsidR="000E2084" w:rsidRPr="00E2256E">
              <w:rPr>
                <w:rStyle w:val="aff9"/>
                <w:noProof/>
                <w:sz w:val="24"/>
                <w:szCs w:val="24"/>
                <w:lang w:eastAsia="en-US" w:bidi="en-US"/>
              </w:rPr>
              <w:t>3.1.</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Принципиальные варианты развития транспортной инфраструктуры</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_Toc216445547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69</w:t>
            </w:r>
            <w:r w:rsidR="000E2084" w:rsidRPr="00E2256E">
              <w:rPr>
                <w:noProof/>
                <w:webHidden/>
                <w:sz w:val="24"/>
                <w:szCs w:val="24"/>
              </w:rPr>
              <w:fldChar w:fldCharType="end"/>
            </w:r>
          </w:hyperlink>
        </w:p>
        <w:p w14:paraId="66598175" w14:textId="6E821F86" w:rsidR="000E2084" w:rsidRPr="00E2256E" w:rsidRDefault="00702CFC" w:rsidP="000E2084">
          <w:pPr>
            <w:pStyle w:val="25"/>
            <w:rPr>
              <w:rFonts w:eastAsiaTheme="minorEastAsia"/>
              <w:noProof/>
              <w:kern w:val="2"/>
              <w:sz w:val="24"/>
              <w:szCs w:val="24"/>
              <w14:ligatures w14:val="standardContextual"/>
            </w:rPr>
          </w:pPr>
          <w:hyperlink w:anchor="_Toc216445548" w:history="1">
            <w:r w:rsidR="000E2084" w:rsidRPr="00E2256E">
              <w:rPr>
                <w:rStyle w:val="aff9"/>
                <w:noProof/>
                <w:sz w:val="24"/>
                <w:szCs w:val="24"/>
                <w:lang w:eastAsia="en-US" w:bidi="en-US"/>
              </w:rPr>
              <w:t>3.2.</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Укрупненная оценка по целевым показателям (индикаторам) принципиальных вариантов развития транспортной инфраструктуры</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_Toc216445548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70</w:t>
            </w:r>
            <w:r w:rsidR="000E2084" w:rsidRPr="00E2256E">
              <w:rPr>
                <w:noProof/>
                <w:webHidden/>
                <w:sz w:val="24"/>
                <w:szCs w:val="24"/>
              </w:rPr>
              <w:fldChar w:fldCharType="end"/>
            </w:r>
          </w:hyperlink>
        </w:p>
        <w:p w14:paraId="12C85141" w14:textId="50DFDCD2" w:rsidR="000E2084" w:rsidRPr="00E2256E" w:rsidRDefault="00702CFC" w:rsidP="000E2084">
          <w:pPr>
            <w:pStyle w:val="25"/>
            <w:rPr>
              <w:rFonts w:eastAsiaTheme="minorEastAsia"/>
              <w:noProof/>
              <w:kern w:val="2"/>
              <w:sz w:val="24"/>
              <w:szCs w:val="24"/>
              <w14:ligatures w14:val="standardContextual"/>
            </w:rPr>
          </w:pPr>
          <w:hyperlink w:anchor="_Toc216445549" w:history="1">
            <w:r w:rsidR="000E2084" w:rsidRPr="00E2256E">
              <w:rPr>
                <w:rStyle w:val="aff9"/>
                <w:noProof/>
                <w:sz w:val="24"/>
                <w:szCs w:val="24"/>
                <w:lang w:eastAsia="en-US" w:bidi="en-US"/>
              </w:rPr>
              <w:t>3.3.</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Выбор предлагаемого к реализации варианта развития транспортной инфраструктуры</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_Toc216445549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70</w:t>
            </w:r>
            <w:r w:rsidR="000E2084" w:rsidRPr="00E2256E">
              <w:rPr>
                <w:noProof/>
                <w:webHidden/>
                <w:sz w:val="24"/>
                <w:szCs w:val="24"/>
              </w:rPr>
              <w:fldChar w:fldCharType="end"/>
            </w:r>
          </w:hyperlink>
        </w:p>
        <w:p w14:paraId="29E1E5BC" w14:textId="7AC0448A" w:rsidR="000E2084" w:rsidRPr="00E2256E" w:rsidRDefault="00702CFC" w:rsidP="000E2084">
          <w:pPr>
            <w:pStyle w:val="1b"/>
            <w:jc w:val="left"/>
            <w:rPr>
              <w:rFonts w:eastAsiaTheme="minorEastAsia"/>
              <w:bCs w:val="0"/>
              <w:color w:val="auto"/>
              <w:kern w:val="2"/>
              <w14:ligatures w14:val="standardContextual"/>
            </w:rPr>
          </w:pPr>
          <w:hyperlink w:anchor="_Toc216445550" w:history="1">
            <w:r w:rsidR="000E2084" w:rsidRPr="00E2256E">
              <w:rPr>
                <w:rStyle w:val="aff9"/>
                <w:rFonts w:eastAsiaTheme="majorEastAsia"/>
                <w:bCs w:val="0"/>
                <w:spacing w:val="5"/>
                <w:lang w:eastAsia="en-US" w:bidi="en-US"/>
              </w:rPr>
              <w:t>4</w:t>
            </w:r>
            <w:r w:rsidR="000E2084" w:rsidRPr="00E2256E">
              <w:rPr>
                <w:rFonts w:eastAsiaTheme="minorEastAsia"/>
                <w:bCs w:val="0"/>
                <w:color w:val="auto"/>
                <w:kern w:val="2"/>
                <w14:ligatures w14:val="standardContextual"/>
              </w:rPr>
              <w:tab/>
            </w:r>
            <w:r w:rsidR="000E2084" w:rsidRPr="00E2256E">
              <w:rPr>
                <w:rStyle w:val="aff9"/>
                <w:rFonts w:eastAsiaTheme="majorEastAsia"/>
                <w:bCs w:val="0"/>
                <w:spacing w:val="5"/>
                <w:lang w:eastAsia="en-US" w:bidi="en-US"/>
              </w:rPr>
              <w:t>Перечень мероприятий предлагаемого к реализации варианта развития транспортной инфраструктуры, технико-экономических параметров объектов транспорта, очередность реализации мероприятий</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_Toc216445550 \h </w:instrText>
            </w:r>
            <w:r w:rsidR="000E2084" w:rsidRPr="00E2256E">
              <w:rPr>
                <w:bCs w:val="0"/>
                <w:webHidden/>
              </w:rPr>
            </w:r>
            <w:r w:rsidR="000E2084" w:rsidRPr="00E2256E">
              <w:rPr>
                <w:bCs w:val="0"/>
                <w:webHidden/>
              </w:rPr>
              <w:fldChar w:fldCharType="separate"/>
            </w:r>
            <w:r w:rsidR="009B542C">
              <w:rPr>
                <w:bCs w:val="0"/>
                <w:webHidden/>
              </w:rPr>
              <w:t>71</w:t>
            </w:r>
            <w:r w:rsidR="000E2084" w:rsidRPr="00E2256E">
              <w:rPr>
                <w:bCs w:val="0"/>
                <w:webHidden/>
              </w:rPr>
              <w:fldChar w:fldCharType="end"/>
            </w:r>
          </w:hyperlink>
        </w:p>
        <w:p w14:paraId="5A371CD6" w14:textId="063C2471" w:rsidR="000E2084" w:rsidRPr="00E2256E" w:rsidRDefault="00702CFC" w:rsidP="000E2084">
          <w:pPr>
            <w:pStyle w:val="25"/>
            <w:rPr>
              <w:rFonts w:eastAsiaTheme="minorEastAsia"/>
              <w:noProof/>
              <w:kern w:val="2"/>
              <w:sz w:val="24"/>
              <w:szCs w:val="24"/>
              <w14:ligatures w14:val="standardContextual"/>
            </w:rPr>
          </w:pPr>
          <w:hyperlink w:anchor="_Toc216445551" w:history="1">
            <w:r w:rsidR="000E2084" w:rsidRPr="00E2256E">
              <w:rPr>
                <w:rStyle w:val="aff9"/>
                <w:noProof/>
                <w:sz w:val="24"/>
                <w:szCs w:val="24"/>
                <w:lang w:eastAsia="en-US" w:bidi="en-US"/>
              </w:rPr>
              <w:t>4.1.</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Мероприятия по развитию транспортной инфраструктуры по видам транспорта</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_Toc216445551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71</w:t>
            </w:r>
            <w:r w:rsidR="000E2084" w:rsidRPr="00E2256E">
              <w:rPr>
                <w:noProof/>
                <w:webHidden/>
                <w:sz w:val="24"/>
                <w:szCs w:val="24"/>
              </w:rPr>
              <w:fldChar w:fldCharType="end"/>
            </w:r>
          </w:hyperlink>
        </w:p>
        <w:p w14:paraId="0F5A18C9" w14:textId="0463B7B5" w:rsidR="000E2084" w:rsidRPr="00E2256E" w:rsidRDefault="00702CFC" w:rsidP="000E2084">
          <w:pPr>
            <w:pStyle w:val="33"/>
            <w:rPr>
              <w:rFonts w:eastAsiaTheme="minorEastAsia"/>
              <w:iCs w:val="0"/>
              <w:noProof/>
              <w:kern w:val="2"/>
              <w:sz w:val="24"/>
              <w:szCs w:val="24"/>
              <w14:ligatures w14:val="standardContextual"/>
            </w:rPr>
          </w:pPr>
          <w:hyperlink w:anchor="_Toc216445552" w:history="1">
            <w:r w:rsidR="000E2084" w:rsidRPr="00E2256E">
              <w:rPr>
                <w:rStyle w:val="aff9"/>
                <w:noProof/>
                <w:sz w:val="24"/>
                <w:szCs w:val="24"/>
                <w:lang w:eastAsia="en-US" w:bidi="en-US"/>
              </w:rPr>
              <w:t>4.1.1.</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Железнодорожный транспорт</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_Toc216445552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71</w:t>
            </w:r>
            <w:r w:rsidR="000E2084" w:rsidRPr="00E2256E">
              <w:rPr>
                <w:noProof/>
                <w:webHidden/>
                <w:sz w:val="24"/>
                <w:szCs w:val="24"/>
              </w:rPr>
              <w:fldChar w:fldCharType="end"/>
            </w:r>
          </w:hyperlink>
        </w:p>
        <w:p w14:paraId="0E757EBC" w14:textId="7C67520A" w:rsidR="000E2084" w:rsidRPr="00E2256E" w:rsidRDefault="00702CFC" w:rsidP="000E2084">
          <w:pPr>
            <w:pStyle w:val="33"/>
            <w:rPr>
              <w:rFonts w:eastAsiaTheme="minorEastAsia"/>
              <w:iCs w:val="0"/>
              <w:noProof/>
              <w:kern w:val="2"/>
              <w:sz w:val="24"/>
              <w:szCs w:val="24"/>
              <w14:ligatures w14:val="standardContextual"/>
            </w:rPr>
          </w:pPr>
          <w:hyperlink w:anchor="_Toc216445553" w:history="1">
            <w:r w:rsidR="000E2084" w:rsidRPr="00E2256E">
              <w:rPr>
                <w:rStyle w:val="aff9"/>
                <w:noProof/>
                <w:sz w:val="24"/>
                <w:szCs w:val="24"/>
                <w:lang w:eastAsia="en-US" w:bidi="en-US"/>
              </w:rPr>
              <w:t>4.1.2.</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Воздушный транспорт</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_Toc216445553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71</w:t>
            </w:r>
            <w:r w:rsidR="000E2084" w:rsidRPr="00E2256E">
              <w:rPr>
                <w:noProof/>
                <w:webHidden/>
                <w:sz w:val="24"/>
                <w:szCs w:val="24"/>
              </w:rPr>
              <w:fldChar w:fldCharType="end"/>
            </w:r>
          </w:hyperlink>
        </w:p>
        <w:p w14:paraId="4C8BB01D" w14:textId="39C08AC6" w:rsidR="000E2084" w:rsidRPr="00E2256E" w:rsidRDefault="00702CFC" w:rsidP="000E2084">
          <w:pPr>
            <w:pStyle w:val="25"/>
            <w:rPr>
              <w:rFonts w:eastAsiaTheme="minorEastAsia"/>
              <w:noProof/>
              <w:kern w:val="2"/>
              <w:sz w:val="24"/>
              <w:szCs w:val="24"/>
              <w14:ligatures w14:val="standardContextual"/>
            </w:rPr>
          </w:pPr>
          <w:hyperlink w:anchor="_Toc216445554" w:history="1">
            <w:r w:rsidR="000E2084" w:rsidRPr="00E2256E">
              <w:rPr>
                <w:rStyle w:val="aff9"/>
                <w:noProof/>
                <w:sz w:val="24"/>
                <w:szCs w:val="24"/>
                <w:lang w:eastAsia="en-US" w:bidi="en-US"/>
              </w:rPr>
              <w:t>4.2.</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Мероприятия по развитию транспорта общего пользования, созданию транспортно-пересадочных узлов</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_Toc216445554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72</w:t>
            </w:r>
            <w:r w:rsidR="000E2084" w:rsidRPr="00E2256E">
              <w:rPr>
                <w:noProof/>
                <w:webHidden/>
                <w:sz w:val="24"/>
                <w:szCs w:val="24"/>
              </w:rPr>
              <w:fldChar w:fldCharType="end"/>
            </w:r>
          </w:hyperlink>
        </w:p>
        <w:p w14:paraId="25F01CC2" w14:textId="3994CE57" w:rsidR="000E2084" w:rsidRPr="00E2256E" w:rsidRDefault="00702CFC" w:rsidP="000E2084">
          <w:pPr>
            <w:pStyle w:val="25"/>
            <w:rPr>
              <w:rFonts w:eastAsiaTheme="minorEastAsia"/>
              <w:noProof/>
              <w:kern w:val="2"/>
              <w:sz w:val="24"/>
              <w:szCs w:val="24"/>
              <w14:ligatures w14:val="standardContextual"/>
            </w:rPr>
          </w:pPr>
          <w:hyperlink w:anchor="_Toc216445555" w:history="1">
            <w:r w:rsidR="000E2084" w:rsidRPr="00E2256E">
              <w:rPr>
                <w:rStyle w:val="aff9"/>
                <w:noProof/>
                <w:sz w:val="24"/>
                <w:szCs w:val="24"/>
                <w:lang w:eastAsia="en-US" w:bidi="en-US"/>
              </w:rPr>
              <w:t>4.3.</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Мероприятия по развитию инфраструктуры для легкового автомобильного транспорта, включая развитие единого парковочного пространства</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_Toc216445555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73</w:t>
            </w:r>
            <w:r w:rsidR="000E2084" w:rsidRPr="00E2256E">
              <w:rPr>
                <w:noProof/>
                <w:webHidden/>
                <w:sz w:val="24"/>
                <w:szCs w:val="24"/>
              </w:rPr>
              <w:fldChar w:fldCharType="end"/>
            </w:r>
          </w:hyperlink>
        </w:p>
        <w:p w14:paraId="078BF840" w14:textId="0CF2954F" w:rsidR="000E2084" w:rsidRPr="00E2256E" w:rsidRDefault="00702CFC" w:rsidP="000E2084">
          <w:pPr>
            <w:pStyle w:val="33"/>
            <w:rPr>
              <w:rFonts w:eastAsiaTheme="minorEastAsia"/>
              <w:iCs w:val="0"/>
              <w:noProof/>
              <w:kern w:val="2"/>
              <w:sz w:val="24"/>
              <w:szCs w:val="24"/>
              <w14:ligatures w14:val="standardContextual"/>
            </w:rPr>
          </w:pPr>
          <w:hyperlink w:anchor="_Toc216445556" w:history="1">
            <w:r w:rsidR="000E2084" w:rsidRPr="00E2256E">
              <w:rPr>
                <w:rStyle w:val="aff9"/>
                <w:noProof/>
                <w:sz w:val="24"/>
                <w:szCs w:val="24"/>
                <w:lang w:eastAsia="en-US" w:bidi="en-US"/>
              </w:rPr>
              <w:t>4.3.1.</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Мероприятия по развитию единого парковочного пространства</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_Toc216445556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73</w:t>
            </w:r>
            <w:r w:rsidR="000E2084" w:rsidRPr="00E2256E">
              <w:rPr>
                <w:noProof/>
                <w:webHidden/>
                <w:sz w:val="24"/>
                <w:szCs w:val="24"/>
              </w:rPr>
              <w:fldChar w:fldCharType="end"/>
            </w:r>
          </w:hyperlink>
        </w:p>
        <w:p w14:paraId="1FBF6474" w14:textId="0492D34B" w:rsidR="000E2084" w:rsidRPr="00E2256E" w:rsidRDefault="00702CFC" w:rsidP="000E2084">
          <w:pPr>
            <w:pStyle w:val="33"/>
            <w:rPr>
              <w:rFonts w:eastAsiaTheme="minorEastAsia"/>
              <w:iCs w:val="0"/>
              <w:noProof/>
              <w:kern w:val="2"/>
              <w:sz w:val="24"/>
              <w:szCs w:val="24"/>
              <w14:ligatures w14:val="standardContextual"/>
            </w:rPr>
          </w:pPr>
          <w:hyperlink w:anchor="_Toc216445557" w:history="1">
            <w:r w:rsidR="000E2084" w:rsidRPr="00E2256E">
              <w:rPr>
                <w:rStyle w:val="aff9"/>
                <w:noProof/>
                <w:sz w:val="24"/>
                <w:szCs w:val="24"/>
                <w:lang w:eastAsia="en-US" w:bidi="en-US"/>
              </w:rPr>
              <w:t>4.3.2.</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Локально-реконструкционные мероприятия по повышению пропускной способности дорог</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_Toc216445557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75</w:t>
            </w:r>
            <w:r w:rsidR="000E2084" w:rsidRPr="00E2256E">
              <w:rPr>
                <w:noProof/>
                <w:webHidden/>
                <w:sz w:val="24"/>
                <w:szCs w:val="24"/>
              </w:rPr>
              <w:fldChar w:fldCharType="end"/>
            </w:r>
          </w:hyperlink>
        </w:p>
        <w:p w14:paraId="0C7D6845" w14:textId="67DA64C9" w:rsidR="000E2084" w:rsidRPr="00E2256E" w:rsidRDefault="00702CFC" w:rsidP="000E2084">
          <w:pPr>
            <w:pStyle w:val="33"/>
            <w:rPr>
              <w:rFonts w:eastAsiaTheme="minorEastAsia"/>
              <w:iCs w:val="0"/>
              <w:noProof/>
              <w:kern w:val="2"/>
              <w:sz w:val="24"/>
              <w:szCs w:val="24"/>
              <w14:ligatures w14:val="standardContextual"/>
            </w:rPr>
          </w:pPr>
          <w:hyperlink w:anchor="_Toc216445558" w:history="1">
            <w:r w:rsidR="000E2084" w:rsidRPr="00E2256E">
              <w:rPr>
                <w:rStyle w:val="aff9"/>
                <w:noProof/>
                <w:sz w:val="24"/>
                <w:szCs w:val="24"/>
                <w:lang w:eastAsia="en-US" w:bidi="en-US"/>
              </w:rPr>
              <w:t>4.3.3.</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Мероприятия по оптимизации светофорного регулирования, управлению светофорными объектами, включая адаптивное управление и согласование (координация) работы светофорных объектов (светофоров)</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_Toc216445558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76</w:t>
            </w:r>
            <w:r w:rsidR="000E2084" w:rsidRPr="00E2256E">
              <w:rPr>
                <w:noProof/>
                <w:webHidden/>
                <w:sz w:val="24"/>
                <w:szCs w:val="24"/>
              </w:rPr>
              <w:fldChar w:fldCharType="end"/>
            </w:r>
          </w:hyperlink>
        </w:p>
        <w:p w14:paraId="4215E666" w14:textId="40B4D9C1" w:rsidR="000E2084" w:rsidRPr="00E2256E" w:rsidRDefault="00702CFC" w:rsidP="000E2084">
          <w:pPr>
            <w:pStyle w:val="33"/>
            <w:rPr>
              <w:rFonts w:eastAsiaTheme="minorEastAsia"/>
              <w:iCs w:val="0"/>
              <w:noProof/>
              <w:kern w:val="2"/>
              <w:sz w:val="24"/>
              <w:szCs w:val="24"/>
              <w14:ligatures w14:val="standardContextual"/>
            </w:rPr>
          </w:pPr>
          <w:hyperlink w:anchor="_Toc216445559" w:history="1">
            <w:r w:rsidR="000E2084" w:rsidRPr="00E2256E">
              <w:rPr>
                <w:rStyle w:val="aff9"/>
                <w:noProof/>
                <w:sz w:val="24"/>
                <w:szCs w:val="24"/>
                <w:lang w:eastAsia="en-US" w:bidi="en-US"/>
              </w:rPr>
              <w:t>4.3.4.</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Мероприятия по организации системы мониторинга дорожного движения, организации сбора и хранения документации по организации дорожного движения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_Toc216445559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78</w:t>
            </w:r>
            <w:r w:rsidR="000E2084" w:rsidRPr="00E2256E">
              <w:rPr>
                <w:noProof/>
                <w:webHidden/>
                <w:sz w:val="24"/>
                <w:szCs w:val="24"/>
              </w:rPr>
              <w:fldChar w:fldCharType="end"/>
            </w:r>
          </w:hyperlink>
        </w:p>
        <w:p w14:paraId="5D34ADE5" w14:textId="6359D0A2" w:rsidR="000E2084" w:rsidRPr="00E2256E" w:rsidRDefault="00702CFC" w:rsidP="000E2084">
          <w:pPr>
            <w:pStyle w:val="33"/>
            <w:rPr>
              <w:rFonts w:eastAsiaTheme="minorEastAsia"/>
              <w:iCs w:val="0"/>
              <w:noProof/>
              <w:kern w:val="2"/>
              <w:sz w:val="24"/>
              <w:szCs w:val="24"/>
              <w14:ligatures w14:val="standardContextual"/>
            </w:rPr>
          </w:pPr>
          <w:hyperlink w:anchor="_Toc216445560" w:history="1">
            <w:r w:rsidR="000E2084" w:rsidRPr="00E2256E">
              <w:rPr>
                <w:rStyle w:val="aff9"/>
                <w:noProof/>
                <w:sz w:val="24"/>
                <w:szCs w:val="24"/>
                <w:lang w:eastAsia="en-US" w:bidi="en-US"/>
              </w:rPr>
              <w:t>4.3.5.</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Мероприятия по совершенствованию системы информационного обеспечения участников дорожного движения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_Toc216445560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80</w:t>
            </w:r>
            <w:r w:rsidR="000E2084" w:rsidRPr="00E2256E">
              <w:rPr>
                <w:noProof/>
                <w:webHidden/>
                <w:sz w:val="24"/>
                <w:szCs w:val="24"/>
              </w:rPr>
              <w:fldChar w:fldCharType="end"/>
            </w:r>
          </w:hyperlink>
        </w:p>
        <w:p w14:paraId="49001809" w14:textId="7D6F25D4" w:rsidR="000E2084" w:rsidRPr="00E2256E" w:rsidRDefault="00702CFC" w:rsidP="000E2084">
          <w:pPr>
            <w:pStyle w:val="33"/>
            <w:rPr>
              <w:rFonts w:eastAsiaTheme="minorEastAsia"/>
              <w:iCs w:val="0"/>
              <w:noProof/>
              <w:kern w:val="2"/>
              <w:sz w:val="24"/>
              <w:szCs w:val="24"/>
              <w14:ligatures w14:val="standardContextual"/>
            </w:rPr>
          </w:pPr>
          <w:hyperlink w:anchor="_Toc216445561" w:history="1">
            <w:r w:rsidR="000E2084" w:rsidRPr="00E2256E">
              <w:rPr>
                <w:rStyle w:val="aff9"/>
                <w:noProof/>
                <w:sz w:val="24"/>
                <w:szCs w:val="24"/>
                <w:lang w:eastAsia="en-US" w:bidi="en-US"/>
              </w:rPr>
              <w:t>4.3.6.</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Мероприятия по скоростному режиму движения транспортных средств на отдельных участках дорог или в различных зонах</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_Toc216445561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83</w:t>
            </w:r>
            <w:r w:rsidR="000E2084" w:rsidRPr="00E2256E">
              <w:rPr>
                <w:noProof/>
                <w:webHidden/>
                <w:sz w:val="24"/>
                <w:szCs w:val="24"/>
              </w:rPr>
              <w:fldChar w:fldCharType="end"/>
            </w:r>
          </w:hyperlink>
        </w:p>
        <w:p w14:paraId="23A6F60D" w14:textId="4309ACAA" w:rsidR="000E2084" w:rsidRPr="00E2256E" w:rsidRDefault="00702CFC" w:rsidP="000E2084">
          <w:pPr>
            <w:pStyle w:val="33"/>
            <w:rPr>
              <w:rFonts w:eastAsiaTheme="minorEastAsia"/>
              <w:iCs w:val="0"/>
              <w:noProof/>
              <w:kern w:val="2"/>
              <w:sz w:val="24"/>
              <w:szCs w:val="24"/>
              <w14:ligatures w14:val="standardContextual"/>
            </w:rPr>
          </w:pPr>
          <w:hyperlink w:anchor="_Toc216445562" w:history="1">
            <w:r w:rsidR="000E2084" w:rsidRPr="00E2256E">
              <w:rPr>
                <w:rStyle w:val="aff9"/>
                <w:noProof/>
                <w:sz w:val="24"/>
                <w:szCs w:val="24"/>
                <w:lang w:eastAsia="en-US" w:bidi="en-US"/>
              </w:rPr>
              <w:t>4.3.7.</w:t>
            </w:r>
            <w:r w:rsidR="000E2084" w:rsidRPr="00E2256E">
              <w:rPr>
                <w:rFonts w:eastAsiaTheme="minorEastAsia"/>
                <w:iCs w:val="0"/>
                <w:noProof/>
                <w:kern w:val="2"/>
                <w:sz w:val="24"/>
                <w:szCs w:val="24"/>
                <w14:ligatures w14:val="standardContextual"/>
              </w:rPr>
              <w:tab/>
            </w:r>
            <w:r w:rsidR="000E2084" w:rsidRPr="00E2256E">
              <w:rPr>
                <w:rStyle w:val="aff9"/>
                <w:noProof/>
                <w:sz w:val="24"/>
                <w:szCs w:val="24"/>
                <w:lang w:eastAsia="en-US" w:bidi="en-US"/>
              </w:rPr>
              <w:t>Мероприятия по расстановке работающих в автоматическом режиме средств фото- и видеофиксации нарушений правил дорожного движения</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_Toc216445562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84</w:t>
            </w:r>
            <w:r w:rsidR="000E2084" w:rsidRPr="00E2256E">
              <w:rPr>
                <w:noProof/>
                <w:webHidden/>
                <w:sz w:val="24"/>
                <w:szCs w:val="24"/>
              </w:rPr>
              <w:fldChar w:fldCharType="end"/>
            </w:r>
          </w:hyperlink>
        </w:p>
        <w:p w14:paraId="573A0FF6" w14:textId="408BEE0F" w:rsidR="000E2084" w:rsidRPr="00E2256E" w:rsidRDefault="00702CFC" w:rsidP="000E2084">
          <w:pPr>
            <w:pStyle w:val="25"/>
            <w:rPr>
              <w:rFonts w:eastAsiaTheme="minorEastAsia"/>
              <w:noProof/>
              <w:kern w:val="2"/>
              <w:sz w:val="24"/>
              <w:szCs w:val="24"/>
              <w14:ligatures w14:val="standardContextual"/>
            </w:rPr>
          </w:pPr>
          <w:hyperlink w:anchor="_Toc216445563" w:history="1">
            <w:r w:rsidR="000E2084" w:rsidRPr="00E2256E">
              <w:rPr>
                <w:rStyle w:val="aff9"/>
                <w:noProof/>
                <w:sz w:val="24"/>
                <w:szCs w:val="24"/>
                <w:lang w:eastAsia="en-US" w:bidi="en-US"/>
              </w:rPr>
              <w:t>4.4.</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Мероприятия по развитию инфраструктуры для движения пешеходов, велосипедистов и лиц, использующих для передвижения средства индивидуальной мобильности</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_Toc216445563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86</w:t>
            </w:r>
            <w:r w:rsidR="000E2084" w:rsidRPr="00E2256E">
              <w:rPr>
                <w:noProof/>
                <w:webHidden/>
                <w:sz w:val="24"/>
                <w:szCs w:val="24"/>
              </w:rPr>
              <w:fldChar w:fldCharType="end"/>
            </w:r>
          </w:hyperlink>
        </w:p>
        <w:p w14:paraId="698335E5" w14:textId="3C5975FF" w:rsidR="000E2084" w:rsidRPr="00E2256E" w:rsidRDefault="00702CFC" w:rsidP="000E2084">
          <w:pPr>
            <w:pStyle w:val="25"/>
            <w:rPr>
              <w:rFonts w:eastAsiaTheme="minorEastAsia"/>
              <w:noProof/>
              <w:kern w:val="2"/>
              <w:sz w:val="24"/>
              <w:szCs w:val="24"/>
              <w14:ligatures w14:val="standardContextual"/>
            </w:rPr>
          </w:pPr>
          <w:hyperlink w:anchor="_Toc216445564" w:history="1">
            <w:r w:rsidR="000E2084" w:rsidRPr="00E2256E">
              <w:rPr>
                <w:rStyle w:val="aff9"/>
                <w:noProof/>
                <w:sz w:val="24"/>
                <w:szCs w:val="24"/>
                <w:lang w:eastAsia="en-US" w:bidi="en-US"/>
              </w:rPr>
              <w:t>4.5.</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Мероприятия по развитию инфраструктуры для грузового транспорта, транспортных средств коммунальных и дорожных служб</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_Toc216445564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92</w:t>
            </w:r>
            <w:r w:rsidR="000E2084" w:rsidRPr="00E2256E">
              <w:rPr>
                <w:noProof/>
                <w:webHidden/>
                <w:sz w:val="24"/>
                <w:szCs w:val="24"/>
              </w:rPr>
              <w:fldChar w:fldCharType="end"/>
            </w:r>
          </w:hyperlink>
        </w:p>
        <w:p w14:paraId="69B770C0" w14:textId="460950C4" w:rsidR="000E2084" w:rsidRPr="00E2256E" w:rsidRDefault="00702CFC" w:rsidP="000E2084">
          <w:pPr>
            <w:pStyle w:val="25"/>
            <w:rPr>
              <w:rFonts w:eastAsiaTheme="minorEastAsia"/>
              <w:noProof/>
              <w:kern w:val="2"/>
              <w:sz w:val="24"/>
              <w:szCs w:val="24"/>
              <w14:ligatures w14:val="standardContextual"/>
            </w:rPr>
          </w:pPr>
          <w:hyperlink w:anchor="_Toc216445565" w:history="1">
            <w:r w:rsidR="000E2084" w:rsidRPr="00E2256E">
              <w:rPr>
                <w:rStyle w:val="aff9"/>
                <w:noProof/>
                <w:sz w:val="24"/>
                <w:szCs w:val="24"/>
                <w:lang w:eastAsia="en-US" w:bidi="en-US"/>
              </w:rPr>
              <w:t>4.6.</w:t>
            </w:r>
            <w:r w:rsidR="000E2084" w:rsidRPr="00E2256E">
              <w:rPr>
                <w:rFonts w:eastAsiaTheme="minorEastAsia"/>
                <w:noProof/>
                <w:kern w:val="2"/>
                <w:sz w:val="24"/>
                <w:szCs w:val="24"/>
                <w14:ligatures w14:val="standardContextual"/>
              </w:rPr>
              <w:tab/>
            </w:r>
            <w:r w:rsidR="000E2084" w:rsidRPr="00E2256E">
              <w:rPr>
                <w:rStyle w:val="aff9"/>
                <w:noProof/>
                <w:sz w:val="24"/>
                <w:szCs w:val="24"/>
                <w:lang w:eastAsia="en-US" w:bidi="en-US"/>
              </w:rPr>
              <w:t>Мероприятия по развитию сети дорог муниципального округа</w:t>
            </w:r>
            <w:r w:rsidR="000E2084" w:rsidRPr="00E2256E">
              <w:rPr>
                <w:noProof/>
                <w:webHidden/>
                <w:sz w:val="24"/>
                <w:szCs w:val="24"/>
              </w:rPr>
              <w:tab/>
            </w:r>
            <w:r w:rsidR="000E2084" w:rsidRPr="00E2256E">
              <w:rPr>
                <w:noProof/>
                <w:webHidden/>
                <w:sz w:val="24"/>
                <w:szCs w:val="24"/>
              </w:rPr>
              <w:fldChar w:fldCharType="begin"/>
            </w:r>
            <w:r w:rsidR="000E2084" w:rsidRPr="00E2256E">
              <w:rPr>
                <w:noProof/>
                <w:webHidden/>
                <w:sz w:val="24"/>
                <w:szCs w:val="24"/>
              </w:rPr>
              <w:instrText xml:space="preserve"> PAGEREF _Toc216445565 \h </w:instrText>
            </w:r>
            <w:r w:rsidR="000E2084" w:rsidRPr="00E2256E">
              <w:rPr>
                <w:noProof/>
                <w:webHidden/>
                <w:sz w:val="24"/>
                <w:szCs w:val="24"/>
              </w:rPr>
            </w:r>
            <w:r w:rsidR="000E2084" w:rsidRPr="00E2256E">
              <w:rPr>
                <w:noProof/>
                <w:webHidden/>
                <w:sz w:val="24"/>
                <w:szCs w:val="24"/>
              </w:rPr>
              <w:fldChar w:fldCharType="separate"/>
            </w:r>
            <w:r w:rsidR="009B542C">
              <w:rPr>
                <w:noProof/>
                <w:webHidden/>
                <w:sz w:val="24"/>
                <w:szCs w:val="24"/>
              </w:rPr>
              <w:t>94</w:t>
            </w:r>
            <w:r w:rsidR="000E2084" w:rsidRPr="00E2256E">
              <w:rPr>
                <w:noProof/>
                <w:webHidden/>
                <w:sz w:val="24"/>
                <w:szCs w:val="24"/>
              </w:rPr>
              <w:fldChar w:fldCharType="end"/>
            </w:r>
          </w:hyperlink>
        </w:p>
        <w:p w14:paraId="3D6D586E" w14:textId="496C317D" w:rsidR="000E2084" w:rsidRPr="00E2256E" w:rsidRDefault="00702CFC" w:rsidP="000E2084">
          <w:pPr>
            <w:pStyle w:val="1b"/>
            <w:jc w:val="left"/>
            <w:rPr>
              <w:rFonts w:eastAsiaTheme="minorEastAsia"/>
              <w:bCs w:val="0"/>
              <w:color w:val="auto"/>
              <w:kern w:val="2"/>
              <w14:ligatures w14:val="standardContextual"/>
            </w:rPr>
          </w:pPr>
          <w:hyperlink w:anchor="_Toc216445566" w:history="1">
            <w:r w:rsidR="000E2084" w:rsidRPr="00E2256E">
              <w:rPr>
                <w:rStyle w:val="aff9"/>
                <w:rFonts w:eastAsiaTheme="majorEastAsia"/>
                <w:bCs w:val="0"/>
                <w:spacing w:val="5"/>
                <w:lang w:eastAsia="en-US" w:bidi="en-US"/>
              </w:rPr>
              <w:t>5</w:t>
            </w:r>
            <w:r w:rsidR="000E2084" w:rsidRPr="00E2256E">
              <w:rPr>
                <w:rFonts w:eastAsiaTheme="minorEastAsia"/>
                <w:bCs w:val="0"/>
                <w:color w:val="auto"/>
                <w:kern w:val="2"/>
                <w14:ligatures w14:val="standardContextual"/>
              </w:rPr>
              <w:tab/>
            </w:r>
            <w:r w:rsidR="000E2084" w:rsidRPr="00E2256E">
              <w:rPr>
                <w:rStyle w:val="aff9"/>
                <w:rFonts w:eastAsiaTheme="majorEastAsia"/>
                <w:bCs w:val="0"/>
                <w:spacing w:val="5"/>
                <w:lang w:eastAsia="en-US" w:bidi="en-US"/>
              </w:rPr>
              <w:t>Разработка очередности реализации мероприятий, подготовка графиков выполнения мероприятий по проектированию, строительству, реконструкции объектов транспортной инфраструктуры</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_Toc216445566 \h </w:instrText>
            </w:r>
            <w:r w:rsidR="000E2084" w:rsidRPr="00E2256E">
              <w:rPr>
                <w:bCs w:val="0"/>
                <w:webHidden/>
              </w:rPr>
            </w:r>
            <w:r w:rsidR="000E2084" w:rsidRPr="00E2256E">
              <w:rPr>
                <w:bCs w:val="0"/>
                <w:webHidden/>
              </w:rPr>
              <w:fldChar w:fldCharType="separate"/>
            </w:r>
            <w:r w:rsidR="009B542C">
              <w:rPr>
                <w:bCs w:val="0"/>
                <w:webHidden/>
              </w:rPr>
              <w:t>98</w:t>
            </w:r>
            <w:r w:rsidR="000E2084" w:rsidRPr="00E2256E">
              <w:rPr>
                <w:bCs w:val="0"/>
                <w:webHidden/>
              </w:rPr>
              <w:fldChar w:fldCharType="end"/>
            </w:r>
          </w:hyperlink>
        </w:p>
        <w:p w14:paraId="26E65645" w14:textId="3C70B00A" w:rsidR="000E2084" w:rsidRPr="00E2256E" w:rsidRDefault="00702CFC" w:rsidP="000E2084">
          <w:pPr>
            <w:pStyle w:val="1b"/>
            <w:jc w:val="left"/>
            <w:rPr>
              <w:rFonts w:eastAsiaTheme="minorEastAsia"/>
              <w:bCs w:val="0"/>
              <w:color w:val="auto"/>
              <w:kern w:val="2"/>
              <w14:ligatures w14:val="standardContextual"/>
            </w:rPr>
          </w:pPr>
          <w:hyperlink w:anchor="_Toc216445567" w:history="1">
            <w:r w:rsidR="000E2084" w:rsidRPr="00E2256E">
              <w:rPr>
                <w:rStyle w:val="aff9"/>
                <w:rFonts w:eastAsiaTheme="majorEastAsia"/>
                <w:bCs w:val="0"/>
                <w:spacing w:val="5"/>
                <w:lang w:eastAsia="en-US" w:bidi="en-US"/>
              </w:rPr>
              <w:t>6</w:t>
            </w:r>
            <w:r w:rsidR="000E2084" w:rsidRPr="00E2256E">
              <w:rPr>
                <w:rFonts w:eastAsiaTheme="minorEastAsia"/>
                <w:bCs w:val="0"/>
                <w:color w:val="auto"/>
                <w:kern w:val="2"/>
                <w14:ligatures w14:val="standardContextual"/>
              </w:rPr>
              <w:tab/>
            </w:r>
            <w:r w:rsidR="000E2084" w:rsidRPr="00E2256E">
              <w:rPr>
                <w:rStyle w:val="aff9"/>
                <w:rFonts w:eastAsiaTheme="majorEastAsia"/>
                <w:bCs w:val="0"/>
                <w:spacing w:val="5"/>
                <w:lang w:eastAsia="en-US" w:bidi="en-US"/>
              </w:rPr>
              <w:t>Оценка объемов и источников финансирования мероприятий предлагаемого к реализации варианта развития транспортной инфраструктуры</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_Toc216445567 \h </w:instrText>
            </w:r>
            <w:r w:rsidR="000E2084" w:rsidRPr="00E2256E">
              <w:rPr>
                <w:bCs w:val="0"/>
                <w:webHidden/>
              </w:rPr>
            </w:r>
            <w:r w:rsidR="000E2084" w:rsidRPr="00E2256E">
              <w:rPr>
                <w:bCs w:val="0"/>
                <w:webHidden/>
              </w:rPr>
              <w:fldChar w:fldCharType="separate"/>
            </w:r>
            <w:r w:rsidR="009B542C">
              <w:rPr>
                <w:bCs w:val="0"/>
                <w:webHidden/>
              </w:rPr>
              <w:t>99</w:t>
            </w:r>
            <w:r w:rsidR="000E2084" w:rsidRPr="00E2256E">
              <w:rPr>
                <w:bCs w:val="0"/>
                <w:webHidden/>
              </w:rPr>
              <w:fldChar w:fldCharType="end"/>
            </w:r>
          </w:hyperlink>
        </w:p>
        <w:p w14:paraId="6D885487" w14:textId="08B5E475" w:rsidR="000E2084" w:rsidRPr="00E2256E" w:rsidRDefault="00702CFC" w:rsidP="000E2084">
          <w:pPr>
            <w:pStyle w:val="1b"/>
            <w:jc w:val="left"/>
            <w:rPr>
              <w:rFonts w:eastAsiaTheme="minorEastAsia"/>
              <w:bCs w:val="0"/>
              <w:color w:val="auto"/>
              <w:kern w:val="2"/>
              <w14:ligatures w14:val="standardContextual"/>
            </w:rPr>
          </w:pPr>
          <w:hyperlink w:anchor="_Toc216445568" w:history="1">
            <w:r w:rsidR="000E2084" w:rsidRPr="00E2256E">
              <w:rPr>
                <w:rStyle w:val="aff9"/>
                <w:rFonts w:eastAsiaTheme="majorEastAsia"/>
                <w:bCs w:val="0"/>
                <w:spacing w:val="5"/>
                <w:lang w:eastAsia="en-US" w:bidi="en-US"/>
              </w:rPr>
              <w:t>7</w:t>
            </w:r>
            <w:r w:rsidR="000E2084" w:rsidRPr="00E2256E">
              <w:rPr>
                <w:rFonts w:eastAsiaTheme="minorEastAsia"/>
                <w:bCs w:val="0"/>
                <w:color w:val="auto"/>
                <w:kern w:val="2"/>
                <w14:ligatures w14:val="standardContextual"/>
              </w:rPr>
              <w:tab/>
            </w:r>
            <w:r w:rsidR="000E2084" w:rsidRPr="00E2256E">
              <w:rPr>
                <w:rStyle w:val="aff9"/>
                <w:rFonts w:eastAsiaTheme="majorEastAsia"/>
                <w:bCs w:val="0"/>
                <w:spacing w:val="5"/>
                <w:lang w:eastAsia="en-US" w:bidi="en-US"/>
              </w:rPr>
              <w:t>Оценка эффективности мероприятий предлагаемого к реализации варианта развития транспортной инфраструктуры</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_Toc216445568 \h </w:instrText>
            </w:r>
            <w:r w:rsidR="000E2084" w:rsidRPr="00E2256E">
              <w:rPr>
                <w:bCs w:val="0"/>
                <w:webHidden/>
              </w:rPr>
            </w:r>
            <w:r w:rsidR="000E2084" w:rsidRPr="00E2256E">
              <w:rPr>
                <w:bCs w:val="0"/>
                <w:webHidden/>
              </w:rPr>
              <w:fldChar w:fldCharType="separate"/>
            </w:r>
            <w:r w:rsidR="009B542C">
              <w:rPr>
                <w:bCs w:val="0"/>
                <w:webHidden/>
              </w:rPr>
              <w:t>117</w:t>
            </w:r>
            <w:r w:rsidR="000E2084" w:rsidRPr="00E2256E">
              <w:rPr>
                <w:bCs w:val="0"/>
                <w:webHidden/>
              </w:rPr>
              <w:fldChar w:fldCharType="end"/>
            </w:r>
          </w:hyperlink>
        </w:p>
        <w:p w14:paraId="221FB97A" w14:textId="2F671299" w:rsidR="000E2084" w:rsidRPr="00E2256E" w:rsidRDefault="00702CFC" w:rsidP="000E2084">
          <w:pPr>
            <w:pStyle w:val="1b"/>
            <w:jc w:val="left"/>
            <w:rPr>
              <w:rFonts w:eastAsiaTheme="minorEastAsia"/>
              <w:bCs w:val="0"/>
              <w:color w:val="auto"/>
              <w:kern w:val="2"/>
              <w14:ligatures w14:val="standardContextual"/>
            </w:rPr>
          </w:pPr>
          <w:hyperlink w:anchor="_Toc216445569" w:history="1">
            <w:r w:rsidR="000E2084" w:rsidRPr="00E2256E">
              <w:rPr>
                <w:rStyle w:val="aff9"/>
                <w:rFonts w:eastAsiaTheme="majorEastAsia"/>
                <w:bCs w:val="0"/>
                <w:spacing w:val="5"/>
                <w:lang w:eastAsia="en-US" w:bidi="en-US"/>
              </w:rPr>
              <w:t>8</w:t>
            </w:r>
            <w:r w:rsidR="000E2084" w:rsidRPr="00E2256E">
              <w:rPr>
                <w:rFonts w:eastAsiaTheme="minorEastAsia"/>
                <w:bCs w:val="0"/>
                <w:color w:val="auto"/>
                <w:kern w:val="2"/>
                <w14:ligatures w14:val="standardContextual"/>
              </w:rPr>
              <w:tab/>
            </w:r>
            <w:r w:rsidR="000E2084" w:rsidRPr="00E2256E">
              <w:rPr>
                <w:rStyle w:val="aff9"/>
                <w:rFonts w:eastAsiaTheme="majorEastAsia"/>
                <w:bCs w:val="0"/>
                <w:spacing w:val="5"/>
                <w:lang w:eastAsia="en-US" w:bidi="en-US"/>
              </w:rPr>
              <w:t>Предложения по институциональным преобразованиям, совершенствованию правового и информационного обеспечения деятельности в сфере развития транспортной инфраструктуры на территории</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_Toc216445569 \h </w:instrText>
            </w:r>
            <w:r w:rsidR="000E2084" w:rsidRPr="00E2256E">
              <w:rPr>
                <w:bCs w:val="0"/>
                <w:webHidden/>
              </w:rPr>
            </w:r>
            <w:r w:rsidR="000E2084" w:rsidRPr="00E2256E">
              <w:rPr>
                <w:bCs w:val="0"/>
                <w:webHidden/>
              </w:rPr>
              <w:fldChar w:fldCharType="separate"/>
            </w:r>
            <w:r w:rsidR="009B542C">
              <w:rPr>
                <w:bCs w:val="0"/>
                <w:webHidden/>
              </w:rPr>
              <w:t>118</w:t>
            </w:r>
            <w:r w:rsidR="000E2084" w:rsidRPr="00E2256E">
              <w:rPr>
                <w:bCs w:val="0"/>
                <w:webHidden/>
              </w:rPr>
              <w:fldChar w:fldCharType="end"/>
            </w:r>
          </w:hyperlink>
        </w:p>
        <w:p w14:paraId="361B4FAB" w14:textId="00E99B6F" w:rsidR="000E2084" w:rsidRPr="00E2256E" w:rsidRDefault="00702CFC" w:rsidP="000E2084">
          <w:pPr>
            <w:pStyle w:val="1b"/>
            <w:jc w:val="left"/>
            <w:rPr>
              <w:rFonts w:eastAsiaTheme="minorEastAsia"/>
              <w:bCs w:val="0"/>
              <w:color w:val="auto"/>
              <w:kern w:val="2"/>
              <w14:ligatures w14:val="standardContextual"/>
            </w:rPr>
          </w:pPr>
          <w:hyperlink w:anchor="_Toc216445570" w:history="1">
            <w:r w:rsidR="000E2084" w:rsidRPr="00E2256E">
              <w:rPr>
                <w:rStyle w:val="aff9"/>
                <w:rFonts w:eastAsiaTheme="majorEastAsia"/>
                <w:bCs w:val="0"/>
                <w:spacing w:val="5"/>
                <w:lang w:eastAsia="en-US" w:bidi="en-US"/>
              </w:rPr>
              <w:t xml:space="preserve">Приложение №1: </w:t>
            </w:r>
            <w:r w:rsidR="000E2084" w:rsidRPr="00E2256E">
              <w:rPr>
                <w:rStyle w:val="aff9"/>
                <w:bCs w:val="0"/>
              </w:rPr>
              <w:t>Перечень автомобильных дорог общего пользования федерального, регионального или межмуниципального значения, проходящих в границах Рузского муниципального округа</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_Toc216445570 \h </w:instrText>
            </w:r>
            <w:r w:rsidR="000E2084" w:rsidRPr="00E2256E">
              <w:rPr>
                <w:bCs w:val="0"/>
                <w:webHidden/>
              </w:rPr>
            </w:r>
            <w:r w:rsidR="000E2084" w:rsidRPr="00E2256E">
              <w:rPr>
                <w:bCs w:val="0"/>
                <w:webHidden/>
              </w:rPr>
              <w:fldChar w:fldCharType="separate"/>
            </w:r>
            <w:r w:rsidR="009B542C">
              <w:rPr>
                <w:bCs w:val="0"/>
                <w:webHidden/>
              </w:rPr>
              <w:t>119</w:t>
            </w:r>
            <w:r w:rsidR="000E2084" w:rsidRPr="00E2256E">
              <w:rPr>
                <w:bCs w:val="0"/>
                <w:webHidden/>
              </w:rPr>
              <w:fldChar w:fldCharType="end"/>
            </w:r>
          </w:hyperlink>
        </w:p>
        <w:p w14:paraId="50CC1E80" w14:textId="2225EB57" w:rsidR="000E2084" w:rsidRPr="00E2256E" w:rsidRDefault="00702CFC" w:rsidP="000E2084">
          <w:pPr>
            <w:pStyle w:val="1b"/>
            <w:jc w:val="left"/>
            <w:rPr>
              <w:rFonts w:eastAsiaTheme="minorEastAsia"/>
              <w:bCs w:val="0"/>
              <w:color w:val="auto"/>
              <w:kern w:val="2"/>
              <w14:ligatures w14:val="standardContextual"/>
            </w:rPr>
          </w:pPr>
          <w:hyperlink w:anchor="_Toc216445571" w:history="1">
            <w:r w:rsidR="000E2084" w:rsidRPr="00E2256E">
              <w:rPr>
                <w:rStyle w:val="aff9"/>
                <w:rFonts w:eastAsiaTheme="majorEastAsia"/>
                <w:bCs w:val="0"/>
                <w:spacing w:val="5"/>
                <w:lang w:eastAsia="en-US" w:bidi="en-US"/>
              </w:rPr>
              <w:t xml:space="preserve">Приложение №2: </w:t>
            </w:r>
            <w:r w:rsidR="000E2084" w:rsidRPr="00E2256E">
              <w:rPr>
                <w:rStyle w:val="aff9"/>
                <w:bCs w:val="0"/>
              </w:rPr>
              <w:t>Перечень автомобильных дорог местного значения общего пользования Рузского муниципального округа Московской области с идентификационными номерами</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_Toc216445571 \h </w:instrText>
            </w:r>
            <w:r w:rsidR="000E2084" w:rsidRPr="00E2256E">
              <w:rPr>
                <w:bCs w:val="0"/>
                <w:webHidden/>
              </w:rPr>
            </w:r>
            <w:r w:rsidR="000E2084" w:rsidRPr="00E2256E">
              <w:rPr>
                <w:bCs w:val="0"/>
                <w:webHidden/>
              </w:rPr>
              <w:fldChar w:fldCharType="separate"/>
            </w:r>
            <w:r w:rsidR="009B542C">
              <w:rPr>
                <w:bCs w:val="0"/>
                <w:webHidden/>
              </w:rPr>
              <w:t>124</w:t>
            </w:r>
            <w:r w:rsidR="000E2084" w:rsidRPr="00E2256E">
              <w:rPr>
                <w:bCs w:val="0"/>
                <w:webHidden/>
              </w:rPr>
              <w:fldChar w:fldCharType="end"/>
            </w:r>
          </w:hyperlink>
        </w:p>
        <w:p w14:paraId="41BAE400" w14:textId="6A24E311" w:rsidR="000E2084" w:rsidRPr="00E2256E" w:rsidRDefault="00702CFC" w:rsidP="000E2084">
          <w:pPr>
            <w:pStyle w:val="1b"/>
            <w:jc w:val="left"/>
            <w:rPr>
              <w:rFonts w:eastAsiaTheme="minorEastAsia"/>
              <w:bCs w:val="0"/>
              <w:color w:val="auto"/>
              <w:kern w:val="2"/>
              <w14:ligatures w14:val="standardContextual"/>
            </w:rPr>
          </w:pPr>
          <w:hyperlink w:anchor="_Toc216445572" w:history="1">
            <w:r w:rsidR="000E2084" w:rsidRPr="00E2256E">
              <w:rPr>
                <w:rStyle w:val="aff9"/>
                <w:bCs w:val="0"/>
              </w:rPr>
              <w:t>ЗАКЛЮЧЕНИЕ</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_Toc216445572 \h </w:instrText>
            </w:r>
            <w:r w:rsidR="000E2084" w:rsidRPr="00E2256E">
              <w:rPr>
                <w:bCs w:val="0"/>
                <w:webHidden/>
              </w:rPr>
            </w:r>
            <w:r w:rsidR="000E2084" w:rsidRPr="00E2256E">
              <w:rPr>
                <w:bCs w:val="0"/>
                <w:webHidden/>
              </w:rPr>
              <w:fldChar w:fldCharType="separate"/>
            </w:r>
            <w:r w:rsidR="009B542C">
              <w:rPr>
                <w:bCs w:val="0"/>
                <w:webHidden/>
              </w:rPr>
              <w:t>130</w:t>
            </w:r>
            <w:r w:rsidR="000E2084" w:rsidRPr="00E2256E">
              <w:rPr>
                <w:bCs w:val="0"/>
                <w:webHidden/>
              </w:rPr>
              <w:fldChar w:fldCharType="end"/>
            </w:r>
          </w:hyperlink>
        </w:p>
        <w:p w14:paraId="39C9A320" w14:textId="2E20817F" w:rsidR="000E2084" w:rsidRPr="00E2256E" w:rsidRDefault="00702CFC" w:rsidP="000E2084">
          <w:pPr>
            <w:pStyle w:val="1b"/>
            <w:jc w:val="left"/>
            <w:rPr>
              <w:rFonts w:eastAsiaTheme="minorEastAsia"/>
              <w:bCs w:val="0"/>
              <w:color w:val="auto"/>
              <w:kern w:val="2"/>
              <w14:ligatures w14:val="standardContextual"/>
            </w:rPr>
          </w:pPr>
          <w:hyperlink w:anchor="_Toc216445573" w:history="1">
            <w:r w:rsidR="000E2084" w:rsidRPr="00E2256E">
              <w:rPr>
                <w:rStyle w:val="aff9"/>
                <w:bCs w:val="0"/>
              </w:rPr>
              <w:t>СПИСОК ИСПОЛЬЗОВАННЫХ ИСТОЧНИКОВ</w:t>
            </w:r>
            <w:r w:rsidR="000E2084" w:rsidRPr="00E2256E">
              <w:rPr>
                <w:bCs w:val="0"/>
                <w:webHidden/>
              </w:rPr>
              <w:tab/>
            </w:r>
            <w:r w:rsidR="000E2084" w:rsidRPr="00E2256E">
              <w:rPr>
                <w:bCs w:val="0"/>
                <w:webHidden/>
              </w:rPr>
              <w:fldChar w:fldCharType="begin"/>
            </w:r>
            <w:r w:rsidR="000E2084" w:rsidRPr="00E2256E">
              <w:rPr>
                <w:bCs w:val="0"/>
                <w:webHidden/>
              </w:rPr>
              <w:instrText xml:space="preserve"> PAGEREF _Toc216445573 \h </w:instrText>
            </w:r>
            <w:r w:rsidR="000E2084" w:rsidRPr="00E2256E">
              <w:rPr>
                <w:bCs w:val="0"/>
                <w:webHidden/>
              </w:rPr>
            </w:r>
            <w:r w:rsidR="000E2084" w:rsidRPr="00E2256E">
              <w:rPr>
                <w:bCs w:val="0"/>
                <w:webHidden/>
              </w:rPr>
              <w:fldChar w:fldCharType="separate"/>
            </w:r>
            <w:r w:rsidR="009B542C">
              <w:rPr>
                <w:bCs w:val="0"/>
                <w:webHidden/>
              </w:rPr>
              <w:t>133</w:t>
            </w:r>
            <w:r w:rsidR="000E2084" w:rsidRPr="00E2256E">
              <w:rPr>
                <w:bCs w:val="0"/>
                <w:webHidden/>
              </w:rPr>
              <w:fldChar w:fldCharType="end"/>
            </w:r>
          </w:hyperlink>
        </w:p>
        <w:p w14:paraId="394336AA" w14:textId="0783D546" w:rsidR="00F3318C" w:rsidRPr="00E2256E" w:rsidRDefault="00797F15" w:rsidP="000E2084">
          <w:pPr>
            <w:tabs>
              <w:tab w:val="left" w:pos="1276"/>
            </w:tabs>
            <w:rPr>
              <w:bCs/>
              <w:sz w:val="24"/>
              <w:szCs w:val="24"/>
            </w:rPr>
          </w:pPr>
          <w:r w:rsidRPr="00E2256E">
            <w:rPr>
              <w:sz w:val="24"/>
              <w:szCs w:val="24"/>
            </w:rPr>
            <w:fldChar w:fldCharType="end"/>
          </w:r>
        </w:p>
      </w:sdtContent>
    </w:sdt>
    <w:p w14:paraId="703F415B" w14:textId="77777777" w:rsidR="00A52CBE" w:rsidRPr="00E2256E" w:rsidRDefault="00A52CBE" w:rsidP="00A52CBE">
      <w:pPr>
        <w:rPr>
          <w:sz w:val="24"/>
          <w:szCs w:val="24"/>
        </w:rPr>
      </w:pPr>
    </w:p>
    <w:p w14:paraId="47F99DF0" w14:textId="19EE4908" w:rsidR="002369AA" w:rsidRPr="00E2256E" w:rsidRDefault="002369AA" w:rsidP="00A52CBE">
      <w:pPr>
        <w:tabs>
          <w:tab w:val="left" w:pos="1650"/>
        </w:tabs>
        <w:rPr>
          <w:sz w:val="24"/>
          <w:szCs w:val="24"/>
        </w:rPr>
        <w:sectPr w:rsidR="002369AA" w:rsidRPr="00E2256E" w:rsidSect="003659B8">
          <w:footerReference w:type="default" r:id="rId8"/>
          <w:pgSz w:w="11906" w:h="16838"/>
          <w:pgMar w:top="1134" w:right="851" w:bottom="1134" w:left="1701"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4067A7D5" w14:textId="7C01A2A2" w:rsidR="002369AA" w:rsidRPr="00E2256E" w:rsidRDefault="0069057E" w:rsidP="0069057E">
      <w:pPr>
        <w:pStyle w:val="afffffffffffff1"/>
        <w:tabs>
          <w:tab w:val="right" w:leader="dot" w:pos="9344"/>
        </w:tabs>
        <w:jc w:val="center"/>
        <w:rPr>
          <w:b/>
          <w:bCs/>
        </w:rPr>
      </w:pPr>
      <w:r w:rsidRPr="00E2256E">
        <w:rPr>
          <w:b/>
          <w:bCs/>
        </w:rPr>
        <w:lastRenderedPageBreak/>
        <w:t>РЕЕСТР РИСУНКОВ</w:t>
      </w:r>
    </w:p>
    <w:p w14:paraId="31AAD2AF" w14:textId="253A6227" w:rsidR="000E2084" w:rsidRPr="00E2256E" w:rsidRDefault="00A52CBE">
      <w:pPr>
        <w:pStyle w:val="afffffffffffff1"/>
        <w:tabs>
          <w:tab w:val="right" w:leader="dot" w:pos="9344"/>
        </w:tabs>
        <w:rPr>
          <w:rFonts w:asciiTheme="minorHAnsi" w:eastAsiaTheme="minorEastAsia" w:hAnsiTheme="minorHAnsi" w:cstheme="minorBidi"/>
          <w:noProof/>
          <w:kern w:val="2"/>
          <w14:ligatures w14:val="standardContextual"/>
        </w:rPr>
      </w:pPr>
      <w:r w:rsidRPr="00E2256E">
        <w:fldChar w:fldCharType="begin"/>
      </w:r>
      <w:r w:rsidRPr="00E2256E">
        <w:instrText xml:space="preserve"> TOC \h \z \c "Рисунок" </w:instrText>
      </w:r>
      <w:r w:rsidRPr="00E2256E">
        <w:fldChar w:fldCharType="separate"/>
      </w:r>
      <w:hyperlink w:anchor="_Toc216445505" w:history="1">
        <w:r w:rsidR="000E2084" w:rsidRPr="00E2256E">
          <w:rPr>
            <w:rStyle w:val="aff9"/>
            <w:i/>
            <w:iCs/>
            <w:noProof/>
          </w:rPr>
          <w:t>Рисунок 1.1 – Положение Рузского муниципального округа в структуре Московской области</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_Toc216445505 \h </w:instrText>
        </w:r>
        <w:r w:rsidR="000E2084" w:rsidRPr="00E2256E">
          <w:rPr>
            <w:noProof/>
            <w:webHidden/>
          </w:rPr>
        </w:r>
        <w:r w:rsidR="000E2084" w:rsidRPr="00E2256E">
          <w:rPr>
            <w:noProof/>
            <w:webHidden/>
          </w:rPr>
          <w:fldChar w:fldCharType="separate"/>
        </w:r>
        <w:r w:rsidR="009B542C">
          <w:rPr>
            <w:noProof/>
            <w:webHidden/>
          </w:rPr>
          <w:t>11</w:t>
        </w:r>
        <w:r w:rsidR="000E2084" w:rsidRPr="00E2256E">
          <w:rPr>
            <w:noProof/>
            <w:webHidden/>
          </w:rPr>
          <w:fldChar w:fldCharType="end"/>
        </w:r>
      </w:hyperlink>
    </w:p>
    <w:p w14:paraId="01615D0B" w14:textId="2686A7AA"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06" w:history="1">
        <w:r w:rsidR="000E2084" w:rsidRPr="00E2256E">
          <w:rPr>
            <w:rStyle w:val="aff9"/>
            <w:i/>
            <w:iCs/>
            <w:noProof/>
          </w:rPr>
          <w:t>Рисунок 1.2 – Численность населения по переписным данным и данным текущего учета</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_Toc216445506 \h </w:instrText>
        </w:r>
        <w:r w:rsidR="000E2084" w:rsidRPr="00E2256E">
          <w:rPr>
            <w:noProof/>
            <w:webHidden/>
          </w:rPr>
        </w:r>
        <w:r w:rsidR="000E2084" w:rsidRPr="00E2256E">
          <w:rPr>
            <w:noProof/>
            <w:webHidden/>
          </w:rPr>
          <w:fldChar w:fldCharType="separate"/>
        </w:r>
        <w:r w:rsidR="009B542C">
          <w:rPr>
            <w:noProof/>
            <w:webHidden/>
          </w:rPr>
          <w:t>13</w:t>
        </w:r>
        <w:r w:rsidR="000E2084" w:rsidRPr="00E2256E">
          <w:rPr>
            <w:noProof/>
            <w:webHidden/>
          </w:rPr>
          <w:fldChar w:fldCharType="end"/>
        </w:r>
      </w:hyperlink>
    </w:p>
    <w:p w14:paraId="0F3B1DD4" w14:textId="6804A0AB"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07" w:history="1">
        <w:r w:rsidR="000E2084" w:rsidRPr="00E2256E">
          <w:rPr>
            <w:rStyle w:val="aff9"/>
            <w:rFonts w:eastAsia="Calibri"/>
            <w:i/>
            <w:iCs/>
            <w:noProof/>
          </w:rPr>
          <w:t>Рисунок 1.3 – Карта-схема расположения точек съемки интенсивностей муниципального округа</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_Toc216445507 \h </w:instrText>
        </w:r>
        <w:r w:rsidR="000E2084" w:rsidRPr="00E2256E">
          <w:rPr>
            <w:noProof/>
            <w:webHidden/>
          </w:rPr>
        </w:r>
        <w:r w:rsidR="000E2084" w:rsidRPr="00E2256E">
          <w:rPr>
            <w:noProof/>
            <w:webHidden/>
          </w:rPr>
          <w:fldChar w:fldCharType="separate"/>
        </w:r>
        <w:r w:rsidR="009B542C">
          <w:rPr>
            <w:noProof/>
            <w:webHidden/>
          </w:rPr>
          <w:t>17</w:t>
        </w:r>
        <w:r w:rsidR="000E2084" w:rsidRPr="00E2256E">
          <w:rPr>
            <w:noProof/>
            <w:webHidden/>
          </w:rPr>
          <w:fldChar w:fldCharType="end"/>
        </w:r>
      </w:hyperlink>
    </w:p>
    <w:p w14:paraId="69F415A5" w14:textId="2844519B"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08" w:history="1">
        <w:r w:rsidR="000E2084" w:rsidRPr="00E2256E">
          <w:rPr>
            <w:rStyle w:val="aff9"/>
            <w:rFonts w:eastAsia="Calibri"/>
            <w:i/>
            <w:iCs/>
            <w:noProof/>
          </w:rPr>
          <w:t>Рисунок 1.4 – Карта-схема расположения точек съемки интенсивностей 1,3,6,9,12</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_Toc216445508 \h </w:instrText>
        </w:r>
        <w:r w:rsidR="000E2084" w:rsidRPr="00E2256E">
          <w:rPr>
            <w:noProof/>
            <w:webHidden/>
          </w:rPr>
        </w:r>
        <w:r w:rsidR="000E2084" w:rsidRPr="00E2256E">
          <w:rPr>
            <w:noProof/>
            <w:webHidden/>
          </w:rPr>
          <w:fldChar w:fldCharType="separate"/>
        </w:r>
        <w:r w:rsidR="009B542C">
          <w:rPr>
            <w:noProof/>
            <w:webHidden/>
          </w:rPr>
          <w:t>18</w:t>
        </w:r>
        <w:r w:rsidR="000E2084" w:rsidRPr="00E2256E">
          <w:rPr>
            <w:noProof/>
            <w:webHidden/>
          </w:rPr>
          <w:fldChar w:fldCharType="end"/>
        </w:r>
      </w:hyperlink>
    </w:p>
    <w:p w14:paraId="53EF5928" w14:textId="49609C7C"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09" w:history="1">
        <w:r w:rsidR="000E2084" w:rsidRPr="00E2256E">
          <w:rPr>
            <w:rStyle w:val="aff9"/>
            <w:rFonts w:eastAsia="Calibri"/>
            <w:i/>
            <w:iCs/>
            <w:noProof/>
          </w:rPr>
          <w:t>Рисунок 1.5 – Карта-схема расположения точек съемки интенсивностей 2,4,5,7,8,10</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_Toc216445509 \h </w:instrText>
        </w:r>
        <w:r w:rsidR="000E2084" w:rsidRPr="00E2256E">
          <w:rPr>
            <w:noProof/>
            <w:webHidden/>
          </w:rPr>
        </w:r>
        <w:r w:rsidR="000E2084" w:rsidRPr="00E2256E">
          <w:rPr>
            <w:noProof/>
            <w:webHidden/>
          </w:rPr>
          <w:fldChar w:fldCharType="separate"/>
        </w:r>
        <w:r w:rsidR="009B542C">
          <w:rPr>
            <w:noProof/>
            <w:webHidden/>
          </w:rPr>
          <w:t>19</w:t>
        </w:r>
        <w:r w:rsidR="000E2084" w:rsidRPr="00E2256E">
          <w:rPr>
            <w:noProof/>
            <w:webHidden/>
          </w:rPr>
          <w:fldChar w:fldCharType="end"/>
        </w:r>
      </w:hyperlink>
    </w:p>
    <w:p w14:paraId="203C3F95" w14:textId="72FD1342"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0" w:history="1">
        <w:r w:rsidR="000E2084" w:rsidRPr="00E2256E">
          <w:rPr>
            <w:rStyle w:val="aff9"/>
            <w:rFonts w:eastAsia="Calibri"/>
            <w:i/>
            <w:iCs/>
            <w:noProof/>
          </w:rPr>
          <w:t>Рисунок 1.6 – Карта-схема расположения точек съемки интенсивностей 11,13-15</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_Toc216445510 \h </w:instrText>
        </w:r>
        <w:r w:rsidR="000E2084" w:rsidRPr="00E2256E">
          <w:rPr>
            <w:noProof/>
            <w:webHidden/>
          </w:rPr>
        </w:r>
        <w:r w:rsidR="000E2084" w:rsidRPr="00E2256E">
          <w:rPr>
            <w:noProof/>
            <w:webHidden/>
          </w:rPr>
          <w:fldChar w:fldCharType="separate"/>
        </w:r>
        <w:r w:rsidR="009B542C">
          <w:rPr>
            <w:noProof/>
            <w:webHidden/>
          </w:rPr>
          <w:t>20</w:t>
        </w:r>
        <w:r w:rsidR="000E2084" w:rsidRPr="00E2256E">
          <w:rPr>
            <w:noProof/>
            <w:webHidden/>
          </w:rPr>
          <w:fldChar w:fldCharType="end"/>
        </w:r>
      </w:hyperlink>
    </w:p>
    <w:p w14:paraId="425FE7C2" w14:textId="208528AC"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1" w:history="1">
        <w:r w:rsidR="000E2084" w:rsidRPr="00E2256E">
          <w:rPr>
            <w:rStyle w:val="aff9"/>
            <w:i/>
            <w:iCs/>
            <w:noProof/>
          </w:rPr>
          <w:t>Рисунок 1.7 – Интенсивность движения на узлах УДС Рузского муниципального округа (приведенные единицы в сутки)</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_Toc216445511 \h </w:instrText>
        </w:r>
        <w:r w:rsidR="000E2084" w:rsidRPr="00E2256E">
          <w:rPr>
            <w:noProof/>
            <w:webHidden/>
          </w:rPr>
        </w:r>
        <w:r w:rsidR="000E2084" w:rsidRPr="00E2256E">
          <w:rPr>
            <w:noProof/>
            <w:webHidden/>
          </w:rPr>
          <w:fldChar w:fldCharType="separate"/>
        </w:r>
        <w:r w:rsidR="009B542C">
          <w:rPr>
            <w:noProof/>
            <w:webHidden/>
          </w:rPr>
          <w:t>22</w:t>
        </w:r>
        <w:r w:rsidR="000E2084" w:rsidRPr="00E2256E">
          <w:rPr>
            <w:noProof/>
            <w:webHidden/>
          </w:rPr>
          <w:fldChar w:fldCharType="end"/>
        </w:r>
      </w:hyperlink>
    </w:p>
    <w:p w14:paraId="744AD2E4" w14:textId="614C5CF6"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2" w:history="1">
        <w:r w:rsidR="000E2084" w:rsidRPr="00E2256E">
          <w:rPr>
            <w:rStyle w:val="aff9"/>
            <w:i/>
            <w:iCs/>
            <w:noProof/>
          </w:rPr>
          <w:t>Рисунок 1.8 – Схема железнодорожной инфраструктуры на территории Рузского муниципального округа</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_Toc216445512 \h </w:instrText>
        </w:r>
        <w:r w:rsidR="000E2084" w:rsidRPr="00E2256E">
          <w:rPr>
            <w:noProof/>
            <w:webHidden/>
          </w:rPr>
        </w:r>
        <w:r w:rsidR="000E2084" w:rsidRPr="00E2256E">
          <w:rPr>
            <w:noProof/>
            <w:webHidden/>
          </w:rPr>
          <w:fldChar w:fldCharType="separate"/>
        </w:r>
        <w:r w:rsidR="009B542C">
          <w:rPr>
            <w:noProof/>
            <w:webHidden/>
          </w:rPr>
          <w:t>25</w:t>
        </w:r>
        <w:r w:rsidR="000E2084" w:rsidRPr="00E2256E">
          <w:rPr>
            <w:noProof/>
            <w:webHidden/>
          </w:rPr>
          <w:fldChar w:fldCharType="end"/>
        </w:r>
      </w:hyperlink>
    </w:p>
    <w:p w14:paraId="758977BA" w14:textId="4B477F36"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3" w:history="1">
        <w:r w:rsidR="000E2084" w:rsidRPr="00E2256E">
          <w:rPr>
            <w:rStyle w:val="aff9"/>
            <w:i/>
            <w:iCs/>
            <w:noProof/>
          </w:rPr>
          <w:t>Рисунок 1.9 – Статистика ДТП с пострадавшими в Рузском муниципальном округе в 2022-2024 гг.</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_Toc216445513 \h </w:instrText>
        </w:r>
        <w:r w:rsidR="000E2084" w:rsidRPr="00E2256E">
          <w:rPr>
            <w:noProof/>
            <w:webHidden/>
          </w:rPr>
        </w:r>
        <w:r w:rsidR="000E2084" w:rsidRPr="00E2256E">
          <w:rPr>
            <w:noProof/>
            <w:webHidden/>
          </w:rPr>
          <w:fldChar w:fldCharType="separate"/>
        </w:r>
        <w:r w:rsidR="009B542C">
          <w:rPr>
            <w:noProof/>
            <w:webHidden/>
          </w:rPr>
          <w:t>46</w:t>
        </w:r>
        <w:r w:rsidR="000E2084" w:rsidRPr="00E2256E">
          <w:rPr>
            <w:noProof/>
            <w:webHidden/>
          </w:rPr>
          <w:fldChar w:fldCharType="end"/>
        </w:r>
      </w:hyperlink>
    </w:p>
    <w:p w14:paraId="35C30100" w14:textId="33A78FB1"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4" w:history="1">
        <w:r w:rsidR="000E2084" w:rsidRPr="00E2256E">
          <w:rPr>
            <w:rStyle w:val="aff9"/>
            <w:i/>
            <w:iCs/>
            <w:noProof/>
          </w:rPr>
          <w:t>Рисунок 1.10 – Распределение ДТП по видам в 2022-2024 гг.</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_Toc216445514 \h </w:instrText>
        </w:r>
        <w:r w:rsidR="000E2084" w:rsidRPr="00E2256E">
          <w:rPr>
            <w:noProof/>
            <w:webHidden/>
          </w:rPr>
        </w:r>
        <w:r w:rsidR="000E2084" w:rsidRPr="00E2256E">
          <w:rPr>
            <w:noProof/>
            <w:webHidden/>
          </w:rPr>
          <w:fldChar w:fldCharType="separate"/>
        </w:r>
        <w:r w:rsidR="009B542C">
          <w:rPr>
            <w:noProof/>
            <w:webHidden/>
          </w:rPr>
          <w:t>47</w:t>
        </w:r>
        <w:r w:rsidR="000E2084" w:rsidRPr="00E2256E">
          <w:rPr>
            <w:noProof/>
            <w:webHidden/>
          </w:rPr>
          <w:fldChar w:fldCharType="end"/>
        </w:r>
      </w:hyperlink>
    </w:p>
    <w:p w14:paraId="150A1C2B" w14:textId="44832098"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5" w:history="1">
        <w:r w:rsidR="000E2084" w:rsidRPr="00E2256E">
          <w:rPr>
            <w:rStyle w:val="aff9"/>
            <w:rFonts w:eastAsia="Calibri"/>
            <w:i/>
            <w:iCs/>
            <w:noProof/>
            <w:lang w:eastAsia="en-US"/>
          </w:rPr>
          <w:t>Рисунок 2.1 – Картограмма рассчитанного спроса на основные элементы транспортной инфраструктуры в перспективе</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_Toc216445515 \h </w:instrText>
        </w:r>
        <w:r w:rsidR="000E2084" w:rsidRPr="00E2256E">
          <w:rPr>
            <w:noProof/>
            <w:webHidden/>
          </w:rPr>
        </w:r>
        <w:r w:rsidR="000E2084" w:rsidRPr="00E2256E">
          <w:rPr>
            <w:noProof/>
            <w:webHidden/>
          </w:rPr>
          <w:fldChar w:fldCharType="separate"/>
        </w:r>
        <w:r w:rsidR="009B542C">
          <w:rPr>
            <w:noProof/>
            <w:webHidden/>
          </w:rPr>
          <w:t>63</w:t>
        </w:r>
        <w:r w:rsidR="000E2084" w:rsidRPr="00E2256E">
          <w:rPr>
            <w:noProof/>
            <w:webHidden/>
          </w:rPr>
          <w:fldChar w:fldCharType="end"/>
        </w:r>
      </w:hyperlink>
    </w:p>
    <w:p w14:paraId="3FE755D1" w14:textId="3C8016D8"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6" w:history="1">
        <w:r w:rsidR="000E2084" w:rsidRPr="00E2256E">
          <w:rPr>
            <w:rStyle w:val="aff9"/>
            <w:i/>
            <w:iCs/>
            <w:noProof/>
          </w:rPr>
          <w:t>Рисунок 4.1 – Схема размещения светофорных объектов на территории Рузского муниципального округа</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_Toc216445516 \h </w:instrText>
        </w:r>
        <w:r w:rsidR="000E2084" w:rsidRPr="00E2256E">
          <w:rPr>
            <w:noProof/>
            <w:webHidden/>
          </w:rPr>
        </w:r>
        <w:r w:rsidR="000E2084" w:rsidRPr="00E2256E">
          <w:rPr>
            <w:noProof/>
            <w:webHidden/>
          </w:rPr>
          <w:fldChar w:fldCharType="separate"/>
        </w:r>
        <w:r w:rsidR="009B542C">
          <w:rPr>
            <w:noProof/>
            <w:webHidden/>
          </w:rPr>
          <w:t>78</w:t>
        </w:r>
        <w:r w:rsidR="000E2084" w:rsidRPr="00E2256E">
          <w:rPr>
            <w:noProof/>
            <w:webHidden/>
          </w:rPr>
          <w:fldChar w:fldCharType="end"/>
        </w:r>
      </w:hyperlink>
    </w:p>
    <w:p w14:paraId="28D4159C" w14:textId="29AB5D22"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7" w:history="1">
        <w:r w:rsidR="000E2084" w:rsidRPr="00E2256E">
          <w:rPr>
            <w:rStyle w:val="aff9"/>
            <w:i/>
            <w:iCs/>
            <w:noProof/>
          </w:rPr>
          <w:t>Рисунок 4.2 – Схема развития велосипедных дорожек на территории Рузского муниципального округа</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_Toc216445517 \h </w:instrText>
        </w:r>
        <w:r w:rsidR="000E2084" w:rsidRPr="00E2256E">
          <w:rPr>
            <w:noProof/>
            <w:webHidden/>
          </w:rPr>
        </w:r>
        <w:r w:rsidR="000E2084" w:rsidRPr="00E2256E">
          <w:rPr>
            <w:noProof/>
            <w:webHidden/>
          </w:rPr>
          <w:fldChar w:fldCharType="separate"/>
        </w:r>
        <w:r w:rsidR="009B542C">
          <w:rPr>
            <w:noProof/>
            <w:webHidden/>
          </w:rPr>
          <w:t>90</w:t>
        </w:r>
        <w:r w:rsidR="000E2084" w:rsidRPr="00E2256E">
          <w:rPr>
            <w:noProof/>
            <w:webHidden/>
          </w:rPr>
          <w:fldChar w:fldCharType="end"/>
        </w:r>
      </w:hyperlink>
    </w:p>
    <w:p w14:paraId="6B4DBD9D" w14:textId="381EDF75"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8" w:history="1">
        <w:r w:rsidR="000E2084" w:rsidRPr="00E2256E">
          <w:rPr>
            <w:rStyle w:val="aff9"/>
            <w:i/>
            <w:iCs/>
            <w:noProof/>
          </w:rPr>
          <w:t>Рисунок 4.3 – Схема ввода запрета движения грузового транспорта на территории Рузского муниципального округа</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_Toc216445518 \h </w:instrText>
        </w:r>
        <w:r w:rsidR="000E2084" w:rsidRPr="00E2256E">
          <w:rPr>
            <w:noProof/>
            <w:webHidden/>
          </w:rPr>
        </w:r>
        <w:r w:rsidR="000E2084" w:rsidRPr="00E2256E">
          <w:rPr>
            <w:noProof/>
            <w:webHidden/>
          </w:rPr>
          <w:fldChar w:fldCharType="separate"/>
        </w:r>
        <w:r w:rsidR="009B542C">
          <w:rPr>
            <w:noProof/>
            <w:webHidden/>
          </w:rPr>
          <w:t>93</w:t>
        </w:r>
        <w:r w:rsidR="000E2084" w:rsidRPr="00E2256E">
          <w:rPr>
            <w:noProof/>
            <w:webHidden/>
          </w:rPr>
          <w:fldChar w:fldCharType="end"/>
        </w:r>
      </w:hyperlink>
    </w:p>
    <w:p w14:paraId="207015DD" w14:textId="3259409C" w:rsidR="000E2084"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5519" w:history="1">
        <w:r w:rsidR="000E2084" w:rsidRPr="00E2256E">
          <w:rPr>
            <w:rStyle w:val="aff9"/>
            <w:i/>
            <w:iCs/>
            <w:noProof/>
          </w:rPr>
          <w:t>Рисунок 4.4 – Схема развития сети дорог на территории Рузского муниципального округа</w:t>
        </w:r>
        <w:r w:rsidR="000E2084" w:rsidRPr="00E2256E">
          <w:rPr>
            <w:noProof/>
            <w:webHidden/>
          </w:rPr>
          <w:tab/>
        </w:r>
        <w:r w:rsidR="000E2084" w:rsidRPr="00E2256E">
          <w:rPr>
            <w:noProof/>
            <w:webHidden/>
          </w:rPr>
          <w:fldChar w:fldCharType="begin"/>
        </w:r>
        <w:r w:rsidR="000E2084" w:rsidRPr="00E2256E">
          <w:rPr>
            <w:noProof/>
            <w:webHidden/>
          </w:rPr>
          <w:instrText xml:space="preserve"> PAGEREF _Toc216445519 \h </w:instrText>
        </w:r>
        <w:r w:rsidR="000E2084" w:rsidRPr="00E2256E">
          <w:rPr>
            <w:noProof/>
            <w:webHidden/>
          </w:rPr>
        </w:r>
        <w:r w:rsidR="000E2084" w:rsidRPr="00E2256E">
          <w:rPr>
            <w:noProof/>
            <w:webHidden/>
          </w:rPr>
          <w:fldChar w:fldCharType="separate"/>
        </w:r>
        <w:r w:rsidR="009B542C">
          <w:rPr>
            <w:noProof/>
            <w:webHidden/>
          </w:rPr>
          <w:t>97</w:t>
        </w:r>
        <w:r w:rsidR="000E2084" w:rsidRPr="00E2256E">
          <w:rPr>
            <w:noProof/>
            <w:webHidden/>
          </w:rPr>
          <w:fldChar w:fldCharType="end"/>
        </w:r>
      </w:hyperlink>
    </w:p>
    <w:p w14:paraId="10480DBD" w14:textId="0703936F" w:rsidR="00A52CBE" w:rsidRPr="00E2256E" w:rsidRDefault="00A52CBE" w:rsidP="00A52CBE">
      <w:pPr>
        <w:tabs>
          <w:tab w:val="left" w:pos="1650"/>
        </w:tabs>
        <w:rPr>
          <w:sz w:val="24"/>
          <w:szCs w:val="24"/>
        </w:rPr>
      </w:pPr>
      <w:r w:rsidRPr="00E2256E">
        <w:rPr>
          <w:sz w:val="24"/>
          <w:szCs w:val="24"/>
        </w:rPr>
        <w:fldChar w:fldCharType="end"/>
      </w:r>
    </w:p>
    <w:p w14:paraId="55EA0A53" w14:textId="2F01132E" w:rsidR="003659B8" w:rsidRPr="00E2256E" w:rsidRDefault="003659B8">
      <w:pPr>
        <w:rPr>
          <w:sz w:val="24"/>
          <w:szCs w:val="24"/>
        </w:rPr>
      </w:pPr>
      <w:r w:rsidRPr="00E2256E">
        <w:rPr>
          <w:sz w:val="24"/>
          <w:szCs w:val="24"/>
        </w:rPr>
        <w:br w:type="page"/>
      </w:r>
    </w:p>
    <w:p w14:paraId="35A828D5" w14:textId="11BB49C6" w:rsidR="0069057E" w:rsidRPr="00E2256E" w:rsidRDefault="0069057E" w:rsidP="0069057E">
      <w:pPr>
        <w:pStyle w:val="afffffffffffff1"/>
        <w:tabs>
          <w:tab w:val="right" w:leader="dot" w:pos="9344"/>
        </w:tabs>
        <w:jc w:val="center"/>
        <w:rPr>
          <w:b/>
          <w:bCs/>
        </w:rPr>
      </w:pPr>
      <w:r w:rsidRPr="00E2256E">
        <w:rPr>
          <w:b/>
          <w:bCs/>
        </w:rPr>
        <w:lastRenderedPageBreak/>
        <w:t>РЕЕСТР ТАБЛИЦ</w:t>
      </w:r>
    </w:p>
    <w:p w14:paraId="4E744BE9" w14:textId="01DD206D" w:rsidR="00293047" w:rsidRPr="00E2256E" w:rsidRDefault="0069057E">
      <w:pPr>
        <w:pStyle w:val="afffffffffffff1"/>
        <w:tabs>
          <w:tab w:val="right" w:leader="dot" w:pos="9344"/>
        </w:tabs>
        <w:rPr>
          <w:rFonts w:asciiTheme="minorHAnsi" w:eastAsiaTheme="minorEastAsia" w:hAnsiTheme="minorHAnsi" w:cstheme="minorBidi"/>
          <w:noProof/>
          <w:kern w:val="2"/>
          <w14:ligatures w14:val="standardContextual"/>
        </w:rPr>
      </w:pPr>
      <w:r w:rsidRPr="00E2256E">
        <w:fldChar w:fldCharType="begin"/>
      </w:r>
      <w:r w:rsidRPr="00E2256E">
        <w:instrText xml:space="preserve"> TOC \h \z \c "Таблица" </w:instrText>
      </w:r>
      <w:r w:rsidRPr="00E2256E">
        <w:fldChar w:fldCharType="separate"/>
      </w:r>
      <w:hyperlink w:anchor="_Toc216444337" w:history="1">
        <w:r w:rsidR="00293047" w:rsidRPr="00E2256E">
          <w:rPr>
            <w:rStyle w:val="aff9"/>
            <w:i/>
            <w:iCs/>
            <w:noProof/>
          </w:rPr>
          <w:t>Таблица 1.1 - Численность населения по переписным данным и данным текущего учета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_Toc216444337 \h </w:instrText>
        </w:r>
        <w:r w:rsidR="00293047" w:rsidRPr="00E2256E">
          <w:rPr>
            <w:noProof/>
            <w:webHidden/>
          </w:rPr>
        </w:r>
        <w:r w:rsidR="00293047" w:rsidRPr="00E2256E">
          <w:rPr>
            <w:noProof/>
            <w:webHidden/>
          </w:rPr>
          <w:fldChar w:fldCharType="separate"/>
        </w:r>
        <w:r w:rsidR="009B542C">
          <w:rPr>
            <w:noProof/>
            <w:webHidden/>
          </w:rPr>
          <w:t>13</w:t>
        </w:r>
        <w:r w:rsidR="00293047" w:rsidRPr="00E2256E">
          <w:rPr>
            <w:noProof/>
            <w:webHidden/>
          </w:rPr>
          <w:fldChar w:fldCharType="end"/>
        </w:r>
      </w:hyperlink>
    </w:p>
    <w:p w14:paraId="5E90FA1E" w14:textId="58952D94"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38" w:history="1">
        <w:r w:rsidR="00293047" w:rsidRPr="00E2256E">
          <w:rPr>
            <w:rStyle w:val="aff9"/>
            <w:i/>
            <w:iCs/>
            <w:noProof/>
          </w:rPr>
          <w:t>Таблица 1.2 - Перечень анализируемых транспортных узлов</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_Toc216444338 \h </w:instrText>
        </w:r>
        <w:r w:rsidR="00293047" w:rsidRPr="00E2256E">
          <w:rPr>
            <w:noProof/>
            <w:webHidden/>
          </w:rPr>
        </w:r>
        <w:r w:rsidR="00293047" w:rsidRPr="00E2256E">
          <w:rPr>
            <w:noProof/>
            <w:webHidden/>
          </w:rPr>
          <w:fldChar w:fldCharType="separate"/>
        </w:r>
        <w:r w:rsidR="009B542C">
          <w:rPr>
            <w:noProof/>
            <w:webHidden/>
          </w:rPr>
          <w:t>15</w:t>
        </w:r>
        <w:r w:rsidR="00293047" w:rsidRPr="00E2256E">
          <w:rPr>
            <w:noProof/>
            <w:webHidden/>
          </w:rPr>
          <w:fldChar w:fldCharType="end"/>
        </w:r>
      </w:hyperlink>
    </w:p>
    <w:p w14:paraId="7AD82DE2" w14:textId="6F2F2A39"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39" w:history="1">
        <w:r w:rsidR="00293047" w:rsidRPr="00E2256E">
          <w:rPr>
            <w:rStyle w:val="aff9"/>
            <w:i/>
            <w:iCs/>
            <w:noProof/>
          </w:rPr>
          <w:t>Таблица 1.3 - Интенсивность движения на узлах 1-15, (приведенные единицы в час)</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_Toc216444339 \h </w:instrText>
        </w:r>
        <w:r w:rsidR="00293047" w:rsidRPr="00E2256E">
          <w:rPr>
            <w:noProof/>
            <w:webHidden/>
          </w:rPr>
        </w:r>
        <w:r w:rsidR="00293047" w:rsidRPr="00E2256E">
          <w:rPr>
            <w:noProof/>
            <w:webHidden/>
          </w:rPr>
          <w:fldChar w:fldCharType="separate"/>
        </w:r>
        <w:r w:rsidR="009B542C">
          <w:rPr>
            <w:noProof/>
            <w:webHidden/>
          </w:rPr>
          <w:t>21</w:t>
        </w:r>
        <w:r w:rsidR="00293047" w:rsidRPr="00E2256E">
          <w:rPr>
            <w:noProof/>
            <w:webHidden/>
          </w:rPr>
          <w:fldChar w:fldCharType="end"/>
        </w:r>
      </w:hyperlink>
    </w:p>
    <w:p w14:paraId="526520E6" w14:textId="1843DB7F"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0" w:history="1">
        <w:r w:rsidR="00293047" w:rsidRPr="00E2256E">
          <w:rPr>
            <w:rStyle w:val="aff9"/>
            <w:i/>
            <w:iCs/>
            <w:noProof/>
          </w:rPr>
          <w:t xml:space="preserve">Таблица 1.4 - </w:t>
        </w:r>
        <w:r w:rsidR="00293047" w:rsidRPr="00E2256E">
          <w:rPr>
            <w:rStyle w:val="aff9"/>
            <w:i/>
            <w:noProof/>
          </w:rPr>
          <w:t>Характеристика искусственных сооружений</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_Toc216444340 \h </w:instrText>
        </w:r>
        <w:r w:rsidR="00293047" w:rsidRPr="00E2256E">
          <w:rPr>
            <w:noProof/>
            <w:webHidden/>
          </w:rPr>
        </w:r>
        <w:r w:rsidR="00293047" w:rsidRPr="00E2256E">
          <w:rPr>
            <w:noProof/>
            <w:webHidden/>
          </w:rPr>
          <w:fldChar w:fldCharType="separate"/>
        </w:r>
        <w:r w:rsidR="009B542C">
          <w:rPr>
            <w:noProof/>
            <w:webHidden/>
          </w:rPr>
          <w:t>24</w:t>
        </w:r>
        <w:r w:rsidR="00293047" w:rsidRPr="00E2256E">
          <w:rPr>
            <w:noProof/>
            <w:webHidden/>
          </w:rPr>
          <w:fldChar w:fldCharType="end"/>
        </w:r>
      </w:hyperlink>
    </w:p>
    <w:p w14:paraId="0CAC03AE" w14:textId="3AB3090C"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1" w:history="1">
        <w:r w:rsidR="00293047" w:rsidRPr="00E2256E">
          <w:rPr>
            <w:rStyle w:val="aff9"/>
            <w:i/>
            <w:iCs/>
            <w:noProof/>
          </w:rPr>
          <w:t>Таблица 1.5 - Инженерные транспортные сооружения в местах пресечений автомобильных дорог и водных объектов</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_Toc216444341 \h </w:instrText>
        </w:r>
        <w:r w:rsidR="00293047" w:rsidRPr="00E2256E">
          <w:rPr>
            <w:noProof/>
            <w:webHidden/>
          </w:rPr>
        </w:r>
        <w:r w:rsidR="00293047" w:rsidRPr="00E2256E">
          <w:rPr>
            <w:noProof/>
            <w:webHidden/>
          </w:rPr>
          <w:fldChar w:fldCharType="separate"/>
        </w:r>
        <w:r w:rsidR="009B542C">
          <w:rPr>
            <w:noProof/>
            <w:webHidden/>
          </w:rPr>
          <w:t>27</w:t>
        </w:r>
        <w:r w:rsidR="00293047" w:rsidRPr="00E2256E">
          <w:rPr>
            <w:noProof/>
            <w:webHidden/>
          </w:rPr>
          <w:fldChar w:fldCharType="end"/>
        </w:r>
      </w:hyperlink>
    </w:p>
    <w:p w14:paraId="3E15E1CF" w14:textId="15C66646"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2" w:history="1">
        <w:r w:rsidR="00293047" w:rsidRPr="00E2256E">
          <w:rPr>
            <w:rStyle w:val="aff9"/>
            <w:i/>
            <w:iCs/>
            <w:noProof/>
          </w:rPr>
          <w:t>Таблица 1.6 - Перечень светофорных объектов</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_Toc216444342 \h </w:instrText>
        </w:r>
        <w:r w:rsidR="00293047" w:rsidRPr="00E2256E">
          <w:rPr>
            <w:noProof/>
            <w:webHidden/>
          </w:rPr>
        </w:r>
        <w:r w:rsidR="00293047" w:rsidRPr="00E2256E">
          <w:rPr>
            <w:noProof/>
            <w:webHidden/>
          </w:rPr>
          <w:fldChar w:fldCharType="separate"/>
        </w:r>
        <w:r w:rsidR="009B542C">
          <w:rPr>
            <w:noProof/>
            <w:webHidden/>
          </w:rPr>
          <w:t>28</w:t>
        </w:r>
        <w:r w:rsidR="00293047" w:rsidRPr="00E2256E">
          <w:rPr>
            <w:noProof/>
            <w:webHidden/>
          </w:rPr>
          <w:fldChar w:fldCharType="end"/>
        </w:r>
      </w:hyperlink>
    </w:p>
    <w:p w14:paraId="6884937F" w14:textId="10C75C56"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3" w:history="1">
        <w:r w:rsidR="00293047" w:rsidRPr="00E2256E">
          <w:rPr>
            <w:rStyle w:val="aff9"/>
            <w:i/>
            <w:iCs/>
            <w:noProof/>
            <w:spacing w:val="2"/>
            <w:shd w:val="clear" w:color="auto" w:fill="FFFFFF"/>
          </w:rPr>
          <w:t>Таблица 1.7 - Показатели, характеризующие дорожное движение</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_Toc216444343 \h </w:instrText>
        </w:r>
        <w:r w:rsidR="00293047" w:rsidRPr="00E2256E">
          <w:rPr>
            <w:noProof/>
            <w:webHidden/>
          </w:rPr>
        </w:r>
        <w:r w:rsidR="00293047" w:rsidRPr="00E2256E">
          <w:rPr>
            <w:noProof/>
            <w:webHidden/>
          </w:rPr>
          <w:fldChar w:fldCharType="separate"/>
        </w:r>
        <w:r w:rsidR="009B542C">
          <w:rPr>
            <w:noProof/>
            <w:webHidden/>
          </w:rPr>
          <w:t>31</w:t>
        </w:r>
        <w:r w:rsidR="00293047" w:rsidRPr="00E2256E">
          <w:rPr>
            <w:noProof/>
            <w:webHidden/>
          </w:rPr>
          <w:fldChar w:fldCharType="end"/>
        </w:r>
      </w:hyperlink>
    </w:p>
    <w:p w14:paraId="411B4C0C" w14:textId="3FEE95B9"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4" w:history="1">
        <w:r w:rsidR="00293047" w:rsidRPr="00E2256E">
          <w:rPr>
            <w:rStyle w:val="aff9"/>
            <w:rFonts w:eastAsia="Calibri"/>
            <w:i/>
            <w:iCs/>
            <w:noProof/>
          </w:rPr>
          <w:t>Таблица 1.8 - Параметры дорожного движения для Рузского муниципального округа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_Toc216444344 \h </w:instrText>
        </w:r>
        <w:r w:rsidR="00293047" w:rsidRPr="00E2256E">
          <w:rPr>
            <w:noProof/>
            <w:webHidden/>
          </w:rPr>
        </w:r>
        <w:r w:rsidR="00293047" w:rsidRPr="00E2256E">
          <w:rPr>
            <w:noProof/>
            <w:webHidden/>
          </w:rPr>
          <w:fldChar w:fldCharType="separate"/>
        </w:r>
        <w:r w:rsidR="009B542C">
          <w:rPr>
            <w:noProof/>
            <w:webHidden/>
          </w:rPr>
          <w:t>33</w:t>
        </w:r>
        <w:r w:rsidR="00293047" w:rsidRPr="00E2256E">
          <w:rPr>
            <w:noProof/>
            <w:webHidden/>
          </w:rPr>
          <w:fldChar w:fldCharType="end"/>
        </w:r>
      </w:hyperlink>
    </w:p>
    <w:p w14:paraId="4F414B30" w14:textId="7E2056FB"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5" w:history="1">
        <w:r w:rsidR="00293047" w:rsidRPr="00E2256E">
          <w:rPr>
            <w:rStyle w:val="aff9"/>
            <w:rFonts w:eastAsia="Calibri"/>
            <w:i/>
            <w:iCs/>
            <w:noProof/>
            <w:lang w:eastAsia="en-US"/>
          </w:rPr>
          <w:t>Таблица 1.9 - Состав движения потоков транспортных средств</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_Toc216444345 \h </w:instrText>
        </w:r>
        <w:r w:rsidR="00293047" w:rsidRPr="00E2256E">
          <w:rPr>
            <w:noProof/>
            <w:webHidden/>
          </w:rPr>
        </w:r>
        <w:r w:rsidR="00293047" w:rsidRPr="00E2256E">
          <w:rPr>
            <w:noProof/>
            <w:webHidden/>
          </w:rPr>
          <w:fldChar w:fldCharType="separate"/>
        </w:r>
        <w:r w:rsidR="009B542C">
          <w:rPr>
            <w:noProof/>
            <w:webHidden/>
          </w:rPr>
          <w:t>34</w:t>
        </w:r>
        <w:r w:rsidR="00293047" w:rsidRPr="00E2256E">
          <w:rPr>
            <w:noProof/>
            <w:webHidden/>
          </w:rPr>
          <w:fldChar w:fldCharType="end"/>
        </w:r>
      </w:hyperlink>
    </w:p>
    <w:p w14:paraId="16EE60AF" w14:textId="0D2D5F11"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6" w:history="1">
        <w:r w:rsidR="00293047" w:rsidRPr="00E2256E">
          <w:rPr>
            <w:rStyle w:val="aff9"/>
            <w:rFonts w:eastAsia="Calibri"/>
            <w:i/>
            <w:iCs/>
            <w:noProof/>
            <w:lang w:eastAsia="en-US"/>
          </w:rPr>
          <w:t xml:space="preserve">Таблица 1.10 - </w:t>
        </w:r>
        <w:r w:rsidR="00293047" w:rsidRPr="00E2256E">
          <w:rPr>
            <w:rStyle w:val="aff9"/>
            <w:rFonts w:eastAsia="Calibri"/>
            <w:i/>
            <w:iCs/>
            <w:noProof/>
          </w:rPr>
          <w:t>Характеристика предприятий по обслуживанию автотранспорта муниципального округа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_Toc216444346 \h </w:instrText>
        </w:r>
        <w:r w:rsidR="00293047" w:rsidRPr="00E2256E">
          <w:rPr>
            <w:noProof/>
            <w:webHidden/>
          </w:rPr>
        </w:r>
        <w:r w:rsidR="00293047" w:rsidRPr="00E2256E">
          <w:rPr>
            <w:noProof/>
            <w:webHidden/>
          </w:rPr>
          <w:fldChar w:fldCharType="separate"/>
        </w:r>
        <w:r w:rsidR="009B542C">
          <w:rPr>
            <w:noProof/>
            <w:webHidden/>
          </w:rPr>
          <w:t>35</w:t>
        </w:r>
        <w:r w:rsidR="00293047" w:rsidRPr="00E2256E">
          <w:rPr>
            <w:noProof/>
            <w:webHidden/>
          </w:rPr>
          <w:fldChar w:fldCharType="end"/>
        </w:r>
      </w:hyperlink>
    </w:p>
    <w:p w14:paraId="51FFD0CC" w14:textId="69FD8729"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7" w:history="1">
        <w:r w:rsidR="00293047" w:rsidRPr="00E2256E">
          <w:rPr>
            <w:rStyle w:val="aff9"/>
            <w:i/>
            <w:iCs/>
            <w:noProof/>
          </w:rPr>
          <w:t>Таблица 1.11 - Реестр регулярных перевозок пассажиров и багажа по муниципальным маршрутам автомобильным транспортом на территории Рузского муниципального округа Московской области</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_Toc216444347 \h </w:instrText>
        </w:r>
        <w:r w:rsidR="00293047" w:rsidRPr="00E2256E">
          <w:rPr>
            <w:noProof/>
            <w:webHidden/>
          </w:rPr>
        </w:r>
        <w:r w:rsidR="00293047" w:rsidRPr="00E2256E">
          <w:rPr>
            <w:noProof/>
            <w:webHidden/>
          </w:rPr>
          <w:fldChar w:fldCharType="separate"/>
        </w:r>
        <w:r w:rsidR="009B542C">
          <w:rPr>
            <w:noProof/>
            <w:webHidden/>
          </w:rPr>
          <w:t>39</w:t>
        </w:r>
        <w:r w:rsidR="00293047" w:rsidRPr="00E2256E">
          <w:rPr>
            <w:noProof/>
            <w:webHidden/>
          </w:rPr>
          <w:fldChar w:fldCharType="end"/>
        </w:r>
      </w:hyperlink>
    </w:p>
    <w:p w14:paraId="5DF9F6ED" w14:textId="621E1037"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8" w:history="1">
        <w:r w:rsidR="00293047" w:rsidRPr="00E2256E">
          <w:rPr>
            <w:rStyle w:val="aff9"/>
            <w:i/>
            <w:iCs/>
            <w:noProof/>
          </w:rPr>
          <w:t>Таблица 1.12 - Реестр межмуниципальных маршрутов регулярных перевозок автомобильным транспортом и городским наземным электрическим транспортом Рузского муниципального округа Московской области</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_Toc216444348 \h </w:instrText>
        </w:r>
        <w:r w:rsidR="00293047" w:rsidRPr="00E2256E">
          <w:rPr>
            <w:noProof/>
            <w:webHidden/>
          </w:rPr>
        </w:r>
        <w:r w:rsidR="00293047" w:rsidRPr="00E2256E">
          <w:rPr>
            <w:noProof/>
            <w:webHidden/>
          </w:rPr>
          <w:fldChar w:fldCharType="separate"/>
        </w:r>
        <w:r w:rsidR="009B542C">
          <w:rPr>
            <w:noProof/>
            <w:webHidden/>
          </w:rPr>
          <w:t>41</w:t>
        </w:r>
        <w:r w:rsidR="00293047" w:rsidRPr="00E2256E">
          <w:rPr>
            <w:noProof/>
            <w:webHidden/>
          </w:rPr>
          <w:fldChar w:fldCharType="end"/>
        </w:r>
      </w:hyperlink>
    </w:p>
    <w:p w14:paraId="5982D39D" w14:textId="4108B9AC"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49" w:history="1">
        <w:r w:rsidR="00293047" w:rsidRPr="00E2256E">
          <w:rPr>
            <w:rStyle w:val="aff9"/>
            <w:i/>
            <w:iCs/>
            <w:noProof/>
          </w:rPr>
          <w:t>Таблица 1.13 - Участки УДС, на которых введены ограничения на перемещения грузовых транспортных средств</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_Toc216444349 \h </w:instrText>
        </w:r>
        <w:r w:rsidR="00293047" w:rsidRPr="00E2256E">
          <w:rPr>
            <w:noProof/>
            <w:webHidden/>
          </w:rPr>
        </w:r>
        <w:r w:rsidR="00293047" w:rsidRPr="00E2256E">
          <w:rPr>
            <w:noProof/>
            <w:webHidden/>
          </w:rPr>
          <w:fldChar w:fldCharType="separate"/>
        </w:r>
        <w:r w:rsidR="009B542C">
          <w:rPr>
            <w:noProof/>
            <w:webHidden/>
          </w:rPr>
          <w:t>45</w:t>
        </w:r>
        <w:r w:rsidR="00293047" w:rsidRPr="00E2256E">
          <w:rPr>
            <w:noProof/>
            <w:webHidden/>
          </w:rPr>
          <w:fldChar w:fldCharType="end"/>
        </w:r>
      </w:hyperlink>
    </w:p>
    <w:p w14:paraId="0AFD0EFF" w14:textId="3D29ED7C"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0" w:history="1">
        <w:r w:rsidR="00293047" w:rsidRPr="00E2256E">
          <w:rPr>
            <w:rStyle w:val="aff9"/>
            <w:i/>
            <w:iCs/>
            <w:noProof/>
          </w:rPr>
          <w:t>Таблица 1.14 - Статистика ДТП с пострадавшими в Рузском муниципальном округе в 2022-2024 гг.</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_Toc216444350 \h </w:instrText>
        </w:r>
        <w:r w:rsidR="00293047" w:rsidRPr="00E2256E">
          <w:rPr>
            <w:noProof/>
            <w:webHidden/>
          </w:rPr>
        </w:r>
        <w:r w:rsidR="00293047" w:rsidRPr="00E2256E">
          <w:rPr>
            <w:noProof/>
            <w:webHidden/>
          </w:rPr>
          <w:fldChar w:fldCharType="separate"/>
        </w:r>
        <w:r w:rsidR="009B542C">
          <w:rPr>
            <w:noProof/>
            <w:webHidden/>
          </w:rPr>
          <w:t>46</w:t>
        </w:r>
        <w:r w:rsidR="00293047" w:rsidRPr="00E2256E">
          <w:rPr>
            <w:noProof/>
            <w:webHidden/>
          </w:rPr>
          <w:fldChar w:fldCharType="end"/>
        </w:r>
      </w:hyperlink>
    </w:p>
    <w:p w14:paraId="293501C3" w14:textId="6E55EFAD"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1" w:history="1">
        <w:r w:rsidR="00293047" w:rsidRPr="00E2256E">
          <w:rPr>
            <w:rStyle w:val="aff9"/>
            <w:i/>
            <w:iCs/>
            <w:noProof/>
          </w:rPr>
          <w:t>Таблица 1.15 - Распределение ДТП по видам в 2022-2024 гг.</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_Toc216444351 \h </w:instrText>
        </w:r>
        <w:r w:rsidR="00293047" w:rsidRPr="00E2256E">
          <w:rPr>
            <w:noProof/>
            <w:webHidden/>
          </w:rPr>
        </w:r>
        <w:r w:rsidR="00293047" w:rsidRPr="00E2256E">
          <w:rPr>
            <w:noProof/>
            <w:webHidden/>
          </w:rPr>
          <w:fldChar w:fldCharType="separate"/>
        </w:r>
        <w:r w:rsidR="009B542C">
          <w:rPr>
            <w:noProof/>
            <w:webHidden/>
          </w:rPr>
          <w:t>46</w:t>
        </w:r>
        <w:r w:rsidR="00293047" w:rsidRPr="00E2256E">
          <w:rPr>
            <w:noProof/>
            <w:webHidden/>
          </w:rPr>
          <w:fldChar w:fldCharType="end"/>
        </w:r>
      </w:hyperlink>
    </w:p>
    <w:p w14:paraId="7191675C" w14:textId="20588669"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2" w:history="1">
        <w:r w:rsidR="00293047" w:rsidRPr="00E2256E">
          <w:rPr>
            <w:rStyle w:val="aff9"/>
            <w:i/>
            <w:iCs/>
            <w:noProof/>
          </w:rPr>
          <w:t xml:space="preserve">Таблица 1.16 </w:t>
        </w:r>
        <w:r w:rsidR="00293047" w:rsidRPr="00E2256E">
          <w:rPr>
            <w:rStyle w:val="aff9"/>
            <w:bCs/>
            <w:i/>
            <w:iCs/>
            <w:noProof/>
            <w:spacing w:val="2"/>
          </w:rPr>
          <w:t>- Значения удельных пробеговых выбросов загрязняющих веществ </w:t>
        </w:r>
        <w:r w:rsidR="00293047" w:rsidRPr="00E2256E">
          <w:rPr>
            <w:rStyle w:val="aff9"/>
            <w:rFonts w:eastAsia="SimSun"/>
            <w:bCs/>
            <w:i/>
            <w:noProof/>
            <w:sz w:val="22"/>
            <w:szCs w:val="22"/>
          </w:rPr>
          <w:drawing>
            <wp:inline distT="0" distB="0" distL="0" distR="0" wp14:anchorId="0B8749B4" wp14:editId="60234233">
              <wp:extent cx="333375" cy="276225"/>
              <wp:effectExtent l="0" t="0" r="9525" b="9525"/>
              <wp:docPr id="2143252571" name="Рисунок 214325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276225"/>
                      </a:xfrm>
                      <a:prstGeom prst="rect">
                        <a:avLst/>
                      </a:prstGeom>
                      <a:noFill/>
                      <a:ln>
                        <a:noFill/>
                      </a:ln>
                    </pic:spPr>
                  </pic:pic>
                </a:graphicData>
              </a:graphic>
            </wp:inline>
          </w:drawing>
        </w:r>
        <w:r w:rsidR="00293047" w:rsidRPr="00E2256E">
          <w:rPr>
            <w:rStyle w:val="aff9"/>
            <w:bCs/>
            <w:i/>
            <w:iCs/>
            <w:noProof/>
            <w:spacing w:val="2"/>
          </w:rPr>
          <w:t>, для разных групп автомобилей</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_Toc216444352 \h </w:instrText>
        </w:r>
        <w:r w:rsidR="00293047" w:rsidRPr="00E2256E">
          <w:rPr>
            <w:noProof/>
            <w:webHidden/>
          </w:rPr>
        </w:r>
        <w:r w:rsidR="00293047" w:rsidRPr="00E2256E">
          <w:rPr>
            <w:noProof/>
            <w:webHidden/>
          </w:rPr>
          <w:fldChar w:fldCharType="separate"/>
        </w:r>
        <w:r w:rsidR="009B542C">
          <w:rPr>
            <w:noProof/>
            <w:webHidden/>
          </w:rPr>
          <w:t>49</w:t>
        </w:r>
        <w:r w:rsidR="00293047" w:rsidRPr="00E2256E">
          <w:rPr>
            <w:noProof/>
            <w:webHidden/>
          </w:rPr>
          <w:fldChar w:fldCharType="end"/>
        </w:r>
      </w:hyperlink>
    </w:p>
    <w:p w14:paraId="7237263C" w14:textId="68C69E65"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3" w:history="1">
        <w:r w:rsidR="00293047" w:rsidRPr="00E2256E">
          <w:rPr>
            <w:rStyle w:val="aff9"/>
            <w:i/>
            <w:iCs/>
            <w:noProof/>
          </w:rPr>
          <w:t xml:space="preserve">Таблица 1.17 </w:t>
        </w:r>
        <w:r w:rsidR="00293047" w:rsidRPr="00E2256E">
          <w:rPr>
            <w:rStyle w:val="aff9"/>
            <w:rFonts w:eastAsia="SimSun"/>
            <w:bCs/>
            <w:i/>
            <w:iCs/>
            <w:noProof/>
          </w:rPr>
          <w:t xml:space="preserve">- Значения коэффициентов </w:t>
        </w:r>
        <w:r w:rsidR="00293047" w:rsidRPr="00E2256E">
          <w:rPr>
            <w:rStyle w:val="aff9"/>
            <w:rFonts w:eastAsia="SimSun"/>
            <w:bCs/>
            <w:noProof/>
            <w:sz w:val="22"/>
            <w:szCs w:val="22"/>
          </w:rPr>
          <w:drawing>
            <wp:inline distT="0" distB="0" distL="0" distR="0" wp14:anchorId="43AF8721" wp14:editId="3FDFC658">
              <wp:extent cx="276225" cy="238125"/>
              <wp:effectExtent l="0" t="0" r="9525" b="9525"/>
              <wp:docPr id="468649384" name="Рисунок 468649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93047" w:rsidRPr="00E2256E">
          <w:rPr>
            <w:rStyle w:val="aff9"/>
            <w:rFonts w:eastAsia="SimSun"/>
            <w:bCs/>
            <w:i/>
            <w:iCs/>
            <w:noProof/>
          </w:rPr>
          <w:t>, учитывающих изменения количества выбрасываемых загрязняющих веществ в зависимости от средней скорости движения</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_Toc216444353 \h </w:instrText>
        </w:r>
        <w:r w:rsidR="00293047" w:rsidRPr="00E2256E">
          <w:rPr>
            <w:noProof/>
            <w:webHidden/>
          </w:rPr>
        </w:r>
        <w:r w:rsidR="00293047" w:rsidRPr="00E2256E">
          <w:rPr>
            <w:noProof/>
            <w:webHidden/>
          </w:rPr>
          <w:fldChar w:fldCharType="separate"/>
        </w:r>
        <w:r w:rsidR="009B542C">
          <w:rPr>
            <w:noProof/>
            <w:webHidden/>
          </w:rPr>
          <w:t>50</w:t>
        </w:r>
        <w:r w:rsidR="00293047" w:rsidRPr="00E2256E">
          <w:rPr>
            <w:noProof/>
            <w:webHidden/>
          </w:rPr>
          <w:fldChar w:fldCharType="end"/>
        </w:r>
      </w:hyperlink>
    </w:p>
    <w:p w14:paraId="48C2C8B4" w14:textId="6828A096"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4" w:history="1">
        <w:r w:rsidR="00293047" w:rsidRPr="00E2256E">
          <w:rPr>
            <w:rStyle w:val="aff9"/>
            <w:i/>
            <w:iCs/>
            <w:noProof/>
          </w:rPr>
          <w:t xml:space="preserve">Таблица 1.18 </w:t>
        </w:r>
        <w:r w:rsidR="00293047" w:rsidRPr="00E2256E">
          <w:rPr>
            <w:rStyle w:val="aff9"/>
            <w:rFonts w:eastAsia="SimSun"/>
            <w:bCs/>
            <w:i/>
            <w:iCs/>
            <w:noProof/>
          </w:rPr>
          <w:t>- Оценка уровня экологической безопасности</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_Toc216444354 \h </w:instrText>
        </w:r>
        <w:r w:rsidR="00293047" w:rsidRPr="00E2256E">
          <w:rPr>
            <w:noProof/>
            <w:webHidden/>
          </w:rPr>
        </w:r>
        <w:r w:rsidR="00293047" w:rsidRPr="00E2256E">
          <w:rPr>
            <w:noProof/>
            <w:webHidden/>
          </w:rPr>
          <w:fldChar w:fldCharType="separate"/>
        </w:r>
        <w:r w:rsidR="009B542C">
          <w:rPr>
            <w:noProof/>
            <w:webHidden/>
          </w:rPr>
          <w:t>50</w:t>
        </w:r>
        <w:r w:rsidR="00293047" w:rsidRPr="00E2256E">
          <w:rPr>
            <w:noProof/>
            <w:webHidden/>
          </w:rPr>
          <w:fldChar w:fldCharType="end"/>
        </w:r>
      </w:hyperlink>
    </w:p>
    <w:p w14:paraId="739A736F" w14:textId="61602E02"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5" w:history="1">
        <w:r w:rsidR="00293047" w:rsidRPr="00E2256E">
          <w:rPr>
            <w:rStyle w:val="aff9"/>
            <w:i/>
            <w:iCs/>
            <w:noProof/>
          </w:rPr>
          <w:t xml:space="preserve">Таблица 1.19 </w:t>
        </w:r>
        <w:r w:rsidR="00293047" w:rsidRPr="00E2256E">
          <w:rPr>
            <w:rStyle w:val="aff9"/>
            <w:rFonts w:eastAsia="SimSun"/>
            <w:bCs/>
            <w:i/>
            <w:iCs/>
            <w:noProof/>
          </w:rPr>
          <w:t>- Результаты расчет уровня загрязнений атмосферного воздуха вблизи автодорог/улиц</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_Toc216444355 \h </w:instrText>
        </w:r>
        <w:r w:rsidR="00293047" w:rsidRPr="00E2256E">
          <w:rPr>
            <w:noProof/>
            <w:webHidden/>
          </w:rPr>
        </w:r>
        <w:r w:rsidR="00293047" w:rsidRPr="00E2256E">
          <w:rPr>
            <w:noProof/>
            <w:webHidden/>
          </w:rPr>
          <w:fldChar w:fldCharType="separate"/>
        </w:r>
        <w:r w:rsidR="009B542C">
          <w:rPr>
            <w:noProof/>
            <w:webHidden/>
          </w:rPr>
          <w:t>51</w:t>
        </w:r>
        <w:r w:rsidR="00293047" w:rsidRPr="00E2256E">
          <w:rPr>
            <w:noProof/>
            <w:webHidden/>
          </w:rPr>
          <w:fldChar w:fldCharType="end"/>
        </w:r>
      </w:hyperlink>
    </w:p>
    <w:p w14:paraId="074B658F" w14:textId="2B57F4BA"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6" w:history="1">
        <w:r w:rsidR="00293047" w:rsidRPr="00E2256E">
          <w:rPr>
            <w:rStyle w:val="aff9"/>
            <w:i/>
            <w:iCs/>
            <w:noProof/>
          </w:rPr>
          <w:t xml:space="preserve">Таблица 1.20  - </w:t>
        </w:r>
        <w:r w:rsidR="00293047" w:rsidRPr="00E2256E">
          <w:rPr>
            <w:rStyle w:val="aff9"/>
            <w:rFonts w:eastAsia="Times"/>
            <w:i/>
            <w:iCs/>
            <w:noProof/>
          </w:rPr>
          <w:t xml:space="preserve">Источники финансирования </w:t>
        </w:r>
        <w:r w:rsidR="00293047" w:rsidRPr="00E2256E">
          <w:rPr>
            <w:rStyle w:val="aff9"/>
            <w:i/>
            <w:noProof/>
          </w:rPr>
          <w:t>дорожной деятельности на 2023-2029 годы</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_Toc216444356 \h </w:instrText>
        </w:r>
        <w:r w:rsidR="00293047" w:rsidRPr="00E2256E">
          <w:rPr>
            <w:noProof/>
            <w:webHidden/>
          </w:rPr>
        </w:r>
        <w:r w:rsidR="00293047" w:rsidRPr="00E2256E">
          <w:rPr>
            <w:noProof/>
            <w:webHidden/>
          </w:rPr>
          <w:fldChar w:fldCharType="separate"/>
        </w:r>
        <w:r w:rsidR="009B542C">
          <w:rPr>
            <w:noProof/>
            <w:webHidden/>
          </w:rPr>
          <w:t>60</w:t>
        </w:r>
        <w:r w:rsidR="00293047" w:rsidRPr="00E2256E">
          <w:rPr>
            <w:noProof/>
            <w:webHidden/>
          </w:rPr>
          <w:fldChar w:fldCharType="end"/>
        </w:r>
      </w:hyperlink>
    </w:p>
    <w:p w14:paraId="7283D8B7" w14:textId="0773981D"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7" w:history="1">
        <w:r w:rsidR="00293047" w:rsidRPr="00E2256E">
          <w:rPr>
            <w:rStyle w:val="aff9"/>
            <w:i/>
            <w:iCs/>
            <w:noProof/>
          </w:rPr>
          <w:t>Таблица 2.1 - Трудовой баланс Рузского муниципального округа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_Toc216444357 \h </w:instrText>
        </w:r>
        <w:r w:rsidR="00293047" w:rsidRPr="00E2256E">
          <w:rPr>
            <w:noProof/>
            <w:webHidden/>
          </w:rPr>
        </w:r>
        <w:r w:rsidR="00293047" w:rsidRPr="00E2256E">
          <w:rPr>
            <w:noProof/>
            <w:webHidden/>
          </w:rPr>
          <w:fldChar w:fldCharType="separate"/>
        </w:r>
        <w:r w:rsidR="009B542C">
          <w:rPr>
            <w:noProof/>
            <w:webHidden/>
          </w:rPr>
          <w:t>61</w:t>
        </w:r>
        <w:r w:rsidR="00293047" w:rsidRPr="00E2256E">
          <w:rPr>
            <w:noProof/>
            <w:webHidden/>
          </w:rPr>
          <w:fldChar w:fldCharType="end"/>
        </w:r>
      </w:hyperlink>
    </w:p>
    <w:p w14:paraId="471DE668" w14:textId="115CF4A0"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8" w:history="1">
        <w:r w:rsidR="00293047" w:rsidRPr="00E2256E">
          <w:rPr>
            <w:rStyle w:val="aff9"/>
            <w:i/>
            <w:iCs/>
            <w:noProof/>
          </w:rPr>
          <w:t>Таблица 2.2 - Динамика жилищного фонда и постоянного населения</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_Toc216444358 \h </w:instrText>
        </w:r>
        <w:r w:rsidR="00293047" w:rsidRPr="00E2256E">
          <w:rPr>
            <w:noProof/>
            <w:webHidden/>
          </w:rPr>
        </w:r>
        <w:r w:rsidR="00293047" w:rsidRPr="00E2256E">
          <w:rPr>
            <w:noProof/>
            <w:webHidden/>
          </w:rPr>
          <w:fldChar w:fldCharType="separate"/>
        </w:r>
        <w:r w:rsidR="009B542C">
          <w:rPr>
            <w:noProof/>
            <w:webHidden/>
          </w:rPr>
          <w:t>62</w:t>
        </w:r>
        <w:r w:rsidR="00293047" w:rsidRPr="00E2256E">
          <w:rPr>
            <w:noProof/>
            <w:webHidden/>
          </w:rPr>
          <w:fldChar w:fldCharType="end"/>
        </w:r>
      </w:hyperlink>
    </w:p>
    <w:p w14:paraId="611CFC6B" w14:textId="3A74ADE4"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59" w:history="1">
        <w:r w:rsidR="00293047" w:rsidRPr="00E2256E">
          <w:rPr>
            <w:rStyle w:val="aff9"/>
            <w:i/>
            <w:iCs/>
            <w:noProof/>
          </w:rPr>
          <w:t>Таблица 2.3 - Прогноз развития транспортной инфраструктуры Рузского муниципального округа по видам транспорта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_Toc216444359 \h </w:instrText>
        </w:r>
        <w:r w:rsidR="00293047" w:rsidRPr="00E2256E">
          <w:rPr>
            <w:noProof/>
            <w:webHidden/>
          </w:rPr>
        </w:r>
        <w:r w:rsidR="00293047" w:rsidRPr="00E2256E">
          <w:rPr>
            <w:noProof/>
            <w:webHidden/>
          </w:rPr>
          <w:fldChar w:fldCharType="separate"/>
        </w:r>
        <w:r w:rsidR="009B542C">
          <w:rPr>
            <w:noProof/>
            <w:webHidden/>
          </w:rPr>
          <w:t>64</w:t>
        </w:r>
        <w:r w:rsidR="00293047" w:rsidRPr="00E2256E">
          <w:rPr>
            <w:noProof/>
            <w:webHidden/>
          </w:rPr>
          <w:fldChar w:fldCharType="end"/>
        </w:r>
      </w:hyperlink>
    </w:p>
    <w:p w14:paraId="300C9081" w14:textId="0F2B1D32"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0" w:history="1">
        <w:r w:rsidR="00293047" w:rsidRPr="00E2256E">
          <w:rPr>
            <w:rStyle w:val="aff9"/>
            <w:i/>
            <w:iCs/>
            <w:noProof/>
          </w:rPr>
          <w:t>Таблица 2.4 - Прогноз развития дорожной сети Рузского муниципального округа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_Toc216444360 \h </w:instrText>
        </w:r>
        <w:r w:rsidR="00293047" w:rsidRPr="00E2256E">
          <w:rPr>
            <w:noProof/>
            <w:webHidden/>
          </w:rPr>
        </w:r>
        <w:r w:rsidR="00293047" w:rsidRPr="00E2256E">
          <w:rPr>
            <w:noProof/>
            <w:webHidden/>
          </w:rPr>
          <w:fldChar w:fldCharType="separate"/>
        </w:r>
        <w:r w:rsidR="009B542C">
          <w:rPr>
            <w:noProof/>
            <w:webHidden/>
          </w:rPr>
          <w:t>65</w:t>
        </w:r>
        <w:r w:rsidR="00293047" w:rsidRPr="00E2256E">
          <w:rPr>
            <w:noProof/>
            <w:webHidden/>
          </w:rPr>
          <w:fldChar w:fldCharType="end"/>
        </w:r>
      </w:hyperlink>
    </w:p>
    <w:p w14:paraId="6D107376" w14:textId="543FD201"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1" w:history="1">
        <w:r w:rsidR="00293047" w:rsidRPr="00E2256E">
          <w:rPr>
            <w:rStyle w:val="aff9"/>
            <w:i/>
            <w:iCs/>
            <w:noProof/>
          </w:rPr>
          <w:t xml:space="preserve">Таблица 2.5 - Прогнозные значения параметров дорожного движения </w:t>
        </w:r>
        <w:r w:rsidR="00293047" w:rsidRPr="00E2256E">
          <w:rPr>
            <w:rStyle w:val="aff9"/>
            <w:rFonts w:eastAsia="Calibri"/>
            <w:i/>
            <w:iCs/>
            <w:noProof/>
          </w:rPr>
          <w:t>для Рузского муниципального округа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_Toc216444361 \h </w:instrText>
        </w:r>
        <w:r w:rsidR="00293047" w:rsidRPr="00E2256E">
          <w:rPr>
            <w:noProof/>
            <w:webHidden/>
          </w:rPr>
        </w:r>
        <w:r w:rsidR="00293047" w:rsidRPr="00E2256E">
          <w:rPr>
            <w:noProof/>
            <w:webHidden/>
          </w:rPr>
          <w:fldChar w:fldCharType="separate"/>
        </w:r>
        <w:r w:rsidR="009B542C">
          <w:rPr>
            <w:noProof/>
            <w:webHidden/>
          </w:rPr>
          <w:t>66</w:t>
        </w:r>
        <w:r w:rsidR="00293047" w:rsidRPr="00E2256E">
          <w:rPr>
            <w:noProof/>
            <w:webHidden/>
          </w:rPr>
          <w:fldChar w:fldCharType="end"/>
        </w:r>
      </w:hyperlink>
    </w:p>
    <w:p w14:paraId="2B2A6477" w14:textId="4F3E3B33"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2" w:history="1">
        <w:r w:rsidR="00293047" w:rsidRPr="00E2256E">
          <w:rPr>
            <w:rStyle w:val="aff9"/>
            <w:i/>
            <w:iCs/>
            <w:noProof/>
          </w:rPr>
          <w:t>Таблица 2.6 - Прогноз показателей безопасности дорожного движения</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_Toc216444362 \h </w:instrText>
        </w:r>
        <w:r w:rsidR="00293047" w:rsidRPr="00E2256E">
          <w:rPr>
            <w:noProof/>
            <w:webHidden/>
          </w:rPr>
        </w:r>
        <w:r w:rsidR="00293047" w:rsidRPr="00E2256E">
          <w:rPr>
            <w:noProof/>
            <w:webHidden/>
          </w:rPr>
          <w:fldChar w:fldCharType="separate"/>
        </w:r>
        <w:r w:rsidR="009B542C">
          <w:rPr>
            <w:noProof/>
            <w:webHidden/>
          </w:rPr>
          <w:t>66</w:t>
        </w:r>
        <w:r w:rsidR="00293047" w:rsidRPr="00E2256E">
          <w:rPr>
            <w:noProof/>
            <w:webHidden/>
          </w:rPr>
          <w:fldChar w:fldCharType="end"/>
        </w:r>
      </w:hyperlink>
    </w:p>
    <w:p w14:paraId="145CE09B" w14:textId="2BCB73E4"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3" w:history="1">
        <w:r w:rsidR="00293047" w:rsidRPr="00E2256E">
          <w:rPr>
            <w:rStyle w:val="aff9"/>
            <w:i/>
            <w:iCs/>
            <w:noProof/>
          </w:rPr>
          <w:t>Таблица 3.1 - Укрупненная оценка по целевым показателям (индикаторам) принципиальных вариантов развития транспортной инфраструктуры</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_Toc216444363 \h </w:instrText>
        </w:r>
        <w:r w:rsidR="00293047" w:rsidRPr="00E2256E">
          <w:rPr>
            <w:noProof/>
            <w:webHidden/>
          </w:rPr>
        </w:r>
        <w:r w:rsidR="00293047" w:rsidRPr="00E2256E">
          <w:rPr>
            <w:noProof/>
            <w:webHidden/>
          </w:rPr>
          <w:fldChar w:fldCharType="separate"/>
        </w:r>
        <w:r w:rsidR="009B542C">
          <w:rPr>
            <w:noProof/>
            <w:webHidden/>
          </w:rPr>
          <w:t>70</w:t>
        </w:r>
        <w:r w:rsidR="00293047" w:rsidRPr="00E2256E">
          <w:rPr>
            <w:noProof/>
            <w:webHidden/>
          </w:rPr>
          <w:fldChar w:fldCharType="end"/>
        </w:r>
      </w:hyperlink>
    </w:p>
    <w:p w14:paraId="4A2156B3" w14:textId="5521A2B6"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4" w:history="1">
        <w:r w:rsidR="00293047" w:rsidRPr="00E2256E">
          <w:rPr>
            <w:rStyle w:val="aff9"/>
            <w:i/>
            <w:iCs/>
            <w:noProof/>
          </w:rPr>
          <w:t>Таблица 4.1 - Перечень планируемых искусственных сооружений на объектах железнодорожного транспорта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_Toc216444364 \h </w:instrText>
        </w:r>
        <w:r w:rsidR="00293047" w:rsidRPr="00E2256E">
          <w:rPr>
            <w:noProof/>
            <w:webHidden/>
          </w:rPr>
        </w:r>
        <w:r w:rsidR="00293047" w:rsidRPr="00E2256E">
          <w:rPr>
            <w:noProof/>
            <w:webHidden/>
          </w:rPr>
          <w:fldChar w:fldCharType="separate"/>
        </w:r>
        <w:r w:rsidR="009B542C">
          <w:rPr>
            <w:noProof/>
            <w:webHidden/>
          </w:rPr>
          <w:t>71</w:t>
        </w:r>
        <w:r w:rsidR="00293047" w:rsidRPr="00E2256E">
          <w:rPr>
            <w:noProof/>
            <w:webHidden/>
          </w:rPr>
          <w:fldChar w:fldCharType="end"/>
        </w:r>
      </w:hyperlink>
    </w:p>
    <w:p w14:paraId="7C07FA4C" w14:textId="79FBDFAB"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5" w:history="1">
        <w:r w:rsidR="00293047" w:rsidRPr="00E2256E">
          <w:rPr>
            <w:rStyle w:val="aff9"/>
            <w:bCs/>
            <w:i/>
            <w:iCs/>
            <w:noProof/>
          </w:rPr>
          <w:t>Таблица 4.2 - Перечень парковочных мест в местах притяжения населения</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_Toc216444365 \h </w:instrText>
        </w:r>
        <w:r w:rsidR="00293047" w:rsidRPr="00E2256E">
          <w:rPr>
            <w:noProof/>
            <w:webHidden/>
          </w:rPr>
        </w:r>
        <w:r w:rsidR="00293047" w:rsidRPr="00E2256E">
          <w:rPr>
            <w:noProof/>
            <w:webHidden/>
          </w:rPr>
          <w:fldChar w:fldCharType="separate"/>
        </w:r>
        <w:r w:rsidR="009B542C">
          <w:rPr>
            <w:noProof/>
            <w:webHidden/>
          </w:rPr>
          <w:t>73</w:t>
        </w:r>
        <w:r w:rsidR="00293047" w:rsidRPr="00E2256E">
          <w:rPr>
            <w:noProof/>
            <w:webHidden/>
          </w:rPr>
          <w:fldChar w:fldCharType="end"/>
        </w:r>
      </w:hyperlink>
    </w:p>
    <w:p w14:paraId="591A3DAE" w14:textId="4FA83480"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6" w:history="1">
        <w:r w:rsidR="00293047" w:rsidRPr="00E2256E">
          <w:rPr>
            <w:rStyle w:val="aff9"/>
            <w:i/>
            <w:iCs/>
            <w:noProof/>
          </w:rPr>
          <w:t>Таблица 4.3 - Мероприятия по организации или оптимизации системы мониторинга дорожного движения, установке детекторов транспорта, организации сбора и хранения документации по организации дорожного движения</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_Toc216444366 \h </w:instrText>
        </w:r>
        <w:r w:rsidR="00293047" w:rsidRPr="00E2256E">
          <w:rPr>
            <w:noProof/>
            <w:webHidden/>
          </w:rPr>
        </w:r>
        <w:r w:rsidR="00293047" w:rsidRPr="00E2256E">
          <w:rPr>
            <w:noProof/>
            <w:webHidden/>
          </w:rPr>
          <w:fldChar w:fldCharType="separate"/>
        </w:r>
        <w:r w:rsidR="009B542C">
          <w:rPr>
            <w:noProof/>
            <w:webHidden/>
          </w:rPr>
          <w:t>79</w:t>
        </w:r>
        <w:r w:rsidR="00293047" w:rsidRPr="00E2256E">
          <w:rPr>
            <w:noProof/>
            <w:webHidden/>
          </w:rPr>
          <w:fldChar w:fldCharType="end"/>
        </w:r>
      </w:hyperlink>
    </w:p>
    <w:p w14:paraId="5EBD10A7" w14:textId="3F5B5502"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7" w:history="1">
        <w:r w:rsidR="00293047" w:rsidRPr="00E2256E">
          <w:rPr>
            <w:rStyle w:val="aff9"/>
            <w:i/>
            <w:iCs/>
            <w:noProof/>
          </w:rPr>
          <w:t>Таблица 4.4 - Адресный перечень мест установки информационных знаков индивидуального проектирования 6.10.1-6.11</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_Toc216444367 \h </w:instrText>
        </w:r>
        <w:r w:rsidR="00293047" w:rsidRPr="00E2256E">
          <w:rPr>
            <w:noProof/>
            <w:webHidden/>
          </w:rPr>
        </w:r>
        <w:r w:rsidR="00293047" w:rsidRPr="00E2256E">
          <w:rPr>
            <w:noProof/>
            <w:webHidden/>
          </w:rPr>
          <w:fldChar w:fldCharType="separate"/>
        </w:r>
        <w:r w:rsidR="009B542C">
          <w:rPr>
            <w:noProof/>
            <w:webHidden/>
          </w:rPr>
          <w:t>80</w:t>
        </w:r>
        <w:r w:rsidR="00293047" w:rsidRPr="00E2256E">
          <w:rPr>
            <w:noProof/>
            <w:webHidden/>
          </w:rPr>
          <w:fldChar w:fldCharType="end"/>
        </w:r>
      </w:hyperlink>
    </w:p>
    <w:p w14:paraId="1634CBB5" w14:textId="7743EE08"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8" w:history="1">
        <w:r w:rsidR="00293047" w:rsidRPr="00E2256E">
          <w:rPr>
            <w:rStyle w:val="aff9"/>
            <w:i/>
            <w:iCs/>
            <w:noProof/>
          </w:rPr>
          <w:t>Таблица 4.5 - Адресный перечень мест установки сигнальных столбиков</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_Toc216444368 \h </w:instrText>
        </w:r>
        <w:r w:rsidR="00293047" w:rsidRPr="00E2256E">
          <w:rPr>
            <w:noProof/>
            <w:webHidden/>
          </w:rPr>
        </w:r>
        <w:r w:rsidR="00293047" w:rsidRPr="00E2256E">
          <w:rPr>
            <w:noProof/>
            <w:webHidden/>
          </w:rPr>
          <w:fldChar w:fldCharType="separate"/>
        </w:r>
        <w:r w:rsidR="009B542C">
          <w:rPr>
            <w:noProof/>
            <w:webHidden/>
          </w:rPr>
          <w:t>81</w:t>
        </w:r>
        <w:r w:rsidR="00293047" w:rsidRPr="00E2256E">
          <w:rPr>
            <w:noProof/>
            <w:webHidden/>
          </w:rPr>
          <w:fldChar w:fldCharType="end"/>
        </w:r>
      </w:hyperlink>
    </w:p>
    <w:p w14:paraId="0277ADF5" w14:textId="683EE443"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69" w:history="1">
        <w:r w:rsidR="00293047" w:rsidRPr="00E2256E">
          <w:rPr>
            <w:rStyle w:val="aff9"/>
            <w:i/>
            <w:iCs/>
            <w:noProof/>
          </w:rPr>
          <w:t>Таблица 4.6 - Адресный перечень мест установки дорожного ограждения</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_Toc216444369 \h </w:instrText>
        </w:r>
        <w:r w:rsidR="00293047" w:rsidRPr="00E2256E">
          <w:rPr>
            <w:noProof/>
            <w:webHidden/>
          </w:rPr>
        </w:r>
        <w:r w:rsidR="00293047" w:rsidRPr="00E2256E">
          <w:rPr>
            <w:noProof/>
            <w:webHidden/>
          </w:rPr>
          <w:fldChar w:fldCharType="separate"/>
        </w:r>
        <w:r w:rsidR="009B542C">
          <w:rPr>
            <w:noProof/>
            <w:webHidden/>
          </w:rPr>
          <w:t>82</w:t>
        </w:r>
        <w:r w:rsidR="00293047" w:rsidRPr="00E2256E">
          <w:rPr>
            <w:noProof/>
            <w:webHidden/>
          </w:rPr>
          <w:fldChar w:fldCharType="end"/>
        </w:r>
      </w:hyperlink>
    </w:p>
    <w:p w14:paraId="44594341" w14:textId="3DAF1A56"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70" w:history="1">
        <w:r w:rsidR="00293047" w:rsidRPr="00E2256E">
          <w:rPr>
            <w:rStyle w:val="aff9"/>
            <w:i/>
            <w:iCs/>
            <w:noProof/>
          </w:rPr>
          <w:t>Таблица 4.7 - Адресный перечень участков УДС с установлением дорожных знаков 3.24 «Ограничение макси-мальной скорости»</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_Toc216444370 \h </w:instrText>
        </w:r>
        <w:r w:rsidR="00293047" w:rsidRPr="00E2256E">
          <w:rPr>
            <w:noProof/>
            <w:webHidden/>
          </w:rPr>
        </w:r>
        <w:r w:rsidR="00293047" w:rsidRPr="00E2256E">
          <w:rPr>
            <w:noProof/>
            <w:webHidden/>
          </w:rPr>
          <w:fldChar w:fldCharType="separate"/>
        </w:r>
        <w:r w:rsidR="009B542C">
          <w:rPr>
            <w:noProof/>
            <w:webHidden/>
          </w:rPr>
          <w:t>83</w:t>
        </w:r>
        <w:r w:rsidR="00293047" w:rsidRPr="00E2256E">
          <w:rPr>
            <w:noProof/>
            <w:webHidden/>
          </w:rPr>
          <w:fldChar w:fldCharType="end"/>
        </w:r>
      </w:hyperlink>
    </w:p>
    <w:p w14:paraId="2F75F7BF" w14:textId="621653ED"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71" w:history="1">
        <w:r w:rsidR="00293047" w:rsidRPr="00E2256E">
          <w:rPr>
            <w:rStyle w:val="aff9"/>
            <w:i/>
            <w:iCs/>
            <w:noProof/>
          </w:rPr>
          <w:t>Таблица 4.8 - Адресный перечень строительства тротуаров и пешеходных дорожек на территории Рузского муниципального округа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_Toc216444371 \h </w:instrText>
        </w:r>
        <w:r w:rsidR="00293047" w:rsidRPr="00E2256E">
          <w:rPr>
            <w:noProof/>
            <w:webHidden/>
          </w:rPr>
        </w:r>
        <w:r w:rsidR="00293047" w:rsidRPr="00E2256E">
          <w:rPr>
            <w:noProof/>
            <w:webHidden/>
          </w:rPr>
          <w:fldChar w:fldCharType="separate"/>
        </w:r>
        <w:r w:rsidR="009B542C">
          <w:rPr>
            <w:noProof/>
            <w:webHidden/>
          </w:rPr>
          <w:t>87</w:t>
        </w:r>
        <w:r w:rsidR="00293047" w:rsidRPr="00E2256E">
          <w:rPr>
            <w:noProof/>
            <w:webHidden/>
          </w:rPr>
          <w:fldChar w:fldCharType="end"/>
        </w:r>
      </w:hyperlink>
    </w:p>
    <w:p w14:paraId="5BAE30C7" w14:textId="17B1CD8E"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72" w:history="1">
        <w:r w:rsidR="00293047" w:rsidRPr="00E2256E">
          <w:rPr>
            <w:rStyle w:val="aff9"/>
            <w:i/>
            <w:iCs/>
            <w:noProof/>
          </w:rPr>
          <w:t>Таблица 4.9 - Адресный перечень строительства велосипедных дорожек на территории Рузского муниципального округа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_Toc216444372 \h </w:instrText>
        </w:r>
        <w:r w:rsidR="00293047" w:rsidRPr="00E2256E">
          <w:rPr>
            <w:noProof/>
            <w:webHidden/>
          </w:rPr>
        </w:r>
        <w:r w:rsidR="00293047" w:rsidRPr="00E2256E">
          <w:rPr>
            <w:noProof/>
            <w:webHidden/>
          </w:rPr>
          <w:fldChar w:fldCharType="separate"/>
        </w:r>
        <w:r w:rsidR="009B542C">
          <w:rPr>
            <w:noProof/>
            <w:webHidden/>
          </w:rPr>
          <w:t>88</w:t>
        </w:r>
        <w:r w:rsidR="00293047" w:rsidRPr="00E2256E">
          <w:rPr>
            <w:noProof/>
            <w:webHidden/>
          </w:rPr>
          <w:fldChar w:fldCharType="end"/>
        </w:r>
      </w:hyperlink>
    </w:p>
    <w:p w14:paraId="44922CB1" w14:textId="56BB7788"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73" w:history="1">
        <w:r w:rsidR="00293047" w:rsidRPr="00E2256E">
          <w:rPr>
            <w:rStyle w:val="aff9"/>
            <w:i/>
            <w:iCs/>
            <w:noProof/>
          </w:rPr>
          <w:t>Таблица 4.10 - Перечень мероприятий по обеспечению благоприятных условий движения МГН, в том числе инвалидов</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_Toc216444373 \h </w:instrText>
        </w:r>
        <w:r w:rsidR="00293047" w:rsidRPr="00E2256E">
          <w:rPr>
            <w:noProof/>
            <w:webHidden/>
          </w:rPr>
        </w:r>
        <w:r w:rsidR="00293047" w:rsidRPr="00E2256E">
          <w:rPr>
            <w:noProof/>
            <w:webHidden/>
          </w:rPr>
          <w:fldChar w:fldCharType="separate"/>
        </w:r>
        <w:r w:rsidR="009B542C">
          <w:rPr>
            <w:noProof/>
            <w:webHidden/>
          </w:rPr>
          <w:t>91</w:t>
        </w:r>
        <w:r w:rsidR="00293047" w:rsidRPr="00E2256E">
          <w:rPr>
            <w:noProof/>
            <w:webHidden/>
          </w:rPr>
          <w:fldChar w:fldCharType="end"/>
        </w:r>
      </w:hyperlink>
    </w:p>
    <w:p w14:paraId="36C95971" w14:textId="2EAE1848"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74" w:history="1">
        <w:r w:rsidR="00293047" w:rsidRPr="00E2256E">
          <w:rPr>
            <w:rStyle w:val="aff9"/>
            <w:bCs/>
            <w:i/>
            <w:iCs/>
            <w:noProof/>
          </w:rPr>
          <w:t xml:space="preserve">Таблица 4.11 - </w:t>
        </w:r>
        <w:r w:rsidR="00293047" w:rsidRPr="00E2256E">
          <w:rPr>
            <w:rStyle w:val="aff9"/>
            <w:i/>
            <w:noProof/>
          </w:rPr>
          <w:t>Мероприятия по развитию сети дорог Рузского муниципального округа</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_Toc216444374 \h </w:instrText>
        </w:r>
        <w:r w:rsidR="00293047" w:rsidRPr="00E2256E">
          <w:rPr>
            <w:noProof/>
            <w:webHidden/>
          </w:rPr>
        </w:r>
        <w:r w:rsidR="00293047" w:rsidRPr="00E2256E">
          <w:rPr>
            <w:noProof/>
            <w:webHidden/>
          </w:rPr>
          <w:fldChar w:fldCharType="separate"/>
        </w:r>
        <w:r w:rsidR="009B542C">
          <w:rPr>
            <w:noProof/>
            <w:webHidden/>
          </w:rPr>
          <w:t>95</w:t>
        </w:r>
        <w:r w:rsidR="00293047" w:rsidRPr="00E2256E">
          <w:rPr>
            <w:noProof/>
            <w:webHidden/>
          </w:rPr>
          <w:fldChar w:fldCharType="end"/>
        </w:r>
      </w:hyperlink>
    </w:p>
    <w:p w14:paraId="65792767" w14:textId="0C108F8D"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75" w:history="1">
        <w:r w:rsidR="00293047" w:rsidRPr="00E2256E">
          <w:rPr>
            <w:rStyle w:val="aff9"/>
            <w:i/>
            <w:iCs/>
            <w:noProof/>
          </w:rPr>
          <w:t>Таблица 5.1 - Очередность реализации мероприятий по проектированию, строительству, реконструкции объектов транспортной инфраструктуры</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_Toc216444375 \h </w:instrText>
        </w:r>
        <w:r w:rsidR="00293047" w:rsidRPr="00E2256E">
          <w:rPr>
            <w:noProof/>
            <w:webHidden/>
          </w:rPr>
        </w:r>
        <w:r w:rsidR="00293047" w:rsidRPr="00E2256E">
          <w:rPr>
            <w:noProof/>
            <w:webHidden/>
          </w:rPr>
          <w:fldChar w:fldCharType="separate"/>
        </w:r>
        <w:r w:rsidR="009B542C">
          <w:rPr>
            <w:noProof/>
            <w:webHidden/>
          </w:rPr>
          <w:t>98</w:t>
        </w:r>
        <w:r w:rsidR="00293047" w:rsidRPr="00E2256E">
          <w:rPr>
            <w:noProof/>
            <w:webHidden/>
          </w:rPr>
          <w:fldChar w:fldCharType="end"/>
        </w:r>
      </w:hyperlink>
    </w:p>
    <w:p w14:paraId="73E99513" w14:textId="629C0BBF"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76" w:history="1">
        <w:r w:rsidR="00293047" w:rsidRPr="00E2256E">
          <w:rPr>
            <w:rStyle w:val="aff9"/>
            <w:i/>
            <w:iCs/>
            <w:noProof/>
          </w:rPr>
          <w:t>Таблица 6.1 - Оценка объемов и источников финансирования мероприятий</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_Toc216444376 \h </w:instrText>
        </w:r>
        <w:r w:rsidR="00293047" w:rsidRPr="00E2256E">
          <w:rPr>
            <w:noProof/>
            <w:webHidden/>
          </w:rPr>
        </w:r>
        <w:r w:rsidR="00293047" w:rsidRPr="00E2256E">
          <w:rPr>
            <w:noProof/>
            <w:webHidden/>
          </w:rPr>
          <w:fldChar w:fldCharType="separate"/>
        </w:r>
        <w:r w:rsidR="009B542C">
          <w:rPr>
            <w:noProof/>
            <w:webHidden/>
          </w:rPr>
          <w:t>100</w:t>
        </w:r>
        <w:r w:rsidR="00293047" w:rsidRPr="00E2256E">
          <w:rPr>
            <w:noProof/>
            <w:webHidden/>
          </w:rPr>
          <w:fldChar w:fldCharType="end"/>
        </w:r>
      </w:hyperlink>
    </w:p>
    <w:p w14:paraId="6308E100" w14:textId="77781276" w:rsidR="00293047" w:rsidRPr="00E2256E" w:rsidRDefault="00702CFC">
      <w:pPr>
        <w:pStyle w:val="afffffffffffff1"/>
        <w:tabs>
          <w:tab w:val="right" w:leader="dot" w:pos="9344"/>
        </w:tabs>
        <w:rPr>
          <w:rFonts w:asciiTheme="minorHAnsi" w:eastAsiaTheme="minorEastAsia" w:hAnsiTheme="minorHAnsi" w:cstheme="minorBidi"/>
          <w:noProof/>
          <w:kern w:val="2"/>
          <w14:ligatures w14:val="standardContextual"/>
        </w:rPr>
      </w:pPr>
      <w:hyperlink w:anchor="_Toc216444377" w:history="1">
        <w:r w:rsidR="00293047" w:rsidRPr="00E2256E">
          <w:rPr>
            <w:rStyle w:val="aff9"/>
            <w:i/>
            <w:iCs/>
            <w:noProof/>
          </w:rPr>
          <w:t>Таблица 7.1 - Параметры оценки эффективности мероприятий по развитию транспортной инфраструктуры по вариантам проектирования на расчетный срок проектирования</w:t>
        </w:r>
        <w:r w:rsidR="00293047" w:rsidRPr="00E2256E">
          <w:rPr>
            <w:noProof/>
            <w:webHidden/>
          </w:rPr>
          <w:tab/>
        </w:r>
        <w:r w:rsidR="00293047" w:rsidRPr="00E2256E">
          <w:rPr>
            <w:noProof/>
            <w:webHidden/>
          </w:rPr>
          <w:fldChar w:fldCharType="begin"/>
        </w:r>
        <w:r w:rsidR="00293047" w:rsidRPr="00E2256E">
          <w:rPr>
            <w:noProof/>
            <w:webHidden/>
          </w:rPr>
          <w:instrText xml:space="preserve"> PAGEREF _Toc216444377 \h </w:instrText>
        </w:r>
        <w:r w:rsidR="00293047" w:rsidRPr="00E2256E">
          <w:rPr>
            <w:noProof/>
            <w:webHidden/>
          </w:rPr>
        </w:r>
        <w:r w:rsidR="00293047" w:rsidRPr="00E2256E">
          <w:rPr>
            <w:noProof/>
            <w:webHidden/>
          </w:rPr>
          <w:fldChar w:fldCharType="separate"/>
        </w:r>
        <w:r w:rsidR="009B542C">
          <w:rPr>
            <w:noProof/>
            <w:webHidden/>
          </w:rPr>
          <w:t>117</w:t>
        </w:r>
        <w:r w:rsidR="00293047" w:rsidRPr="00E2256E">
          <w:rPr>
            <w:noProof/>
            <w:webHidden/>
          </w:rPr>
          <w:fldChar w:fldCharType="end"/>
        </w:r>
      </w:hyperlink>
    </w:p>
    <w:p w14:paraId="66180057" w14:textId="66ACBACD" w:rsidR="0069057E" w:rsidRPr="00E2256E" w:rsidRDefault="0069057E" w:rsidP="0069057E">
      <w:r w:rsidRPr="00E2256E">
        <w:fldChar w:fldCharType="end"/>
      </w:r>
    </w:p>
    <w:p w14:paraId="1D7D1F46" w14:textId="77777777" w:rsidR="0069057E" w:rsidRPr="00E2256E" w:rsidRDefault="0069057E" w:rsidP="00A52CBE">
      <w:pPr>
        <w:tabs>
          <w:tab w:val="left" w:pos="1650"/>
        </w:tabs>
        <w:rPr>
          <w:sz w:val="24"/>
          <w:szCs w:val="24"/>
        </w:rPr>
      </w:pPr>
    </w:p>
    <w:p w14:paraId="306E93AB" w14:textId="48682BF9" w:rsidR="00EF0B9E" w:rsidRPr="00E2256E" w:rsidRDefault="003C419C" w:rsidP="00EF0B9E">
      <w:pPr>
        <w:pStyle w:val="1e"/>
        <w:keepNext w:val="0"/>
        <w:keepLines w:val="0"/>
      </w:pPr>
      <w:bookmarkStart w:id="6" w:name="_Toc216445520"/>
      <w:bookmarkEnd w:id="5"/>
      <w:bookmarkEnd w:id="4"/>
      <w:bookmarkEnd w:id="3"/>
      <w:r w:rsidRPr="00E2256E">
        <w:lastRenderedPageBreak/>
        <w:t>ПАСПОРТ</w:t>
      </w:r>
      <w:r w:rsidR="00A20753" w:rsidRPr="00E2256E">
        <w:t xml:space="preserve"> </w:t>
      </w:r>
      <w:r w:rsidR="00816785" w:rsidRPr="00E2256E">
        <w:t>ПРОГРАММЫ</w:t>
      </w:r>
      <w:bookmarkEnd w:id="6"/>
    </w:p>
    <w:tbl>
      <w:tblPr>
        <w:tblStyle w:val="69"/>
        <w:tblW w:w="9924" w:type="dxa"/>
        <w:tblInd w:w="-431" w:type="dxa"/>
        <w:tblLook w:val="04A0" w:firstRow="1" w:lastRow="0" w:firstColumn="1" w:lastColumn="0" w:noHBand="0" w:noVBand="1"/>
      </w:tblPr>
      <w:tblGrid>
        <w:gridCol w:w="3261"/>
        <w:gridCol w:w="6663"/>
      </w:tblGrid>
      <w:tr w:rsidR="00EF0B9E" w:rsidRPr="00E2256E" w14:paraId="08671901" w14:textId="77777777" w:rsidTr="0058565A">
        <w:tc>
          <w:tcPr>
            <w:tcW w:w="3261" w:type="dxa"/>
          </w:tcPr>
          <w:p w14:paraId="6DC02666" w14:textId="77777777" w:rsidR="00EF0B9E" w:rsidRPr="00E2256E" w:rsidRDefault="00EF0B9E" w:rsidP="008852CA">
            <w:pPr>
              <w:widowControl w:val="0"/>
              <w:jc w:val="both"/>
              <w:rPr>
                <w:bCs/>
                <w:sz w:val="24"/>
                <w:szCs w:val="24"/>
              </w:rPr>
            </w:pPr>
            <w:r w:rsidRPr="00E2256E">
              <w:rPr>
                <w:bCs/>
                <w:sz w:val="24"/>
                <w:szCs w:val="24"/>
              </w:rPr>
              <w:t>Наименование Программы</w:t>
            </w:r>
          </w:p>
        </w:tc>
        <w:tc>
          <w:tcPr>
            <w:tcW w:w="6663" w:type="dxa"/>
          </w:tcPr>
          <w:p w14:paraId="7F8E1275" w14:textId="7C2F470C" w:rsidR="00EF0B9E" w:rsidRPr="00E2256E" w:rsidRDefault="00EF0B9E" w:rsidP="0075152D">
            <w:pPr>
              <w:widowControl w:val="0"/>
              <w:kinsoku w:val="0"/>
              <w:overflowPunct w:val="0"/>
              <w:jc w:val="both"/>
              <w:rPr>
                <w:bCs/>
                <w:sz w:val="24"/>
                <w:szCs w:val="24"/>
              </w:rPr>
            </w:pPr>
            <w:r w:rsidRPr="00E2256E">
              <w:rPr>
                <w:bCs/>
                <w:sz w:val="24"/>
                <w:szCs w:val="24"/>
              </w:rPr>
              <w:t>Программа комплексного развития транспортной инфраструктуры</w:t>
            </w:r>
            <w:r w:rsidR="00594463" w:rsidRPr="00E2256E">
              <w:rPr>
                <w:bCs/>
                <w:sz w:val="24"/>
                <w:szCs w:val="24"/>
              </w:rPr>
              <w:t xml:space="preserve"> Рузского</w:t>
            </w:r>
            <w:r w:rsidRPr="00E2256E">
              <w:rPr>
                <w:bCs/>
                <w:sz w:val="24"/>
                <w:szCs w:val="24"/>
              </w:rPr>
              <w:t xml:space="preserve"> </w:t>
            </w:r>
            <w:r w:rsidR="003659B8" w:rsidRPr="00E2256E">
              <w:rPr>
                <w:iCs/>
                <w:kern w:val="1"/>
                <w:sz w:val="24"/>
                <w:szCs w:val="24"/>
              </w:rPr>
              <w:t>муниципального округа Московской области</w:t>
            </w:r>
          </w:p>
        </w:tc>
      </w:tr>
      <w:tr w:rsidR="00EF0B9E" w:rsidRPr="00E2256E" w14:paraId="4BC4A6CD" w14:textId="77777777" w:rsidTr="0058565A">
        <w:tc>
          <w:tcPr>
            <w:tcW w:w="3261" w:type="dxa"/>
          </w:tcPr>
          <w:p w14:paraId="7636F0A2" w14:textId="77777777" w:rsidR="00EF0B9E" w:rsidRPr="00E2256E" w:rsidRDefault="00EF0B9E" w:rsidP="008852CA">
            <w:pPr>
              <w:widowControl w:val="0"/>
              <w:jc w:val="both"/>
              <w:rPr>
                <w:bCs/>
                <w:sz w:val="24"/>
                <w:szCs w:val="24"/>
              </w:rPr>
            </w:pPr>
            <w:r w:rsidRPr="00E2256E">
              <w:rPr>
                <w:bCs/>
                <w:sz w:val="24"/>
                <w:szCs w:val="24"/>
              </w:rPr>
              <w:t>Основание для разработки программы</w:t>
            </w:r>
          </w:p>
        </w:tc>
        <w:tc>
          <w:tcPr>
            <w:tcW w:w="6663" w:type="dxa"/>
          </w:tcPr>
          <w:p w14:paraId="34BA7CAD" w14:textId="77777777" w:rsidR="00EF0B9E" w:rsidRPr="00E2256E" w:rsidRDefault="00EF0B9E" w:rsidP="0075152D">
            <w:pPr>
              <w:jc w:val="both"/>
              <w:rPr>
                <w:bCs/>
                <w:sz w:val="24"/>
                <w:szCs w:val="24"/>
              </w:rPr>
            </w:pPr>
            <w:r w:rsidRPr="00E2256E">
              <w:rPr>
                <w:bCs/>
                <w:sz w:val="24"/>
                <w:szCs w:val="24"/>
              </w:rPr>
              <w:t xml:space="preserve">Пункт 4 «б» Перечня поручений Президента РФ от 11 апреля 2016 года № Пр-637ГС по итогам заседания президиума Государственного совета Российской Федерации, состоявшегося 14 марта 2016 г.; </w:t>
            </w:r>
          </w:p>
          <w:p w14:paraId="714DBC35" w14:textId="77777777" w:rsidR="00EF0B9E" w:rsidRPr="00E2256E" w:rsidRDefault="00EF0B9E" w:rsidP="0075152D">
            <w:pPr>
              <w:jc w:val="both"/>
              <w:rPr>
                <w:bCs/>
                <w:sz w:val="24"/>
                <w:szCs w:val="24"/>
              </w:rPr>
            </w:pPr>
            <w:r w:rsidRPr="00E2256E">
              <w:rPr>
                <w:bCs/>
                <w:sz w:val="24"/>
                <w:szCs w:val="24"/>
              </w:rPr>
              <w:t>Ст. 17 Федерального закона от 29.12.2017 № 443-ФЗ «Об организации дорожного движения в Российской Федерации и о внесении изменений в отдельные законодательные акты Российской Федерации»;</w:t>
            </w:r>
          </w:p>
          <w:p w14:paraId="4E3A2268" w14:textId="77777777" w:rsidR="00EF0B9E" w:rsidRPr="00E2256E" w:rsidRDefault="00EF0B9E" w:rsidP="0075152D">
            <w:pPr>
              <w:jc w:val="both"/>
              <w:rPr>
                <w:bCs/>
                <w:color w:val="000000"/>
                <w:sz w:val="24"/>
                <w:szCs w:val="24"/>
                <w:shd w:val="clear" w:color="auto" w:fill="FFFFFF"/>
              </w:rPr>
            </w:pPr>
            <w:r w:rsidRPr="00E2256E">
              <w:rPr>
                <w:bCs/>
                <w:color w:val="000000"/>
                <w:sz w:val="24"/>
                <w:szCs w:val="24"/>
                <w:shd w:val="clear" w:color="auto" w:fill="FFFFFF"/>
              </w:rPr>
              <w:t>Приказ Минтранса Российской Федерации от 18 февраля 2025 года № 49 «Об установлении требований к составу и содержанию документации по организации дорожного движения»;</w:t>
            </w:r>
          </w:p>
          <w:p w14:paraId="2746D204" w14:textId="77777777" w:rsidR="00EF0B9E" w:rsidRPr="00E2256E" w:rsidRDefault="00EF0B9E" w:rsidP="0075152D">
            <w:pPr>
              <w:jc w:val="both"/>
              <w:rPr>
                <w:bCs/>
                <w:sz w:val="24"/>
                <w:szCs w:val="24"/>
              </w:rPr>
            </w:pPr>
            <w:r w:rsidRPr="00E2256E">
              <w:rPr>
                <w:bCs/>
                <w:sz w:val="24"/>
                <w:szCs w:val="24"/>
              </w:rPr>
              <w:t xml:space="preserve">Приказ Минтранса РФ от 08.02.2011 года № 42 «Об утверждении требований по обеспечению транспортной безопасности, учитывающих уровни безопасности для различных категорий объектов транспортной инфраструктуры и транспортных средств автомобильного транспорта и дорожного хозяйства». </w:t>
            </w:r>
          </w:p>
          <w:p w14:paraId="62F39BF2" w14:textId="0074622C" w:rsidR="00EF0B9E" w:rsidRPr="00E2256E" w:rsidRDefault="00EF0B9E" w:rsidP="0075152D">
            <w:pPr>
              <w:jc w:val="both"/>
              <w:rPr>
                <w:bCs/>
                <w:sz w:val="24"/>
                <w:szCs w:val="24"/>
              </w:rPr>
            </w:pPr>
            <w:r w:rsidRPr="00E2256E">
              <w:rPr>
                <w:bCs/>
                <w:sz w:val="24"/>
                <w:szCs w:val="24"/>
              </w:rPr>
              <w:t>Постановление Правительства РФ от 25.12.2015 № 1440 «Об утверждении требований к программам комплексного развития транспортной инфраструктуры поселений, городских округов»</w:t>
            </w:r>
            <w:r w:rsidR="00594463" w:rsidRPr="00E2256E">
              <w:rPr>
                <w:bCs/>
                <w:sz w:val="24"/>
                <w:szCs w:val="24"/>
              </w:rPr>
              <w:t>;</w:t>
            </w:r>
          </w:p>
          <w:p w14:paraId="36B29178" w14:textId="77777777" w:rsidR="00EF0B9E" w:rsidRPr="00E2256E" w:rsidRDefault="00EF0B9E" w:rsidP="0075152D">
            <w:pPr>
              <w:jc w:val="both"/>
              <w:rPr>
                <w:bCs/>
                <w:sz w:val="24"/>
                <w:szCs w:val="24"/>
              </w:rPr>
            </w:pPr>
            <w:r w:rsidRPr="00E2256E">
              <w:rPr>
                <w:bCs/>
                <w:sz w:val="24"/>
                <w:szCs w:val="24"/>
              </w:rPr>
              <w:t>Градостроительный кодекс Российской Федерации от 29.12.2004 № 190-ФЗ;</w:t>
            </w:r>
          </w:p>
          <w:p w14:paraId="7B837A6A" w14:textId="77777777" w:rsidR="00EF0B9E" w:rsidRPr="00E2256E" w:rsidRDefault="00EF0B9E" w:rsidP="0075152D">
            <w:pPr>
              <w:jc w:val="both"/>
              <w:rPr>
                <w:bCs/>
                <w:sz w:val="24"/>
                <w:szCs w:val="24"/>
              </w:rPr>
            </w:pPr>
            <w:r w:rsidRPr="00E2256E">
              <w:rPr>
                <w:bCs/>
                <w:sz w:val="24"/>
                <w:szCs w:val="24"/>
              </w:rPr>
              <w:t>Федеральный закон от 06.10.2003 № 131-ФЗ «Об общих принципах организации местного самоуправления в Российской Федерации»;</w:t>
            </w:r>
          </w:p>
          <w:p w14:paraId="7DFC1BD5" w14:textId="77777777" w:rsidR="00EF0B9E" w:rsidRPr="00E2256E" w:rsidRDefault="00EF0B9E" w:rsidP="0075152D">
            <w:pPr>
              <w:jc w:val="both"/>
              <w:rPr>
                <w:bCs/>
                <w:sz w:val="24"/>
                <w:szCs w:val="24"/>
              </w:rPr>
            </w:pPr>
            <w:r w:rsidRPr="00E2256E">
              <w:rPr>
                <w:bCs/>
                <w:sz w:val="24"/>
                <w:szCs w:val="24"/>
              </w:rPr>
              <w:t>Действующие технические регламенты, санитарные нормативы и правила, строительные нормы и правила, иные нормативные документы.</w:t>
            </w:r>
          </w:p>
        </w:tc>
      </w:tr>
      <w:tr w:rsidR="00EF0B9E" w:rsidRPr="00E2256E" w14:paraId="4F2BFCDF" w14:textId="77777777" w:rsidTr="0058565A">
        <w:tc>
          <w:tcPr>
            <w:tcW w:w="3261" w:type="dxa"/>
          </w:tcPr>
          <w:p w14:paraId="523FDA04" w14:textId="77777777" w:rsidR="00EF0B9E" w:rsidRPr="00E2256E" w:rsidRDefault="00EF0B9E" w:rsidP="008852CA">
            <w:pPr>
              <w:widowControl w:val="0"/>
              <w:jc w:val="both"/>
              <w:rPr>
                <w:bCs/>
                <w:sz w:val="24"/>
                <w:szCs w:val="24"/>
              </w:rPr>
            </w:pPr>
            <w:r w:rsidRPr="00E2256E">
              <w:rPr>
                <w:bCs/>
                <w:sz w:val="24"/>
                <w:szCs w:val="24"/>
              </w:rPr>
              <w:t>Наименование заказчика</w:t>
            </w:r>
          </w:p>
        </w:tc>
        <w:tc>
          <w:tcPr>
            <w:tcW w:w="6663" w:type="dxa"/>
          </w:tcPr>
          <w:p w14:paraId="769BB998" w14:textId="2D191502" w:rsidR="00EF0B9E" w:rsidRPr="00E2256E" w:rsidRDefault="003F6E19" w:rsidP="0075152D">
            <w:pPr>
              <w:jc w:val="both"/>
              <w:rPr>
                <w:bCs/>
                <w:sz w:val="24"/>
                <w:szCs w:val="24"/>
              </w:rPr>
            </w:pPr>
            <w:r w:rsidRPr="00E2256E">
              <w:rPr>
                <w:bCs/>
                <w:sz w:val="24"/>
                <w:szCs w:val="24"/>
              </w:rPr>
              <w:t xml:space="preserve">Администрация </w:t>
            </w:r>
            <w:r w:rsidR="008C4B44" w:rsidRPr="00E2256E">
              <w:rPr>
                <w:bCs/>
                <w:sz w:val="24"/>
                <w:szCs w:val="24"/>
              </w:rPr>
              <w:t xml:space="preserve">Рузского муниципального округа </w:t>
            </w:r>
            <w:r w:rsidRPr="00E2256E">
              <w:rPr>
                <w:bCs/>
                <w:sz w:val="24"/>
                <w:szCs w:val="24"/>
              </w:rPr>
              <w:t>Московской области</w:t>
            </w:r>
          </w:p>
        </w:tc>
      </w:tr>
      <w:tr w:rsidR="00EF0B9E" w:rsidRPr="00E2256E" w14:paraId="5E51D4D1" w14:textId="77777777" w:rsidTr="0058565A">
        <w:tc>
          <w:tcPr>
            <w:tcW w:w="3261" w:type="dxa"/>
          </w:tcPr>
          <w:p w14:paraId="6590CC34" w14:textId="77777777" w:rsidR="00EF0B9E" w:rsidRPr="00E2256E" w:rsidRDefault="00EF0B9E" w:rsidP="008852CA">
            <w:pPr>
              <w:widowControl w:val="0"/>
              <w:jc w:val="both"/>
              <w:rPr>
                <w:bCs/>
                <w:sz w:val="24"/>
                <w:szCs w:val="24"/>
              </w:rPr>
            </w:pPr>
            <w:r w:rsidRPr="00E2256E">
              <w:rPr>
                <w:bCs/>
                <w:sz w:val="24"/>
                <w:szCs w:val="24"/>
              </w:rPr>
              <w:t>Местонахождение заказчика</w:t>
            </w:r>
          </w:p>
        </w:tc>
        <w:tc>
          <w:tcPr>
            <w:tcW w:w="6663" w:type="dxa"/>
            <w:vAlign w:val="center"/>
          </w:tcPr>
          <w:p w14:paraId="20E9C9D7" w14:textId="5E019430" w:rsidR="003F6E19" w:rsidRPr="00E2256E" w:rsidRDefault="003F6E19" w:rsidP="0075152D">
            <w:pPr>
              <w:jc w:val="both"/>
              <w:rPr>
                <w:bCs/>
                <w:sz w:val="24"/>
                <w:szCs w:val="24"/>
              </w:rPr>
            </w:pPr>
            <w:r w:rsidRPr="00E2256E">
              <w:rPr>
                <w:bCs/>
                <w:sz w:val="24"/>
                <w:szCs w:val="24"/>
              </w:rPr>
              <w:t xml:space="preserve">Московская область, </w:t>
            </w:r>
            <w:r w:rsidR="008C4B44" w:rsidRPr="00E2256E">
              <w:rPr>
                <w:bCs/>
                <w:sz w:val="24"/>
                <w:szCs w:val="24"/>
              </w:rPr>
              <w:t>Рузского муниципального округа</w:t>
            </w:r>
            <w:r w:rsidRPr="00E2256E">
              <w:rPr>
                <w:bCs/>
                <w:sz w:val="24"/>
                <w:szCs w:val="24"/>
              </w:rPr>
              <w:t xml:space="preserve">, </w:t>
            </w:r>
          </w:p>
          <w:p w14:paraId="7EF6D4E2" w14:textId="19C8E49B" w:rsidR="00EF0B9E" w:rsidRPr="00E2256E" w:rsidRDefault="00E32DE2" w:rsidP="0075152D">
            <w:pPr>
              <w:jc w:val="both"/>
              <w:rPr>
                <w:bCs/>
                <w:sz w:val="24"/>
                <w:szCs w:val="24"/>
              </w:rPr>
            </w:pPr>
            <w:r w:rsidRPr="00E2256E">
              <w:rPr>
                <w:bCs/>
                <w:sz w:val="24"/>
                <w:szCs w:val="24"/>
              </w:rPr>
              <w:t>г. Руза, ул. Солнцева, д. 11</w:t>
            </w:r>
          </w:p>
        </w:tc>
      </w:tr>
      <w:tr w:rsidR="00E32DE2" w:rsidRPr="00E2256E" w14:paraId="717B9C83" w14:textId="77777777" w:rsidTr="0058565A">
        <w:tc>
          <w:tcPr>
            <w:tcW w:w="3261" w:type="dxa"/>
          </w:tcPr>
          <w:p w14:paraId="045E335E" w14:textId="77777777" w:rsidR="00E32DE2" w:rsidRPr="00E2256E" w:rsidRDefault="00E32DE2" w:rsidP="00E32DE2">
            <w:pPr>
              <w:widowControl w:val="0"/>
              <w:jc w:val="both"/>
              <w:rPr>
                <w:bCs/>
                <w:sz w:val="24"/>
                <w:szCs w:val="24"/>
              </w:rPr>
            </w:pPr>
            <w:r w:rsidRPr="00E2256E">
              <w:rPr>
                <w:bCs/>
                <w:sz w:val="24"/>
                <w:szCs w:val="24"/>
              </w:rPr>
              <w:t>Наименование разработчиков Программы</w:t>
            </w:r>
          </w:p>
        </w:tc>
        <w:tc>
          <w:tcPr>
            <w:tcW w:w="6663" w:type="dxa"/>
          </w:tcPr>
          <w:p w14:paraId="2CE53DAB" w14:textId="7147184E" w:rsidR="00E32DE2" w:rsidRPr="00E2256E" w:rsidRDefault="00E32DE2" w:rsidP="00E32DE2">
            <w:pPr>
              <w:ind w:right="-1"/>
              <w:jc w:val="both"/>
              <w:rPr>
                <w:bCs/>
                <w:sz w:val="24"/>
                <w:szCs w:val="24"/>
              </w:rPr>
            </w:pPr>
            <w:r w:rsidRPr="00E2256E">
              <w:rPr>
                <w:sz w:val="24"/>
                <w:szCs w:val="24"/>
              </w:rPr>
              <w:t>Общество с ограниченной ответственностью «Алвиком»</w:t>
            </w:r>
          </w:p>
        </w:tc>
      </w:tr>
      <w:tr w:rsidR="00E32DE2" w:rsidRPr="00E2256E" w14:paraId="6206A8F7" w14:textId="77777777" w:rsidTr="0058565A">
        <w:tc>
          <w:tcPr>
            <w:tcW w:w="3261" w:type="dxa"/>
          </w:tcPr>
          <w:p w14:paraId="2E30542A" w14:textId="77777777" w:rsidR="00E32DE2" w:rsidRPr="00E2256E" w:rsidRDefault="00E32DE2" w:rsidP="00E32DE2">
            <w:pPr>
              <w:widowControl w:val="0"/>
              <w:jc w:val="both"/>
              <w:rPr>
                <w:bCs/>
                <w:sz w:val="24"/>
                <w:szCs w:val="24"/>
              </w:rPr>
            </w:pPr>
            <w:r w:rsidRPr="00E2256E">
              <w:rPr>
                <w:bCs/>
                <w:sz w:val="24"/>
                <w:szCs w:val="24"/>
              </w:rPr>
              <w:t>Местонахождение разработчиков программы</w:t>
            </w:r>
          </w:p>
        </w:tc>
        <w:tc>
          <w:tcPr>
            <w:tcW w:w="6663" w:type="dxa"/>
          </w:tcPr>
          <w:p w14:paraId="0F198B6E" w14:textId="6ED81516" w:rsidR="00E32DE2" w:rsidRPr="00E2256E" w:rsidRDefault="00E32DE2" w:rsidP="00E32DE2">
            <w:pPr>
              <w:tabs>
                <w:tab w:val="left" w:pos="4253"/>
              </w:tabs>
              <w:ind w:right="72"/>
              <w:jc w:val="both"/>
              <w:rPr>
                <w:sz w:val="24"/>
                <w:szCs w:val="24"/>
              </w:rPr>
            </w:pPr>
            <w:r w:rsidRPr="00E2256E">
              <w:rPr>
                <w:sz w:val="24"/>
                <w:szCs w:val="24"/>
              </w:rPr>
              <w:t xml:space="preserve">197345, город Санкт-Петербург, ул. Оптиков, д. 52 к. 1, 11-н </w:t>
            </w:r>
          </w:p>
        </w:tc>
      </w:tr>
      <w:tr w:rsidR="00EF0B9E" w:rsidRPr="00E2256E" w14:paraId="4C23DF3C" w14:textId="77777777" w:rsidTr="0058565A">
        <w:tc>
          <w:tcPr>
            <w:tcW w:w="3261" w:type="dxa"/>
          </w:tcPr>
          <w:p w14:paraId="348CF9CD" w14:textId="77777777" w:rsidR="00EF0B9E" w:rsidRPr="00E2256E" w:rsidRDefault="00EF0B9E" w:rsidP="008852CA">
            <w:pPr>
              <w:widowControl w:val="0"/>
              <w:jc w:val="both"/>
              <w:rPr>
                <w:bCs/>
                <w:sz w:val="24"/>
                <w:szCs w:val="24"/>
              </w:rPr>
            </w:pPr>
            <w:r w:rsidRPr="00E2256E">
              <w:rPr>
                <w:bCs/>
                <w:sz w:val="24"/>
                <w:szCs w:val="24"/>
              </w:rPr>
              <w:t xml:space="preserve">Цели и задачи программы </w:t>
            </w:r>
          </w:p>
        </w:tc>
        <w:tc>
          <w:tcPr>
            <w:tcW w:w="6663" w:type="dxa"/>
          </w:tcPr>
          <w:p w14:paraId="1F5800CC" w14:textId="77777777" w:rsidR="00EF0B9E" w:rsidRPr="00E2256E" w:rsidRDefault="00EF0B9E" w:rsidP="0075152D">
            <w:pPr>
              <w:widowControl w:val="0"/>
              <w:jc w:val="both"/>
              <w:rPr>
                <w:color w:val="000000"/>
                <w:sz w:val="24"/>
                <w:szCs w:val="24"/>
              </w:rPr>
            </w:pPr>
            <w:r w:rsidRPr="00E2256E">
              <w:rPr>
                <w:sz w:val="24"/>
                <w:szCs w:val="24"/>
              </w:rPr>
              <w:t xml:space="preserve">Цель программы </w:t>
            </w:r>
          </w:p>
          <w:p w14:paraId="0E2344FD" w14:textId="1BD5C9AF" w:rsidR="00EF0B9E" w:rsidRPr="00E2256E" w:rsidRDefault="00C743EA" w:rsidP="0075152D">
            <w:pPr>
              <w:widowControl w:val="0"/>
              <w:numPr>
                <w:ilvl w:val="0"/>
                <w:numId w:val="57"/>
              </w:numPr>
              <w:ind w:firstLine="0"/>
              <w:jc w:val="both"/>
              <w:rPr>
                <w:color w:val="000000"/>
                <w:sz w:val="24"/>
                <w:szCs w:val="24"/>
              </w:rPr>
            </w:pPr>
            <w:r w:rsidRPr="00E2256E">
              <w:rPr>
                <w:rFonts w:eastAsia="Calibri"/>
                <w:sz w:val="24"/>
                <w:szCs w:val="24"/>
              </w:rPr>
              <w:t>разработка базового программного документа для разработки инвестиционных и производственных программ организаций дорожно-транспортного комплекса, включающий комплекс мероприятий, направленных на развитие транспортной инфраструктуры, обеспечение безотказной работы транспортной системы, а также обеспечение безопасности и доступности транспортного обслуживания населения</w:t>
            </w:r>
            <w:r w:rsidR="00EF0B9E" w:rsidRPr="00E2256E">
              <w:rPr>
                <w:sz w:val="24"/>
                <w:szCs w:val="24"/>
              </w:rPr>
              <w:t xml:space="preserve">. </w:t>
            </w:r>
          </w:p>
          <w:p w14:paraId="7A1A5E32" w14:textId="77777777" w:rsidR="00EF0B9E" w:rsidRPr="00E2256E" w:rsidRDefault="00EF0B9E" w:rsidP="0075152D">
            <w:pPr>
              <w:widowControl w:val="0"/>
              <w:jc w:val="both"/>
              <w:rPr>
                <w:sz w:val="24"/>
                <w:szCs w:val="24"/>
              </w:rPr>
            </w:pPr>
            <w:r w:rsidRPr="00E2256E">
              <w:rPr>
                <w:sz w:val="24"/>
                <w:szCs w:val="24"/>
              </w:rPr>
              <w:t xml:space="preserve">Задачи Программы: </w:t>
            </w:r>
          </w:p>
          <w:p w14:paraId="609C9E85" w14:textId="50EC5EBA" w:rsidR="00EF0B9E" w:rsidRPr="00E2256E" w:rsidRDefault="00EF0B9E" w:rsidP="0075152D">
            <w:pPr>
              <w:widowControl w:val="0"/>
              <w:ind w:left="360"/>
              <w:jc w:val="both"/>
              <w:rPr>
                <w:sz w:val="24"/>
                <w:szCs w:val="24"/>
              </w:rPr>
            </w:pPr>
            <w:r w:rsidRPr="00E2256E">
              <w:rPr>
                <w:sz w:val="24"/>
                <w:szCs w:val="24"/>
              </w:rPr>
              <w:t>а) безопасность, качество и эффективность транспортного обслуживания населения, а также юридических лиц и инди</w:t>
            </w:r>
            <w:r w:rsidRPr="00E2256E">
              <w:rPr>
                <w:sz w:val="24"/>
                <w:szCs w:val="24"/>
              </w:rPr>
              <w:lastRenderedPageBreak/>
              <w:t xml:space="preserve">видуальных предпринимателей, осуществляющих экономическую деятельность (далее - субъекты экономической деятельности), на территории </w:t>
            </w:r>
            <w:r w:rsidR="00594463" w:rsidRPr="00E2256E">
              <w:rPr>
                <w:sz w:val="24"/>
                <w:szCs w:val="24"/>
              </w:rPr>
              <w:t xml:space="preserve">Рузского </w:t>
            </w:r>
            <w:r w:rsidR="00594463" w:rsidRPr="00E2256E">
              <w:rPr>
                <w:bCs/>
                <w:iCs/>
                <w:kern w:val="1"/>
                <w:sz w:val="24"/>
                <w:szCs w:val="24"/>
              </w:rPr>
              <w:t>муниципального округа</w:t>
            </w:r>
            <w:r w:rsidR="00692684" w:rsidRPr="00E2256E">
              <w:rPr>
                <w:bCs/>
                <w:iCs/>
                <w:kern w:val="1"/>
                <w:sz w:val="24"/>
                <w:szCs w:val="24"/>
              </w:rPr>
              <w:t xml:space="preserve"> Московской области</w:t>
            </w:r>
            <w:r w:rsidRPr="00E2256E">
              <w:rPr>
                <w:sz w:val="24"/>
                <w:szCs w:val="24"/>
              </w:rPr>
              <w:t xml:space="preserve">; </w:t>
            </w:r>
          </w:p>
          <w:p w14:paraId="737A45FB" w14:textId="24FEC54E" w:rsidR="00EF0B9E" w:rsidRPr="00E2256E" w:rsidRDefault="00EF0B9E" w:rsidP="0075152D">
            <w:pPr>
              <w:widowControl w:val="0"/>
              <w:ind w:left="360"/>
              <w:jc w:val="both"/>
              <w:rPr>
                <w:sz w:val="24"/>
                <w:szCs w:val="24"/>
              </w:rPr>
            </w:pPr>
            <w:r w:rsidRPr="00E2256E">
              <w:rPr>
                <w:sz w:val="24"/>
                <w:szCs w:val="24"/>
              </w:rPr>
              <w:t xml:space="preserve">б) доступность объектов транспортной инфраструктуры для населения и субъектов экономической деятельности в соответствии с нормативами градостроительного проектирования </w:t>
            </w:r>
            <w:r w:rsidR="00594463" w:rsidRPr="00E2256E">
              <w:rPr>
                <w:sz w:val="24"/>
                <w:szCs w:val="24"/>
              </w:rPr>
              <w:t xml:space="preserve">Рузского </w:t>
            </w:r>
            <w:r w:rsidR="00594463" w:rsidRPr="00E2256E">
              <w:rPr>
                <w:bCs/>
                <w:iCs/>
                <w:kern w:val="1"/>
                <w:sz w:val="24"/>
                <w:szCs w:val="24"/>
              </w:rPr>
              <w:t xml:space="preserve">муниципального округа </w:t>
            </w:r>
            <w:r w:rsidR="00692684" w:rsidRPr="00E2256E">
              <w:rPr>
                <w:bCs/>
                <w:iCs/>
                <w:kern w:val="1"/>
                <w:sz w:val="24"/>
                <w:szCs w:val="24"/>
              </w:rPr>
              <w:t>Московской области</w:t>
            </w:r>
            <w:r w:rsidRPr="00E2256E">
              <w:rPr>
                <w:sz w:val="24"/>
                <w:szCs w:val="24"/>
              </w:rPr>
              <w:t xml:space="preserve">; </w:t>
            </w:r>
          </w:p>
          <w:p w14:paraId="34DB9D14" w14:textId="3CDCF74D" w:rsidR="00EF0B9E" w:rsidRPr="00E2256E" w:rsidRDefault="00EF0B9E" w:rsidP="0075152D">
            <w:pPr>
              <w:widowControl w:val="0"/>
              <w:ind w:left="360"/>
              <w:jc w:val="both"/>
              <w:rPr>
                <w:sz w:val="24"/>
                <w:szCs w:val="24"/>
              </w:rPr>
            </w:pPr>
            <w:r w:rsidRPr="00E2256E">
              <w:rPr>
                <w:sz w:val="24"/>
                <w:szCs w:val="24"/>
              </w:rPr>
              <w:t xml:space="preserve">в) развитие транспортной инфраструктуры в соответствии с 5 потребностями населения в передвижении, субъектов экономической деятельности - в перевозке пассажиров и грузов на территории </w:t>
            </w:r>
            <w:r w:rsidR="00692684" w:rsidRPr="00E2256E">
              <w:rPr>
                <w:bCs/>
                <w:iCs/>
                <w:kern w:val="1"/>
                <w:sz w:val="24"/>
                <w:szCs w:val="24"/>
              </w:rPr>
              <w:t>муниципального округа</w:t>
            </w:r>
            <w:r w:rsidRPr="00E2256E">
              <w:rPr>
                <w:sz w:val="24"/>
                <w:szCs w:val="24"/>
              </w:rPr>
              <w:t xml:space="preserve">; </w:t>
            </w:r>
          </w:p>
          <w:p w14:paraId="6825DB82" w14:textId="13018877" w:rsidR="00EF0B9E" w:rsidRPr="00E2256E" w:rsidRDefault="00EF0B9E" w:rsidP="0075152D">
            <w:pPr>
              <w:widowControl w:val="0"/>
              <w:ind w:left="360"/>
              <w:jc w:val="both"/>
              <w:rPr>
                <w:sz w:val="24"/>
                <w:szCs w:val="24"/>
              </w:rPr>
            </w:pPr>
            <w:r w:rsidRPr="00E2256E">
              <w:rPr>
                <w:sz w:val="24"/>
                <w:szCs w:val="24"/>
              </w:rPr>
              <w:t xml:space="preserve">г) развитие транспортной инфраструктуры, сбалансированное с градостроительной деятельностью </w:t>
            </w:r>
            <w:r w:rsidR="00692684" w:rsidRPr="00E2256E">
              <w:rPr>
                <w:bCs/>
                <w:iCs/>
                <w:kern w:val="1"/>
                <w:sz w:val="24"/>
                <w:szCs w:val="24"/>
              </w:rPr>
              <w:t>муниципального округа</w:t>
            </w:r>
            <w:r w:rsidRPr="00E2256E">
              <w:rPr>
                <w:sz w:val="24"/>
                <w:szCs w:val="24"/>
              </w:rPr>
              <w:t xml:space="preserve">; </w:t>
            </w:r>
          </w:p>
          <w:p w14:paraId="0F6302DD" w14:textId="77777777" w:rsidR="00EF0B9E" w:rsidRPr="00E2256E" w:rsidRDefault="00EF0B9E" w:rsidP="0075152D">
            <w:pPr>
              <w:widowControl w:val="0"/>
              <w:ind w:left="360"/>
              <w:jc w:val="both"/>
              <w:rPr>
                <w:sz w:val="24"/>
                <w:szCs w:val="24"/>
              </w:rPr>
            </w:pPr>
            <w:r w:rsidRPr="00E2256E">
              <w:rPr>
                <w:sz w:val="24"/>
                <w:szCs w:val="24"/>
              </w:rPr>
              <w:t xml:space="preserve">д) создание условий для управления транспортным спросом; </w:t>
            </w:r>
          </w:p>
          <w:p w14:paraId="64719CB1" w14:textId="77777777" w:rsidR="00EF0B9E" w:rsidRPr="00E2256E" w:rsidRDefault="00EF0B9E" w:rsidP="0075152D">
            <w:pPr>
              <w:widowControl w:val="0"/>
              <w:ind w:left="360"/>
              <w:jc w:val="both"/>
              <w:rPr>
                <w:sz w:val="24"/>
                <w:szCs w:val="24"/>
              </w:rPr>
            </w:pPr>
            <w:r w:rsidRPr="00E2256E">
              <w:rPr>
                <w:sz w:val="24"/>
                <w:szCs w:val="24"/>
              </w:rPr>
              <w:t xml:space="preserve">е) 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 </w:t>
            </w:r>
          </w:p>
          <w:p w14:paraId="75952C48" w14:textId="77777777" w:rsidR="00EF0B9E" w:rsidRPr="00E2256E" w:rsidRDefault="00EF0B9E" w:rsidP="0075152D">
            <w:pPr>
              <w:widowControl w:val="0"/>
              <w:ind w:left="360"/>
              <w:jc w:val="both"/>
              <w:rPr>
                <w:sz w:val="24"/>
                <w:szCs w:val="24"/>
              </w:rPr>
            </w:pPr>
            <w:r w:rsidRPr="00E2256E">
              <w:rPr>
                <w:sz w:val="24"/>
                <w:szCs w:val="24"/>
              </w:rPr>
              <w:t xml:space="preserve">ж) создание приоритетных условий движения транспортных средств общего пользования по отношению к иным транспортным средствам; </w:t>
            </w:r>
          </w:p>
          <w:p w14:paraId="76D0BB44" w14:textId="77777777" w:rsidR="00EF0B9E" w:rsidRPr="00E2256E" w:rsidRDefault="00EF0B9E" w:rsidP="0075152D">
            <w:pPr>
              <w:widowControl w:val="0"/>
              <w:ind w:left="360"/>
              <w:jc w:val="both"/>
              <w:rPr>
                <w:sz w:val="24"/>
                <w:szCs w:val="24"/>
              </w:rPr>
            </w:pPr>
            <w:r w:rsidRPr="00E2256E">
              <w:rPr>
                <w:sz w:val="24"/>
                <w:szCs w:val="24"/>
              </w:rPr>
              <w:t xml:space="preserve">з) создание условий для пешеходного и велосипедного передвижения населения; </w:t>
            </w:r>
          </w:p>
          <w:p w14:paraId="40AD1C4F" w14:textId="77777777" w:rsidR="00EF0B9E" w:rsidRPr="00E2256E" w:rsidRDefault="00EF0B9E" w:rsidP="0075152D">
            <w:pPr>
              <w:widowControl w:val="0"/>
              <w:ind w:left="360"/>
              <w:jc w:val="both"/>
              <w:rPr>
                <w:color w:val="000000"/>
                <w:sz w:val="24"/>
                <w:szCs w:val="24"/>
              </w:rPr>
            </w:pPr>
            <w:r w:rsidRPr="00E2256E">
              <w:rPr>
                <w:sz w:val="24"/>
                <w:szCs w:val="24"/>
              </w:rPr>
              <w:t>и) эффективность функционирования действующей транспортной инфраструктуры</w:t>
            </w:r>
          </w:p>
        </w:tc>
      </w:tr>
      <w:tr w:rsidR="00EF0B9E" w:rsidRPr="00E2256E" w14:paraId="6D3930E0" w14:textId="77777777" w:rsidTr="0058565A">
        <w:tc>
          <w:tcPr>
            <w:tcW w:w="3261" w:type="dxa"/>
          </w:tcPr>
          <w:p w14:paraId="1737E727" w14:textId="77777777" w:rsidR="00EF0B9E" w:rsidRPr="00E2256E" w:rsidRDefault="00EF0B9E" w:rsidP="008852CA">
            <w:pPr>
              <w:widowControl w:val="0"/>
              <w:jc w:val="both"/>
              <w:rPr>
                <w:bCs/>
                <w:sz w:val="24"/>
                <w:szCs w:val="24"/>
              </w:rPr>
            </w:pPr>
            <w:r w:rsidRPr="00E2256E">
              <w:rPr>
                <w:bCs/>
                <w:sz w:val="24"/>
                <w:szCs w:val="24"/>
              </w:rPr>
              <w:lastRenderedPageBreak/>
              <w:t xml:space="preserve">Целевые показатели развития транспортной инфраструктуры </w:t>
            </w:r>
          </w:p>
        </w:tc>
        <w:tc>
          <w:tcPr>
            <w:tcW w:w="6663" w:type="dxa"/>
          </w:tcPr>
          <w:p w14:paraId="56AB7B4A"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Общий объем передвижений на транспорте, пасс.</w:t>
            </w:r>
          </w:p>
          <w:p w14:paraId="0BA5A199"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Объем передвижений на ОПТ, пасс.</w:t>
            </w:r>
          </w:p>
          <w:p w14:paraId="6C352AA5"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Объем передвижений на ИТ, пасс.</w:t>
            </w:r>
          </w:p>
          <w:p w14:paraId="4EB1E165"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Доля передвижений на ОПТ, %</w:t>
            </w:r>
          </w:p>
          <w:p w14:paraId="1920B76F"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Доля передвижений на ИТ, %</w:t>
            </w:r>
          </w:p>
          <w:p w14:paraId="1729EBB4"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Среднее время реализации корреспонденции ОПТ, мин</w:t>
            </w:r>
          </w:p>
          <w:p w14:paraId="3E440BB8"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Среднее время реализации корреспонденции ИТ, мин</w:t>
            </w:r>
          </w:p>
          <w:p w14:paraId="53825594"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Средняя дальность поездки на ОПТ, км</w:t>
            </w:r>
          </w:p>
          <w:p w14:paraId="4A19F066"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Средняя дальность поездки на ИТ, км</w:t>
            </w:r>
          </w:p>
          <w:p w14:paraId="60284687"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Объем грузовых передвижений, физ. ед.</w:t>
            </w:r>
          </w:p>
          <w:p w14:paraId="0426A235"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Среднее время реализации корреспонденции ГТ, мин</w:t>
            </w:r>
          </w:p>
          <w:p w14:paraId="592973B7"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Средняя дальность поездки на ГТ, км</w:t>
            </w:r>
          </w:p>
          <w:p w14:paraId="2649109E"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Протяженность автомобильных дорог и улиц, работающих в режиме перегрузки в час "пик" (загрузка более 70%), км</w:t>
            </w:r>
          </w:p>
          <w:p w14:paraId="5C0F4EC5"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Доля автомобильных дорог и улиц, работающих в режиме перегрузки в час "пик" (загрузка более 70%), %</w:t>
            </w:r>
          </w:p>
          <w:p w14:paraId="524DBF72"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t>Протяженность автомобильных дорог и улиц, работающих в режиме перегрузки в час "пик" (загрузка более 100%), км</w:t>
            </w:r>
          </w:p>
          <w:p w14:paraId="0BB65720" w14:textId="77777777" w:rsidR="00EF0B9E" w:rsidRPr="00E2256E" w:rsidRDefault="00EF0B9E" w:rsidP="0075152D">
            <w:pPr>
              <w:widowControl w:val="0"/>
              <w:numPr>
                <w:ilvl w:val="0"/>
                <w:numId w:val="56"/>
              </w:numPr>
              <w:tabs>
                <w:tab w:val="left" w:pos="993"/>
              </w:tabs>
              <w:ind w:firstLine="0"/>
              <w:contextualSpacing/>
              <w:jc w:val="both"/>
              <w:rPr>
                <w:rFonts w:eastAsia="Calibri"/>
                <w:bCs/>
                <w:sz w:val="24"/>
                <w:szCs w:val="24"/>
                <w:lang w:eastAsia="en-US"/>
              </w:rPr>
            </w:pPr>
            <w:r w:rsidRPr="00E2256E">
              <w:rPr>
                <w:rFonts w:eastAsia="Calibri"/>
                <w:color w:val="000000"/>
                <w:sz w:val="24"/>
                <w:szCs w:val="24"/>
                <w:lang w:eastAsia="en-US"/>
              </w:rPr>
              <w:lastRenderedPageBreak/>
              <w:t>Доля автомобильных дорог и улиц, работающих в режиме перегрузки в час "пик" (загрузка более 100%), %</w:t>
            </w:r>
          </w:p>
        </w:tc>
      </w:tr>
      <w:tr w:rsidR="00EF0B9E" w:rsidRPr="00E2256E" w14:paraId="3903927A" w14:textId="77777777" w:rsidTr="0058565A">
        <w:tc>
          <w:tcPr>
            <w:tcW w:w="3261" w:type="dxa"/>
          </w:tcPr>
          <w:p w14:paraId="461501CD" w14:textId="77777777" w:rsidR="00EF0B9E" w:rsidRPr="00E2256E" w:rsidRDefault="00EF0B9E" w:rsidP="008852CA">
            <w:pPr>
              <w:widowControl w:val="0"/>
              <w:jc w:val="both"/>
              <w:rPr>
                <w:bCs/>
                <w:sz w:val="24"/>
                <w:szCs w:val="24"/>
              </w:rPr>
            </w:pPr>
            <w:r w:rsidRPr="00E2256E">
              <w:rPr>
                <w:bCs/>
                <w:sz w:val="24"/>
                <w:szCs w:val="24"/>
              </w:rPr>
              <w:lastRenderedPageBreak/>
              <w:t>Сроки и этапы реализации Программы</w:t>
            </w:r>
          </w:p>
        </w:tc>
        <w:tc>
          <w:tcPr>
            <w:tcW w:w="6663" w:type="dxa"/>
          </w:tcPr>
          <w:p w14:paraId="2EF2FC33" w14:textId="7F48DC84" w:rsidR="00EF0B9E" w:rsidRPr="00E2256E" w:rsidRDefault="00EF0B9E" w:rsidP="0075152D">
            <w:pPr>
              <w:suppressAutoHyphens/>
              <w:spacing w:after="60"/>
              <w:jc w:val="both"/>
              <w:rPr>
                <w:sz w:val="24"/>
                <w:szCs w:val="24"/>
              </w:rPr>
            </w:pPr>
            <w:r w:rsidRPr="00E2256E">
              <w:rPr>
                <w:sz w:val="24"/>
                <w:szCs w:val="24"/>
              </w:rPr>
              <w:t xml:space="preserve">Срок реализации </w:t>
            </w:r>
            <w:r w:rsidR="008F5B7F" w:rsidRPr="00E2256E">
              <w:rPr>
                <w:sz w:val="24"/>
                <w:szCs w:val="24"/>
              </w:rPr>
              <w:t>ПКРТИ</w:t>
            </w:r>
            <w:r w:rsidRPr="00E2256E">
              <w:rPr>
                <w:sz w:val="24"/>
                <w:szCs w:val="24"/>
              </w:rPr>
              <w:t xml:space="preserve"> 2025 – </w:t>
            </w:r>
            <w:r w:rsidR="00AA0AE8" w:rsidRPr="00E2256E">
              <w:rPr>
                <w:sz w:val="24"/>
                <w:szCs w:val="24"/>
              </w:rPr>
              <w:t>204</w:t>
            </w:r>
            <w:r w:rsidR="00120B67" w:rsidRPr="00E2256E">
              <w:rPr>
                <w:sz w:val="24"/>
                <w:szCs w:val="24"/>
              </w:rPr>
              <w:t>1</w:t>
            </w:r>
            <w:r w:rsidRPr="00E2256E">
              <w:rPr>
                <w:sz w:val="24"/>
                <w:szCs w:val="24"/>
              </w:rPr>
              <w:t xml:space="preserve"> гг. </w:t>
            </w:r>
          </w:p>
          <w:p w14:paraId="3AC20B7E" w14:textId="567668CA" w:rsidR="00EF0B9E" w:rsidRPr="00E2256E" w:rsidRDefault="00EF0B9E" w:rsidP="0075152D">
            <w:pPr>
              <w:suppressAutoHyphens/>
              <w:spacing w:after="60"/>
              <w:jc w:val="both"/>
              <w:rPr>
                <w:sz w:val="24"/>
                <w:szCs w:val="24"/>
              </w:rPr>
            </w:pPr>
            <w:r w:rsidRPr="00E2256E">
              <w:rPr>
                <w:sz w:val="24"/>
                <w:szCs w:val="24"/>
              </w:rPr>
              <w:t>I этап: 2025 – 20</w:t>
            </w:r>
            <w:r w:rsidR="00120B67" w:rsidRPr="00E2256E">
              <w:rPr>
                <w:sz w:val="24"/>
                <w:szCs w:val="24"/>
              </w:rPr>
              <w:t xml:space="preserve">29 </w:t>
            </w:r>
            <w:r w:rsidRPr="00E2256E">
              <w:rPr>
                <w:sz w:val="24"/>
                <w:szCs w:val="24"/>
              </w:rPr>
              <w:t>гг. – краткосрочный период;</w:t>
            </w:r>
          </w:p>
          <w:p w14:paraId="413FA7E1" w14:textId="65A0F86D" w:rsidR="00EF0B9E" w:rsidRPr="00E2256E" w:rsidRDefault="00EF0B9E" w:rsidP="0075152D">
            <w:pPr>
              <w:suppressAutoHyphens/>
              <w:spacing w:after="60"/>
              <w:jc w:val="both"/>
              <w:rPr>
                <w:sz w:val="24"/>
                <w:szCs w:val="24"/>
              </w:rPr>
            </w:pPr>
            <w:r w:rsidRPr="00E2256E">
              <w:rPr>
                <w:sz w:val="24"/>
                <w:szCs w:val="24"/>
              </w:rPr>
              <w:t>II этап: 203</w:t>
            </w:r>
            <w:r w:rsidR="00120B67" w:rsidRPr="00E2256E">
              <w:rPr>
                <w:sz w:val="24"/>
                <w:szCs w:val="24"/>
              </w:rPr>
              <w:t>0</w:t>
            </w:r>
            <w:r w:rsidRPr="00E2256E">
              <w:rPr>
                <w:sz w:val="24"/>
                <w:szCs w:val="24"/>
              </w:rPr>
              <w:t xml:space="preserve"> – 203</w:t>
            </w:r>
            <w:r w:rsidR="00120B67" w:rsidRPr="00E2256E">
              <w:rPr>
                <w:sz w:val="24"/>
                <w:szCs w:val="24"/>
              </w:rPr>
              <w:t>5</w:t>
            </w:r>
            <w:r w:rsidRPr="00E2256E">
              <w:rPr>
                <w:sz w:val="24"/>
                <w:szCs w:val="24"/>
              </w:rPr>
              <w:t xml:space="preserve"> гг. – среднесрочный период;</w:t>
            </w:r>
          </w:p>
          <w:p w14:paraId="42184B0A" w14:textId="086AA332" w:rsidR="00EF0B9E" w:rsidRPr="00E2256E" w:rsidRDefault="00EF0B9E" w:rsidP="0075152D">
            <w:pPr>
              <w:widowControl w:val="0"/>
              <w:jc w:val="both"/>
              <w:rPr>
                <w:bCs/>
                <w:sz w:val="24"/>
                <w:szCs w:val="24"/>
              </w:rPr>
            </w:pPr>
            <w:r w:rsidRPr="00E2256E">
              <w:rPr>
                <w:bCs/>
                <w:sz w:val="24"/>
                <w:szCs w:val="24"/>
                <w:lang w:val="en-US"/>
              </w:rPr>
              <w:t>I</w:t>
            </w:r>
            <w:r w:rsidRPr="00E2256E">
              <w:rPr>
                <w:bCs/>
                <w:sz w:val="24"/>
                <w:szCs w:val="24"/>
              </w:rPr>
              <w:t>II этап: 203</w:t>
            </w:r>
            <w:r w:rsidR="00120B67" w:rsidRPr="00E2256E">
              <w:rPr>
                <w:bCs/>
                <w:sz w:val="24"/>
                <w:szCs w:val="24"/>
              </w:rPr>
              <w:t>6</w:t>
            </w:r>
            <w:r w:rsidRPr="00E2256E">
              <w:rPr>
                <w:bCs/>
                <w:sz w:val="24"/>
                <w:szCs w:val="24"/>
              </w:rPr>
              <w:t xml:space="preserve"> – 20</w:t>
            </w:r>
            <w:r w:rsidR="00AA0AE8" w:rsidRPr="00E2256E">
              <w:rPr>
                <w:bCs/>
                <w:sz w:val="24"/>
                <w:szCs w:val="24"/>
              </w:rPr>
              <w:t>4</w:t>
            </w:r>
            <w:r w:rsidR="00120B67" w:rsidRPr="00E2256E">
              <w:rPr>
                <w:bCs/>
                <w:sz w:val="24"/>
                <w:szCs w:val="24"/>
              </w:rPr>
              <w:t>1</w:t>
            </w:r>
            <w:r w:rsidRPr="00E2256E">
              <w:rPr>
                <w:bCs/>
                <w:sz w:val="24"/>
                <w:szCs w:val="24"/>
              </w:rPr>
              <w:t xml:space="preserve"> гг. – долгосрочный период.</w:t>
            </w:r>
          </w:p>
        </w:tc>
      </w:tr>
      <w:tr w:rsidR="00EF0B9E" w:rsidRPr="00E2256E" w14:paraId="5DFCF0B2" w14:textId="77777777" w:rsidTr="0058565A">
        <w:tc>
          <w:tcPr>
            <w:tcW w:w="3261" w:type="dxa"/>
          </w:tcPr>
          <w:p w14:paraId="591735F9" w14:textId="77777777" w:rsidR="00EF0B9E" w:rsidRPr="00E2256E" w:rsidRDefault="00EF0B9E" w:rsidP="008852CA">
            <w:pPr>
              <w:widowControl w:val="0"/>
              <w:jc w:val="both"/>
              <w:rPr>
                <w:bCs/>
                <w:sz w:val="24"/>
                <w:szCs w:val="24"/>
              </w:rPr>
            </w:pPr>
            <w:r w:rsidRPr="00E2256E">
              <w:rPr>
                <w:bCs/>
                <w:sz w:val="24"/>
                <w:szCs w:val="24"/>
              </w:rPr>
              <w:t>Укрупненное описание запланированных мероприятий (инвестиционных проектов) по проектированию, строительству, реконструкции объектов транспортной инфраструктуры (групп мероприятий, подпрограмм, инвестиционных проектов)</w:t>
            </w:r>
          </w:p>
        </w:tc>
        <w:tc>
          <w:tcPr>
            <w:tcW w:w="6663" w:type="dxa"/>
          </w:tcPr>
          <w:p w14:paraId="6A7E819F" w14:textId="77777777" w:rsidR="00EF0B9E" w:rsidRPr="00E2256E" w:rsidRDefault="00EF0B9E" w:rsidP="0075152D">
            <w:pPr>
              <w:jc w:val="both"/>
              <w:rPr>
                <w:bCs/>
                <w:sz w:val="24"/>
                <w:szCs w:val="24"/>
              </w:rPr>
            </w:pPr>
            <w:r w:rsidRPr="00E2256E">
              <w:rPr>
                <w:bCs/>
                <w:sz w:val="24"/>
                <w:szCs w:val="24"/>
              </w:rPr>
              <w:t>Мероприятия по развитию транспортной инфраструктуры по видам транспорта;</w:t>
            </w:r>
          </w:p>
          <w:p w14:paraId="123FADBF" w14:textId="77777777" w:rsidR="00EF0B9E" w:rsidRPr="00E2256E" w:rsidRDefault="00EF0B9E" w:rsidP="0075152D">
            <w:pPr>
              <w:jc w:val="both"/>
              <w:rPr>
                <w:bCs/>
                <w:sz w:val="24"/>
                <w:szCs w:val="24"/>
              </w:rPr>
            </w:pPr>
            <w:r w:rsidRPr="00E2256E">
              <w:rPr>
                <w:bCs/>
                <w:sz w:val="24"/>
                <w:szCs w:val="24"/>
              </w:rPr>
              <w:t>Мероприятий по организации движения маршрутных транспортных средств;</w:t>
            </w:r>
          </w:p>
          <w:p w14:paraId="2FF92AF7" w14:textId="77777777" w:rsidR="00EF0B9E" w:rsidRPr="00E2256E" w:rsidRDefault="00EF0B9E" w:rsidP="0075152D">
            <w:pPr>
              <w:jc w:val="both"/>
              <w:rPr>
                <w:bCs/>
                <w:sz w:val="24"/>
                <w:szCs w:val="24"/>
              </w:rPr>
            </w:pPr>
            <w:r w:rsidRPr="00E2256E">
              <w:rPr>
                <w:bCs/>
                <w:sz w:val="24"/>
                <w:szCs w:val="24"/>
              </w:rPr>
              <w:t>Мероприятия по развитию инфраструктуры для легкового автомобильного транспорта, включая развитие единого парковочного пространства;</w:t>
            </w:r>
          </w:p>
          <w:p w14:paraId="04F21083" w14:textId="77777777" w:rsidR="00EF0B9E" w:rsidRPr="00E2256E" w:rsidRDefault="00EF0B9E" w:rsidP="0075152D">
            <w:pPr>
              <w:jc w:val="both"/>
              <w:rPr>
                <w:bCs/>
                <w:sz w:val="24"/>
                <w:szCs w:val="24"/>
              </w:rPr>
            </w:pPr>
            <w:r w:rsidRPr="00E2256E">
              <w:rPr>
                <w:bCs/>
                <w:sz w:val="24"/>
                <w:szCs w:val="24"/>
              </w:rPr>
              <w:t>Мероприятия по развитию инфраструктуры пешеходного и велосипедного передвижения;</w:t>
            </w:r>
          </w:p>
          <w:p w14:paraId="55702FB4" w14:textId="77777777" w:rsidR="00EF0B9E" w:rsidRPr="00E2256E" w:rsidRDefault="00EF0B9E" w:rsidP="0075152D">
            <w:pPr>
              <w:jc w:val="both"/>
              <w:rPr>
                <w:bCs/>
                <w:sz w:val="24"/>
                <w:szCs w:val="24"/>
              </w:rPr>
            </w:pPr>
            <w:r w:rsidRPr="00E2256E">
              <w:rPr>
                <w:bCs/>
                <w:sz w:val="24"/>
                <w:szCs w:val="24"/>
              </w:rPr>
              <w:t>Мероприятия по развитию инфраструктуры для грузового транспорта, транспортных средств коммунальных и дорожных служб;</w:t>
            </w:r>
          </w:p>
          <w:p w14:paraId="4BE2FC7C" w14:textId="1F5EF771" w:rsidR="00EF0B9E" w:rsidRPr="00E2256E" w:rsidRDefault="00EF0B9E" w:rsidP="0075152D">
            <w:pPr>
              <w:jc w:val="both"/>
              <w:rPr>
                <w:bCs/>
                <w:sz w:val="24"/>
                <w:szCs w:val="24"/>
              </w:rPr>
            </w:pPr>
            <w:r w:rsidRPr="00E2256E">
              <w:rPr>
                <w:bCs/>
                <w:sz w:val="24"/>
                <w:szCs w:val="24"/>
              </w:rPr>
              <w:t xml:space="preserve">Мероприятия по развитию сети дорог </w:t>
            </w:r>
            <w:r w:rsidR="0075152D" w:rsidRPr="00E2256E">
              <w:rPr>
                <w:bCs/>
                <w:sz w:val="24"/>
                <w:szCs w:val="24"/>
              </w:rPr>
              <w:t>муниципального</w:t>
            </w:r>
            <w:r w:rsidRPr="00E2256E">
              <w:rPr>
                <w:bCs/>
                <w:sz w:val="24"/>
                <w:szCs w:val="24"/>
              </w:rPr>
              <w:t xml:space="preserve"> округа.</w:t>
            </w:r>
          </w:p>
        </w:tc>
      </w:tr>
      <w:tr w:rsidR="00EF0B9E" w:rsidRPr="00E2256E" w14:paraId="7B8F5B5F" w14:textId="77777777" w:rsidTr="0058565A">
        <w:tc>
          <w:tcPr>
            <w:tcW w:w="3261" w:type="dxa"/>
          </w:tcPr>
          <w:p w14:paraId="4BAAB9BA" w14:textId="77777777" w:rsidR="00EF0B9E" w:rsidRPr="00E2256E" w:rsidRDefault="00EF0B9E" w:rsidP="008852CA">
            <w:pPr>
              <w:widowControl w:val="0"/>
              <w:jc w:val="both"/>
              <w:rPr>
                <w:bCs/>
                <w:sz w:val="24"/>
                <w:szCs w:val="24"/>
              </w:rPr>
            </w:pPr>
            <w:r w:rsidRPr="00E2256E">
              <w:rPr>
                <w:bCs/>
                <w:sz w:val="24"/>
                <w:szCs w:val="24"/>
              </w:rPr>
              <w:t>Объемы и источники финансирования Программы</w:t>
            </w:r>
          </w:p>
        </w:tc>
        <w:tc>
          <w:tcPr>
            <w:tcW w:w="6663" w:type="dxa"/>
          </w:tcPr>
          <w:p w14:paraId="6FA3DEF9" w14:textId="3D823BD0" w:rsidR="00EF0B9E" w:rsidRPr="00E2256E" w:rsidRDefault="00EF0B9E" w:rsidP="0075152D">
            <w:pPr>
              <w:jc w:val="both"/>
              <w:rPr>
                <w:bCs/>
                <w:sz w:val="24"/>
                <w:szCs w:val="24"/>
              </w:rPr>
            </w:pPr>
            <w:r w:rsidRPr="00E2256E">
              <w:rPr>
                <w:bCs/>
                <w:sz w:val="24"/>
                <w:szCs w:val="24"/>
              </w:rPr>
              <w:t xml:space="preserve">Объем финансирования запланированных мероприятий по организации дорожного движения составляет </w:t>
            </w:r>
            <w:r w:rsidR="00200376" w:rsidRPr="00E2256E">
              <w:rPr>
                <w:bCs/>
                <w:color w:val="000000"/>
                <w:sz w:val="24"/>
                <w:szCs w:val="24"/>
              </w:rPr>
              <w:t xml:space="preserve">187 792 883,98 </w:t>
            </w:r>
            <w:r w:rsidRPr="00E2256E">
              <w:rPr>
                <w:bCs/>
                <w:color w:val="000000"/>
                <w:sz w:val="24"/>
                <w:szCs w:val="24"/>
              </w:rPr>
              <w:t>тыс.</w:t>
            </w:r>
            <w:r w:rsidRPr="00E2256E">
              <w:rPr>
                <w:bCs/>
                <w:sz w:val="24"/>
                <w:szCs w:val="24"/>
              </w:rPr>
              <w:t xml:space="preserve"> руб. с учетом уровня индексации цен на соответствующий период реализации.</w:t>
            </w:r>
          </w:p>
          <w:p w14:paraId="7FE38775" w14:textId="77777777" w:rsidR="002F5CB9" w:rsidRPr="00E2256E" w:rsidRDefault="00EF0B9E" w:rsidP="0075152D">
            <w:pPr>
              <w:jc w:val="both"/>
              <w:rPr>
                <w:bCs/>
                <w:sz w:val="24"/>
                <w:szCs w:val="24"/>
              </w:rPr>
            </w:pPr>
            <w:r w:rsidRPr="00E2256E">
              <w:rPr>
                <w:bCs/>
                <w:sz w:val="24"/>
                <w:szCs w:val="24"/>
              </w:rPr>
              <w:t>Источники финансирования запланированных мероприятий по организации дорожного движения:</w:t>
            </w:r>
          </w:p>
          <w:p w14:paraId="7CADDE74" w14:textId="22FFC13A" w:rsidR="00EF0B9E" w:rsidRPr="00E2256E" w:rsidRDefault="002F5CB9" w:rsidP="0075152D">
            <w:pPr>
              <w:jc w:val="both"/>
              <w:rPr>
                <w:bCs/>
                <w:sz w:val="24"/>
                <w:szCs w:val="24"/>
              </w:rPr>
            </w:pPr>
            <w:r w:rsidRPr="00E2256E">
              <w:rPr>
                <w:bCs/>
                <w:sz w:val="24"/>
                <w:szCs w:val="24"/>
              </w:rPr>
              <w:t>- федеральный бюджет –</w:t>
            </w:r>
            <w:r w:rsidR="0075152D" w:rsidRPr="00E2256E">
              <w:rPr>
                <w:bCs/>
                <w:sz w:val="24"/>
                <w:szCs w:val="24"/>
              </w:rPr>
              <w:t xml:space="preserve"> </w:t>
            </w:r>
            <w:r w:rsidR="00200376" w:rsidRPr="00E2256E">
              <w:rPr>
                <w:bCs/>
                <w:sz w:val="24"/>
                <w:szCs w:val="24"/>
              </w:rPr>
              <w:t>107 098 072,19</w:t>
            </w:r>
            <w:r w:rsidRPr="00E2256E">
              <w:rPr>
                <w:bCs/>
                <w:sz w:val="24"/>
                <w:szCs w:val="24"/>
              </w:rPr>
              <w:t xml:space="preserve"> </w:t>
            </w:r>
            <w:r w:rsidRPr="00E2256E">
              <w:rPr>
                <w:bCs/>
                <w:color w:val="000000"/>
                <w:sz w:val="24"/>
                <w:szCs w:val="24"/>
              </w:rPr>
              <w:t>тыс.</w:t>
            </w:r>
            <w:r w:rsidRPr="00E2256E">
              <w:rPr>
                <w:bCs/>
                <w:sz w:val="24"/>
                <w:szCs w:val="24"/>
              </w:rPr>
              <w:t xml:space="preserve"> руб.</w:t>
            </w:r>
          </w:p>
          <w:p w14:paraId="353C0CD7" w14:textId="73B89FDD" w:rsidR="00EF0B9E" w:rsidRPr="00E2256E" w:rsidRDefault="00EF0B9E" w:rsidP="0075152D">
            <w:pPr>
              <w:jc w:val="both"/>
              <w:rPr>
                <w:bCs/>
                <w:sz w:val="24"/>
                <w:szCs w:val="24"/>
              </w:rPr>
            </w:pPr>
            <w:r w:rsidRPr="00E2256E">
              <w:rPr>
                <w:bCs/>
                <w:sz w:val="24"/>
                <w:szCs w:val="24"/>
              </w:rPr>
              <w:t>- областной бюджет –</w:t>
            </w:r>
            <w:r w:rsidR="0075152D" w:rsidRPr="00E2256E">
              <w:rPr>
                <w:bCs/>
                <w:sz w:val="24"/>
                <w:szCs w:val="24"/>
              </w:rPr>
              <w:t xml:space="preserve"> </w:t>
            </w:r>
            <w:r w:rsidR="00200376" w:rsidRPr="00E2256E">
              <w:rPr>
                <w:bCs/>
                <w:sz w:val="24"/>
                <w:szCs w:val="24"/>
              </w:rPr>
              <w:t>794 440 48,63</w:t>
            </w:r>
            <w:r w:rsidR="0075152D" w:rsidRPr="00E2256E">
              <w:rPr>
                <w:bCs/>
                <w:sz w:val="24"/>
                <w:szCs w:val="24"/>
              </w:rPr>
              <w:t xml:space="preserve"> </w:t>
            </w:r>
            <w:r w:rsidRPr="00E2256E">
              <w:rPr>
                <w:bCs/>
                <w:color w:val="000000"/>
                <w:sz w:val="24"/>
                <w:szCs w:val="24"/>
              </w:rPr>
              <w:t>тыс.</w:t>
            </w:r>
            <w:r w:rsidRPr="00E2256E">
              <w:rPr>
                <w:bCs/>
                <w:sz w:val="24"/>
                <w:szCs w:val="24"/>
              </w:rPr>
              <w:t xml:space="preserve"> руб.</w:t>
            </w:r>
          </w:p>
          <w:p w14:paraId="3E4BC347" w14:textId="0409129C" w:rsidR="00EF0B9E" w:rsidRPr="00E2256E" w:rsidRDefault="00EF0B9E" w:rsidP="0075152D">
            <w:pPr>
              <w:jc w:val="both"/>
              <w:rPr>
                <w:bCs/>
                <w:color w:val="000000"/>
                <w:sz w:val="24"/>
                <w:szCs w:val="24"/>
              </w:rPr>
            </w:pPr>
            <w:r w:rsidRPr="00E2256E">
              <w:rPr>
                <w:bCs/>
                <w:color w:val="000000"/>
                <w:sz w:val="24"/>
                <w:szCs w:val="24"/>
              </w:rPr>
              <w:t xml:space="preserve">- местный бюджет – </w:t>
            </w:r>
            <w:r w:rsidR="00200376" w:rsidRPr="00E2256E">
              <w:rPr>
                <w:bCs/>
                <w:color w:val="000000"/>
                <w:sz w:val="24"/>
                <w:szCs w:val="24"/>
              </w:rPr>
              <w:t>1 250 763,16</w:t>
            </w:r>
            <w:r w:rsidR="0075152D" w:rsidRPr="00E2256E">
              <w:rPr>
                <w:bCs/>
                <w:color w:val="000000"/>
                <w:sz w:val="24"/>
                <w:szCs w:val="24"/>
              </w:rPr>
              <w:t xml:space="preserve"> </w:t>
            </w:r>
            <w:r w:rsidRPr="00E2256E">
              <w:rPr>
                <w:bCs/>
                <w:color w:val="000000"/>
                <w:sz w:val="24"/>
                <w:szCs w:val="24"/>
              </w:rPr>
              <w:t>тыс.</w:t>
            </w:r>
            <w:r w:rsidRPr="00E2256E">
              <w:rPr>
                <w:bCs/>
                <w:sz w:val="24"/>
                <w:szCs w:val="24"/>
              </w:rPr>
              <w:t xml:space="preserve"> руб.</w:t>
            </w:r>
          </w:p>
        </w:tc>
      </w:tr>
    </w:tbl>
    <w:p w14:paraId="429AF6DD" w14:textId="77777777" w:rsidR="00EF0B9E" w:rsidRPr="00E2256E" w:rsidRDefault="00EF0B9E" w:rsidP="00EF0B9E"/>
    <w:p w14:paraId="05B5FA98" w14:textId="77777777" w:rsidR="00026277" w:rsidRPr="00E2256E" w:rsidRDefault="00026277" w:rsidP="000D03A0">
      <w:pPr>
        <w:jc w:val="center"/>
      </w:pPr>
    </w:p>
    <w:p w14:paraId="0976827C" w14:textId="5280410D" w:rsidR="00026277" w:rsidRPr="00E2256E" w:rsidRDefault="00026277" w:rsidP="000D03A0">
      <w:pPr>
        <w:jc w:val="both"/>
      </w:pPr>
      <w:bookmarkStart w:id="7" w:name="_Toc446598100"/>
    </w:p>
    <w:p w14:paraId="1D4C837D" w14:textId="29B0878F" w:rsidR="000D03A0" w:rsidRPr="00E2256E" w:rsidRDefault="000D03A0" w:rsidP="000D03A0">
      <w:pPr>
        <w:jc w:val="both"/>
      </w:pPr>
    </w:p>
    <w:p w14:paraId="744D40A7" w14:textId="77777777" w:rsidR="000D03A0" w:rsidRPr="00E2256E" w:rsidRDefault="000D03A0" w:rsidP="000D03A0">
      <w:pPr>
        <w:jc w:val="both"/>
      </w:pPr>
    </w:p>
    <w:p w14:paraId="390B922A" w14:textId="77777777" w:rsidR="000D03A0" w:rsidRPr="00E2256E" w:rsidRDefault="000D03A0" w:rsidP="000D03A0">
      <w:pPr>
        <w:jc w:val="both"/>
      </w:pPr>
    </w:p>
    <w:p w14:paraId="5A8BDCE4" w14:textId="126FAFEF" w:rsidR="003C419C" w:rsidRPr="00E2256E" w:rsidRDefault="003C419C">
      <w:pPr>
        <w:pStyle w:val="19"/>
        <w:numPr>
          <w:ilvl w:val="0"/>
          <w:numId w:val="3"/>
        </w:numPr>
        <w:tabs>
          <w:tab w:val="clear" w:pos="992"/>
        </w:tabs>
        <w:suppressAutoHyphens/>
        <w:spacing w:before="120" w:after="240"/>
        <w:ind w:left="714" w:hanging="357"/>
        <w:contextualSpacing/>
        <w:rPr>
          <w:rFonts w:eastAsiaTheme="majorEastAsia"/>
          <w:bCs w:val="0"/>
          <w:spacing w:val="5"/>
          <w:kern w:val="0"/>
          <w:lang w:eastAsia="en-US" w:bidi="en-US"/>
        </w:rPr>
      </w:pPr>
      <w:bookmarkStart w:id="8" w:name="_Toc216445521"/>
      <w:r w:rsidRPr="00E2256E">
        <w:rPr>
          <w:rFonts w:eastAsiaTheme="majorEastAsia"/>
          <w:bCs w:val="0"/>
          <w:spacing w:val="5"/>
          <w:kern w:val="0"/>
          <w:lang w:eastAsia="en-US" w:bidi="en-US"/>
        </w:rPr>
        <w:lastRenderedPageBreak/>
        <w:t>Характеристика существующего состояния транспортной инфраструктуры</w:t>
      </w:r>
      <w:bookmarkEnd w:id="7"/>
      <w:bookmarkEnd w:id="8"/>
    </w:p>
    <w:p w14:paraId="42A60293" w14:textId="6D00230B" w:rsidR="003C419C" w:rsidRPr="00E2256E" w:rsidRDefault="003C419C"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9" w:name="_Toc446598101"/>
      <w:bookmarkStart w:id="10" w:name="_Toc216445522"/>
      <w:r w:rsidRPr="00E2256E">
        <w:rPr>
          <w:b/>
          <w:sz w:val="24"/>
          <w:lang w:eastAsia="en-US" w:bidi="en-US"/>
        </w:rPr>
        <w:t xml:space="preserve">Анализ положения </w:t>
      </w:r>
      <w:r w:rsidR="00F948B3" w:rsidRPr="00E2256E">
        <w:rPr>
          <w:b/>
          <w:sz w:val="24"/>
          <w:lang w:eastAsia="en-US" w:bidi="en-US"/>
        </w:rPr>
        <w:t xml:space="preserve">Рузского муниципального округа </w:t>
      </w:r>
      <w:r w:rsidRPr="00E2256E">
        <w:rPr>
          <w:b/>
          <w:sz w:val="24"/>
          <w:lang w:eastAsia="en-US" w:bidi="en-US"/>
        </w:rPr>
        <w:t>в структуре пространственной организации Р</w:t>
      </w:r>
      <w:r w:rsidR="008067F7" w:rsidRPr="00E2256E">
        <w:rPr>
          <w:b/>
          <w:sz w:val="24"/>
          <w:lang w:eastAsia="en-US" w:bidi="en-US"/>
        </w:rPr>
        <w:t xml:space="preserve">оссийской </w:t>
      </w:r>
      <w:r w:rsidRPr="00E2256E">
        <w:rPr>
          <w:b/>
          <w:sz w:val="24"/>
          <w:lang w:eastAsia="en-US" w:bidi="en-US"/>
        </w:rPr>
        <w:t>Ф</w:t>
      </w:r>
      <w:r w:rsidR="008067F7" w:rsidRPr="00E2256E">
        <w:rPr>
          <w:b/>
          <w:sz w:val="24"/>
          <w:lang w:eastAsia="en-US" w:bidi="en-US"/>
        </w:rPr>
        <w:t xml:space="preserve">едерации </w:t>
      </w:r>
      <w:r w:rsidRPr="00E2256E">
        <w:rPr>
          <w:b/>
          <w:sz w:val="24"/>
          <w:lang w:eastAsia="en-US" w:bidi="en-US"/>
        </w:rPr>
        <w:t>и субъект</w:t>
      </w:r>
      <w:r w:rsidR="008341A7" w:rsidRPr="00E2256E">
        <w:rPr>
          <w:b/>
          <w:sz w:val="24"/>
          <w:lang w:eastAsia="en-US" w:bidi="en-US"/>
        </w:rPr>
        <w:t>ов</w:t>
      </w:r>
      <w:r w:rsidRPr="00E2256E">
        <w:rPr>
          <w:b/>
          <w:sz w:val="24"/>
          <w:lang w:eastAsia="en-US" w:bidi="en-US"/>
        </w:rPr>
        <w:t xml:space="preserve"> </w:t>
      </w:r>
      <w:bookmarkEnd w:id="9"/>
      <w:r w:rsidR="008341A7" w:rsidRPr="00E2256E">
        <w:rPr>
          <w:b/>
          <w:sz w:val="24"/>
          <w:lang w:eastAsia="en-US" w:bidi="en-US"/>
        </w:rPr>
        <w:t>Российской Федерации</w:t>
      </w:r>
      <w:bookmarkEnd w:id="10"/>
    </w:p>
    <w:p w14:paraId="612D6D0D" w14:textId="77777777" w:rsidR="00F948B3" w:rsidRPr="00E2256E" w:rsidRDefault="00F948B3" w:rsidP="00F948B3">
      <w:pPr>
        <w:keepNext/>
        <w:keepLines/>
        <w:spacing w:line="360" w:lineRule="auto"/>
        <w:ind w:firstLine="709"/>
        <w:jc w:val="both"/>
        <w:rPr>
          <w:sz w:val="24"/>
          <w:szCs w:val="24"/>
        </w:rPr>
      </w:pPr>
      <w:r w:rsidRPr="00E2256E">
        <w:rPr>
          <w:sz w:val="24"/>
          <w:szCs w:val="24"/>
        </w:rPr>
        <w:t>Дорожное хозяйство Московской области является одним из элементов транспортной инфраструктуры, который обеспечивает конституционные гарантии граждан на свободу передвижения и делает возможным свободное перемещение товаров и услуг. Наличием и состоянием сети автомобильных дорог общего пользования определяется территориальная целостность и единство экономического пространства.</w:t>
      </w:r>
    </w:p>
    <w:p w14:paraId="26BD834F" w14:textId="77777777" w:rsidR="00F948B3" w:rsidRPr="00E2256E" w:rsidRDefault="00F948B3" w:rsidP="00F948B3">
      <w:pPr>
        <w:keepNext/>
        <w:keepLines/>
        <w:spacing w:line="360" w:lineRule="auto"/>
        <w:ind w:firstLine="709"/>
        <w:jc w:val="both"/>
        <w:rPr>
          <w:sz w:val="24"/>
          <w:szCs w:val="24"/>
        </w:rPr>
      </w:pPr>
      <w:r w:rsidRPr="00E2256E">
        <w:rPr>
          <w:sz w:val="24"/>
          <w:szCs w:val="24"/>
        </w:rPr>
        <w:t>Рузский муниципальный округ расположен на западе Московской области. Муниципальный округ на севере-востоке округ граничит с муниципальным округом Истра, на юго-востоке с Одинцовским городским округе, на юге с Наро-Фоминским городским округом, на юго-западе с Можайским муниципальным округом, на северо-западе с Волоколамским муниципальным округом.</w:t>
      </w:r>
    </w:p>
    <w:p w14:paraId="4F6343A4" w14:textId="77777777" w:rsidR="00F948B3" w:rsidRPr="00E2256E" w:rsidRDefault="00F948B3" w:rsidP="00F948B3">
      <w:pPr>
        <w:keepNext/>
        <w:keepLines/>
        <w:spacing w:line="360" w:lineRule="auto"/>
        <w:ind w:firstLine="709"/>
        <w:jc w:val="both"/>
        <w:rPr>
          <w:sz w:val="24"/>
          <w:szCs w:val="24"/>
        </w:rPr>
      </w:pPr>
      <w:r w:rsidRPr="00E2256E">
        <w:rPr>
          <w:sz w:val="24"/>
          <w:szCs w:val="24"/>
        </w:rPr>
        <w:t>Рузский муниципальный округ занимает выгодное географическое положение и располагается между федеральными трассами М-9 «Балтия» и М-1 «Беларусь» на расстоянии 70-120 км от г. Москва, с севера на юг территорию пересекает второе бетонное кольцо. Связь с другими регионами осуществляется как железнодорожным, так и автомобильным транспортом.</w:t>
      </w:r>
    </w:p>
    <w:p w14:paraId="2E26D188" w14:textId="77777777" w:rsidR="00F948B3" w:rsidRPr="00E2256E" w:rsidRDefault="00F948B3" w:rsidP="00F948B3">
      <w:pPr>
        <w:keepNext/>
        <w:keepLines/>
        <w:spacing w:line="360" w:lineRule="auto"/>
        <w:ind w:firstLine="709"/>
        <w:jc w:val="both"/>
        <w:rPr>
          <w:sz w:val="24"/>
          <w:szCs w:val="24"/>
        </w:rPr>
      </w:pPr>
      <w:r w:rsidRPr="00E2256E">
        <w:rPr>
          <w:sz w:val="24"/>
          <w:szCs w:val="24"/>
        </w:rPr>
        <w:t xml:space="preserve">В настоящее время основу развития округа составляет промышленное производство: обрабатывающие производства (производство бытовых приборов), пищевая, добывающая промышленность, а также агропромышленный комплекс. </w:t>
      </w:r>
    </w:p>
    <w:p w14:paraId="224117EA" w14:textId="77777777" w:rsidR="00F948B3" w:rsidRPr="00E2256E" w:rsidRDefault="00F948B3" w:rsidP="00F948B3">
      <w:pPr>
        <w:keepNext/>
        <w:keepLines/>
        <w:spacing w:line="360" w:lineRule="auto"/>
        <w:ind w:firstLine="709"/>
        <w:jc w:val="both"/>
        <w:rPr>
          <w:sz w:val="24"/>
          <w:szCs w:val="24"/>
        </w:rPr>
      </w:pPr>
      <w:r w:rsidRPr="00E2256E">
        <w:rPr>
          <w:sz w:val="24"/>
          <w:szCs w:val="24"/>
        </w:rPr>
        <w:t xml:space="preserve">В пространственной организации застройки преобладает малоэтажная застройка с отдельными элементами среднеэтажной многоквартирной застройки городского типа и отдельными районами многоэтажной многоквартирной застройки. </w:t>
      </w:r>
    </w:p>
    <w:p w14:paraId="363F26C1" w14:textId="77777777" w:rsidR="00F948B3" w:rsidRPr="00E2256E" w:rsidRDefault="00F948B3" w:rsidP="00F948B3">
      <w:pPr>
        <w:keepNext/>
        <w:keepLines/>
        <w:spacing w:line="360" w:lineRule="auto"/>
        <w:ind w:firstLine="709"/>
        <w:jc w:val="both"/>
        <w:rPr>
          <w:sz w:val="24"/>
          <w:szCs w:val="24"/>
        </w:rPr>
      </w:pPr>
      <w:r w:rsidRPr="00E2256E">
        <w:rPr>
          <w:sz w:val="24"/>
          <w:szCs w:val="24"/>
        </w:rPr>
        <w:t xml:space="preserve">Основу планировочной структуры составляют малые города, поселки городского типа (с численностью населения до 50 тыс. человек), в частности поселки центральных усадеб совхозов и колхозов Московской области. </w:t>
      </w:r>
    </w:p>
    <w:p w14:paraId="43301BE3" w14:textId="6020C956" w:rsidR="003659B8" w:rsidRPr="00E2256E" w:rsidRDefault="00F948B3" w:rsidP="00F948B3">
      <w:pPr>
        <w:keepNext/>
        <w:keepLines/>
        <w:spacing w:line="360" w:lineRule="auto"/>
        <w:ind w:firstLine="709"/>
        <w:jc w:val="both"/>
        <w:rPr>
          <w:sz w:val="24"/>
          <w:szCs w:val="24"/>
        </w:rPr>
      </w:pPr>
      <w:r w:rsidRPr="00E2256E">
        <w:rPr>
          <w:sz w:val="24"/>
          <w:szCs w:val="24"/>
        </w:rPr>
        <w:t xml:space="preserve">На территории муниципального округа сохранились элементы исторической сельской системы расселения: деревни, села. На территориях сохранилось значительное количество объектов отдыха и рекреации, курортно-санаторного лечения, объектов детского отдыха, а также садовых и дачных хозяйств, коттеджных поселков. Застройка садоводческих объединений отличается высоким уровнем капитализации. Значительная часть объектов отличается сезонным характером использования. </w:t>
      </w:r>
      <w:r w:rsidR="003659B8" w:rsidRPr="00E2256E">
        <w:rPr>
          <w:sz w:val="24"/>
          <w:szCs w:val="24"/>
        </w:rPr>
        <w:t>Положение муниципального округа в структуре Московской области представлено на рисунке 1.1.</w:t>
      </w:r>
    </w:p>
    <w:p w14:paraId="2428CF71" w14:textId="77777777" w:rsidR="00F45D1B" w:rsidRPr="00E2256E" w:rsidRDefault="00F45D1B" w:rsidP="003659B8">
      <w:pPr>
        <w:spacing w:line="360" w:lineRule="auto"/>
        <w:jc w:val="both"/>
        <w:rPr>
          <w:sz w:val="24"/>
          <w:szCs w:val="24"/>
        </w:rPr>
        <w:sectPr w:rsidR="00F45D1B" w:rsidRPr="00E2256E" w:rsidSect="003659B8">
          <w:pgSz w:w="11906" w:h="16838"/>
          <w:pgMar w:top="1134" w:right="851" w:bottom="1134" w:left="1701"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009772D4" w14:textId="1604F251" w:rsidR="003659B8" w:rsidRPr="00E2256E" w:rsidRDefault="00594463" w:rsidP="00F45D1B">
      <w:pPr>
        <w:spacing w:line="360" w:lineRule="auto"/>
        <w:jc w:val="center"/>
        <w:rPr>
          <w:sz w:val="24"/>
          <w:szCs w:val="24"/>
        </w:rPr>
      </w:pPr>
      <w:r w:rsidRPr="00E2256E">
        <w:rPr>
          <w:noProof/>
          <w:sz w:val="24"/>
          <w:szCs w:val="24"/>
        </w:rPr>
        <w:lastRenderedPageBreak/>
        <w:drawing>
          <wp:inline distT="0" distB="0" distL="0" distR="0" wp14:anchorId="56D0CCD0" wp14:editId="18BE4968">
            <wp:extent cx="8353913" cy="5672156"/>
            <wp:effectExtent l="0" t="0" r="0" b="5080"/>
            <wp:docPr id="168906445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064459" name="Рисунок 1689064459"/>
                    <pic:cNvPicPr/>
                  </pic:nvPicPr>
                  <pic:blipFill rotWithShape="1">
                    <a:blip r:embed="rId11" cstate="print">
                      <a:extLst>
                        <a:ext uri="{28A0092B-C50C-407E-A947-70E740481C1C}">
                          <a14:useLocalDpi xmlns:a14="http://schemas.microsoft.com/office/drawing/2010/main" val="0"/>
                        </a:ext>
                      </a:extLst>
                    </a:blip>
                    <a:srcRect l="4004" t="5773" r="3938" b="5815"/>
                    <a:stretch>
                      <a:fillRect/>
                    </a:stretch>
                  </pic:blipFill>
                  <pic:spPr bwMode="auto">
                    <a:xfrm>
                      <a:off x="0" y="0"/>
                      <a:ext cx="8364066" cy="5679049"/>
                    </a:xfrm>
                    <a:prstGeom prst="rect">
                      <a:avLst/>
                    </a:prstGeom>
                    <a:ln>
                      <a:noFill/>
                    </a:ln>
                    <a:extLst>
                      <a:ext uri="{53640926-AAD7-44D8-BBD7-CCE9431645EC}">
                        <a14:shadowObscured xmlns:a14="http://schemas.microsoft.com/office/drawing/2010/main"/>
                      </a:ext>
                    </a:extLst>
                  </pic:spPr>
                </pic:pic>
              </a:graphicData>
            </a:graphic>
          </wp:inline>
        </w:drawing>
      </w:r>
    </w:p>
    <w:p w14:paraId="4D1CE749" w14:textId="7A458E5B" w:rsidR="003659B8" w:rsidRPr="00E2256E" w:rsidRDefault="003659B8" w:rsidP="003659B8">
      <w:pPr>
        <w:spacing w:line="360" w:lineRule="auto"/>
        <w:jc w:val="center"/>
        <w:rPr>
          <w:i/>
          <w:iCs/>
          <w:noProof/>
          <w:color w:val="000000"/>
          <w:sz w:val="22"/>
          <w:szCs w:val="22"/>
        </w:rPr>
      </w:pPr>
      <w:bookmarkStart w:id="11" w:name="_Toc216445505"/>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 xml:space="preserve"> – </w:t>
      </w:r>
      <w:r w:rsidRPr="00E2256E">
        <w:rPr>
          <w:i/>
          <w:iCs/>
          <w:noProof/>
          <w:color w:val="000000"/>
          <w:sz w:val="22"/>
          <w:szCs w:val="22"/>
        </w:rPr>
        <w:t xml:space="preserve">Положение </w:t>
      </w:r>
      <w:bookmarkStart w:id="12" w:name="OLE_LINK3"/>
      <w:r w:rsidR="00594463" w:rsidRPr="00E2256E">
        <w:rPr>
          <w:i/>
          <w:iCs/>
          <w:noProof/>
          <w:color w:val="000000"/>
          <w:sz w:val="22"/>
          <w:szCs w:val="22"/>
        </w:rPr>
        <w:t xml:space="preserve">Рузского муниципального округа </w:t>
      </w:r>
      <w:bookmarkEnd w:id="12"/>
      <w:r w:rsidRPr="00E2256E">
        <w:rPr>
          <w:i/>
          <w:iCs/>
          <w:noProof/>
          <w:color w:val="000000"/>
          <w:sz w:val="22"/>
          <w:szCs w:val="22"/>
        </w:rPr>
        <w:t xml:space="preserve">в структуре </w:t>
      </w:r>
      <w:r w:rsidR="00F45D1B" w:rsidRPr="00E2256E">
        <w:rPr>
          <w:i/>
          <w:iCs/>
          <w:noProof/>
          <w:color w:val="000000"/>
          <w:sz w:val="22"/>
          <w:szCs w:val="22"/>
        </w:rPr>
        <w:t>Московской</w:t>
      </w:r>
      <w:r w:rsidRPr="00E2256E">
        <w:rPr>
          <w:i/>
          <w:iCs/>
          <w:noProof/>
          <w:color w:val="000000"/>
          <w:sz w:val="22"/>
          <w:szCs w:val="22"/>
        </w:rPr>
        <w:t xml:space="preserve"> области</w:t>
      </w:r>
      <w:bookmarkEnd w:id="11"/>
    </w:p>
    <w:p w14:paraId="4CAAE556" w14:textId="77777777" w:rsidR="00F45D1B" w:rsidRPr="00E2256E" w:rsidRDefault="00F45D1B" w:rsidP="00663744">
      <w:pPr>
        <w:tabs>
          <w:tab w:val="left" w:pos="10490"/>
        </w:tabs>
        <w:spacing w:line="360" w:lineRule="auto"/>
        <w:ind w:firstLine="709"/>
        <w:contextualSpacing/>
        <w:jc w:val="both"/>
        <w:rPr>
          <w:sz w:val="24"/>
          <w:szCs w:val="24"/>
        </w:rPr>
        <w:sectPr w:rsidR="00F45D1B" w:rsidRPr="00E2256E" w:rsidSect="00F45D1B">
          <w:pgSz w:w="16838" w:h="11906" w:orient="landscape"/>
          <w:pgMar w:top="1701" w:right="1134" w:bottom="851" w:left="1134"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66ECFCC5" w14:textId="1E11B237" w:rsidR="00663744" w:rsidRPr="00E2256E" w:rsidRDefault="00663744" w:rsidP="00663744">
      <w:pPr>
        <w:tabs>
          <w:tab w:val="left" w:pos="10490"/>
        </w:tabs>
        <w:spacing w:line="360" w:lineRule="auto"/>
        <w:ind w:firstLine="709"/>
        <w:contextualSpacing/>
        <w:jc w:val="both"/>
        <w:rPr>
          <w:sz w:val="24"/>
          <w:szCs w:val="24"/>
        </w:rPr>
      </w:pPr>
      <w:r w:rsidRPr="00E2256E">
        <w:rPr>
          <w:sz w:val="24"/>
          <w:szCs w:val="24"/>
        </w:rPr>
        <w:lastRenderedPageBreak/>
        <w:t xml:space="preserve">С </w:t>
      </w:r>
      <w:r w:rsidR="00F948B3" w:rsidRPr="00E2256E">
        <w:rPr>
          <w:sz w:val="24"/>
          <w:szCs w:val="24"/>
        </w:rPr>
        <w:t>9</w:t>
      </w:r>
      <w:r w:rsidRPr="00E2256E">
        <w:rPr>
          <w:sz w:val="24"/>
          <w:szCs w:val="24"/>
        </w:rPr>
        <w:t xml:space="preserve"> января 2017 года </w:t>
      </w:r>
      <w:r w:rsidR="00F948B3" w:rsidRPr="00E2256E">
        <w:rPr>
          <w:sz w:val="24"/>
          <w:szCs w:val="24"/>
        </w:rPr>
        <w:t xml:space="preserve">Рузский </w:t>
      </w:r>
      <w:r w:rsidRPr="00E2256E">
        <w:rPr>
          <w:sz w:val="24"/>
          <w:szCs w:val="24"/>
        </w:rPr>
        <w:t xml:space="preserve">муниципальный район был преобразован </w:t>
      </w:r>
      <w:r w:rsidR="00F948B3" w:rsidRPr="00E2256E">
        <w:rPr>
          <w:sz w:val="24"/>
          <w:szCs w:val="24"/>
        </w:rPr>
        <w:t>в Рузский городской округ</w:t>
      </w:r>
      <w:r w:rsidRPr="00E2256E">
        <w:rPr>
          <w:sz w:val="24"/>
          <w:szCs w:val="24"/>
        </w:rPr>
        <w:t xml:space="preserve">. В связи с преобразованием муниципального района в городской округ все поселения упразднены. </w:t>
      </w:r>
    </w:p>
    <w:p w14:paraId="148ABCDC" w14:textId="0BF52AEB" w:rsidR="00663744" w:rsidRPr="00E2256E" w:rsidRDefault="007E7D2E" w:rsidP="007E7D2E">
      <w:pPr>
        <w:tabs>
          <w:tab w:val="left" w:pos="10490"/>
        </w:tabs>
        <w:spacing w:line="360" w:lineRule="auto"/>
        <w:ind w:firstLine="709"/>
        <w:contextualSpacing/>
        <w:jc w:val="both"/>
        <w:rPr>
          <w:sz w:val="24"/>
          <w:szCs w:val="24"/>
        </w:rPr>
      </w:pPr>
      <w:r w:rsidRPr="00E2256E">
        <w:rPr>
          <w:sz w:val="24"/>
          <w:szCs w:val="24"/>
        </w:rPr>
        <w:t>23 апреля 2017 года Рузский административный район был преобразован в город областного подчинения Руза с административной территорией. С 1 января 2025 года Рузский городской округ преобразован в Рузский муниципальный округ</w:t>
      </w:r>
      <w:r w:rsidR="00663744" w:rsidRPr="00E2256E">
        <w:rPr>
          <w:sz w:val="24"/>
          <w:szCs w:val="24"/>
        </w:rPr>
        <w:t xml:space="preserve">. В муниципальный округ входят </w:t>
      </w:r>
      <w:r w:rsidRPr="00E2256E">
        <w:rPr>
          <w:sz w:val="24"/>
          <w:szCs w:val="24"/>
        </w:rPr>
        <w:t>230 населенных пунктов (1 город, 1 посёлок городского типа, 19 посёлков, 11 сёл и 198 деревень)</w:t>
      </w:r>
      <w:r w:rsidR="00663744" w:rsidRPr="00E2256E">
        <w:rPr>
          <w:sz w:val="24"/>
          <w:szCs w:val="24"/>
        </w:rPr>
        <w:t>.</w:t>
      </w:r>
    </w:p>
    <w:p w14:paraId="54D015FD" w14:textId="77777777" w:rsidR="00EF0B9E" w:rsidRPr="00E2256E" w:rsidRDefault="00EF0B9E" w:rsidP="00EF0B9E">
      <w:pPr>
        <w:spacing w:line="360" w:lineRule="auto"/>
        <w:ind w:firstLine="709"/>
        <w:jc w:val="both"/>
        <w:rPr>
          <w:sz w:val="24"/>
          <w:szCs w:val="24"/>
        </w:rPr>
      </w:pPr>
      <w:r w:rsidRPr="00E2256E">
        <w:rPr>
          <w:sz w:val="24"/>
          <w:szCs w:val="24"/>
        </w:rPr>
        <w:t>Территориальная транспортная система – совокупность объектов транспортной инфраструктуры, транспортных средств, а также субъектов транспортной инфраструктуры и транспортных средств, функционирующих в территориально ограниченном социально-экономическом пространстве, имеющем территориальные органы управления (территории населённого пункта, поселения, муниципального района, городского округа, субъекта федерации, федерации в целом).</w:t>
      </w:r>
    </w:p>
    <w:p w14:paraId="4DE85B15" w14:textId="34F32878" w:rsidR="00EF0B9E" w:rsidRPr="00E2256E" w:rsidRDefault="00EF0B9E" w:rsidP="00EF0B9E">
      <w:pPr>
        <w:widowControl w:val="0"/>
        <w:spacing w:line="360" w:lineRule="auto"/>
        <w:ind w:firstLine="709"/>
        <w:jc w:val="both"/>
        <w:rPr>
          <w:sz w:val="24"/>
          <w:szCs w:val="24"/>
        </w:rPr>
      </w:pPr>
      <w:r w:rsidRPr="00E2256E">
        <w:rPr>
          <w:sz w:val="24"/>
          <w:szCs w:val="24"/>
        </w:rPr>
        <w:t xml:space="preserve">Транспортная сеть тесно связана с терминальными объектами транспорта. Это стоянки, остановочные пункты, станции, вокзалы, грузовые дворы, транспортно-логистические комплексы, вертолетные площадки и т.п. Перечисленные терминальные объекты являются также элементами логистической системы и элементами системы транспортно-пересадочных узлов </w:t>
      </w:r>
      <w:r w:rsidR="00503107" w:rsidRPr="00E2256E">
        <w:rPr>
          <w:sz w:val="24"/>
          <w:szCs w:val="24"/>
        </w:rPr>
        <w:t>муниципального округа</w:t>
      </w:r>
      <w:r w:rsidRPr="00E2256E">
        <w:rPr>
          <w:sz w:val="24"/>
          <w:szCs w:val="24"/>
        </w:rPr>
        <w:t>. Транспортно-пересадочные узлы обеспечивают возможность смены различных видов транспорта в процессе передвижения.</w:t>
      </w:r>
    </w:p>
    <w:p w14:paraId="65FB1C1A" w14:textId="5D56FADA" w:rsidR="00EF0B9E" w:rsidRPr="00E2256E" w:rsidRDefault="00EF0B9E" w:rsidP="00EF0B9E">
      <w:pPr>
        <w:widowControl w:val="0"/>
        <w:spacing w:line="360" w:lineRule="auto"/>
        <w:ind w:firstLine="709"/>
        <w:jc w:val="both"/>
        <w:rPr>
          <w:sz w:val="24"/>
          <w:szCs w:val="24"/>
        </w:rPr>
      </w:pPr>
      <w:r w:rsidRPr="00E2256E">
        <w:rPr>
          <w:sz w:val="24"/>
          <w:szCs w:val="24"/>
        </w:rPr>
        <w:t>В транспортную систему также включены объекты систем связи, навигации и управления движением пешеходов и транспортных средств, а также с иные объекты, обеспечивающие функционирование системы (автобусные, железнодорожные депо, сортировочные станции, автобазы, ремонтно-эксплуатационные базы и т.п.)</w:t>
      </w:r>
      <w:r w:rsidR="007E7D2E" w:rsidRPr="00E2256E">
        <w:rPr>
          <w:sz w:val="24"/>
          <w:szCs w:val="24"/>
        </w:rPr>
        <w:t>.</w:t>
      </w:r>
    </w:p>
    <w:p w14:paraId="6D720BBA" w14:textId="77777777" w:rsidR="00EF0B9E" w:rsidRPr="00E2256E" w:rsidRDefault="00EF0B9E" w:rsidP="00EF0B9E">
      <w:pPr>
        <w:widowControl w:val="0"/>
        <w:spacing w:line="360" w:lineRule="auto"/>
        <w:ind w:firstLine="709"/>
        <w:jc w:val="both"/>
        <w:rPr>
          <w:sz w:val="24"/>
          <w:szCs w:val="24"/>
        </w:rPr>
      </w:pPr>
      <w:r w:rsidRPr="00E2256E">
        <w:rPr>
          <w:sz w:val="24"/>
          <w:szCs w:val="24"/>
        </w:rPr>
        <w:t>Все перечисленные выше элементы являются составными частями транспортной инфраструктуры.</w:t>
      </w:r>
    </w:p>
    <w:p w14:paraId="4B38C931" w14:textId="6106BC03" w:rsidR="00EF0B9E" w:rsidRPr="00E2256E" w:rsidRDefault="00EF0B9E" w:rsidP="00EF0B9E">
      <w:pPr>
        <w:widowControl w:val="0"/>
        <w:spacing w:line="360" w:lineRule="auto"/>
        <w:ind w:firstLine="709"/>
        <w:jc w:val="both"/>
        <w:rPr>
          <w:sz w:val="24"/>
          <w:szCs w:val="24"/>
        </w:rPr>
      </w:pPr>
      <w:r w:rsidRPr="00E2256E">
        <w:rPr>
          <w:sz w:val="24"/>
          <w:szCs w:val="24"/>
        </w:rPr>
        <w:t xml:space="preserve">Основная задача территориальной транспортной системы </w:t>
      </w:r>
      <w:r w:rsidR="00503107" w:rsidRPr="00E2256E">
        <w:rPr>
          <w:sz w:val="24"/>
          <w:szCs w:val="24"/>
        </w:rPr>
        <w:t xml:space="preserve">муниципального округа </w:t>
      </w:r>
      <w:r w:rsidRPr="00E2256E">
        <w:rPr>
          <w:sz w:val="24"/>
          <w:szCs w:val="24"/>
        </w:rPr>
        <w:t xml:space="preserve">– обеспечение своевременного, надёжного и безопасного передвижения людей и перемещения грузов на территории </w:t>
      </w:r>
      <w:r w:rsidR="00663744" w:rsidRPr="00E2256E">
        <w:rPr>
          <w:sz w:val="24"/>
          <w:szCs w:val="24"/>
        </w:rPr>
        <w:t>муниципального</w:t>
      </w:r>
      <w:r w:rsidRPr="00E2256E">
        <w:rPr>
          <w:sz w:val="24"/>
          <w:szCs w:val="24"/>
        </w:rPr>
        <w:t xml:space="preserve"> округа. </w:t>
      </w:r>
    </w:p>
    <w:p w14:paraId="2F6F382D" w14:textId="2388CE28" w:rsidR="00EF0B9E" w:rsidRPr="00E2256E" w:rsidRDefault="00EF0B9E" w:rsidP="004D1C28">
      <w:pPr>
        <w:widowControl w:val="0"/>
        <w:spacing w:line="360" w:lineRule="auto"/>
        <w:ind w:firstLine="709"/>
        <w:jc w:val="both"/>
        <w:rPr>
          <w:sz w:val="24"/>
          <w:szCs w:val="24"/>
        </w:rPr>
      </w:pPr>
      <w:r w:rsidRPr="00E2256E">
        <w:rPr>
          <w:sz w:val="24"/>
          <w:szCs w:val="24"/>
        </w:rPr>
        <w:t>Территориальные транспортные системы, в которых для осуществления городского движения используются различные, взаимодействующие друг с другом виды транспорта, принято называть интермодальными транспортными системами. При этом важнейшими элементами интермодальной системы становятся узлы, которые, вместе с путями сообщения, образуют «транспортно-коммуникативный каркас» пространства.</w:t>
      </w:r>
    </w:p>
    <w:p w14:paraId="36C8DDF0" w14:textId="19E8C33C" w:rsidR="003C419C" w:rsidRPr="00E2256E" w:rsidRDefault="003C419C"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13" w:name="_Toc446598102"/>
      <w:bookmarkStart w:id="14" w:name="_Toc216445523"/>
      <w:r w:rsidRPr="00E2256E">
        <w:rPr>
          <w:b/>
          <w:sz w:val="24"/>
          <w:lang w:eastAsia="en-US" w:bidi="en-US"/>
        </w:rPr>
        <w:lastRenderedPageBreak/>
        <w:t xml:space="preserve">Социально-экономическая характеристика </w:t>
      </w:r>
      <w:r w:rsidR="00503107" w:rsidRPr="00E2256E">
        <w:rPr>
          <w:b/>
          <w:sz w:val="24"/>
          <w:lang w:eastAsia="en-US" w:bidi="en-US"/>
        </w:rPr>
        <w:t>муниципального округа</w:t>
      </w:r>
      <w:r w:rsidRPr="00E2256E">
        <w:rPr>
          <w:b/>
          <w:sz w:val="24"/>
          <w:lang w:eastAsia="en-US" w:bidi="en-US"/>
        </w:rPr>
        <w:t>, характеристика градостроительной деятельнос</w:t>
      </w:r>
      <w:r w:rsidR="001062AC" w:rsidRPr="00E2256E">
        <w:rPr>
          <w:b/>
          <w:sz w:val="24"/>
          <w:lang w:eastAsia="en-US" w:bidi="en-US"/>
        </w:rPr>
        <w:t xml:space="preserve">ти и </w:t>
      </w:r>
      <w:r w:rsidRPr="00E2256E">
        <w:rPr>
          <w:b/>
          <w:sz w:val="24"/>
          <w:lang w:eastAsia="en-US" w:bidi="en-US"/>
        </w:rPr>
        <w:t>деятельность в сфере транспорта, оценка транспортного спроса</w:t>
      </w:r>
      <w:bookmarkEnd w:id="13"/>
      <w:bookmarkEnd w:id="14"/>
    </w:p>
    <w:p w14:paraId="39D4D5D2" w14:textId="784CC942" w:rsidR="00EF0B9E" w:rsidRPr="00E2256E" w:rsidRDefault="00EF0B9E" w:rsidP="001E5C74">
      <w:pPr>
        <w:pStyle w:val="affff9"/>
        <w:spacing w:after="0" w:line="360" w:lineRule="auto"/>
        <w:ind w:firstLine="709"/>
        <w:jc w:val="both"/>
        <w:rPr>
          <w:bCs/>
          <w:sz w:val="24"/>
          <w:szCs w:val="24"/>
        </w:rPr>
      </w:pPr>
      <w:r w:rsidRPr="00E2256E">
        <w:rPr>
          <w:sz w:val="24"/>
          <w:szCs w:val="24"/>
        </w:rPr>
        <w:t xml:space="preserve">Социально-экономическое развитие </w:t>
      </w:r>
      <w:r w:rsidR="007E7D2E" w:rsidRPr="00E2256E">
        <w:rPr>
          <w:sz w:val="24"/>
          <w:szCs w:val="24"/>
        </w:rPr>
        <w:t xml:space="preserve">Рузского </w:t>
      </w:r>
      <w:r w:rsidR="00503107" w:rsidRPr="00E2256E">
        <w:rPr>
          <w:sz w:val="24"/>
          <w:szCs w:val="24"/>
        </w:rPr>
        <w:t xml:space="preserve">муниципального округа </w:t>
      </w:r>
      <w:r w:rsidRPr="00E2256E">
        <w:rPr>
          <w:sz w:val="24"/>
          <w:szCs w:val="24"/>
          <w:shd w:val="clear" w:color="auto" w:fill="FFFFFF"/>
        </w:rPr>
        <w:t>определяется</w:t>
      </w:r>
      <w:r w:rsidRPr="00E2256E">
        <w:rPr>
          <w:sz w:val="24"/>
          <w:szCs w:val="24"/>
        </w:rPr>
        <w:t xml:space="preserve"> совокупностью внешних и внутренних условий, одним из которых является демографическая ситуация. </w:t>
      </w:r>
    </w:p>
    <w:p w14:paraId="351B9F46" w14:textId="3E7B7D98" w:rsidR="00EF0B9E" w:rsidRPr="00E2256E" w:rsidRDefault="00EF0B9E" w:rsidP="00626A87">
      <w:pPr>
        <w:spacing w:line="360" w:lineRule="auto"/>
        <w:ind w:firstLine="709"/>
        <w:jc w:val="both"/>
        <w:rPr>
          <w:sz w:val="24"/>
          <w:szCs w:val="24"/>
        </w:rPr>
      </w:pPr>
      <w:r w:rsidRPr="00E2256E">
        <w:rPr>
          <w:sz w:val="24"/>
          <w:szCs w:val="24"/>
        </w:rPr>
        <w:t xml:space="preserve">По отчетным данным </w:t>
      </w:r>
      <w:r w:rsidR="00626A87" w:rsidRPr="00E2256E">
        <w:rPr>
          <w:sz w:val="24"/>
          <w:szCs w:val="24"/>
        </w:rPr>
        <w:t xml:space="preserve">Росстата </w:t>
      </w:r>
      <w:r w:rsidRPr="00E2256E">
        <w:rPr>
          <w:sz w:val="24"/>
          <w:szCs w:val="24"/>
        </w:rPr>
        <w:t xml:space="preserve">численность населения в </w:t>
      </w:r>
      <w:r w:rsidR="007E7D2E" w:rsidRPr="00E2256E">
        <w:rPr>
          <w:sz w:val="24"/>
          <w:szCs w:val="24"/>
        </w:rPr>
        <w:t xml:space="preserve">Рузском </w:t>
      </w:r>
      <w:r w:rsidR="00503107" w:rsidRPr="00E2256E">
        <w:rPr>
          <w:sz w:val="24"/>
          <w:szCs w:val="24"/>
        </w:rPr>
        <w:t>муниципального округ</w:t>
      </w:r>
      <w:r w:rsidR="007E7D2E" w:rsidRPr="00E2256E">
        <w:rPr>
          <w:sz w:val="24"/>
          <w:szCs w:val="24"/>
        </w:rPr>
        <w:t>е</w:t>
      </w:r>
      <w:r w:rsidR="00503107" w:rsidRPr="00E2256E">
        <w:rPr>
          <w:sz w:val="24"/>
          <w:szCs w:val="24"/>
        </w:rPr>
        <w:t xml:space="preserve"> </w:t>
      </w:r>
      <w:r w:rsidRPr="00E2256E">
        <w:rPr>
          <w:sz w:val="24"/>
          <w:szCs w:val="24"/>
        </w:rPr>
        <w:t>на 1 января 202</w:t>
      </w:r>
      <w:r w:rsidR="00626A87" w:rsidRPr="00E2256E">
        <w:rPr>
          <w:sz w:val="24"/>
          <w:szCs w:val="24"/>
        </w:rPr>
        <w:t xml:space="preserve">5 </w:t>
      </w:r>
      <w:r w:rsidRPr="00E2256E">
        <w:rPr>
          <w:sz w:val="24"/>
          <w:szCs w:val="24"/>
        </w:rPr>
        <w:t xml:space="preserve">года составила </w:t>
      </w:r>
      <w:r w:rsidR="007E7D2E" w:rsidRPr="00E2256E">
        <w:rPr>
          <w:noProof/>
          <w:sz w:val="24"/>
          <w:szCs w:val="24"/>
        </w:rPr>
        <w:t>80 478</w:t>
      </w:r>
      <w:r w:rsidRPr="00E2256E">
        <w:rPr>
          <w:noProof/>
          <w:sz w:val="24"/>
          <w:szCs w:val="24"/>
        </w:rPr>
        <w:t xml:space="preserve"> </w:t>
      </w:r>
      <w:r w:rsidRPr="00E2256E">
        <w:rPr>
          <w:sz w:val="24"/>
          <w:szCs w:val="24"/>
        </w:rPr>
        <w:t>человек</w:t>
      </w:r>
      <w:r w:rsidR="00626A87" w:rsidRPr="00E2256E">
        <w:rPr>
          <w:sz w:val="24"/>
          <w:szCs w:val="24"/>
        </w:rPr>
        <w:t>а</w:t>
      </w:r>
      <w:r w:rsidR="00BE046B" w:rsidRPr="00E2256E">
        <w:rPr>
          <w:sz w:val="24"/>
          <w:szCs w:val="24"/>
        </w:rPr>
        <w:t>, из которых: 38 508 человек проживают в городской местности (47,8%) и 41 970 человек - в сельской местности (52,2 %)</w:t>
      </w:r>
      <w:r w:rsidR="00626A87" w:rsidRPr="00E2256E">
        <w:rPr>
          <w:sz w:val="24"/>
          <w:szCs w:val="24"/>
        </w:rPr>
        <w:t>.</w:t>
      </w:r>
      <w:r w:rsidR="00300CE8" w:rsidRPr="00E2256E">
        <w:t xml:space="preserve"> </w:t>
      </w:r>
    </w:p>
    <w:p w14:paraId="6D96B710" w14:textId="52FFCD71" w:rsidR="00626A87" w:rsidRPr="00E2256E" w:rsidRDefault="00EF0B9E" w:rsidP="00626A87">
      <w:pPr>
        <w:spacing w:line="360" w:lineRule="auto"/>
        <w:ind w:firstLine="709"/>
        <w:jc w:val="both"/>
        <w:rPr>
          <w:sz w:val="24"/>
          <w:szCs w:val="24"/>
        </w:rPr>
      </w:pPr>
      <w:r w:rsidRPr="00E2256E">
        <w:rPr>
          <w:sz w:val="24"/>
          <w:szCs w:val="24"/>
        </w:rPr>
        <w:t>В период с 201</w:t>
      </w:r>
      <w:r w:rsidR="00CF05CF" w:rsidRPr="00E2256E">
        <w:rPr>
          <w:sz w:val="24"/>
          <w:szCs w:val="24"/>
        </w:rPr>
        <w:t>8</w:t>
      </w:r>
      <w:r w:rsidR="00626A87" w:rsidRPr="00E2256E">
        <w:rPr>
          <w:sz w:val="24"/>
          <w:szCs w:val="24"/>
        </w:rPr>
        <w:t xml:space="preserve"> по </w:t>
      </w:r>
      <w:r w:rsidRPr="00E2256E">
        <w:rPr>
          <w:sz w:val="24"/>
          <w:szCs w:val="24"/>
        </w:rPr>
        <w:t>202</w:t>
      </w:r>
      <w:r w:rsidR="00626A87" w:rsidRPr="00E2256E">
        <w:rPr>
          <w:sz w:val="24"/>
          <w:szCs w:val="24"/>
        </w:rPr>
        <w:t>5</w:t>
      </w:r>
      <w:r w:rsidRPr="00E2256E">
        <w:rPr>
          <w:sz w:val="24"/>
          <w:szCs w:val="24"/>
        </w:rPr>
        <w:t xml:space="preserve"> г. наблюдается </w:t>
      </w:r>
      <w:r w:rsidR="00626A87" w:rsidRPr="00E2256E">
        <w:rPr>
          <w:sz w:val="24"/>
          <w:szCs w:val="24"/>
        </w:rPr>
        <w:t>увеличение</w:t>
      </w:r>
      <w:r w:rsidRPr="00E2256E">
        <w:rPr>
          <w:sz w:val="24"/>
          <w:szCs w:val="24"/>
        </w:rPr>
        <w:t xml:space="preserve"> численности населения.</w:t>
      </w:r>
      <w:r w:rsidR="00626A87" w:rsidRPr="00E2256E">
        <w:rPr>
          <w:sz w:val="24"/>
          <w:szCs w:val="24"/>
        </w:rPr>
        <w:t xml:space="preserve"> </w:t>
      </w:r>
      <w:r w:rsidR="00E202D9" w:rsidRPr="00E2256E">
        <w:rPr>
          <w:color w:val="000000"/>
          <w:sz w:val="24"/>
          <w:szCs w:val="24"/>
          <w:shd w:val="clear" w:color="auto" w:fill="FFFFFF"/>
        </w:rPr>
        <w:t xml:space="preserve">Демографическая ситуация в </w:t>
      </w:r>
      <w:r w:rsidR="00503107" w:rsidRPr="00E2256E">
        <w:rPr>
          <w:sz w:val="24"/>
          <w:szCs w:val="24"/>
        </w:rPr>
        <w:t xml:space="preserve">муниципальном округе </w:t>
      </w:r>
      <w:r w:rsidR="00E202D9" w:rsidRPr="00E2256E">
        <w:rPr>
          <w:color w:val="000000"/>
          <w:sz w:val="24"/>
          <w:szCs w:val="24"/>
          <w:shd w:val="clear" w:color="auto" w:fill="FFFFFF"/>
        </w:rPr>
        <w:t xml:space="preserve">характеризуется увеличением численности населения, обусловленным положительным естественным приростом и притоком населения </w:t>
      </w:r>
      <w:r w:rsidRPr="00E2256E">
        <w:rPr>
          <w:color w:val="000000"/>
          <w:sz w:val="24"/>
          <w:szCs w:val="24"/>
          <w:shd w:val="clear" w:color="auto" w:fill="FFFFFF"/>
        </w:rPr>
        <w:t xml:space="preserve">(таблица </w:t>
      </w:r>
      <w:r w:rsidR="00E966CA" w:rsidRPr="00E2256E">
        <w:rPr>
          <w:color w:val="000000"/>
          <w:sz w:val="24"/>
          <w:szCs w:val="24"/>
          <w:shd w:val="clear" w:color="auto" w:fill="FFFFFF"/>
        </w:rPr>
        <w:t>1</w:t>
      </w:r>
      <w:r w:rsidRPr="00E2256E">
        <w:rPr>
          <w:color w:val="000000"/>
          <w:sz w:val="24"/>
          <w:szCs w:val="24"/>
          <w:shd w:val="clear" w:color="auto" w:fill="FFFFFF"/>
        </w:rPr>
        <w:t>.</w:t>
      </w:r>
      <w:r w:rsidR="00E01D47" w:rsidRPr="00E2256E">
        <w:rPr>
          <w:color w:val="000000"/>
          <w:sz w:val="24"/>
          <w:szCs w:val="24"/>
          <w:shd w:val="clear" w:color="auto" w:fill="FFFFFF"/>
        </w:rPr>
        <w:t>1</w:t>
      </w:r>
      <w:r w:rsidRPr="00E2256E">
        <w:rPr>
          <w:color w:val="000000"/>
          <w:sz w:val="24"/>
          <w:szCs w:val="24"/>
          <w:shd w:val="clear" w:color="auto" w:fill="FFFFFF"/>
        </w:rPr>
        <w:t xml:space="preserve"> </w:t>
      </w:r>
      <w:r w:rsidR="00E01D47" w:rsidRPr="00E2256E">
        <w:rPr>
          <w:color w:val="000000"/>
          <w:sz w:val="24"/>
          <w:szCs w:val="24"/>
          <w:shd w:val="clear" w:color="auto" w:fill="FFFFFF"/>
        </w:rPr>
        <w:t>рисунок</w:t>
      </w:r>
      <w:r w:rsidRPr="00E2256E">
        <w:rPr>
          <w:color w:val="000000"/>
          <w:sz w:val="24"/>
          <w:szCs w:val="24"/>
          <w:shd w:val="clear" w:color="auto" w:fill="FFFFFF"/>
        </w:rPr>
        <w:t xml:space="preserve"> </w:t>
      </w:r>
      <w:r w:rsidR="00E966CA" w:rsidRPr="00E2256E">
        <w:rPr>
          <w:color w:val="000000"/>
          <w:sz w:val="24"/>
          <w:szCs w:val="24"/>
          <w:shd w:val="clear" w:color="auto" w:fill="FFFFFF"/>
        </w:rPr>
        <w:t>1</w:t>
      </w:r>
      <w:r w:rsidRPr="00E2256E">
        <w:rPr>
          <w:color w:val="000000"/>
          <w:sz w:val="24"/>
          <w:szCs w:val="24"/>
          <w:shd w:val="clear" w:color="auto" w:fill="FFFFFF"/>
        </w:rPr>
        <w:t>.</w:t>
      </w:r>
      <w:r w:rsidR="00E01D47" w:rsidRPr="00E2256E">
        <w:rPr>
          <w:color w:val="000000"/>
          <w:sz w:val="24"/>
          <w:szCs w:val="24"/>
          <w:shd w:val="clear" w:color="auto" w:fill="FFFFFF"/>
        </w:rPr>
        <w:t>2</w:t>
      </w:r>
      <w:r w:rsidRPr="00E2256E">
        <w:rPr>
          <w:color w:val="000000"/>
          <w:sz w:val="24"/>
          <w:szCs w:val="24"/>
          <w:shd w:val="clear" w:color="auto" w:fill="FFFFFF"/>
        </w:rPr>
        <w:t>).</w:t>
      </w:r>
    </w:p>
    <w:p w14:paraId="7D1F5984" w14:textId="1E64AC23" w:rsidR="00EF0B9E" w:rsidRPr="00E2256E" w:rsidRDefault="00E01D47" w:rsidP="00E202D9">
      <w:pPr>
        <w:ind w:firstLine="709"/>
        <w:rPr>
          <w:i/>
          <w:iCs/>
          <w:sz w:val="22"/>
          <w:szCs w:val="22"/>
        </w:rPr>
      </w:pPr>
      <w:bookmarkStart w:id="15" w:name="_Toc216444337"/>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 xml:space="preserve"> - </w:t>
      </w:r>
      <w:r w:rsidR="00EF0B9E" w:rsidRPr="00E2256E">
        <w:rPr>
          <w:i/>
          <w:iCs/>
          <w:sz w:val="22"/>
          <w:szCs w:val="22"/>
        </w:rPr>
        <w:t>Численность населения по переписным данным и данным текущего учета</w:t>
      </w:r>
      <w:bookmarkEnd w:id="15"/>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01"/>
        <w:gridCol w:w="4455"/>
      </w:tblGrid>
      <w:tr w:rsidR="00EF0B9E" w:rsidRPr="00E2256E" w14:paraId="16D7AA98" w14:textId="77777777" w:rsidTr="00503107">
        <w:trPr>
          <w:trHeight w:val="497"/>
          <w:tblHeader/>
        </w:trPr>
        <w:tc>
          <w:tcPr>
            <w:tcW w:w="490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6BA21A7" w14:textId="547B861B" w:rsidR="00EF0B9E" w:rsidRPr="00E2256E" w:rsidRDefault="00F3560C" w:rsidP="00503107">
            <w:pPr>
              <w:ind w:firstLine="709"/>
              <w:jc w:val="center"/>
              <w:rPr>
                <w:b/>
                <w:bCs/>
                <w:sz w:val="22"/>
                <w:szCs w:val="22"/>
              </w:rPr>
            </w:pPr>
            <w:r w:rsidRPr="00E2256E">
              <w:rPr>
                <w:b/>
                <w:sz w:val="22"/>
                <w:szCs w:val="22"/>
              </w:rPr>
              <w:t>Г</w:t>
            </w:r>
            <w:r w:rsidR="00EF0B9E" w:rsidRPr="00E2256E">
              <w:rPr>
                <w:b/>
                <w:sz w:val="22"/>
                <w:szCs w:val="22"/>
              </w:rPr>
              <w:t>оды</w:t>
            </w:r>
          </w:p>
        </w:tc>
        <w:tc>
          <w:tcPr>
            <w:tcW w:w="445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A9D185" w14:textId="356B3162" w:rsidR="00EF0B9E" w:rsidRPr="00E2256E" w:rsidRDefault="001E5C74" w:rsidP="00503107">
            <w:pPr>
              <w:ind w:firstLine="709"/>
              <w:jc w:val="center"/>
              <w:rPr>
                <w:b/>
                <w:bCs/>
                <w:sz w:val="22"/>
                <w:szCs w:val="22"/>
              </w:rPr>
            </w:pPr>
            <w:r w:rsidRPr="00E2256E">
              <w:rPr>
                <w:b/>
                <w:sz w:val="22"/>
                <w:szCs w:val="22"/>
              </w:rPr>
              <w:t>В</w:t>
            </w:r>
            <w:r w:rsidR="00EF0B9E" w:rsidRPr="00E2256E">
              <w:rPr>
                <w:b/>
                <w:sz w:val="22"/>
                <w:szCs w:val="22"/>
              </w:rPr>
              <w:t>се население, человек</w:t>
            </w:r>
          </w:p>
        </w:tc>
      </w:tr>
      <w:tr w:rsidR="00626A87" w:rsidRPr="00E2256E" w14:paraId="61136609" w14:textId="77777777" w:rsidTr="00503107">
        <w:trPr>
          <w:trHeight w:val="20"/>
        </w:trPr>
        <w:tc>
          <w:tcPr>
            <w:tcW w:w="4901" w:type="dxa"/>
            <w:tcBorders>
              <w:top w:val="single" w:sz="4" w:space="0" w:color="auto"/>
              <w:left w:val="single" w:sz="4" w:space="0" w:color="auto"/>
              <w:bottom w:val="single" w:sz="4" w:space="0" w:color="auto"/>
              <w:right w:val="single" w:sz="4" w:space="0" w:color="auto"/>
            </w:tcBorders>
            <w:vAlign w:val="center"/>
          </w:tcPr>
          <w:p w14:paraId="0C8F4A1F" w14:textId="58370B7D" w:rsidR="00626A87" w:rsidRPr="00E2256E" w:rsidRDefault="00626A87" w:rsidP="00626A87">
            <w:pPr>
              <w:ind w:firstLine="709"/>
              <w:jc w:val="center"/>
              <w:rPr>
                <w:sz w:val="22"/>
                <w:szCs w:val="22"/>
              </w:rPr>
            </w:pPr>
            <w:r w:rsidRPr="00E2256E">
              <w:rPr>
                <w:sz w:val="22"/>
                <w:szCs w:val="22"/>
              </w:rPr>
              <w:t>01.01.2018</w:t>
            </w:r>
          </w:p>
        </w:tc>
        <w:tc>
          <w:tcPr>
            <w:tcW w:w="4455" w:type="dxa"/>
            <w:tcBorders>
              <w:top w:val="single" w:sz="4" w:space="0" w:color="auto"/>
              <w:left w:val="single" w:sz="4" w:space="0" w:color="auto"/>
              <w:bottom w:val="single" w:sz="4" w:space="0" w:color="auto"/>
              <w:right w:val="single" w:sz="4" w:space="0" w:color="auto"/>
            </w:tcBorders>
          </w:tcPr>
          <w:p w14:paraId="701B442D" w14:textId="5D99FB73" w:rsidR="00626A87" w:rsidRPr="00E2256E" w:rsidRDefault="007E7D2E" w:rsidP="00626A87">
            <w:pPr>
              <w:ind w:firstLine="709"/>
              <w:jc w:val="center"/>
              <w:rPr>
                <w:sz w:val="22"/>
                <w:szCs w:val="22"/>
              </w:rPr>
            </w:pPr>
            <w:r w:rsidRPr="00E2256E">
              <w:rPr>
                <w:sz w:val="22"/>
                <w:szCs w:val="22"/>
              </w:rPr>
              <w:t>62211</w:t>
            </w:r>
          </w:p>
        </w:tc>
      </w:tr>
      <w:tr w:rsidR="00626A87" w:rsidRPr="00E2256E" w14:paraId="4C7B4E7E" w14:textId="77777777" w:rsidTr="00503107">
        <w:trPr>
          <w:trHeight w:val="20"/>
        </w:trPr>
        <w:tc>
          <w:tcPr>
            <w:tcW w:w="4901" w:type="dxa"/>
            <w:tcBorders>
              <w:top w:val="single" w:sz="4" w:space="0" w:color="auto"/>
              <w:left w:val="single" w:sz="4" w:space="0" w:color="auto"/>
              <w:bottom w:val="single" w:sz="4" w:space="0" w:color="auto"/>
              <w:right w:val="single" w:sz="4" w:space="0" w:color="auto"/>
            </w:tcBorders>
            <w:vAlign w:val="center"/>
          </w:tcPr>
          <w:p w14:paraId="403E527E" w14:textId="4373F0DC" w:rsidR="00626A87" w:rsidRPr="00E2256E" w:rsidRDefault="00626A87" w:rsidP="00626A87">
            <w:pPr>
              <w:ind w:firstLine="709"/>
              <w:jc w:val="center"/>
              <w:rPr>
                <w:sz w:val="22"/>
                <w:szCs w:val="22"/>
              </w:rPr>
            </w:pPr>
            <w:r w:rsidRPr="00E2256E">
              <w:rPr>
                <w:sz w:val="22"/>
                <w:szCs w:val="22"/>
              </w:rPr>
              <w:t>01.01.2019</w:t>
            </w:r>
          </w:p>
        </w:tc>
        <w:tc>
          <w:tcPr>
            <w:tcW w:w="4455" w:type="dxa"/>
            <w:tcBorders>
              <w:top w:val="single" w:sz="4" w:space="0" w:color="auto"/>
              <w:left w:val="single" w:sz="4" w:space="0" w:color="auto"/>
              <w:bottom w:val="single" w:sz="4" w:space="0" w:color="auto"/>
              <w:right w:val="single" w:sz="4" w:space="0" w:color="auto"/>
            </w:tcBorders>
          </w:tcPr>
          <w:p w14:paraId="31EF82D7" w14:textId="5C84F0B5" w:rsidR="00626A87" w:rsidRPr="00E2256E" w:rsidRDefault="007E7D2E" w:rsidP="00626A87">
            <w:pPr>
              <w:ind w:firstLine="709"/>
              <w:jc w:val="center"/>
              <w:rPr>
                <w:sz w:val="22"/>
                <w:szCs w:val="22"/>
              </w:rPr>
            </w:pPr>
            <w:r w:rsidRPr="00E2256E">
              <w:rPr>
                <w:sz w:val="22"/>
                <w:szCs w:val="22"/>
              </w:rPr>
              <w:t>61622</w:t>
            </w:r>
          </w:p>
        </w:tc>
      </w:tr>
      <w:tr w:rsidR="00626A87" w:rsidRPr="00E2256E" w14:paraId="08836E39" w14:textId="77777777" w:rsidTr="00503107">
        <w:trPr>
          <w:trHeight w:val="20"/>
        </w:trPr>
        <w:tc>
          <w:tcPr>
            <w:tcW w:w="4901" w:type="dxa"/>
            <w:tcBorders>
              <w:top w:val="single" w:sz="4" w:space="0" w:color="auto"/>
              <w:left w:val="single" w:sz="4" w:space="0" w:color="auto"/>
              <w:bottom w:val="single" w:sz="4" w:space="0" w:color="auto"/>
              <w:right w:val="single" w:sz="4" w:space="0" w:color="auto"/>
            </w:tcBorders>
            <w:vAlign w:val="center"/>
          </w:tcPr>
          <w:p w14:paraId="317F1031" w14:textId="64321CD9" w:rsidR="00626A87" w:rsidRPr="00E2256E" w:rsidRDefault="00626A87" w:rsidP="00626A87">
            <w:pPr>
              <w:ind w:firstLine="709"/>
              <w:jc w:val="center"/>
              <w:rPr>
                <w:sz w:val="22"/>
                <w:szCs w:val="22"/>
              </w:rPr>
            </w:pPr>
            <w:r w:rsidRPr="00E2256E">
              <w:rPr>
                <w:sz w:val="22"/>
                <w:szCs w:val="22"/>
              </w:rPr>
              <w:t>01.01.2020</w:t>
            </w:r>
          </w:p>
        </w:tc>
        <w:tc>
          <w:tcPr>
            <w:tcW w:w="4455" w:type="dxa"/>
            <w:tcBorders>
              <w:top w:val="single" w:sz="4" w:space="0" w:color="auto"/>
              <w:left w:val="single" w:sz="4" w:space="0" w:color="auto"/>
              <w:bottom w:val="single" w:sz="4" w:space="0" w:color="auto"/>
              <w:right w:val="single" w:sz="4" w:space="0" w:color="auto"/>
            </w:tcBorders>
          </w:tcPr>
          <w:p w14:paraId="729CE829" w14:textId="0DA82187" w:rsidR="00626A87" w:rsidRPr="00E2256E" w:rsidRDefault="007E7D2E" w:rsidP="00626A87">
            <w:pPr>
              <w:ind w:firstLine="709"/>
              <w:jc w:val="center"/>
              <w:rPr>
                <w:sz w:val="22"/>
                <w:szCs w:val="22"/>
              </w:rPr>
            </w:pPr>
            <w:r w:rsidRPr="00E2256E">
              <w:rPr>
                <w:sz w:val="22"/>
                <w:szCs w:val="22"/>
              </w:rPr>
              <w:t>61290</w:t>
            </w:r>
          </w:p>
        </w:tc>
      </w:tr>
      <w:tr w:rsidR="00626A87" w:rsidRPr="00E2256E" w14:paraId="539A6BE9" w14:textId="77777777" w:rsidTr="00503107">
        <w:trPr>
          <w:trHeight w:val="20"/>
        </w:trPr>
        <w:tc>
          <w:tcPr>
            <w:tcW w:w="4901" w:type="dxa"/>
            <w:tcBorders>
              <w:top w:val="single" w:sz="4" w:space="0" w:color="auto"/>
              <w:left w:val="single" w:sz="4" w:space="0" w:color="auto"/>
              <w:bottom w:val="single" w:sz="4" w:space="0" w:color="auto"/>
              <w:right w:val="single" w:sz="4" w:space="0" w:color="auto"/>
            </w:tcBorders>
            <w:vAlign w:val="center"/>
          </w:tcPr>
          <w:p w14:paraId="352847F7" w14:textId="48B2EAF4" w:rsidR="00626A87" w:rsidRPr="00E2256E" w:rsidRDefault="00626A87" w:rsidP="00626A87">
            <w:pPr>
              <w:ind w:firstLine="709"/>
              <w:jc w:val="center"/>
              <w:rPr>
                <w:sz w:val="22"/>
                <w:szCs w:val="22"/>
              </w:rPr>
            </w:pPr>
            <w:r w:rsidRPr="00E2256E">
              <w:rPr>
                <w:sz w:val="22"/>
                <w:szCs w:val="22"/>
              </w:rPr>
              <w:t>01.01.2021</w:t>
            </w:r>
          </w:p>
        </w:tc>
        <w:tc>
          <w:tcPr>
            <w:tcW w:w="4455" w:type="dxa"/>
            <w:tcBorders>
              <w:top w:val="single" w:sz="4" w:space="0" w:color="auto"/>
              <w:left w:val="single" w:sz="4" w:space="0" w:color="auto"/>
              <w:bottom w:val="single" w:sz="4" w:space="0" w:color="auto"/>
              <w:right w:val="single" w:sz="4" w:space="0" w:color="auto"/>
            </w:tcBorders>
          </w:tcPr>
          <w:p w14:paraId="655D9E9A" w14:textId="56817120" w:rsidR="00626A87" w:rsidRPr="00E2256E" w:rsidRDefault="007E7D2E" w:rsidP="00626A87">
            <w:pPr>
              <w:ind w:firstLine="709"/>
              <w:jc w:val="center"/>
              <w:rPr>
                <w:sz w:val="22"/>
                <w:szCs w:val="22"/>
              </w:rPr>
            </w:pPr>
            <w:r w:rsidRPr="00E2256E">
              <w:rPr>
                <w:sz w:val="22"/>
                <w:szCs w:val="22"/>
              </w:rPr>
              <w:t>60743</w:t>
            </w:r>
          </w:p>
        </w:tc>
      </w:tr>
      <w:tr w:rsidR="00626A87" w:rsidRPr="00E2256E" w14:paraId="2A4DC7D1" w14:textId="77777777" w:rsidTr="00503107">
        <w:trPr>
          <w:trHeight w:val="111"/>
        </w:trPr>
        <w:tc>
          <w:tcPr>
            <w:tcW w:w="4901" w:type="dxa"/>
            <w:tcBorders>
              <w:top w:val="single" w:sz="4" w:space="0" w:color="auto"/>
              <w:left w:val="single" w:sz="4" w:space="0" w:color="auto"/>
              <w:bottom w:val="single" w:sz="4" w:space="0" w:color="auto"/>
              <w:right w:val="single" w:sz="4" w:space="0" w:color="auto"/>
            </w:tcBorders>
            <w:vAlign w:val="center"/>
          </w:tcPr>
          <w:p w14:paraId="662AAE0C" w14:textId="11C88AD8" w:rsidR="00626A87" w:rsidRPr="00E2256E" w:rsidRDefault="00626A87" w:rsidP="00626A87">
            <w:pPr>
              <w:ind w:firstLine="709"/>
              <w:jc w:val="center"/>
              <w:rPr>
                <w:sz w:val="22"/>
                <w:szCs w:val="22"/>
              </w:rPr>
            </w:pPr>
            <w:r w:rsidRPr="00E2256E">
              <w:rPr>
                <w:sz w:val="22"/>
                <w:szCs w:val="22"/>
              </w:rPr>
              <w:t>01.01.2022</w:t>
            </w:r>
          </w:p>
        </w:tc>
        <w:tc>
          <w:tcPr>
            <w:tcW w:w="4455" w:type="dxa"/>
            <w:tcBorders>
              <w:top w:val="single" w:sz="4" w:space="0" w:color="auto"/>
              <w:left w:val="single" w:sz="4" w:space="0" w:color="auto"/>
              <w:bottom w:val="single" w:sz="4" w:space="0" w:color="auto"/>
              <w:right w:val="single" w:sz="4" w:space="0" w:color="auto"/>
            </w:tcBorders>
          </w:tcPr>
          <w:p w14:paraId="0E63EB7D" w14:textId="784A9C6D" w:rsidR="00626A87" w:rsidRPr="00E2256E" w:rsidRDefault="007E7D2E" w:rsidP="00626A87">
            <w:pPr>
              <w:ind w:firstLine="709"/>
              <w:jc w:val="center"/>
              <w:rPr>
                <w:noProof/>
                <w:sz w:val="22"/>
                <w:szCs w:val="22"/>
              </w:rPr>
            </w:pPr>
            <w:r w:rsidRPr="00E2256E">
              <w:rPr>
                <w:noProof/>
                <w:sz w:val="22"/>
                <w:szCs w:val="22"/>
              </w:rPr>
              <w:t>60698</w:t>
            </w:r>
          </w:p>
        </w:tc>
      </w:tr>
      <w:tr w:rsidR="00626A87" w:rsidRPr="00E2256E" w14:paraId="3D7F389C" w14:textId="77777777" w:rsidTr="00503107">
        <w:trPr>
          <w:trHeight w:val="20"/>
        </w:trPr>
        <w:tc>
          <w:tcPr>
            <w:tcW w:w="4901" w:type="dxa"/>
            <w:tcBorders>
              <w:top w:val="single" w:sz="4" w:space="0" w:color="auto"/>
              <w:left w:val="single" w:sz="4" w:space="0" w:color="auto"/>
              <w:bottom w:val="single" w:sz="4" w:space="0" w:color="auto"/>
              <w:right w:val="single" w:sz="4" w:space="0" w:color="auto"/>
            </w:tcBorders>
            <w:vAlign w:val="center"/>
          </w:tcPr>
          <w:p w14:paraId="04F7799E" w14:textId="25895B4B" w:rsidR="00626A87" w:rsidRPr="00E2256E" w:rsidRDefault="00626A87" w:rsidP="00626A87">
            <w:pPr>
              <w:ind w:firstLine="709"/>
              <w:jc w:val="center"/>
              <w:rPr>
                <w:sz w:val="22"/>
                <w:szCs w:val="22"/>
              </w:rPr>
            </w:pPr>
            <w:r w:rsidRPr="00E2256E">
              <w:rPr>
                <w:sz w:val="22"/>
                <w:szCs w:val="22"/>
              </w:rPr>
              <w:t>01.01.2023</w:t>
            </w:r>
          </w:p>
        </w:tc>
        <w:tc>
          <w:tcPr>
            <w:tcW w:w="4455" w:type="dxa"/>
            <w:tcBorders>
              <w:top w:val="single" w:sz="4" w:space="0" w:color="auto"/>
              <w:left w:val="single" w:sz="4" w:space="0" w:color="auto"/>
              <w:bottom w:val="single" w:sz="4" w:space="0" w:color="auto"/>
              <w:right w:val="single" w:sz="4" w:space="0" w:color="auto"/>
            </w:tcBorders>
          </w:tcPr>
          <w:p w14:paraId="250149F6" w14:textId="3BEE9020" w:rsidR="00626A87" w:rsidRPr="00E2256E" w:rsidRDefault="007E7D2E" w:rsidP="00626A87">
            <w:pPr>
              <w:ind w:firstLine="709"/>
              <w:jc w:val="center"/>
              <w:rPr>
                <w:noProof/>
                <w:sz w:val="22"/>
                <w:szCs w:val="22"/>
              </w:rPr>
            </w:pPr>
            <w:r w:rsidRPr="00E2256E">
              <w:rPr>
                <w:noProof/>
                <w:sz w:val="22"/>
                <w:szCs w:val="22"/>
              </w:rPr>
              <w:t>79513</w:t>
            </w:r>
          </w:p>
        </w:tc>
      </w:tr>
      <w:tr w:rsidR="00626A87" w:rsidRPr="00E2256E" w14:paraId="6E12C6E6" w14:textId="77777777" w:rsidTr="00503107">
        <w:trPr>
          <w:trHeight w:val="20"/>
        </w:trPr>
        <w:tc>
          <w:tcPr>
            <w:tcW w:w="4901" w:type="dxa"/>
            <w:tcBorders>
              <w:top w:val="single" w:sz="4" w:space="0" w:color="auto"/>
              <w:left w:val="single" w:sz="4" w:space="0" w:color="auto"/>
              <w:bottom w:val="single" w:sz="4" w:space="0" w:color="auto"/>
              <w:right w:val="single" w:sz="4" w:space="0" w:color="auto"/>
            </w:tcBorders>
            <w:vAlign w:val="center"/>
          </w:tcPr>
          <w:p w14:paraId="54AB9522" w14:textId="4BC3715B" w:rsidR="00626A87" w:rsidRPr="00E2256E" w:rsidRDefault="00626A87" w:rsidP="00626A87">
            <w:pPr>
              <w:ind w:firstLine="709"/>
              <w:jc w:val="center"/>
              <w:rPr>
                <w:sz w:val="22"/>
                <w:szCs w:val="22"/>
              </w:rPr>
            </w:pPr>
            <w:r w:rsidRPr="00E2256E">
              <w:rPr>
                <w:sz w:val="22"/>
                <w:szCs w:val="22"/>
              </w:rPr>
              <w:t>01.01.2024</w:t>
            </w:r>
          </w:p>
        </w:tc>
        <w:tc>
          <w:tcPr>
            <w:tcW w:w="4455" w:type="dxa"/>
            <w:tcBorders>
              <w:top w:val="single" w:sz="4" w:space="0" w:color="auto"/>
              <w:left w:val="single" w:sz="4" w:space="0" w:color="auto"/>
              <w:bottom w:val="single" w:sz="4" w:space="0" w:color="auto"/>
              <w:right w:val="single" w:sz="4" w:space="0" w:color="auto"/>
            </w:tcBorders>
          </w:tcPr>
          <w:p w14:paraId="558518BC" w14:textId="32829D75" w:rsidR="00626A87" w:rsidRPr="00E2256E" w:rsidRDefault="007E7D2E" w:rsidP="00626A87">
            <w:pPr>
              <w:ind w:firstLine="709"/>
              <w:jc w:val="center"/>
              <w:rPr>
                <w:noProof/>
                <w:sz w:val="22"/>
                <w:szCs w:val="22"/>
              </w:rPr>
            </w:pPr>
            <w:r w:rsidRPr="00E2256E">
              <w:rPr>
                <w:noProof/>
                <w:sz w:val="22"/>
                <w:szCs w:val="22"/>
              </w:rPr>
              <w:t>79874</w:t>
            </w:r>
          </w:p>
        </w:tc>
      </w:tr>
      <w:tr w:rsidR="00626A87" w:rsidRPr="00E2256E" w14:paraId="7DD2D1E0" w14:textId="77777777" w:rsidTr="00503107">
        <w:trPr>
          <w:trHeight w:val="20"/>
        </w:trPr>
        <w:tc>
          <w:tcPr>
            <w:tcW w:w="4901" w:type="dxa"/>
            <w:tcBorders>
              <w:top w:val="single" w:sz="4" w:space="0" w:color="auto"/>
              <w:left w:val="single" w:sz="4" w:space="0" w:color="auto"/>
              <w:bottom w:val="single" w:sz="4" w:space="0" w:color="auto"/>
              <w:right w:val="single" w:sz="4" w:space="0" w:color="auto"/>
            </w:tcBorders>
            <w:vAlign w:val="center"/>
          </w:tcPr>
          <w:p w14:paraId="61656741" w14:textId="0E869186" w:rsidR="00626A87" w:rsidRPr="00E2256E" w:rsidRDefault="00626A87" w:rsidP="00626A87">
            <w:pPr>
              <w:ind w:firstLine="709"/>
              <w:jc w:val="center"/>
              <w:rPr>
                <w:sz w:val="22"/>
                <w:szCs w:val="22"/>
              </w:rPr>
            </w:pPr>
            <w:r w:rsidRPr="00E2256E">
              <w:rPr>
                <w:sz w:val="22"/>
                <w:szCs w:val="22"/>
              </w:rPr>
              <w:t>01.01.2025</w:t>
            </w:r>
          </w:p>
        </w:tc>
        <w:tc>
          <w:tcPr>
            <w:tcW w:w="4455" w:type="dxa"/>
            <w:tcBorders>
              <w:top w:val="single" w:sz="4" w:space="0" w:color="auto"/>
              <w:left w:val="single" w:sz="4" w:space="0" w:color="auto"/>
              <w:bottom w:val="single" w:sz="4" w:space="0" w:color="auto"/>
              <w:right w:val="single" w:sz="4" w:space="0" w:color="auto"/>
            </w:tcBorders>
          </w:tcPr>
          <w:p w14:paraId="0A3712A4" w14:textId="29AECD4E" w:rsidR="00626A87" w:rsidRPr="00E2256E" w:rsidRDefault="007E7D2E" w:rsidP="00626A87">
            <w:pPr>
              <w:ind w:firstLine="709"/>
              <w:jc w:val="center"/>
              <w:rPr>
                <w:noProof/>
                <w:sz w:val="22"/>
                <w:szCs w:val="22"/>
              </w:rPr>
            </w:pPr>
            <w:r w:rsidRPr="00E2256E">
              <w:rPr>
                <w:noProof/>
                <w:sz w:val="22"/>
                <w:szCs w:val="22"/>
              </w:rPr>
              <w:t>80478</w:t>
            </w:r>
          </w:p>
        </w:tc>
      </w:tr>
    </w:tbl>
    <w:p w14:paraId="537D4B43" w14:textId="62718FDE" w:rsidR="00EF0B9E" w:rsidRPr="00E2256E" w:rsidRDefault="00EF0B9E" w:rsidP="00EF0B9E">
      <w:r w:rsidRPr="00E2256E">
        <w:rPr>
          <w:i/>
          <w:iCs/>
          <w:noProof/>
        </w:rPr>
        <w:drawing>
          <wp:inline distT="0" distB="0" distL="0" distR="0" wp14:anchorId="39A924AB" wp14:editId="38BC4D43">
            <wp:extent cx="5556250" cy="3054350"/>
            <wp:effectExtent l="0" t="0" r="6350" b="0"/>
            <wp:docPr id="1456739221" name="Диаграмма 1456739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2F642082" w14:textId="6893C342" w:rsidR="00EF0B9E" w:rsidRPr="00E2256E" w:rsidRDefault="00E01D47" w:rsidP="00CF05CF">
      <w:pPr>
        <w:jc w:val="center"/>
        <w:rPr>
          <w:i/>
          <w:iCs/>
          <w:sz w:val="22"/>
          <w:szCs w:val="22"/>
        </w:rPr>
      </w:pPr>
      <w:bookmarkStart w:id="16" w:name="_Toc216445506"/>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 xml:space="preserve"> – </w:t>
      </w:r>
      <w:r w:rsidR="00EF0B9E" w:rsidRPr="00E2256E">
        <w:rPr>
          <w:i/>
          <w:iCs/>
          <w:sz w:val="22"/>
          <w:szCs w:val="22"/>
        </w:rPr>
        <w:t>Численность населения по переписным данным и данным текущего учета</w:t>
      </w:r>
      <w:bookmarkEnd w:id="16"/>
    </w:p>
    <w:p w14:paraId="3369F358" w14:textId="77777777" w:rsidR="00EF0B9E" w:rsidRPr="00E2256E" w:rsidRDefault="00EF0B9E" w:rsidP="003659B8">
      <w:pPr>
        <w:pStyle w:val="afffff0"/>
        <w:spacing w:line="360" w:lineRule="auto"/>
        <w:ind w:firstLine="709"/>
        <w:jc w:val="both"/>
        <w:rPr>
          <w:rFonts w:ascii="Times New Roman" w:hAnsi="Times New Roman"/>
          <w:b/>
          <w:color w:val="FF0000"/>
          <w:sz w:val="24"/>
          <w:szCs w:val="24"/>
        </w:rPr>
      </w:pPr>
      <w:r w:rsidRPr="00E2256E">
        <w:rPr>
          <w:rFonts w:ascii="Times New Roman" w:hAnsi="Times New Roman"/>
          <w:b/>
          <w:sz w:val="24"/>
          <w:szCs w:val="24"/>
        </w:rPr>
        <w:t>Уровень жизни населения</w:t>
      </w:r>
    </w:p>
    <w:p w14:paraId="0BCCAFB1" w14:textId="0C64534B" w:rsidR="00316BC2" w:rsidRPr="00E2256E" w:rsidRDefault="00EF0B9E" w:rsidP="003659B8">
      <w:pPr>
        <w:pStyle w:val="afffff0"/>
        <w:spacing w:line="360" w:lineRule="auto"/>
        <w:ind w:firstLine="709"/>
        <w:jc w:val="both"/>
        <w:rPr>
          <w:rFonts w:ascii="Times New Roman" w:hAnsi="Times New Roman"/>
          <w:sz w:val="24"/>
          <w:szCs w:val="24"/>
        </w:rPr>
      </w:pPr>
      <w:r w:rsidRPr="00E2256E">
        <w:rPr>
          <w:rFonts w:ascii="Times New Roman" w:hAnsi="Times New Roman"/>
          <w:sz w:val="24"/>
          <w:szCs w:val="24"/>
        </w:rPr>
        <w:t xml:space="preserve">Приоритетным направлением остается повышение благосостояния и поддержание достойного уровня жизни населения </w:t>
      </w:r>
      <w:r w:rsidR="00CF05CF" w:rsidRPr="00E2256E">
        <w:rPr>
          <w:rFonts w:ascii="Times New Roman" w:hAnsi="Times New Roman"/>
          <w:sz w:val="24"/>
          <w:szCs w:val="24"/>
        </w:rPr>
        <w:t xml:space="preserve">Рузского </w:t>
      </w:r>
      <w:r w:rsidR="00503107" w:rsidRPr="00E2256E">
        <w:rPr>
          <w:rFonts w:ascii="Times New Roman" w:hAnsi="Times New Roman"/>
          <w:sz w:val="24"/>
          <w:szCs w:val="24"/>
        </w:rPr>
        <w:t>муниципального округа</w:t>
      </w:r>
      <w:r w:rsidRPr="00E2256E">
        <w:rPr>
          <w:rFonts w:ascii="Times New Roman" w:hAnsi="Times New Roman"/>
          <w:sz w:val="24"/>
          <w:szCs w:val="24"/>
        </w:rPr>
        <w:t>.</w:t>
      </w:r>
    </w:p>
    <w:p w14:paraId="3E63F047" w14:textId="29CB7157" w:rsidR="00BE046B" w:rsidRPr="00E2256E" w:rsidRDefault="00E202D9" w:rsidP="00BE046B">
      <w:pPr>
        <w:spacing w:line="360" w:lineRule="auto"/>
        <w:ind w:firstLine="709"/>
        <w:jc w:val="both"/>
        <w:rPr>
          <w:sz w:val="24"/>
          <w:szCs w:val="24"/>
        </w:rPr>
      </w:pPr>
      <w:r w:rsidRPr="00E2256E">
        <w:rPr>
          <w:sz w:val="24"/>
          <w:szCs w:val="24"/>
        </w:rPr>
        <w:lastRenderedPageBreak/>
        <w:t xml:space="preserve">Ситуация на рынке труда в </w:t>
      </w:r>
      <w:r w:rsidR="00CF05CF" w:rsidRPr="00E2256E">
        <w:rPr>
          <w:sz w:val="24"/>
          <w:szCs w:val="24"/>
        </w:rPr>
        <w:t xml:space="preserve">Рузском </w:t>
      </w:r>
      <w:r w:rsidR="00503107" w:rsidRPr="00E2256E">
        <w:rPr>
          <w:sz w:val="24"/>
          <w:szCs w:val="24"/>
        </w:rPr>
        <w:t xml:space="preserve">муниципальном округе </w:t>
      </w:r>
      <w:r w:rsidRPr="00E2256E">
        <w:rPr>
          <w:sz w:val="24"/>
          <w:szCs w:val="24"/>
        </w:rPr>
        <w:t>остается стабильной.</w:t>
      </w:r>
      <w:r w:rsidR="00BE046B" w:rsidRPr="00E2256E">
        <w:rPr>
          <w:sz w:val="24"/>
          <w:szCs w:val="24"/>
        </w:rPr>
        <w:t xml:space="preserve"> Численность официально зарегистрированных безработных на конец 2024 года составила 63 человека. По сравнению с 2023 годом число безработных снизилось на 26 человек или на 29,2%. Уровень регистрируемой безработицы к экономически активному населению по состоянию на 01.01.2025 составил - 0,20%, к соответствующему периоду предыдущего года показатель уменьшился на 0,07%.</w:t>
      </w:r>
    </w:p>
    <w:p w14:paraId="38C83088" w14:textId="475CA1C4" w:rsidR="00E202D9" w:rsidRPr="00E2256E" w:rsidRDefault="00E202D9" w:rsidP="00E202D9">
      <w:pPr>
        <w:spacing w:line="360" w:lineRule="auto"/>
        <w:ind w:firstLine="709"/>
        <w:jc w:val="both"/>
        <w:rPr>
          <w:sz w:val="24"/>
          <w:szCs w:val="24"/>
        </w:rPr>
      </w:pPr>
      <w:r w:rsidRPr="00E2256E">
        <w:rPr>
          <w:sz w:val="24"/>
          <w:szCs w:val="24"/>
        </w:rPr>
        <w:t xml:space="preserve">Средняя заработная плата </w:t>
      </w:r>
      <w:r w:rsidR="00BE046B" w:rsidRPr="00E2256E">
        <w:rPr>
          <w:sz w:val="24"/>
          <w:szCs w:val="24"/>
        </w:rPr>
        <w:t>на 1 января 2025 года по полному кругу предприятий составила 79 699,70 рублей при темпе роста 117,4%, по крупным и средним предприятиям - 91 366,40 рублей, при темпе роста 117,9%, по малым предприятиям 41 074,10 рублей с темпом роста 121,6%.</w:t>
      </w:r>
    </w:p>
    <w:p w14:paraId="5BA97F7F" w14:textId="08561A46" w:rsidR="007A1DC1" w:rsidRPr="00E2256E" w:rsidRDefault="007A1DC1" w:rsidP="00E202D9">
      <w:pPr>
        <w:spacing w:line="360" w:lineRule="auto"/>
        <w:ind w:firstLine="709"/>
        <w:jc w:val="both"/>
        <w:rPr>
          <w:sz w:val="24"/>
          <w:szCs w:val="24"/>
        </w:rPr>
      </w:pPr>
      <w:r w:rsidRPr="00E2256E">
        <w:rPr>
          <w:sz w:val="24"/>
          <w:szCs w:val="24"/>
        </w:rPr>
        <w:t>Экономика Рузского муниципального округа характеризуется динамичным развитием в нескольких ключевых секторах: промышленности, сельском хозяйстве, строительстве и торговле.</w:t>
      </w:r>
    </w:p>
    <w:p w14:paraId="6790E40E" w14:textId="79771D32" w:rsidR="007A1DC1" w:rsidRPr="00E2256E" w:rsidRDefault="007A1DC1" w:rsidP="00E202D9">
      <w:pPr>
        <w:spacing w:line="360" w:lineRule="auto"/>
        <w:ind w:firstLine="709"/>
        <w:jc w:val="both"/>
        <w:rPr>
          <w:sz w:val="24"/>
          <w:szCs w:val="24"/>
        </w:rPr>
      </w:pPr>
      <w:r w:rsidRPr="00E2256E">
        <w:rPr>
          <w:sz w:val="24"/>
          <w:szCs w:val="24"/>
        </w:rPr>
        <w:t>В промышленном комплексе округа насчитывается около 20 крупных и средних предприятий. Ведущую роль занимает обрабатывающее производство, на долю которого приходится 66,3% от объёма отгрузки промышленных предприятий округа. В первом квартале 2025 года объём отгруженных товаров собственного производства, выполненных работ и услуг крупными и средними предприятиями составил 9,7 млрд рублей, что на 9% выше аналогичного периода 2024 года.</w:t>
      </w:r>
    </w:p>
    <w:p w14:paraId="15DCFB34" w14:textId="63FEB05B" w:rsidR="00CD1A1E" w:rsidRPr="00E2256E" w:rsidRDefault="00740CE0" w:rsidP="00E202D9">
      <w:pPr>
        <w:spacing w:line="360" w:lineRule="auto"/>
        <w:ind w:firstLine="709"/>
        <w:jc w:val="both"/>
        <w:rPr>
          <w:sz w:val="24"/>
          <w:szCs w:val="24"/>
        </w:rPr>
      </w:pPr>
      <w:r w:rsidRPr="00E2256E">
        <w:rPr>
          <w:sz w:val="24"/>
          <w:szCs w:val="24"/>
        </w:rPr>
        <w:t>Основным градообразующими предприятиями являются ОАО «Бикор», ОАО «Русское молоко», ЗАО «Московской Кофейни на Паяхъ».</w:t>
      </w:r>
      <w:r w:rsidR="00E202D9" w:rsidRPr="00E2256E">
        <w:rPr>
          <w:sz w:val="24"/>
          <w:szCs w:val="24"/>
        </w:rPr>
        <w:t xml:space="preserve"> </w:t>
      </w:r>
    </w:p>
    <w:p w14:paraId="30DFF785" w14:textId="521FFB0E" w:rsidR="00E202D9" w:rsidRPr="00E2256E" w:rsidRDefault="007A1DC1" w:rsidP="00E202D9">
      <w:pPr>
        <w:spacing w:line="360" w:lineRule="auto"/>
        <w:ind w:firstLine="709"/>
        <w:jc w:val="both"/>
        <w:rPr>
          <w:sz w:val="24"/>
          <w:szCs w:val="24"/>
        </w:rPr>
      </w:pPr>
      <w:r w:rsidRPr="00E2256E">
        <w:rPr>
          <w:sz w:val="24"/>
          <w:szCs w:val="24"/>
        </w:rPr>
        <w:t>Рузский муниципальный округ продолжает укреплять позиции как один из ведущих сельскохозяйственных регионов Подмосковья. Особое внимание уделяется поддержке аграриев, внедрению современных технологий и расширению производственных мощностей</w:t>
      </w:r>
      <w:r w:rsidR="00E202D9" w:rsidRPr="00E2256E">
        <w:rPr>
          <w:sz w:val="24"/>
          <w:szCs w:val="24"/>
        </w:rPr>
        <w:t>.</w:t>
      </w:r>
    </w:p>
    <w:p w14:paraId="5B587CFB" w14:textId="1D4F01F8" w:rsidR="00CF58CA" w:rsidRPr="00E2256E" w:rsidRDefault="00EB0786" w:rsidP="00CF58CA">
      <w:pPr>
        <w:spacing w:line="360" w:lineRule="auto"/>
        <w:ind w:firstLine="709"/>
        <w:jc w:val="both"/>
        <w:rPr>
          <w:sz w:val="24"/>
          <w:szCs w:val="24"/>
        </w:rPr>
      </w:pPr>
      <w:r w:rsidRPr="00E2256E">
        <w:rPr>
          <w:sz w:val="24"/>
          <w:szCs w:val="24"/>
        </w:rPr>
        <w:t xml:space="preserve">По данным </w:t>
      </w:r>
      <w:r w:rsidR="00B976FB" w:rsidRPr="00E2256E">
        <w:rPr>
          <w:sz w:val="24"/>
          <w:szCs w:val="24"/>
        </w:rPr>
        <w:t xml:space="preserve">Прогнозу социально-экономического развития </w:t>
      </w:r>
      <w:r w:rsidR="00BE046B" w:rsidRPr="00E2256E">
        <w:rPr>
          <w:sz w:val="24"/>
          <w:szCs w:val="24"/>
        </w:rPr>
        <w:t xml:space="preserve">Рузского </w:t>
      </w:r>
      <w:r w:rsidR="00B976FB" w:rsidRPr="00E2256E">
        <w:rPr>
          <w:sz w:val="24"/>
          <w:szCs w:val="24"/>
        </w:rPr>
        <w:t>городского округа Московской области на 2025 - 2027 годы, утвержденного постановлением Администрации</w:t>
      </w:r>
      <w:r w:rsidR="00BE046B" w:rsidRPr="00E2256E">
        <w:rPr>
          <w:sz w:val="24"/>
          <w:szCs w:val="24"/>
        </w:rPr>
        <w:t xml:space="preserve"> Рузского</w:t>
      </w:r>
      <w:r w:rsidR="00B976FB" w:rsidRPr="00E2256E">
        <w:rPr>
          <w:sz w:val="24"/>
          <w:szCs w:val="24"/>
        </w:rPr>
        <w:t xml:space="preserve"> городского округа от 1</w:t>
      </w:r>
      <w:r w:rsidR="00BE046B" w:rsidRPr="00E2256E">
        <w:rPr>
          <w:sz w:val="24"/>
          <w:szCs w:val="24"/>
        </w:rPr>
        <w:t>8</w:t>
      </w:r>
      <w:r w:rsidR="00B976FB" w:rsidRPr="00E2256E">
        <w:rPr>
          <w:sz w:val="24"/>
          <w:szCs w:val="24"/>
        </w:rPr>
        <w:t>.10.2024 №</w:t>
      </w:r>
      <w:r w:rsidR="00BE046B" w:rsidRPr="00E2256E">
        <w:rPr>
          <w:sz w:val="24"/>
          <w:szCs w:val="24"/>
        </w:rPr>
        <w:t>5658</w:t>
      </w:r>
      <w:r w:rsidR="00B976FB" w:rsidRPr="00E2256E">
        <w:rPr>
          <w:sz w:val="24"/>
          <w:szCs w:val="24"/>
        </w:rPr>
        <w:t>,</w:t>
      </w:r>
      <w:r w:rsidRPr="00E2256E">
        <w:rPr>
          <w:sz w:val="24"/>
          <w:szCs w:val="24"/>
        </w:rPr>
        <w:t xml:space="preserve"> жилищный фонд </w:t>
      </w:r>
      <w:r w:rsidR="00AA0AE8" w:rsidRPr="00E2256E">
        <w:rPr>
          <w:sz w:val="24"/>
          <w:szCs w:val="24"/>
        </w:rPr>
        <w:t xml:space="preserve">муниципального </w:t>
      </w:r>
      <w:r w:rsidRPr="00E2256E">
        <w:rPr>
          <w:sz w:val="24"/>
          <w:szCs w:val="24"/>
        </w:rPr>
        <w:t>округа на 01.01.20</w:t>
      </w:r>
      <w:r w:rsidR="00B976FB" w:rsidRPr="00E2256E">
        <w:rPr>
          <w:sz w:val="24"/>
          <w:szCs w:val="24"/>
        </w:rPr>
        <w:t>2</w:t>
      </w:r>
      <w:r w:rsidR="00BE046B" w:rsidRPr="00E2256E">
        <w:rPr>
          <w:sz w:val="24"/>
          <w:szCs w:val="24"/>
        </w:rPr>
        <w:t>3</w:t>
      </w:r>
      <w:r w:rsidRPr="00E2256E">
        <w:rPr>
          <w:sz w:val="24"/>
          <w:szCs w:val="24"/>
        </w:rPr>
        <w:t xml:space="preserve"> составил </w:t>
      </w:r>
      <w:r w:rsidR="00CF58CA" w:rsidRPr="00E2256E">
        <w:rPr>
          <w:sz w:val="24"/>
          <w:szCs w:val="24"/>
        </w:rPr>
        <w:t>2 </w:t>
      </w:r>
      <w:r w:rsidR="00BE046B" w:rsidRPr="00E2256E">
        <w:rPr>
          <w:sz w:val="24"/>
          <w:szCs w:val="24"/>
        </w:rPr>
        <w:t>075</w:t>
      </w:r>
      <w:r w:rsidR="00CF58CA" w:rsidRPr="00E2256E">
        <w:rPr>
          <w:sz w:val="24"/>
          <w:szCs w:val="24"/>
        </w:rPr>
        <w:t>,</w:t>
      </w:r>
      <w:r w:rsidR="00BE046B" w:rsidRPr="00E2256E">
        <w:rPr>
          <w:sz w:val="24"/>
          <w:szCs w:val="24"/>
        </w:rPr>
        <w:t>7</w:t>
      </w:r>
      <w:r w:rsidRPr="00E2256E">
        <w:rPr>
          <w:sz w:val="24"/>
          <w:szCs w:val="24"/>
        </w:rPr>
        <w:t xml:space="preserve"> тыс. кв. м, средняя жилищная обеспеченность – </w:t>
      </w:r>
      <w:r w:rsidR="00BE046B" w:rsidRPr="00E2256E">
        <w:rPr>
          <w:sz w:val="24"/>
          <w:szCs w:val="24"/>
        </w:rPr>
        <w:t>27,85</w:t>
      </w:r>
      <w:r w:rsidRPr="00E2256E">
        <w:rPr>
          <w:sz w:val="24"/>
          <w:szCs w:val="24"/>
        </w:rPr>
        <w:t xml:space="preserve"> кв. м на человека. </w:t>
      </w:r>
    </w:p>
    <w:p w14:paraId="432DEE89" w14:textId="3E2C4AB8" w:rsidR="00B0408E" w:rsidRPr="00E2256E" w:rsidRDefault="00B0408E" w:rsidP="00CF58CA">
      <w:pPr>
        <w:spacing w:line="360" w:lineRule="auto"/>
        <w:ind w:firstLine="709"/>
        <w:jc w:val="both"/>
        <w:rPr>
          <w:sz w:val="24"/>
          <w:szCs w:val="24"/>
        </w:rPr>
      </w:pPr>
      <w:r w:rsidRPr="00E2256E">
        <w:rPr>
          <w:sz w:val="24"/>
          <w:szCs w:val="24"/>
        </w:rPr>
        <w:t xml:space="preserve">Основные автомобильные дороги федерального и регионального значения обеспечивают транспортную связь </w:t>
      </w:r>
      <w:r w:rsidR="00503107" w:rsidRPr="00E2256E">
        <w:rPr>
          <w:sz w:val="24"/>
          <w:szCs w:val="24"/>
        </w:rPr>
        <w:t xml:space="preserve">муниципального округа </w:t>
      </w:r>
      <w:r w:rsidRPr="00E2256E">
        <w:rPr>
          <w:sz w:val="24"/>
          <w:szCs w:val="24"/>
        </w:rPr>
        <w:t xml:space="preserve">с субъектами Российской Федерации и муниципальными образованиями </w:t>
      </w:r>
      <w:r w:rsidR="00CF58CA" w:rsidRPr="00E2256E">
        <w:rPr>
          <w:sz w:val="24"/>
          <w:szCs w:val="24"/>
        </w:rPr>
        <w:t>Московской</w:t>
      </w:r>
      <w:r w:rsidRPr="00E2256E">
        <w:rPr>
          <w:sz w:val="24"/>
          <w:szCs w:val="24"/>
        </w:rPr>
        <w:t xml:space="preserve"> области.</w:t>
      </w:r>
    </w:p>
    <w:p w14:paraId="64FE4CFA" w14:textId="2D081A32" w:rsidR="00AD74A8" w:rsidRPr="00E2256E" w:rsidRDefault="00B0408E" w:rsidP="003659B8">
      <w:pPr>
        <w:spacing w:line="360" w:lineRule="auto"/>
        <w:ind w:firstLine="709"/>
        <w:jc w:val="both"/>
        <w:rPr>
          <w:sz w:val="24"/>
          <w:szCs w:val="24"/>
        </w:rPr>
      </w:pPr>
      <w:r w:rsidRPr="00E2256E">
        <w:rPr>
          <w:sz w:val="24"/>
          <w:szCs w:val="24"/>
        </w:rPr>
        <w:t xml:space="preserve">Автомобильные дороги общего пользования регионального значения обеспечивают транспортные связи </w:t>
      </w:r>
      <w:r w:rsidR="007E7D2E" w:rsidRPr="00E2256E">
        <w:rPr>
          <w:sz w:val="24"/>
          <w:szCs w:val="24"/>
        </w:rPr>
        <w:t xml:space="preserve">Рузского </w:t>
      </w:r>
      <w:r w:rsidR="00503107" w:rsidRPr="00E2256E">
        <w:rPr>
          <w:sz w:val="24"/>
          <w:szCs w:val="24"/>
        </w:rPr>
        <w:t xml:space="preserve">муниципального округа </w:t>
      </w:r>
      <w:r w:rsidRPr="00E2256E">
        <w:rPr>
          <w:sz w:val="24"/>
          <w:szCs w:val="24"/>
        </w:rPr>
        <w:t>с другими муниципальными образованиями и между населенными пунктами.</w:t>
      </w:r>
    </w:p>
    <w:p w14:paraId="7A214844" w14:textId="310BB957" w:rsidR="00EB0786" w:rsidRPr="00E2256E" w:rsidRDefault="00B0408E" w:rsidP="003659B8">
      <w:pPr>
        <w:spacing w:line="360" w:lineRule="auto"/>
        <w:ind w:firstLine="709"/>
        <w:jc w:val="both"/>
        <w:rPr>
          <w:sz w:val="24"/>
          <w:szCs w:val="24"/>
        </w:rPr>
      </w:pPr>
      <w:r w:rsidRPr="00E2256E">
        <w:rPr>
          <w:sz w:val="24"/>
          <w:szCs w:val="24"/>
        </w:rPr>
        <w:lastRenderedPageBreak/>
        <w:t xml:space="preserve">Автомобильные дороги местного значения в границах </w:t>
      </w:r>
      <w:r w:rsidR="00503107" w:rsidRPr="00E2256E">
        <w:rPr>
          <w:sz w:val="24"/>
          <w:szCs w:val="24"/>
        </w:rPr>
        <w:t xml:space="preserve">муниципального округа </w:t>
      </w:r>
      <w:r w:rsidRPr="00E2256E">
        <w:rPr>
          <w:sz w:val="24"/>
          <w:szCs w:val="24"/>
        </w:rPr>
        <w:t>обеспечивают подъезд к населенным пунктам с выходом на сеть автомобильных дорог регионального значения и обслуживают территории населенных пунктов.</w:t>
      </w:r>
    </w:p>
    <w:p w14:paraId="51A3FC84" w14:textId="7E75F459" w:rsidR="007B5436" w:rsidRPr="00E2256E" w:rsidRDefault="007B5436" w:rsidP="003659B8">
      <w:pPr>
        <w:spacing w:line="360" w:lineRule="auto"/>
        <w:ind w:firstLine="709"/>
        <w:jc w:val="both"/>
        <w:rPr>
          <w:sz w:val="24"/>
          <w:szCs w:val="24"/>
        </w:rPr>
      </w:pPr>
      <w:r w:rsidRPr="00E2256E">
        <w:rPr>
          <w:sz w:val="24"/>
          <w:szCs w:val="24"/>
        </w:rPr>
        <w:t xml:space="preserve">В рамках разработки проекта ПКРТИ </w:t>
      </w:r>
      <w:bookmarkStart w:id="17" w:name="OLE_LINK11"/>
      <w:r w:rsidR="007E7D2E" w:rsidRPr="00E2256E">
        <w:rPr>
          <w:sz w:val="24"/>
          <w:szCs w:val="24"/>
        </w:rPr>
        <w:t xml:space="preserve">Рузского </w:t>
      </w:r>
      <w:bookmarkEnd w:id="17"/>
      <w:r w:rsidR="00503107" w:rsidRPr="00E2256E">
        <w:rPr>
          <w:sz w:val="24"/>
          <w:szCs w:val="24"/>
        </w:rPr>
        <w:t xml:space="preserve">муниципального округа </w:t>
      </w:r>
      <w:r w:rsidRPr="00E2256E">
        <w:rPr>
          <w:sz w:val="24"/>
          <w:szCs w:val="24"/>
        </w:rPr>
        <w:t>сотрудниками ООО «</w:t>
      </w:r>
      <w:r w:rsidR="00740CE0" w:rsidRPr="00E2256E">
        <w:rPr>
          <w:sz w:val="24"/>
          <w:szCs w:val="24"/>
        </w:rPr>
        <w:t>Алвиком</w:t>
      </w:r>
      <w:r w:rsidRPr="00E2256E">
        <w:rPr>
          <w:sz w:val="24"/>
          <w:szCs w:val="24"/>
        </w:rPr>
        <w:t xml:space="preserve">» в </w:t>
      </w:r>
      <w:r w:rsidR="00740CE0" w:rsidRPr="00E2256E">
        <w:rPr>
          <w:sz w:val="24"/>
          <w:szCs w:val="24"/>
        </w:rPr>
        <w:t>ноябре</w:t>
      </w:r>
      <w:r w:rsidRPr="00E2256E">
        <w:rPr>
          <w:sz w:val="24"/>
          <w:szCs w:val="24"/>
        </w:rPr>
        <w:t xml:space="preserve"> 2025 г. было проведено комплексное обследование интенсивности движения автотранспорта на </w:t>
      </w:r>
      <w:r w:rsidR="003A5B73" w:rsidRPr="00E2256E">
        <w:rPr>
          <w:sz w:val="24"/>
          <w:szCs w:val="24"/>
        </w:rPr>
        <w:t xml:space="preserve">улично-дорожной сети (далее – </w:t>
      </w:r>
      <w:r w:rsidRPr="00E2256E">
        <w:rPr>
          <w:sz w:val="24"/>
          <w:szCs w:val="24"/>
        </w:rPr>
        <w:t>УДС</w:t>
      </w:r>
      <w:r w:rsidR="003A5B73" w:rsidRPr="00E2256E">
        <w:rPr>
          <w:sz w:val="24"/>
          <w:szCs w:val="24"/>
        </w:rPr>
        <w:t>)</w:t>
      </w:r>
      <w:r w:rsidRPr="00E2256E">
        <w:rPr>
          <w:sz w:val="24"/>
          <w:szCs w:val="24"/>
        </w:rPr>
        <w:t>.</w:t>
      </w:r>
    </w:p>
    <w:p w14:paraId="1B1B29C0" w14:textId="77777777" w:rsidR="007B5436" w:rsidRPr="00E2256E" w:rsidRDefault="007B5436" w:rsidP="003659B8">
      <w:pPr>
        <w:spacing w:line="360" w:lineRule="auto"/>
        <w:ind w:firstLine="709"/>
        <w:jc w:val="both"/>
        <w:rPr>
          <w:sz w:val="24"/>
          <w:szCs w:val="24"/>
        </w:rPr>
      </w:pPr>
      <w:r w:rsidRPr="00E2256E">
        <w:rPr>
          <w:sz w:val="24"/>
          <w:szCs w:val="24"/>
        </w:rPr>
        <w:t xml:space="preserve">Для получения данных производилась видеосъемка утреннего, дневного и вечернего пиков. Обработка полученной информация проводилась при помощи программного комплекса </w:t>
      </w:r>
      <w:r w:rsidRPr="00E2256E">
        <w:rPr>
          <w:sz w:val="24"/>
          <w:szCs w:val="24"/>
          <w:lang w:val="en-US"/>
        </w:rPr>
        <w:t>TrafficData</w:t>
      </w:r>
      <w:r w:rsidRPr="00E2256E">
        <w:rPr>
          <w:sz w:val="24"/>
          <w:szCs w:val="24"/>
        </w:rPr>
        <w:t>.</w:t>
      </w:r>
    </w:p>
    <w:p w14:paraId="7C1D5D66" w14:textId="22AA1758" w:rsidR="007B5436" w:rsidRPr="00E2256E" w:rsidRDefault="007B5436" w:rsidP="003659B8">
      <w:pPr>
        <w:spacing w:line="360" w:lineRule="auto"/>
        <w:ind w:firstLine="709"/>
        <w:jc w:val="both"/>
        <w:rPr>
          <w:sz w:val="24"/>
          <w:szCs w:val="24"/>
        </w:rPr>
      </w:pPr>
      <w:r w:rsidRPr="00E2256E">
        <w:rPr>
          <w:sz w:val="24"/>
          <w:szCs w:val="24"/>
        </w:rPr>
        <w:t xml:space="preserve">Места проведения обследований были отобраны на основе анализа плотности населения по городскому округу, предварительного анализа мест концентрации </w:t>
      </w:r>
      <w:r w:rsidR="00CF58CA" w:rsidRPr="00E2256E">
        <w:rPr>
          <w:sz w:val="24"/>
          <w:szCs w:val="24"/>
        </w:rPr>
        <w:t xml:space="preserve">дорожно-транспортных происшествий (далее – </w:t>
      </w:r>
      <w:r w:rsidRPr="00E2256E">
        <w:rPr>
          <w:sz w:val="24"/>
          <w:szCs w:val="24"/>
        </w:rPr>
        <w:t>ДТП</w:t>
      </w:r>
      <w:r w:rsidR="00CF58CA" w:rsidRPr="00E2256E">
        <w:rPr>
          <w:sz w:val="24"/>
          <w:szCs w:val="24"/>
        </w:rPr>
        <w:t>)</w:t>
      </w:r>
      <w:r w:rsidRPr="00E2256E">
        <w:rPr>
          <w:sz w:val="24"/>
          <w:szCs w:val="24"/>
        </w:rPr>
        <w:t>, текущего уровня загрузки дорог ТС, а также по согласованию с Заказчиком.</w:t>
      </w:r>
    </w:p>
    <w:p w14:paraId="4E995E0E" w14:textId="5977D965" w:rsidR="00CF58CA" w:rsidRPr="00E2256E" w:rsidRDefault="00EC6BE6" w:rsidP="003659B8">
      <w:pPr>
        <w:spacing w:line="360" w:lineRule="auto"/>
        <w:ind w:firstLine="709"/>
        <w:jc w:val="both"/>
        <w:rPr>
          <w:rFonts w:eastAsia="Calibri"/>
          <w:sz w:val="24"/>
          <w:szCs w:val="24"/>
          <w:lang w:eastAsia="en-US"/>
        </w:rPr>
      </w:pPr>
      <w:r w:rsidRPr="00E2256E">
        <w:rPr>
          <w:rFonts w:eastAsia="Calibri"/>
          <w:sz w:val="24"/>
          <w:szCs w:val="24"/>
          <w:lang w:eastAsia="en-US"/>
        </w:rPr>
        <w:t xml:space="preserve">Транспортный спрос на территории </w:t>
      </w:r>
      <w:r w:rsidR="00503107" w:rsidRPr="00E2256E">
        <w:rPr>
          <w:sz w:val="24"/>
          <w:szCs w:val="24"/>
        </w:rPr>
        <w:t>муниципального округа</w:t>
      </w:r>
      <w:r w:rsidR="00CF58CA" w:rsidRPr="00E2256E">
        <w:rPr>
          <w:rFonts w:eastAsia="Calibri"/>
          <w:sz w:val="24"/>
          <w:szCs w:val="24"/>
          <w:lang w:eastAsia="en-US"/>
        </w:rPr>
        <w:t xml:space="preserve"> </w:t>
      </w:r>
      <w:r w:rsidRPr="00E2256E">
        <w:rPr>
          <w:rFonts w:eastAsia="Calibri"/>
          <w:sz w:val="24"/>
          <w:szCs w:val="24"/>
          <w:lang w:eastAsia="en-US"/>
        </w:rPr>
        <w:t xml:space="preserve">рассчитывается на основе данных о количестве генерирующих и поглощающих транспортные потоки сущностей (например, количество населения, количество рабочих мест), затрат на корреспонденции между транспортными районами и показателей подвижности (общее количество перемещений, количество перемещений определенным видом транспорта, по целям поездки), которые являются исходными данными к задаче транспортного спроса. </w:t>
      </w:r>
    </w:p>
    <w:p w14:paraId="5CD2E6DF" w14:textId="1BCA4436" w:rsidR="00EC6BE6" w:rsidRPr="00E2256E" w:rsidRDefault="00EC6BE6" w:rsidP="003659B8">
      <w:pPr>
        <w:spacing w:line="360" w:lineRule="auto"/>
        <w:ind w:firstLine="709"/>
        <w:jc w:val="both"/>
        <w:rPr>
          <w:rFonts w:eastAsia="Calibri"/>
          <w:sz w:val="24"/>
          <w:szCs w:val="24"/>
          <w:lang w:eastAsia="en-US"/>
        </w:rPr>
      </w:pPr>
      <w:r w:rsidRPr="00E2256E">
        <w:rPr>
          <w:rFonts w:eastAsia="Calibri"/>
          <w:sz w:val="24"/>
          <w:szCs w:val="24"/>
          <w:lang w:eastAsia="en-US"/>
        </w:rPr>
        <w:t>Транспортный спрос характеризуется нагрузкой на участки УДС. Численно транспортный спрос оценивался на основе обследований в ключевых узлах (Таблица 1.</w:t>
      </w:r>
      <w:r w:rsidR="00CF58CA" w:rsidRPr="00E2256E">
        <w:rPr>
          <w:rFonts w:eastAsia="Calibri"/>
          <w:sz w:val="24"/>
          <w:szCs w:val="24"/>
          <w:lang w:eastAsia="en-US"/>
        </w:rPr>
        <w:t xml:space="preserve">2 </w:t>
      </w:r>
      <w:r w:rsidR="007B5436" w:rsidRPr="00E2256E">
        <w:rPr>
          <w:sz w:val="24"/>
          <w:szCs w:val="24"/>
        </w:rPr>
        <w:t xml:space="preserve">и на рисунках </w:t>
      </w:r>
      <w:r w:rsidR="00754C36" w:rsidRPr="00E2256E">
        <w:rPr>
          <w:sz w:val="24"/>
          <w:szCs w:val="24"/>
        </w:rPr>
        <w:t>1.3-1.</w:t>
      </w:r>
      <w:r w:rsidR="002A2B54" w:rsidRPr="00E2256E">
        <w:rPr>
          <w:sz w:val="24"/>
          <w:szCs w:val="24"/>
        </w:rPr>
        <w:t>7</w:t>
      </w:r>
      <w:r w:rsidR="007B5436" w:rsidRPr="00E2256E">
        <w:rPr>
          <w:sz w:val="24"/>
          <w:szCs w:val="24"/>
        </w:rPr>
        <w:t>.</w:t>
      </w:r>
      <w:r w:rsidRPr="00E2256E">
        <w:rPr>
          <w:rFonts w:eastAsia="Calibri"/>
          <w:sz w:val="24"/>
          <w:szCs w:val="24"/>
          <w:lang w:eastAsia="en-US"/>
        </w:rPr>
        <w:t>) и последующей разработки транспортной статического прогнозной макромодели в программной среде PTV Vision Visum.</w:t>
      </w:r>
    </w:p>
    <w:p w14:paraId="486CF65A" w14:textId="4E0FC412" w:rsidR="00EC6BE6" w:rsidRPr="00E2256E" w:rsidRDefault="00754C36" w:rsidP="00CF58CA">
      <w:pPr>
        <w:tabs>
          <w:tab w:val="left" w:pos="6406"/>
          <w:tab w:val="left" w:pos="6448"/>
        </w:tabs>
        <w:ind w:firstLine="709"/>
        <w:jc w:val="both"/>
        <w:rPr>
          <w:i/>
          <w:iCs/>
          <w:sz w:val="22"/>
          <w:szCs w:val="22"/>
        </w:rPr>
      </w:pPr>
      <w:bookmarkStart w:id="18" w:name="_Toc216444338"/>
      <w:bookmarkStart w:id="19" w:name="_Hlk202891535"/>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 xml:space="preserve"> - </w:t>
      </w:r>
      <w:r w:rsidR="00EC6BE6" w:rsidRPr="00E2256E">
        <w:rPr>
          <w:i/>
          <w:iCs/>
          <w:sz w:val="22"/>
          <w:szCs w:val="22"/>
        </w:rPr>
        <w:t>Перечень анализируемых транспортных узлов</w:t>
      </w:r>
      <w:bookmarkEnd w:id="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71"/>
        <w:gridCol w:w="8073"/>
      </w:tblGrid>
      <w:tr w:rsidR="007B5436" w:rsidRPr="00E2256E" w14:paraId="47CD9D71" w14:textId="77777777" w:rsidTr="00A500DF">
        <w:trPr>
          <w:trHeight w:val="503"/>
          <w:tblHeader/>
          <w:jc w:val="center"/>
        </w:trPr>
        <w:tc>
          <w:tcPr>
            <w:tcW w:w="680" w:type="pct"/>
            <w:shd w:val="clear" w:color="auto" w:fill="D9E2F3"/>
            <w:vAlign w:val="center"/>
          </w:tcPr>
          <w:p w14:paraId="1762DDA6" w14:textId="77777777" w:rsidR="007B5436" w:rsidRPr="00E2256E" w:rsidRDefault="007B5436" w:rsidP="00EE212B">
            <w:pPr>
              <w:jc w:val="center"/>
              <w:rPr>
                <w:rFonts w:eastAsia="Calibri"/>
                <w:b/>
                <w:bCs/>
                <w:sz w:val="22"/>
                <w:szCs w:val="22"/>
                <w:lang w:eastAsia="en-US"/>
              </w:rPr>
            </w:pPr>
            <w:r w:rsidRPr="00E2256E">
              <w:rPr>
                <w:rFonts w:eastAsia="Calibri"/>
                <w:b/>
                <w:bCs/>
                <w:sz w:val="22"/>
                <w:szCs w:val="22"/>
                <w:lang w:eastAsia="en-US"/>
              </w:rPr>
              <w:t>№ точки замера</w:t>
            </w:r>
          </w:p>
        </w:tc>
        <w:tc>
          <w:tcPr>
            <w:tcW w:w="4320" w:type="pct"/>
            <w:shd w:val="clear" w:color="auto" w:fill="D9E2F3"/>
            <w:vAlign w:val="center"/>
          </w:tcPr>
          <w:p w14:paraId="46DDD8A9" w14:textId="77777777" w:rsidR="007B5436" w:rsidRPr="00E2256E" w:rsidRDefault="007B5436" w:rsidP="00EE212B">
            <w:pPr>
              <w:jc w:val="center"/>
              <w:rPr>
                <w:rFonts w:eastAsia="Calibri"/>
                <w:b/>
                <w:bCs/>
                <w:sz w:val="22"/>
                <w:szCs w:val="22"/>
                <w:lang w:eastAsia="en-US"/>
              </w:rPr>
            </w:pPr>
            <w:r w:rsidRPr="00E2256E">
              <w:rPr>
                <w:rFonts w:eastAsia="Calibri"/>
                <w:b/>
                <w:bCs/>
                <w:sz w:val="22"/>
                <w:szCs w:val="22"/>
                <w:lang w:eastAsia="en-US"/>
              </w:rPr>
              <w:t>Название дороги</w:t>
            </w:r>
          </w:p>
        </w:tc>
      </w:tr>
      <w:tr w:rsidR="00740CE0" w:rsidRPr="00E2256E" w14:paraId="0FBBC0B0" w14:textId="77777777" w:rsidTr="00A500DF">
        <w:trPr>
          <w:trHeight w:val="20"/>
          <w:jc w:val="center"/>
        </w:trPr>
        <w:tc>
          <w:tcPr>
            <w:tcW w:w="680" w:type="pct"/>
            <w:vAlign w:val="center"/>
          </w:tcPr>
          <w:p w14:paraId="361DCDEB" w14:textId="77777777" w:rsidR="00740CE0" w:rsidRPr="00E2256E" w:rsidRDefault="00740CE0" w:rsidP="00740CE0">
            <w:pPr>
              <w:jc w:val="center"/>
              <w:rPr>
                <w:rFonts w:eastAsia="Calibri"/>
                <w:bCs/>
                <w:sz w:val="22"/>
                <w:szCs w:val="22"/>
                <w:lang w:eastAsia="en-US"/>
              </w:rPr>
            </w:pPr>
            <w:bookmarkStart w:id="20" w:name="_Hlk212202592"/>
            <w:r w:rsidRPr="00E2256E">
              <w:rPr>
                <w:rFonts w:eastAsia="Calibri"/>
                <w:sz w:val="22"/>
                <w:szCs w:val="22"/>
                <w:lang w:eastAsia="en-US"/>
              </w:rPr>
              <w:t>1</w:t>
            </w:r>
          </w:p>
        </w:tc>
        <w:tc>
          <w:tcPr>
            <w:tcW w:w="4320" w:type="pct"/>
          </w:tcPr>
          <w:p w14:paraId="3071905B" w14:textId="35541F35" w:rsidR="00740CE0" w:rsidRPr="00E2256E" w:rsidRDefault="00740CE0" w:rsidP="00740CE0">
            <w:pPr>
              <w:jc w:val="center"/>
              <w:rPr>
                <w:rFonts w:eastAsia="Calibri"/>
                <w:bCs/>
                <w:sz w:val="22"/>
                <w:szCs w:val="22"/>
                <w:lang w:eastAsia="en-US"/>
              </w:rPr>
            </w:pPr>
            <w:r w:rsidRPr="00E2256E">
              <w:rPr>
                <w:sz w:val="22"/>
                <w:szCs w:val="22"/>
              </w:rPr>
              <w:t>Пересечение «а/д Можайское шоссе - а/д «Можайское ш.» - Алексино»</w:t>
            </w:r>
          </w:p>
        </w:tc>
      </w:tr>
      <w:tr w:rsidR="00740CE0" w:rsidRPr="00E2256E" w14:paraId="6CE6DB0A" w14:textId="77777777" w:rsidTr="00A500DF">
        <w:trPr>
          <w:trHeight w:val="20"/>
          <w:jc w:val="center"/>
        </w:trPr>
        <w:tc>
          <w:tcPr>
            <w:tcW w:w="680" w:type="pct"/>
            <w:vAlign w:val="center"/>
          </w:tcPr>
          <w:p w14:paraId="30DBDA4F"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2</w:t>
            </w:r>
          </w:p>
        </w:tc>
        <w:tc>
          <w:tcPr>
            <w:tcW w:w="4320" w:type="pct"/>
          </w:tcPr>
          <w:p w14:paraId="7D52CF47" w14:textId="1EA1DA95" w:rsidR="00740CE0" w:rsidRPr="00E2256E" w:rsidRDefault="00740CE0" w:rsidP="00740CE0">
            <w:pPr>
              <w:jc w:val="center"/>
              <w:rPr>
                <w:rFonts w:eastAsia="Calibri"/>
                <w:bCs/>
                <w:sz w:val="22"/>
                <w:szCs w:val="22"/>
                <w:lang w:eastAsia="en-US"/>
              </w:rPr>
            </w:pPr>
            <w:r w:rsidRPr="00E2256E">
              <w:rPr>
                <w:sz w:val="22"/>
                <w:szCs w:val="22"/>
              </w:rPr>
              <w:t>Пересечение «а/д А-108 «Московское большое кольцо» – а/д Звенигород - Колюбакино – Нестерово - а/д «Звенигород - Колюбякино - Нестерово» - Красотино»</w:t>
            </w:r>
          </w:p>
        </w:tc>
      </w:tr>
      <w:tr w:rsidR="00740CE0" w:rsidRPr="00E2256E" w14:paraId="1735DB5E" w14:textId="77777777" w:rsidTr="00A500DF">
        <w:trPr>
          <w:trHeight w:val="20"/>
          <w:jc w:val="center"/>
        </w:trPr>
        <w:tc>
          <w:tcPr>
            <w:tcW w:w="680" w:type="pct"/>
            <w:vAlign w:val="center"/>
          </w:tcPr>
          <w:p w14:paraId="6F6DFF66"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3</w:t>
            </w:r>
          </w:p>
        </w:tc>
        <w:tc>
          <w:tcPr>
            <w:tcW w:w="4320" w:type="pct"/>
          </w:tcPr>
          <w:p w14:paraId="69EBD421" w14:textId="5BCDF6E4" w:rsidR="00740CE0" w:rsidRPr="00E2256E" w:rsidRDefault="00740CE0" w:rsidP="00740CE0">
            <w:pPr>
              <w:jc w:val="center"/>
              <w:rPr>
                <w:rFonts w:eastAsia="Calibri"/>
                <w:bCs/>
                <w:sz w:val="22"/>
                <w:szCs w:val="22"/>
                <w:lang w:eastAsia="en-US"/>
              </w:rPr>
            </w:pPr>
            <w:r w:rsidRPr="00E2256E">
              <w:rPr>
                <w:sz w:val="22"/>
                <w:szCs w:val="22"/>
              </w:rPr>
              <w:t>Пересечение «а/д М-1 «Беларусь» Москва - граница с Республикой Беларусь - а/д А-108 «Московское большое кольцо» - а/д М-1 «Беларусь» - ст. Дорохово»</w:t>
            </w:r>
          </w:p>
        </w:tc>
      </w:tr>
      <w:tr w:rsidR="00740CE0" w:rsidRPr="00E2256E" w14:paraId="0C3C29F8" w14:textId="77777777" w:rsidTr="00A500DF">
        <w:trPr>
          <w:trHeight w:val="20"/>
          <w:jc w:val="center"/>
        </w:trPr>
        <w:tc>
          <w:tcPr>
            <w:tcW w:w="680" w:type="pct"/>
            <w:vAlign w:val="center"/>
          </w:tcPr>
          <w:p w14:paraId="082D75C6"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4</w:t>
            </w:r>
          </w:p>
        </w:tc>
        <w:tc>
          <w:tcPr>
            <w:tcW w:w="4320" w:type="pct"/>
          </w:tcPr>
          <w:p w14:paraId="530BF17D" w14:textId="26A7E372" w:rsidR="00740CE0" w:rsidRPr="00E2256E" w:rsidRDefault="00740CE0" w:rsidP="00740CE0">
            <w:pPr>
              <w:jc w:val="center"/>
              <w:rPr>
                <w:rFonts w:eastAsia="Calibri"/>
                <w:bCs/>
                <w:sz w:val="22"/>
                <w:szCs w:val="22"/>
                <w:lang w:eastAsia="en-US"/>
              </w:rPr>
            </w:pPr>
            <w:r w:rsidRPr="00E2256E">
              <w:rPr>
                <w:sz w:val="22"/>
                <w:szCs w:val="22"/>
              </w:rPr>
              <w:t>Пересечение «а/д А-108 «Московское большое кольцо»- а/д МБК - подъезд 20266 км 41»</w:t>
            </w:r>
          </w:p>
        </w:tc>
      </w:tr>
      <w:tr w:rsidR="00740CE0" w:rsidRPr="00E2256E" w14:paraId="1C902BBD" w14:textId="77777777" w:rsidTr="00A500DF">
        <w:trPr>
          <w:trHeight w:val="20"/>
          <w:jc w:val="center"/>
        </w:trPr>
        <w:tc>
          <w:tcPr>
            <w:tcW w:w="680" w:type="pct"/>
            <w:vAlign w:val="center"/>
          </w:tcPr>
          <w:p w14:paraId="7B22D599"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5</w:t>
            </w:r>
          </w:p>
        </w:tc>
        <w:tc>
          <w:tcPr>
            <w:tcW w:w="4320" w:type="pct"/>
          </w:tcPr>
          <w:p w14:paraId="02694BDE" w14:textId="0CD08035" w:rsidR="00740CE0" w:rsidRPr="00E2256E" w:rsidRDefault="00740CE0" w:rsidP="00740CE0">
            <w:pPr>
              <w:jc w:val="center"/>
              <w:rPr>
                <w:rFonts w:eastAsia="Calibri"/>
                <w:bCs/>
                <w:sz w:val="22"/>
                <w:szCs w:val="22"/>
                <w:lang w:eastAsia="en-US"/>
              </w:rPr>
            </w:pPr>
            <w:r w:rsidRPr="00E2256E">
              <w:rPr>
                <w:sz w:val="22"/>
                <w:szCs w:val="22"/>
              </w:rPr>
              <w:t>Пересечение «а/д М-9 «Балтия» - Онуфриево - Орешки - а/д Руза - Орешки - Колюбакино»</w:t>
            </w:r>
          </w:p>
        </w:tc>
      </w:tr>
      <w:tr w:rsidR="00740CE0" w:rsidRPr="00E2256E" w14:paraId="0D9228B4" w14:textId="77777777" w:rsidTr="00A500DF">
        <w:trPr>
          <w:trHeight w:val="20"/>
          <w:jc w:val="center"/>
        </w:trPr>
        <w:tc>
          <w:tcPr>
            <w:tcW w:w="680" w:type="pct"/>
            <w:vAlign w:val="center"/>
          </w:tcPr>
          <w:p w14:paraId="61EAABF4"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6</w:t>
            </w:r>
          </w:p>
        </w:tc>
        <w:tc>
          <w:tcPr>
            <w:tcW w:w="4320" w:type="pct"/>
          </w:tcPr>
          <w:p w14:paraId="02D3ACA0" w14:textId="00296C21" w:rsidR="00740CE0" w:rsidRPr="00E2256E" w:rsidRDefault="00740CE0" w:rsidP="00740CE0">
            <w:pPr>
              <w:jc w:val="center"/>
              <w:rPr>
                <w:rFonts w:eastAsia="Calibri"/>
                <w:bCs/>
                <w:sz w:val="22"/>
                <w:szCs w:val="22"/>
                <w:lang w:eastAsia="en-US"/>
              </w:rPr>
            </w:pPr>
            <w:r w:rsidRPr="00E2256E">
              <w:rPr>
                <w:sz w:val="22"/>
                <w:szCs w:val="22"/>
              </w:rPr>
              <w:t>Пересечение «а/д А-108 «Московское большое кольцо - а/д Можайское шоссе»</w:t>
            </w:r>
          </w:p>
        </w:tc>
      </w:tr>
      <w:tr w:rsidR="00740CE0" w:rsidRPr="00E2256E" w14:paraId="28551179" w14:textId="77777777" w:rsidTr="00A500DF">
        <w:trPr>
          <w:trHeight w:val="20"/>
          <w:jc w:val="center"/>
        </w:trPr>
        <w:tc>
          <w:tcPr>
            <w:tcW w:w="680" w:type="pct"/>
            <w:vAlign w:val="center"/>
          </w:tcPr>
          <w:p w14:paraId="3B304C2C"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7</w:t>
            </w:r>
          </w:p>
        </w:tc>
        <w:tc>
          <w:tcPr>
            <w:tcW w:w="4320" w:type="pct"/>
          </w:tcPr>
          <w:p w14:paraId="46E7091A" w14:textId="54EECA71" w:rsidR="00740CE0" w:rsidRPr="00E2256E" w:rsidRDefault="00740CE0" w:rsidP="00740CE0">
            <w:pPr>
              <w:jc w:val="center"/>
              <w:rPr>
                <w:rFonts w:eastAsia="Calibri"/>
                <w:bCs/>
                <w:sz w:val="22"/>
                <w:szCs w:val="22"/>
                <w:lang w:eastAsia="en-US"/>
              </w:rPr>
            </w:pPr>
            <w:r w:rsidRPr="00E2256E">
              <w:rPr>
                <w:sz w:val="22"/>
                <w:szCs w:val="22"/>
              </w:rPr>
              <w:t>Пересечение «а/д Звенигород - Колюбакино - Нестерово - а/д Путепровод через ж/д на 4 км автодороги «Москва - Бородино»</w:t>
            </w:r>
          </w:p>
        </w:tc>
      </w:tr>
      <w:tr w:rsidR="00740CE0" w:rsidRPr="00E2256E" w14:paraId="43D17CB7" w14:textId="77777777" w:rsidTr="00A500DF">
        <w:trPr>
          <w:trHeight w:val="20"/>
          <w:jc w:val="center"/>
        </w:trPr>
        <w:tc>
          <w:tcPr>
            <w:tcW w:w="680" w:type="pct"/>
            <w:vAlign w:val="center"/>
          </w:tcPr>
          <w:p w14:paraId="628C1F6E"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8</w:t>
            </w:r>
          </w:p>
        </w:tc>
        <w:tc>
          <w:tcPr>
            <w:tcW w:w="4320" w:type="pct"/>
          </w:tcPr>
          <w:p w14:paraId="349E9BF3" w14:textId="137725AC" w:rsidR="00740CE0" w:rsidRPr="00E2256E" w:rsidRDefault="00740CE0" w:rsidP="00740CE0">
            <w:pPr>
              <w:jc w:val="center"/>
              <w:rPr>
                <w:rFonts w:eastAsia="Calibri"/>
                <w:bCs/>
                <w:sz w:val="22"/>
                <w:szCs w:val="22"/>
                <w:lang w:eastAsia="en-US"/>
              </w:rPr>
            </w:pPr>
            <w:r w:rsidRPr="00E2256E">
              <w:rPr>
                <w:sz w:val="22"/>
                <w:szCs w:val="22"/>
              </w:rPr>
              <w:t>Пересечение «а/д Звенигород - Колюбакино - Нестерово - а/д Руза - Орешки - Колюбакино»</w:t>
            </w:r>
          </w:p>
        </w:tc>
      </w:tr>
      <w:tr w:rsidR="00740CE0" w:rsidRPr="00E2256E" w14:paraId="33CCDE8F" w14:textId="77777777" w:rsidTr="00A500DF">
        <w:trPr>
          <w:trHeight w:val="20"/>
          <w:jc w:val="center"/>
        </w:trPr>
        <w:tc>
          <w:tcPr>
            <w:tcW w:w="680" w:type="pct"/>
            <w:vAlign w:val="center"/>
          </w:tcPr>
          <w:p w14:paraId="56AA3E3D"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9</w:t>
            </w:r>
          </w:p>
        </w:tc>
        <w:tc>
          <w:tcPr>
            <w:tcW w:w="4320" w:type="pct"/>
          </w:tcPr>
          <w:p w14:paraId="5C22881E" w14:textId="0A1558FD" w:rsidR="00740CE0" w:rsidRPr="00E2256E" w:rsidRDefault="00740CE0" w:rsidP="00740CE0">
            <w:pPr>
              <w:jc w:val="center"/>
              <w:rPr>
                <w:rFonts w:eastAsia="Calibri"/>
                <w:bCs/>
                <w:sz w:val="22"/>
                <w:szCs w:val="22"/>
                <w:lang w:eastAsia="en-US"/>
              </w:rPr>
            </w:pPr>
            <w:r w:rsidRPr="00E2256E">
              <w:rPr>
                <w:sz w:val="22"/>
                <w:szCs w:val="22"/>
              </w:rPr>
              <w:t>Пересечение «а/д А-108 «Московское большое кольцо - а/д «Ермолино – Боровск» - Верея - Колодкино (уч-к 2)»</w:t>
            </w:r>
          </w:p>
        </w:tc>
      </w:tr>
      <w:tr w:rsidR="00740CE0" w:rsidRPr="00E2256E" w14:paraId="282C57FF" w14:textId="77777777" w:rsidTr="00A500DF">
        <w:trPr>
          <w:trHeight w:val="20"/>
          <w:jc w:val="center"/>
        </w:trPr>
        <w:tc>
          <w:tcPr>
            <w:tcW w:w="680" w:type="pct"/>
            <w:vAlign w:val="center"/>
          </w:tcPr>
          <w:p w14:paraId="5582F0DC"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lastRenderedPageBreak/>
              <w:t>10</w:t>
            </w:r>
          </w:p>
        </w:tc>
        <w:tc>
          <w:tcPr>
            <w:tcW w:w="4320" w:type="pct"/>
          </w:tcPr>
          <w:p w14:paraId="1B5F0AC1" w14:textId="5492481E" w:rsidR="00740CE0" w:rsidRPr="00E2256E" w:rsidRDefault="00740CE0" w:rsidP="00740CE0">
            <w:pPr>
              <w:jc w:val="center"/>
              <w:rPr>
                <w:rFonts w:eastAsia="Calibri"/>
                <w:bCs/>
                <w:sz w:val="22"/>
                <w:szCs w:val="22"/>
                <w:lang w:eastAsia="en-US"/>
              </w:rPr>
            </w:pPr>
            <w:r w:rsidRPr="00E2256E">
              <w:rPr>
                <w:sz w:val="22"/>
                <w:szCs w:val="22"/>
              </w:rPr>
              <w:t>Пересечение «а/д А-108 «Московское большое кольцо - а/д МБК Рождественно»</w:t>
            </w:r>
          </w:p>
        </w:tc>
      </w:tr>
      <w:tr w:rsidR="00740CE0" w:rsidRPr="00E2256E" w14:paraId="2FDF282E" w14:textId="77777777" w:rsidTr="00A500DF">
        <w:trPr>
          <w:trHeight w:val="20"/>
          <w:jc w:val="center"/>
        </w:trPr>
        <w:tc>
          <w:tcPr>
            <w:tcW w:w="680" w:type="pct"/>
            <w:vAlign w:val="center"/>
          </w:tcPr>
          <w:p w14:paraId="483888DC"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11</w:t>
            </w:r>
          </w:p>
        </w:tc>
        <w:tc>
          <w:tcPr>
            <w:tcW w:w="4320" w:type="pct"/>
          </w:tcPr>
          <w:p w14:paraId="3BE734BE" w14:textId="24C47F17" w:rsidR="00740CE0" w:rsidRPr="00E2256E" w:rsidRDefault="00740CE0" w:rsidP="00740CE0">
            <w:pPr>
              <w:jc w:val="center"/>
              <w:rPr>
                <w:rFonts w:eastAsia="Calibri"/>
                <w:bCs/>
                <w:sz w:val="22"/>
                <w:szCs w:val="22"/>
                <w:lang w:eastAsia="en-US"/>
              </w:rPr>
            </w:pPr>
            <w:r w:rsidRPr="00E2256E">
              <w:rPr>
                <w:sz w:val="22"/>
                <w:szCs w:val="22"/>
              </w:rPr>
              <w:t>Пересечение «а/д «МБК санаторий «Русь» и а/д «подъезд к санаторию «Русь» – Руза»</w:t>
            </w:r>
          </w:p>
        </w:tc>
      </w:tr>
      <w:tr w:rsidR="00740CE0" w:rsidRPr="00E2256E" w14:paraId="361F8E2D" w14:textId="77777777" w:rsidTr="00A500DF">
        <w:trPr>
          <w:trHeight w:val="20"/>
          <w:jc w:val="center"/>
        </w:trPr>
        <w:tc>
          <w:tcPr>
            <w:tcW w:w="680" w:type="pct"/>
            <w:vAlign w:val="center"/>
          </w:tcPr>
          <w:p w14:paraId="1F15274F"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12</w:t>
            </w:r>
          </w:p>
        </w:tc>
        <w:tc>
          <w:tcPr>
            <w:tcW w:w="4320" w:type="pct"/>
          </w:tcPr>
          <w:p w14:paraId="0991B6D4" w14:textId="06DDA1B1" w:rsidR="00740CE0" w:rsidRPr="00E2256E" w:rsidRDefault="00740CE0" w:rsidP="00740CE0">
            <w:pPr>
              <w:jc w:val="center"/>
              <w:rPr>
                <w:sz w:val="22"/>
                <w:szCs w:val="22"/>
              </w:rPr>
            </w:pPr>
            <w:r w:rsidRPr="00E2256E">
              <w:rPr>
                <w:sz w:val="22"/>
                <w:szCs w:val="22"/>
              </w:rPr>
              <w:t>Пересечение «а/д А-108 «Московское большое кольцо» – а/д М-1 «Беларусь» Москва - граница с Республикой Беларусь»</w:t>
            </w:r>
          </w:p>
        </w:tc>
      </w:tr>
      <w:tr w:rsidR="00740CE0" w:rsidRPr="00E2256E" w14:paraId="1620D5B5" w14:textId="77777777" w:rsidTr="00A500DF">
        <w:trPr>
          <w:trHeight w:val="20"/>
          <w:jc w:val="center"/>
        </w:trPr>
        <w:tc>
          <w:tcPr>
            <w:tcW w:w="680" w:type="pct"/>
            <w:vAlign w:val="center"/>
          </w:tcPr>
          <w:p w14:paraId="739E1FCC" w14:textId="77777777" w:rsidR="00740CE0" w:rsidRPr="00E2256E" w:rsidRDefault="00740CE0" w:rsidP="00740CE0">
            <w:pPr>
              <w:jc w:val="center"/>
              <w:rPr>
                <w:rFonts w:eastAsia="Calibri"/>
                <w:bCs/>
                <w:sz w:val="22"/>
                <w:szCs w:val="22"/>
                <w:lang w:eastAsia="en-US"/>
              </w:rPr>
            </w:pPr>
            <w:r w:rsidRPr="00E2256E">
              <w:rPr>
                <w:rFonts w:eastAsia="Calibri"/>
                <w:sz w:val="22"/>
                <w:szCs w:val="22"/>
                <w:lang w:eastAsia="en-US"/>
              </w:rPr>
              <w:t>13</w:t>
            </w:r>
          </w:p>
        </w:tc>
        <w:tc>
          <w:tcPr>
            <w:tcW w:w="4320" w:type="pct"/>
          </w:tcPr>
          <w:p w14:paraId="1436D1F1" w14:textId="6EE03508" w:rsidR="00740CE0" w:rsidRPr="00E2256E" w:rsidRDefault="00740CE0" w:rsidP="00740CE0">
            <w:pPr>
              <w:jc w:val="center"/>
              <w:rPr>
                <w:sz w:val="22"/>
                <w:szCs w:val="22"/>
              </w:rPr>
            </w:pPr>
            <w:r w:rsidRPr="00E2256E">
              <w:rPr>
                <w:sz w:val="22"/>
                <w:szCs w:val="22"/>
              </w:rPr>
              <w:t>Пересечение «ул. Красная – Ярославский переулок»</w:t>
            </w:r>
          </w:p>
        </w:tc>
      </w:tr>
      <w:tr w:rsidR="00740CE0" w:rsidRPr="00E2256E" w14:paraId="6F02DE78" w14:textId="77777777" w:rsidTr="00A500DF">
        <w:trPr>
          <w:trHeight w:val="20"/>
          <w:jc w:val="center"/>
        </w:trPr>
        <w:tc>
          <w:tcPr>
            <w:tcW w:w="680" w:type="pct"/>
            <w:vAlign w:val="center"/>
          </w:tcPr>
          <w:p w14:paraId="3A6EAA8E" w14:textId="7BD6A076" w:rsidR="00740CE0" w:rsidRPr="00E2256E" w:rsidRDefault="00740CE0" w:rsidP="00740CE0">
            <w:pPr>
              <w:jc w:val="center"/>
              <w:rPr>
                <w:rFonts w:eastAsia="Calibri"/>
                <w:sz w:val="22"/>
                <w:szCs w:val="22"/>
                <w:lang w:eastAsia="en-US"/>
              </w:rPr>
            </w:pPr>
            <w:r w:rsidRPr="00E2256E">
              <w:rPr>
                <w:rFonts w:eastAsia="Calibri"/>
                <w:sz w:val="22"/>
                <w:szCs w:val="22"/>
                <w:lang w:eastAsia="en-US"/>
              </w:rPr>
              <w:t>14</w:t>
            </w:r>
          </w:p>
        </w:tc>
        <w:tc>
          <w:tcPr>
            <w:tcW w:w="4320" w:type="pct"/>
          </w:tcPr>
          <w:p w14:paraId="4291D0C5" w14:textId="26A65995" w:rsidR="00740CE0" w:rsidRPr="00E2256E" w:rsidRDefault="00740CE0" w:rsidP="00740CE0">
            <w:pPr>
              <w:jc w:val="center"/>
              <w:rPr>
                <w:sz w:val="22"/>
                <w:szCs w:val="22"/>
              </w:rPr>
            </w:pPr>
            <w:r w:rsidRPr="00E2256E">
              <w:rPr>
                <w:sz w:val="22"/>
                <w:szCs w:val="22"/>
              </w:rPr>
              <w:t>Пересечение «ул. Федеративная – а/д А-108 «Московское большое кольцо» – а/д МБК - санаторий «Русь»</w:t>
            </w:r>
          </w:p>
        </w:tc>
      </w:tr>
      <w:tr w:rsidR="00740CE0" w:rsidRPr="00E2256E" w14:paraId="0152A72D" w14:textId="77777777" w:rsidTr="00A500DF">
        <w:trPr>
          <w:trHeight w:val="20"/>
          <w:jc w:val="center"/>
        </w:trPr>
        <w:tc>
          <w:tcPr>
            <w:tcW w:w="680" w:type="pct"/>
            <w:vAlign w:val="center"/>
          </w:tcPr>
          <w:p w14:paraId="159E5ACF" w14:textId="113D6999" w:rsidR="00740CE0" w:rsidRPr="00E2256E" w:rsidRDefault="00740CE0" w:rsidP="00740CE0">
            <w:pPr>
              <w:jc w:val="center"/>
              <w:rPr>
                <w:rFonts w:eastAsia="Calibri"/>
                <w:sz w:val="22"/>
                <w:szCs w:val="22"/>
                <w:lang w:eastAsia="en-US"/>
              </w:rPr>
            </w:pPr>
            <w:r w:rsidRPr="00E2256E">
              <w:rPr>
                <w:rFonts w:eastAsia="Calibri"/>
                <w:sz w:val="22"/>
                <w:szCs w:val="22"/>
                <w:lang w:eastAsia="en-US"/>
              </w:rPr>
              <w:t>15</w:t>
            </w:r>
          </w:p>
        </w:tc>
        <w:tc>
          <w:tcPr>
            <w:tcW w:w="4320" w:type="pct"/>
          </w:tcPr>
          <w:p w14:paraId="770E795C" w14:textId="3BA27C2D" w:rsidR="00740CE0" w:rsidRPr="00E2256E" w:rsidRDefault="00740CE0" w:rsidP="00740CE0">
            <w:pPr>
              <w:jc w:val="center"/>
              <w:rPr>
                <w:sz w:val="22"/>
                <w:szCs w:val="22"/>
              </w:rPr>
            </w:pPr>
            <w:r w:rsidRPr="00E2256E">
              <w:rPr>
                <w:sz w:val="22"/>
                <w:szCs w:val="22"/>
              </w:rPr>
              <w:t>Пересечение «ул. Социалистическая – а/д А-108 «Московское большое кольцо»</w:t>
            </w:r>
          </w:p>
        </w:tc>
      </w:tr>
    </w:tbl>
    <w:bookmarkEnd w:id="19"/>
    <w:bookmarkEnd w:id="20"/>
    <w:p w14:paraId="55CD35E4" w14:textId="545F9E2B" w:rsidR="00EC6BE6" w:rsidRPr="00E2256E" w:rsidRDefault="00EC6BE6" w:rsidP="00CF58CA">
      <w:pPr>
        <w:spacing w:before="120" w:line="360" w:lineRule="auto"/>
        <w:ind w:firstLine="709"/>
        <w:jc w:val="both"/>
        <w:rPr>
          <w:rFonts w:eastAsia="Calibri"/>
          <w:sz w:val="24"/>
          <w:szCs w:val="24"/>
          <w:lang w:eastAsia="en-US"/>
        </w:rPr>
      </w:pPr>
      <w:r w:rsidRPr="00E2256E">
        <w:rPr>
          <w:sz w:val="24"/>
          <w:szCs w:val="24"/>
        </w:rPr>
        <w:t>Результаты исследования интенсивности движения представлены рисунк</w:t>
      </w:r>
      <w:r w:rsidR="00E01D47" w:rsidRPr="00E2256E">
        <w:rPr>
          <w:sz w:val="24"/>
          <w:szCs w:val="24"/>
        </w:rPr>
        <w:t>ах</w:t>
      </w:r>
      <w:r w:rsidRPr="00E2256E">
        <w:rPr>
          <w:sz w:val="24"/>
          <w:szCs w:val="24"/>
        </w:rPr>
        <w:t xml:space="preserve"> </w:t>
      </w:r>
      <w:r w:rsidR="00E01D47" w:rsidRPr="00E2256E">
        <w:rPr>
          <w:sz w:val="24"/>
          <w:szCs w:val="24"/>
        </w:rPr>
        <w:t>1.3–1.</w:t>
      </w:r>
      <w:r w:rsidR="00740CE0" w:rsidRPr="00E2256E">
        <w:rPr>
          <w:sz w:val="24"/>
          <w:szCs w:val="24"/>
        </w:rPr>
        <w:t>6</w:t>
      </w:r>
      <w:r w:rsidR="00E966CA" w:rsidRPr="00E2256E">
        <w:rPr>
          <w:sz w:val="24"/>
          <w:szCs w:val="24"/>
        </w:rPr>
        <w:t>.</w:t>
      </w:r>
      <w:r w:rsidRPr="00E2256E">
        <w:rPr>
          <w:sz w:val="24"/>
          <w:szCs w:val="24"/>
        </w:rPr>
        <w:t xml:space="preserve"> </w:t>
      </w:r>
      <w:r w:rsidR="00E966CA" w:rsidRPr="00E2256E">
        <w:rPr>
          <w:rFonts w:eastAsia="Calibri"/>
          <w:sz w:val="24"/>
          <w:szCs w:val="24"/>
          <w:lang w:eastAsia="en-US"/>
        </w:rPr>
        <w:t>На рисунке 1.</w:t>
      </w:r>
      <w:r w:rsidR="00740CE0" w:rsidRPr="00E2256E">
        <w:rPr>
          <w:rFonts w:eastAsia="Calibri"/>
          <w:sz w:val="24"/>
          <w:szCs w:val="24"/>
          <w:lang w:eastAsia="en-US"/>
        </w:rPr>
        <w:t>7</w:t>
      </w:r>
      <w:r w:rsidR="00E966CA" w:rsidRPr="00E2256E">
        <w:rPr>
          <w:rFonts w:eastAsia="Calibri"/>
          <w:sz w:val="24"/>
          <w:szCs w:val="24"/>
          <w:lang w:eastAsia="en-US"/>
        </w:rPr>
        <w:t xml:space="preserve"> представлена картограмма рассчитанного спроса на основные элементы транспортной инфраструктуры</w:t>
      </w:r>
      <w:r w:rsidR="00740CE0" w:rsidRPr="00E2256E">
        <w:rPr>
          <w:rFonts w:eastAsia="Calibri"/>
          <w:sz w:val="24"/>
          <w:szCs w:val="24"/>
          <w:lang w:eastAsia="en-US"/>
        </w:rPr>
        <w:t xml:space="preserve"> Рузского</w:t>
      </w:r>
      <w:r w:rsidR="00E966CA" w:rsidRPr="00E2256E">
        <w:rPr>
          <w:rFonts w:eastAsia="Calibri"/>
          <w:sz w:val="24"/>
          <w:szCs w:val="24"/>
          <w:lang w:eastAsia="en-US"/>
        </w:rPr>
        <w:t xml:space="preserve"> </w:t>
      </w:r>
      <w:r w:rsidR="00503107" w:rsidRPr="00E2256E">
        <w:rPr>
          <w:sz w:val="24"/>
          <w:szCs w:val="24"/>
        </w:rPr>
        <w:t>муниципального округа</w:t>
      </w:r>
      <w:r w:rsidR="00CF58CA" w:rsidRPr="00E2256E">
        <w:rPr>
          <w:rFonts w:eastAsia="Calibri"/>
          <w:sz w:val="24"/>
          <w:szCs w:val="24"/>
          <w:lang w:eastAsia="en-US"/>
        </w:rPr>
        <w:t>.</w:t>
      </w:r>
    </w:p>
    <w:p w14:paraId="70DF4C55" w14:textId="77777777" w:rsidR="00740CE0" w:rsidRPr="00E2256E" w:rsidRDefault="00740CE0" w:rsidP="0087510F">
      <w:pPr>
        <w:jc w:val="center"/>
        <w:rPr>
          <w:rFonts w:eastAsia="Calibri"/>
          <w:i/>
          <w:iCs/>
          <w:kern w:val="2"/>
          <w:szCs w:val="18"/>
          <w14:ligatures w14:val="standardContextual"/>
        </w:rPr>
        <w:sectPr w:rsidR="00740CE0" w:rsidRPr="00E2256E" w:rsidSect="003659B8">
          <w:pgSz w:w="11906" w:h="16838"/>
          <w:pgMar w:top="1134" w:right="851" w:bottom="1134" w:left="1701"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0D697618" w14:textId="5DE7FCDA" w:rsidR="00686708" w:rsidRPr="00E2256E" w:rsidRDefault="00740CE0" w:rsidP="0087510F">
      <w:pPr>
        <w:jc w:val="center"/>
        <w:rPr>
          <w:rFonts w:eastAsia="Calibri"/>
          <w:i/>
          <w:iCs/>
          <w:kern w:val="2"/>
          <w:szCs w:val="18"/>
          <w14:ligatures w14:val="standardContextual"/>
        </w:rPr>
      </w:pPr>
      <w:r w:rsidRPr="00E2256E">
        <w:rPr>
          <w:rFonts w:eastAsia="Calibri"/>
          <w:i/>
          <w:iCs/>
          <w:noProof/>
          <w:kern w:val="2"/>
          <w:szCs w:val="18"/>
        </w:rPr>
        <w:lastRenderedPageBreak/>
        <w:drawing>
          <wp:inline distT="0" distB="0" distL="0" distR="0" wp14:anchorId="27DC250B" wp14:editId="10026555">
            <wp:extent cx="8309183" cy="5676314"/>
            <wp:effectExtent l="0" t="0" r="0" b="635"/>
            <wp:docPr id="201411055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110553" name="Рисунок 2014110553"/>
                    <pic:cNvPicPr/>
                  </pic:nvPicPr>
                  <pic:blipFill rotWithShape="1">
                    <a:blip r:embed="rId13" cstate="print">
                      <a:extLst>
                        <a:ext uri="{28A0092B-C50C-407E-A947-70E740481C1C}">
                          <a14:useLocalDpi xmlns:a14="http://schemas.microsoft.com/office/drawing/2010/main" val="0"/>
                        </a:ext>
                      </a:extLst>
                    </a:blip>
                    <a:srcRect l="3037" t="4158" r="1715" b="3811"/>
                    <a:stretch>
                      <a:fillRect/>
                    </a:stretch>
                  </pic:blipFill>
                  <pic:spPr bwMode="auto">
                    <a:xfrm>
                      <a:off x="0" y="0"/>
                      <a:ext cx="8314375" cy="5679861"/>
                    </a:xfrm>
                    <a:prstGeom prst="rect">
                      <a:avLst/>
                    </a:prstGeom>
                    <a:ln>
                      <a:noFill/>
                    </a:ln>
                    <a:extLst>
                      <a:ext uri="{53640926-AAD7-44D8-BBD7-CCE9431645EC}">
                        <a14:shadowObscured xmlns:a14="http://schemas.microsoft.com/office/drawing/2010/main"/>
                      </a:ext>
                    </a:extLst>
                  </pic:spPr>
                </pic:pic>
              </a:graphicData>
            </a:graphic>
          </wp:inline>
        </w:drawing>
      </w:r>
    </w:p>
    <w:p w14:paraId="710499EF" w14:textId="764342FE" w:rsidR="0087510F" w:rsidRPr="00E2256E" w:rsidRDefault="00E01D47" w:rsidP="00886656">
      <w:pPr>
        <w:jc w:val="center"/>
        <w:rPr>
          <w:rFonts w:eastAsia="Calibri"/>
          <w:i/>
          <w:iCs/>
          <w:kern w:val="2"/>
          <w:sz w:val="22"/>
          <w:szCs w:val="22"/>
          <w14:ligatures w14:val="standardContextual"/>
        </w:rPr>
      </w:pPr>
      <w:bookmarkStart w:id="21" w:name="_Toc200365942"/>
      <w:bookmarkStart w:id="22" w:name="_Toc216445507"/>
      <w:r w:rsidRPr="00E2256E">
        <w:rPr>
          <w:rFonts w:eastAsia="Calibri"/>
          <w:i/>
          <w:iCs/>
          <w:kern w:val="2"/>
          <w:sz w:val="22"/>
          <w:szCs w:val="22"/>
          <w14:ligatures w14:val="standardContextual"/>
        </w:rPr>
        <w:t xml:space="preserve">Рисунок </w:t>
      </w:r>
      <w:r w:rsidRPr="00E2256E">
        <w:rPr>
          <w:rFonts w:eastAsia="Calibri"/>
          <w:i/>
          <w:iCs/>
          <w:kern w:val="2"/>
          <w:sz w:val="22"/>
          <w:szCs w:val="22"/>
          <w14:ligatures w14:val="standardContextual"/>
        </w:rPr>
        <w:fldChar w:fldCharType="begin"/>
      </w:r>
      <w:r w:rsidRPr="00E2256E">
        <w:rPr>
          <w:rFonts w:eastAsia="Calibri"/>
          <w:i/>
          <w:iCs/>
          <w:kern w:val="2"/>
          <w:sz w:val="22"/>
          <w:szCs w:val="22"/>
          <w14:ligatures w14:val="standardContextual"/>
        </w:rPr>
        <w:instrText xml:space="preserve"> STYLEREF 1 \s </w:instrText>
      </w:r>
      <w:r w:rsidRPr="00E2256E">
        <w:rPr>
          <w:rFonts w:eastAsia="Calibri"/>
          <w:i/>
          <w:iCs/>
          <w:kern w:val="2"/>
          <w:sz w:val="22"/>
          <w:szCs w:val="22"/>
          <w14:ligatures w14:val="standardContextual"/>
        </w:rPr>
        <w:fldChar w:fldCharType="separate"/>
      </w:r>
      <w:r w:rsidR="009B542C">
        <w:rPr>
          <w:rFonts w:eastAsia="Calibri"/>
          <w:i/>
          <w:iCs/>
          <w:noProof/>
          <w:kern w:val="2"/>
          <w:sz w:val="22"/>
          <w:szCs w:val="22"/>
          <w14:ligatures w14:val="standardContextual"/>
        </w:rPr>
        <w:t>1</w:t>
      </w:r>
      <w:r w:rsidRPr="00E2256E">
        <w:rPr>
          <w:rFonts w:eastAsia="Calibri"/>
          <w:i/>
          <w:iCs/>
          <w:kern w:val="2"/>
          <w:sz w:val="22"/>
          <w:szCs w:val="22"/>
          <w14:ligatures w14:val="standardContextual"/>
        </w:rPr>
        <w:fldChar w:fldCharType="end"/>
      </w:r>
      <w:r w:rsidRPr="00E2256E">
        <w:rPr>
          <w:rFonts w:eastAsia="Calibri"/>
          <w:i/>
          <w:iCs/>
          <w:kern w:val="2"/>
          <w:sz w:val="22"/>
          <w:szCs w:val="22"/>
          <w14:ligatures w14:val="standardContextual"/>
        </w:rPr>
        <w:t>.</w:t>
      </w:r>
      <w:r w:rsidRPr="00E2256E">
        <w:rPr>
          <w:rFonts w:eastAsia="Calibri"/>
          <w:i/>
          <w:iCs/>
          <w:kern w:val="2"/>
          <w:sz w:val="22"/>
          <w:szCs w:val="22"/>
          <w14:ligatures w14:val="standardContextual"/>
        </w:rPr>
        <w:fldChar w:fldCharType="begin"/>
      </w:r>
      <w:r w:rsidRPr="00E2256E">
        <w:rPr>
          <w:rFonts w:eastAsia="Calibri"/>
          <w:i/>
          <w:iCs/>
          <w:kern w:val="2"/>
          <w:sz w:val="22"/>
          <w:szCs w:val="22"/>
          <w14:ligatures w14:val="standardContextual"/>
        </w:rPr>
        <w:instrText xml:space="preserve"> SEQ Рисунок \* ARABIC \s 1 </w:instrText>
      </w:r>
      <w:r w:rsidRPr="00E2256E">
        <w:rPr>
          <w:rFonts w:eastAsia="Calibri"/>
          <w:i/>
          <w:iCs/>
          <w:kern w:val="2"/>
          <w:sz w:val="22"/>
          <w:szCs w:val="22"/>
          <w14:ligatures w14:val="standardContextual"/>
        </w:rPr>
        <w:fldChar w:fldCharType="separate"/>
      </w:r>
      <w:r w:rsidR="009B542C">
        <w:rPr>
          <w:rFonts w:eastAsia="Calibri"/>
          <w:i/>
          <w:iCs/>
          <w:noProof/>
          <w:kern w:val="2"/>
          <w:sz w:val="22"/>
          <w:szCs w:val="22"/>
          <w14:ligatures w14:val="standardContextual"/>
        </w:rPr>
        <w:t>3</w:t>
      </w:r>
      <w:r w:rsidRPr="00E2256E">
        <w:rPr>
          <w:rFonts w:eastAsia="Calibri"/>
          <w:i/>
          <w:iCs/>
          <w:kern w:val="2"/>
          <w:sz w:val="22"/>
          <w:szCs w:val="22"/>
          <w14:ligatures w14:val="standardContextual"/>
        </w:rPr>
        <w:fldChar w:fldCharType="end"/>
      </w:r>
      <w:r w:rsidRPr="00E2256E">
        <w:rPr>
          <w:rFonts w:eastAsia="Calibri"/>
          <w:i/>
          <w:iCs/>
          <w:kern w:val="2"/>
          <w:sz w:val="22"/>
          <w:szCs w:val="22"/>
          <w14:ligatures w14:val="standardContextual"/>
        </w:rPr>
        <w:t xml:space="preserve"> – </w:t>
      </w:r>
      <w:r w:rsidR="00686708" w:rsidRPr="00E2256E">
        <w:rPr>
          <w:rFonts w:eastAsia="Calibri"/>
          <w:i/>
          <w:iCs/>
          <w:kern w:val="2"/>
          <w:sz w:val="22"/>
          <w:szCs w:val="22"/>
          <w14:ligatures w14:val="standardContextual"/>
        </w:rPr>
        <w:t>Карта-схема расположения точек съемки интенсивностей</w:t>
      </w:r>
      <w:bookmarkEnd w:id="21"/>
      <w:r w:rsidR="00686708" w:rsidRPr="00E2256E">
        <w:rPr>
          <w:rFonts w:eastAsia="Calibri"/>
          <w:i/>
          <w:iCs/>
          <w:kern w:val="2"/>
          <w:sz w:val="22"/>
          <w:szCs w:val="22"/>
          <w14:ligatures w14:val="standardContextual"/>
        </w:rPr>
        <w:t xml:space="preserve"> </w:t>
      </w:r>
      <w:r w:rsidR="0087510F" w:rsidRPr="00E2256E">
        <w:rPr>
          <w:rFonts w:eastAsia="Calibri"/>
          <w:i/>
          <w:iCs/>
          <w:kern w:val="2"/>
          <w:sz w:val="22"/>
          <w:szCs w:val="22"/>
          <w14:ligatures w14:val="standardContextual"/>
        </w:rPr>
        <w:t>муниципального округа</w:t>
      </w:r>
      <w:bookmarkEnd w:id="22"/>
    </w:p>
    <w:p w14:paraId="47C0C285" w14:textId="5D3CB1F4" w:rsidR="00686708" w:rsidRPr="00E2256E" w:rsidRDefault="00740CE0" w:rsidP="00740CE0">
      <w:pPr>
        <w:jc w:val="center"/>
        <w:rPr>
          <w:rFonts w:eastAsia="Calibri"/>
          <w:i/>
          <w:iCs/>
          <w:kern w:val="2"/>
          <w:szCs w:val="18"/>
          <w14:ligatures w14:val="standardContextual"/>
        </w:rPr>
      </w:pPr>
      <w:r w:rsidRPr="00E2256E">
        <w:rPr>
          <w:rFonts w:eastAsia="Calibri"/>
          <w:i/>
          <w:iCs/>
          <w:noProof/>
          <w:kern w:val="2"/>
          <w:szCs w:val="18"/>
        </w:rPr>
        <w:lastRenderedPageBreak/>
        <w:drawing>
          <wp:inline distT="0" distB="0" distL="0" distR="0" wp14:anchorId="7C83B71A" wp14:editId="13932BC2">
            <wp:extent cx="8234695" cy="5648179"/>
            <wp:effectExtent l="0" t="0" r="0" b="0"/>
            <wp:docPr id="57763014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30143" name="Рисунок 577630143"/>
                    <pic:cNvPicPr/>
                  </pic:nvPicPr>
                  <pic:blipFill rotWithShape="1">
                    <a:blip r:embed="rId14" cstate="print">
                      <a:extLst>
                        <a:ext uri="{28A0092B-C50C-407E-A947-70E740481C1C}">
                          <a14:useLocalDpi xmlns:a14="http://schemas.microsoft.com/office/drawing/2010/main" val="0"/>
                        </a:ext>
                      </a:extLst>
                    </a:blip>
                    <a:srcRect l="3256" t="4605" r="3014" b="4458"/>
                    <a:stretch>
                      <a:fillRect/>
                    </a:stretch>
                  </pic:blipFill>
                  <pic:spPr bwMode="auto">
                    <a:xfrm>
                      <a:off x="0" y="0"/>
                      <a:ext cx="8245267" cy="5655431"/>
                    </a:xfrm>
                    <a:prstGeom prst="rect">
                      <a:avLst/>
                    </a:prstGeom>
                    <a:ln>
                      <a:noFill/>
                    </a:ln>
                    <a:extLst>
                      <a:ext uri="{53640926-AAD7-44D8-BBD7-CCE9431645EC}">
                        <a14:shadowObscured xmlns:a14="http://schemas.microsoft.com/office/drawing/2010/main"/>
                      </a:ext>
                    </a:extLst>
                  </pic:spPr>
                </pic:pic>
              </a:graphicData>
            </a:graphic>
          </wp:inline>
        </w:drawing>
      </w:r>
    </w:p>
    <w:p w14:paraId="48F33C3C" w14:textId="73A3D4B6" w:rsidR="00686708" w:rsidRPr="00E2256E" w:rsidRDefault="00E01D47" w:rsidP="00686708">
      <w:pPr>
        <w:jc w:val="center"/>
        <w:rPr>
          <w:rFonts w:eastAsia="Calibri"/>
          <w:i/>
          <w:iCs/>
          <w:kern w:val="2"/>
          <w:sz w:val="22"/>
          <w:szCs w:val="22"/>
          <w14:ligatures w14:val="standardContextual"/>
        </w:rPr>
      </w:pPr>
      <w:bookmarkStart w:id="23" w:name="_Toc200365943"/>
      <w:bookmarkStart w:id="24" w:name="_Toc216445508"/>
      <w:r w:rsidRPr="00E2256E">
        <w:rPr>
          <w:rFonts w:eastAsia="Calibri"/>
          <w:i/>
          <w:iCs/>
          <w:kern w:val="2"/>
          <w:sz w:val="22"/>
          <w:szCs w:val="22"/>
          <w14:ligatures w14:val="standardContextual"/>
        </w:rPr>
        <w:t xml:space="preserve">Рисунок </w:t>
      </w:r>
      <w:r w:rsidRPr="00E2256E">
        <w:rPr>
          <w:rFonts w:eastAsia="Calibri"/>
          <w:i/>
          <w:iCs/>
          <w:kern w:val="2"/>
          <w:sz w:val="22"/>
          <w:szCs w:val="22"/>
          <w14:ligatures w14:val="standardContextual"/>
        </w:rPr>
        <w:fldChar w:fldCharType="begin"/>
      </w:r>
      <w:r w:rsidRPr="00E2256E">
        <w:rPr>
          <w:rFonts w:eastAsia="Calibri"/>
          <w:i/>
          <w:iCs/>
          <w:kern w:val="2"/>
          <w:sz w:val="22"/>
          <w:szCs w:val="22"/>
          <w14:ligatures w14:val="standardContextual"/>
        </w:rPr>
        <w:instrText xml:space="preserve"> STYLEREF 1 \s </w:instrText>
      </w:r>
      <w:r w:rsidRPr="00E2256E">
        <w:rPr>
          <w:rFonts w:eastAsia="Calibri"/>
          <w:i/>
          <w:iCs/>
          <w:kern w:val="2"/>
          <w:sz w:val="22"/>
          <w:szCs w:val="22"/>
          <w14:ligatures w14:val="standardContextual"/>
        </w:rPr>
        <w:fldChar w:fldCharType="separate"/>
      </w:r>
      <w:r w:rsidR="009B542C">
        <w:rPr>
          <w:rFonts w:eastAsia="Calibri"/>
          <w:i/>
          <w:iCs/>
          <w:noProof/>
          <w:kern w:val="2"/>
          <w:sz w:val="22"/>
          <w:szCs w:val="22"/>
          <w14:ligatures w14:val="standardContextual"/>
        </w:rPr>
        <w:t>1</w:t>
      </w:r>
      <w:r w:rsidRPr="00E2256E">
        <w:rPr>
          <w:rFonts w:eastAsia="Calibri"/>
          <w:i/>
          <w:iCs/>
          <w:kern w:val="2"/>
          <w:sz w:val="22"/>
          <w:szCs w:val="22"/>
          <w14:ligatures w14:val="standardContextual"/>
        </w:rPr>
        <w:fldChar w:fldCharType="end"/>
      </w:r>
      <w:r w:rsidRPr="00E2256E">
        <w:rPr>
          <w:rFonts w:eastAsia="Calibri"/>
          <w:i/>
          <w:iCs/>
          <w:kern w:val="2"/>
          <w:sz w:val="22"/>
          <w:szCs w:val="22"/>
          <w14:ligatures w14:val="standardContextual"/>
        </w:rPr>
        <w:t>.</w:t>
      </w:r>
      <w:r w:rsidRPr="00E2256E">
        <w:rPr>
          <w:rFonts w:eastAsia="Calibri"/>
          <w:i/>
          <w:iCs/>
          <w:kern w:val="2"/>
          <w:sz w:val="22"/>
          <w:szCs w:val="22"/>
          <w14:ligatures w14:val="standardContextual"/>
        </w:rPr>
        <w:fldChar w:fldCharType="begin"/>
      </w:r>
      <w:r w:rsidRPr="00E2256E">
        <w:rPr>
          <w:rFonts w:eastAsia="Calibri"/>
          <w:i/>
          <w:iCs/>
          <w:kern w:val="2"/>
          <w:sz w:val="22"/>
          <w:szCs w:val="22"/>
          <w14:ligatures w14:val="standardContextual"/>
        </w:rPr>
        <w:instrText xml:space="preserve"> SEQ Рисунок \* ARABIC \s 1 </w:instrText>
      </w:r>
      <w:r w:rsidRPr="00E2256E">
        <w:rPr>
          <w:rFonts w:eastAsia="Calibri"/>
          <w:i/>
          <w:iCs/>
          <w:kern w:val="2"/>
          <w:sz w:val="22"/>
          <w:szCs w:val="22"/>
          <w14:ligatures w14:val="standardContextual"/>
        </w:rPr>
        <w:fldChar w:fldCharType="separate"/>
      </w:r>
      <w:r w:rsidR="009B542C">
        <w:rPr>
          <w:rFonts w:eastAsia="Calibri"/>
          <w:i/>
          <w:iCs/>
          <w:noProof/>
          <w:kern w:val="2"/>
          <w:sz w:val="22"/>
          <w:szCs w:val="22"/>
          <w14:ligatures w14:val="standardContextual"/>
        </w:rPr>
        <w:t>4</w:t>
      </w:r>
      <w:r w:rsidRPr="00E2256E">
        <w:rPr>
          <w:rFonts w:eastAsia="Calibri"/>
          <w:i/>
          <w:iCs/>
          <w:kern w:val="2"/>
          <w:sz w:val="22"/>
          <w:szCs w:val="22"/>
          <w14:ligatures w14:val="standardContextual"/>
        </w:rPr>
        <w:fldChar w:fldCharType="end"/>
      </w:r>
      <w:r w:rsidRPr="00E2256E">
        <w:rPr>
          <w:rFonts w:eastAsia="Calibri"/>
          <w:i/>
          <w:iCs/>
          <w:kern w:val="2"/>
          <w:sz w:val="22"/>
          <w:szCs w:val="22"/>
          <w14:ligatures w14:val="standardContextual"/>
        </w:rPr>
        <w:t xml:space="preserve"> – </w:t>
      </w:r>
      <w:r w:rsidR="00686708" w:rsidRPr="00E2256E">
        <w:rPr>
          <w:rFonts w:eastAsia="Calibri"/>
          <w:i/>
          <w:iCs/>
          <w:kern w:val="2"/>
          <w:sz w:val="22"/>
          <w:szCs w:val="22"/>
          <w14:ligatures w14:val="standardContextual"/>
        </w:rPr>
        <w:t>Карта-схема расположения точек съемки интенсивностей 1</w:t>
      </w:r>
      <w:bookmarkEnd w:id="23"/>
      <w:r w:rsidR="00740CE0" w:rsidRPr="00E2256E">
        <w:rPr>
          <w:rFonts w:eastAsia="Calibri"/>
          <w:i/>
          <w:iCs/>
          <w:kern w:val="2"/>
          <w:sz w:val="22"/>
          <w:szCs w:val="22"/>
          <w14:ligatures w14:val="standardContextual"/>
        </w:rPr>
        <w:t>,3,</w:t>
      </w:r>
      <w:r w:rsidR="00886656" w:rsidRPr="00E2256E">
        <w:rPr>
          <w:rFonts w:eastAsia="Calibri"/>
          <w:i/>
          <w:iCs/>
          <w:kern w:val="2"/>
          <w:sz w:val="22"/>
          <w:szCs w:val="22"/>
          <w14:ligatures w14:val="standardContextual"/>
        </w:rPr>
        <w:t>6</w:t>
      </w:r>
      <w:r w:rsidR="00740CE0" w:rsidRPr="00E2256E">
        <w:rPr>
          <w:rFonts w:eastAsia="Calibri"/>
          <w:i/>
          <w:iCs/>
          <w:kern w:val="2"/>
          <w:sz w:val="22"/>
          <w:szCs w:val="22"/>
          <w14:ligatures w14:val="standardContextual"/>
        </w:rPr>
        <w:t>,9,12</w:t>
      </w:r>
      <w:bookmarkEnd w:id="24"/>
    </w:p>
    <w:p w14:paraId="3108065D" w14:textId="6B997FF2" w:rsidR="00686708" w:rsidRPr="00E2256E" w:rsidRDefault="00740CE0" w:rsidP="00740CE0">
      <w:pPr>
        <w:jc w:val="center"/>
        <w:rPr>
          <w:rFonts w:eastAsia="Calibri"/>
          <w:i/>
          <w:iCs/>
          <w:kern w:val="2"/>
          <w:szCs w:val="18"/>
          <w14:ligatures w14:val="standardContextual"/>
        </w:rPr>
      </w:pPr>
      <w:r w:rsidRPr="00E2256E">
        <w:rPr>
          <w:rFonts w:eastAsia="Calibri"/>
          <w:i/>
          <w:iCs/>
          <w:noProof/>
          <w:kern w:val="2"/>
          <w:szCs w:val="18"/>
        </w:rPr>
        <w:lastRenderedPageBreak/>
        <w:drawing>
          <wp:inline distT="0" distB="0" distL="0" distR="0" wp14:anchorId="7ACE5B6D" wp14:editId="529AB15D">
            <wp:extent cx="8260491" cy="5697171"/>
            <wp:effectExtent l="0" t="0" r="7620" b="0"/>
            <wp:docPr id="211626618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266187" name="Рисунок 2116266187"/>
                    <pic:cNvPicPr/>
                  </pic:nvPicPr>
                  <pic:blipFill rotWithShape="1">
                    <a:blip r:embed="rId15" cstate="print">
                      <a:extLst>
                        <a:ext uri="{28A0092B-C50C-407E-A947-70E740481C1C}">
                          <a14:useLocalDpi xmlns:a14="http://schemas.microsoft.com/office/drawing/2010/main" val="0"/>
                        </a:ext>
                      </a:extLst>
                    </a:blip>
                    <a:srcRect l="2425" t="2156" r="1559" b="4165"/>
                    <a:stretch>
                      <a:fillRect/>
                    </a:stretch>
                  </pic:blipFill>
                  <pic:spPr bwMode="auto">
                    <a:xfrm>
                      <a:off x="0" y="0"/>
                      <a:ext cx="8273025" cy="5705816"/>
                    </a:xfrm>
                    <a:prstGeom prst="rect">
                      <a:avLst/>
                    </a:prstGeom>
                    <a:ln>
                      <a:noFill/>
                    </a:ln>
                    <a:extLst>
                      <a:ext uri="{53640926-AAD7-44D8-BBD7-CCE9431645EC}">
                        <a14:shadowObscured xmlns:a14="http://schemas.microsoft.com/office/drawing/2010/main"/>
                      </a:ext>
                    </a:extLst>
                  </pic:spPr>
                </pic:pic>
              </a:graphicData>
            </a:graphic>
          </wp:inline>
        </w:drawing>
      </w:r>
    </w:p>
    <w:p w14:paraId="1BE8F335" w14:textId="4317B906" w:rsidR="00686708" w:rsidRPr="00E2256E" w:rsidRDefault="00E01D47" w:rsidP="00686708">
      <w:pPr>
        <w:jc w:val="center"/>
        <w:rPr>
          <w:rFonts w:eastAsia="Calibri"/>
          <w:i/>
          <w:iCs/>
          <w:kern w:val="2"/>
          <w:sz w:val="22"/>
          <w:szCs w:val="22"/>
          <w14:ligatures w14:val="standardContextual"/>
        </w:rPr>
      </w:pPr>
      <w:bookmarkStart w:id="25" w:name="_Toc200365944"/>
      <w:bookmarkStart w:id="26" w:name="_Toc216445509"/>
      <w:r w:rsidRPr="00E2256E">
        <w:rPr>
          <w:rFonts w:eastAsia="Calibri"/>
          <w:i/>
          <w:iCs/>
          <w:kern w:val="2"/>
          <w:sz w:val="22"/>
          <w:szCs w:val="22"/>
          <w14:ligatures w14:val="standardContextual"/>
        </w:rPr>
        <w:t xml:space="preserve">Рисунок </w:t>
      </w:r>
      <w:r w:rsidRPr="00E2256E">
        <w:rPr>
          <w:rFonts w:eastAsia="Calibri"/>
          <w:i/>
          <w:iCs/>
          <w:kern w:val="2"/>
          <w:sz w:val="22"/>
          <w:szCs w:val="22"/>
          <w14:ligatures w14:val="standardContextual"/>
        </w:rPr>
        <w:fldChar w:fldCharType="begin"/>
      </w:r>
      <w:r w:rsidRPr="00E2256E">
        <w:rPr>
          <w:rFonts w:eastAsia="Calibri"/>
          <w:i/>
          <w:iCs/>
          <w:kern w:val="2"/>
          <w:sz w:val="22"/>
          <w:szCs w:val="22"/>
          <w14:ligatures w14:val="standardContextual"/>
        </w:rPr>
        <w:instrText xml:space="preserve"> STYLEREF 1 \s </w:instrText>
      </w:r>
      <w:r w:rsidRPr="00E2256E">
        <w:rPr>
          <w:rFonts w:eastAsia="Calibri"/>
          <w:i/>
          <w:iCs/>
          <w:kern w:val="2"/>
          <w:sz w:val="22"/>
          <w:szCs w:val="22"/>
          <w14:ligatures w14:val="standardContextual"/>
        </w:rPr>
        <w:fldChar w:fldCharType="separate"/>
      </w:r>
      <w:r w:rsidR="009B542C">
        <w:rPr>
          <w:rFonts w:eastAsia="Calibri"/>
          <w:i/>
          <w:iCs/>
          <w:noProof/>
          <w:kern w:val="2"/>
          <w:sz w:val="22"/>
          <w:szCs w:val="22"/>
          <w14:ligatures w14:val="standardContextual"/>
        </w:rPr>
        <w:t>1</w:t>
      </w:r>
      <w:r w:rsidRPr="00E2256E">
        <w:rPr>
          <w:rFonts w:eastAsia="Calibri"/>
          <w:i/>
          <w:iCs/>
          <w:kern w:val="2"/>
          <w:sz w:val="22"/>
          <w:szCs w:val="22"/>
          <w14:ligatures w14:val="standardContextual"/>
        </w:rPr>
        <w:fldChar w:fldCharType="end"/>
      </w:r>
      <w:r w:rsidRPr="00E2256E">
        <w:rPr>
          <w:rFonts w:eastAsia="Calibri"/>
          <w:i/>
          <w:iCs/>
          <w:kern w:val="2"/>
          <w:sz w:val="22"/>
          <w:szCs w:val="22"/>
          <w14:ligatures w14:val="standardContextual"/>
        </w:rPr>
        <w:t>.</w:t>
      </w:r>
      <w:r w:rsidRPr="00E2256E">
        <w:rPr>
          <w:rFonts w:eastAsia="Calibri"/>
          <w:i/>
          <w:iCs/>
          <w:kern w:val="2"/>
          <w:sz w:val="22"/>
          <w:szCs w:val="22"/>
          <w14:ligatures w14:val="standardContextual"/>
        </w:rPr>
        <w:fldChar w:fldCharType="begin"/>
      </w:r>
      <w:r w:rsidRPr="00E2256E">
        <w:rPr>
          <w:rFonts w:eastAsia="Calibri"/>
          <w:i/>
          <w:iCs/>
          <w:kern w:val="2"/>
          <w:sz w:val="22"/>
          <w:szCs w:val="22"/>
          <w14:ligatures w14:val="standardContextual"/>
        </w:rPr>
        <w:instrText xml:space="preserve"> SEQ Рисунок \* ARABIC \s 1 </w:instrText>
      </w:r>
      <w:r w:rsidRPr="00E2256E">
        <w:rPr>
          <w:rFonts w:eastAsia="Calibri"/>
          <w:i/>
          <w:iCs/>
          <w:kern w:val="2"/>
          <w:sz w:val="22"/>
          <w:szCs w:val="22"/>
          <w14:ligatures w14:val="standardContextual"/>
        </w:rPr>
        <w:fldChar w:fldCharType="separate"/>
      </w:r>
      <w:r w:rsidR="009B542C">
        <w:rPr>
          <w:rFonts w:eastAsia="Calibri"/>
          <w:i/>
          <w:iCs/>
          <w:noProof/>
          <w:kern w:val="2"/>
          <w:sz w:val="22"/>
          <w:szCs w:val="22"/>
          <w14:ligatures w14:val="standardContextual"/>
        </w:rPr>
        <w:t>5</w:t>
      </w:r>
      <w:r w:rsidRPr="00E2256E">
        <w:rPr>
          <w:rFonts w:eastAsia="Calibri"/>
          <w:i/>
          <w:iCs/>
          <w:kern w:val="2"/>
          <w:sz w:val="22"/>
          <w:szCs w:val="22"/>
          <w14:ligatures w14:val="standardContextual"/>
        </w:rPr>
        <w:fldChar w:fldCharType="end"/>
      </w:r>
      <w:r w:rsidRPr="00E2256E">
        <w:rPr>
          <w:rFonts w:eastAsia="Calibri"/>
          <w:i/>
          <w:iCs/>
          <w:kern w:val="2"/>
          <w:sz w:val="22"/>
          <w:szCs w:val="22"/>
          <w14:ligatures w14:val="standardContextual"/>
        </w:rPr>
        <w:t xml:space="preserve"> – </w:t>
      </w:r>
      <w:r w:rsidR="00686708" w:rsidRPr="00E2256E">
        <w:rPr>
          <w:rFonts w:eastAsia="Calibri"/>
          <w:i/>
          <w:iCs/>
          <w:kern w:val="2"/>
          <w:sz w:val="22"/>
          <w:szCs w:val="22"/>
          <w14:ligatures w14:val="standardContextual"/>
        </w:rPr>
        <w:t xml:space="preserve">Карта-схема расположения точек съемки интенсивностей </w:t>
      </w:r>
      <w:bookmarkEnd w:id="25"/>
      <w:r w:rsidR="00740CE0" w:rsidRPr="00E2256E">
        <w:rPr>
          <w:rFonts w:eastAsia="Calibri"/>
          <w:i/>
          <w:iCs/>
          <w:kern w:val="2"/>
          <w:sz w:val="22"/>
          <w:szCs w:val="22"/>
          <w14:ligatures w14:val="standardContextual"/>
        </w:rPr>
        <w:t>2,4,5,7,8,10</w:t>
      </w:r>
      <w:bookmarkEnd w:id="26"/>
    </w:p>
    <w:p w14:paraId="52C6EE6D" w14:textId="2DA9FD11" w:rsidR="00686708" w:rsidRPr="00E2256E" w:rsidRDefault="00740CE0" w:rsidP="00740CE0">
      <w:pPr>
        <w:jc w:val="center"/>
        <w:rPr>
          <w:rFonts w:eastAsia="Calibri"/>
          <w:i/>
          <w:iCs/>
          <w:kern w:val="2"/>
          <w:szCs w:val="18"/>
          <w14:ligatures w14:val="standardContextual"/>
        </w:rPr>
      </w:pPr>
      <w:r w:rsidRPr="00E2256E">
        <w:rPr>
          <w:rFonts w:eastAsia="Calibri"/>
          <w:i/>
          <w:iCs/>
          <w:noProof/>
          <w:kern w:val="2"/>
          <w:sz w:val="22"/>
          <w:szCs w:val="16"/>
        </w:rPr>
        <w:lastRenderedPageBreak/>
        <w:drawing>
          <wp:inline distT="0" distB="0" distL="0" distR="0" wp14:anchorId="6D5E2FB1" wp14:editId="31A2EE3F">
            <wp:extent cx="8088923" cy="5534790"/>
            <wp:effectExtent l="0" t="0" r="7620" b="8890"/>
            <wp:docPr id="6365872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58723" name="Рисунок 63658723"/>
                    <pic:cNvPicPr/>
                  </pic:nvPicPr>
                  <pic:blipFill rotWithShape="1">
                    <a:blip r:embed="rId16" cstate="print">
                      <a:extLst>
                        <a:ext uri="{28A0092B-C50C-407E-A947-70E740481C1C}">
                          <a14:useLocalDpi xmlns:a14="http://schemas.microsoft.com/office/drawing/2010/main" val="0"/>
                        </a:ext>
                      </a:extLst>
                    </a:blip>
                    <a:srcRect l="3527" t="4990" r="3380" b="4920"/>
                    <a:stretch>
                      <a:fillRect/>
                    </a:stretch>
                  </pic:blipFill>
                  <pic:spPr bwMode="auto">
                    <a:xfrm>
                      <a:off x="0" y="0"/>
                      <a:ext cx="8097867" cy="5540910"/>
                    </a:xfrm>
                    <a:prstGeom prst="rect">
                      <a:avLst/>
                    </a:prstGeom>
                    <a:ln>
                      <a:noFill/>
                    </a:ln>
                    <a:extLst>
                      <a:ext uri="{53640926-AAD7-44D8-BBD7-CCE9431645EC}">
                        <a14:shadowObscured xmlns:a14="http://schemas.microsoft.com/office/drawing/2010/main"/>
                      </a:ext>
                    </a:extLst>
                  </pic:spPr>
                </pic:pic>
              </a:graphicData>
            </a:graphic>
          </wp:inline>
        </w:drawing>
      </w:r>
    </w:p>
    <w:p w14:paraId="41803ACF" w14:textId="097DB079" w:rsidR="00740CE0" w:rsidRPr="00E2256E" w:rsidRDefault="00E01D47" w:rsidP="00740CE0">
      <w:pPr>
        <w:jc w:val="center"/>
        <w:rPr>
          <w:noProof/>
        </w:rPr>
        <w:sectPr w:rsidR="00740CE0" w:rsidRPr="00E2256E" w:rsidSect="00740CE0">
          <w:pgSz w:w="16838" w:h="11906" w:orient="landscape"/>
          <w:pgMar w:top="1701" w:right="1134" w:bottom="851" w:left="1134"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bookmarkStart w:id="27" w:name="_Toc200365945"/>
      <w:bookmarkStart w:id="28" w:name="_Toc216445510"/>
      <w:r w:rsidRPr="00E2256E">
        <w:rPr>
          <w:rFonts w:eastAsia="Calibri"/>
          <w:i/>
          <w:iCs/>
          <w:kern w:val="2"/>
          <w:sz w:val="22"/>
          <w:szCs w:val="22"/>
          <w14:ligatures w14:val="standardContextual"/>
        </w:rPr>
        <w:t xml:space="preserve">Рисунок </w:t>
      </w:r>
      <w:r w:rsidRPr="00E2256E">
        <w:rPr>
          <w:rFonts w:eastAsia="Calibri"/>
          <w:i/>
          <w:iCs/>
          <w:kern w:val="2"/>
          <w:sz w:val="22"/>
          <w:szCs w:val="22"/>
          <w14:ligatures w14:val="standardContextual"/>
        </w:rPr>
        <w:fldChar w:fldCharType="begin"/>
      </w:r>
      <w:r w:rsidRPr="00E2256E">
        <w:rPr>
          <w:rFonts w:eastAsia="Calibri"/>
          <w:i/>
          <w:iCs/>
          <w:kern w:val="2"/>
          <w:sz w:val="22"/>
          <w:szCs w:val="22"/>
          <w14:ligatures w14:val="standardContextual"/>
        </w:rPr>
        <w:instrText xml:space="preserve"> STYLEREF 1 \s </w:instrText>
      </w:r>
      <w:r w:rsidRPr="00E2256E">
        <w:rPr>
          <w:rFonts w:eastAsia="Calibri"/>
          <w:i/>
          <w:iCs/>
          <w:kern w:val="2"/>
          <w:sz w:val="22"/>
          <w:szCs w:val="22"/>
          <w14:ligatures w14:val="standardContextual"/>
        </w:rPr>
        <w:fldChar w:fldCharType="separate"/>
      </w:r>
      <w:r w:rsidR="009B542C">
        <w:rPr>
          <w:rFonts w:eastAsia="Calibri"/>
          <w:i/>
          <w:iCs/>
          <w:noProof/>
          <w:kern w:val="2"/>
          <w:sz w:val="22"/>
          <w:szCs w:val="22"/>
          <w14:ligatures w14:val="standardContextual"/>
        </w:rPr>
        <w:t>1</w:t>
      </w:r>
      <w:r w:rsidRPr="00E2256E">
        <w:rPr>
          <w:rFonts w:eastAsia="Calibri"/>
          <w:i/>
          <w:iCs/>
          <w:kern w:val="2"/>
          <w:sz w:val="22"/>
          <w:szCs w:val="22"/>
          <w14:ligatures w14:val="standardContextual"/>
        </w:rPr>
        <w:fldChar w:fldCharType="end"/>
      </w:r>
      <w:r w:rsidRPr="00E2256E">
        <w:rPr>
          <w:rFonts w:eastAsia="Calibri"/>
          <w:i/>
          <w:iCs/>
          <w:kern w:val="2"/>
          <w:sz w:val="22"/>
          <w:szCs w:val="22"/>
          <w14:ligatures w14:val="standardContextual"/>
        </w:rPr>
        <w:t>.</w:t>
      </w:r>
      <w:r w:rsidRPr="00E2256E">
        <w:rPr>
          <w:rFonts w:eastAsia="Calibri"/>
          <w:i/>
          <w:iCs/>
          <w:kern w:val="2"/>
          <w:sz w:val="22"/>
          <w:szCs w:val="22"/>
          <w14:ligatures w14:val="standardContextual"/>
        </w:rPr>
        <w:fldChar w:fldCharType="begin"/>
      </w:r>
      <w:r w:rsidRPr="00E2256E">
        <w:rPr>
          <w:rFonts w:eastAsia="Calibri"/>
          <w:i/>
          <w:iCs/>
          <w:kern w:val="2"/>
          <w:sz w:val="22"/>
          <w:szCs w:val="22"/>
          <w14:ligatures w14:val="standardContextual"/>
        </w:rPr>
        <w:instrText xml:space="preserve"> SEQ Рисунок \* ARABIC \s 1 </w:instrText>
      </w:r>
      <w:r w:rsidRPr="00E2256E">
        <w:rPr>
          <w:rFonts w:eastAsia="Calibri"/>
          <w:i/>
          <w:iCs/>
          <w:kern w:val="2"/>
          <w:sz w:val="22"/>
          <w:szCs w:val="22"/>
          <w14:ligatures w14:val="standardContextual"/>
        </w:rPr>
        <w:fldChar w:fldCharType="separate"/>
      </w:r>
      <w:r w:rsidR="009B542C">
        <w:rPr>
          <w:rFonts w:eastAsia="Calibri"/>
          <w:i/>
          <w:iCs/>
          <w:noProof/>
          <w:kern w:val="2"/>
          <w:sz w:val="22"/>
          <w:szCs w:val="22"/>
          <w14:ligatures w14:val="standardContextual"/>
        </w:rPr>
        <w:t>6</w:t>
      </w:r>
      <w:r w:rsidRPr="00E2256E">
        <w:rPr>
          <w:rFonts w:eastAsia="Calibri"/>
          <w:i/>
          <w:iCs/>
          <w:kern w:val="2"/>
          <w:sz w:val="22"/>
          <w:szCs w:val="22"/>
          <w14:ligatures w14:val="standardContextual"/>
        </w:rPr>
        <w:fldChar w:fldCharType="end"/>
      </w:r>
      <w:r w:rsidRPr="00E2256E">
        <w:rPr>
          <w:rFonts w:eastAsia="Calibri"/>
          <w:i/>
          <w:iCs/>
          <w:kern w:val="2"/>
          <w:sz w:val="22"/>
          <w:szCs w:val="22"/>
          <w14:ligatures w14:val="standardContextual"/>
        </w:rPr>
        <w:t xml:space="preserve"> – </w:t>
      </w:r>
      <w:r w:rsidR="00686708" w:rsidRPr="00E2256E">
        <w:rPr>
          <w:rFonts w:eastAsia="Calibri"/>
          <w:i/>
          <w:iCs/>
          <w:kern w:val="2"/>
          <w:sz w:val="22"/>
          <w:szCs w:val="22"/>
          <w14:ligatures w14:val="standardContextual"/>
        </w:rPr>
        <w:t xml:space="preserve">Карта-схема расположения точек съемки интенсивностей </w:t>
      </w:r>
      <w:r w:rsidR="00740CE0" w:rsidRPr="00E2256E">
        <w:rPr>
          <w:rFonts w:eastAsia="Calibri"/>
          <w:i/>
          <w:iCs/>
          <w:kern w:val="2"/>
          <w:sz w:val="22"/>
          <w:szCs w:val="22"/>
          <w14:ligatures w14:val="standardContextual"/>
        </w:rPr>
        <w:t>11,</w:t>
      </w:r>
      <w:r w:rsidR="00DC100A" w:rsidRPr="00E2256E">
        <w:rPr>
          <w:rFonts w:eastAsia="Calibri"/>
          <w:i/>
          <w:iCs/>
          <w:kern w:val="2"/>
          <w:sz w:val="22"/>
          <w:szCs w:val="22"/>
          <w14:ligatures w14:val="standardContextual"/>
        </w:rPr>
        <w:t>1</w:t>
      </w:r>
      <w:r w:rsidR="00740CE0" w:rsidRPr="00E2256E">
        <w:rPr>
          <w:rFonts w:eastAsia="Calibri"/>
          <w:i/>
          <w:iCs/>
          <w:kern w:val="2"/>
          <w:sz w:val="22"/>
          <w:szCs w:val="22"/>
          <w14:ligatures w14:val="standardContextual"/>
        </w:rPr>
        <w:t>3</w:t>
      </w:r>
      <w:r w:rsidR="00686708" w:rsidRPr="00E2256E">
        <w:rPr>
          <w:rFonts w:eastAsia="Calibri"/>
          <w:i/>
          <w:iCs/>
          <w:kern w:val="2"/>
          <w:sz w:val="22"/>
          <w:szCs w:val="22"/>
          <w14:ligatures w14:val="standardContextual"/>
        </w:rPr>
        <w:t>-</w:t>
      </w:r>
      <w:bookmarkEnd w:id="27"/>
      <w:r w:rsidR="00686708" w:rsidRPr="00E2256E">
        <w:rPr>
          <w:rFonts w:eastAsia="Calibri"/>
          <w:i/>
          <w:iCs/>
          <w:kern w:val="2"/>
          <w:sz w:val="22"/>
          <w:szCs w:val="22"/>
          <w14:ligatures w14:val="standardContextual"/>
        </w:rPr>
        <w:t>1</w:t>
      </w:r>
      <w:r w:rsidR="00740CE0" w:rsidRPr="00E2256E">
        <w:rPr>
          <w:rFonts w:eastAsia="Calibri"/>
          <w:i/>
          <w:iCs/>
          <w:kern w:val="2"/>
          <w:sz w:val="22"/>
          <w:szCs w:val="22"/>
          <w14:ligatures w14:val="standardContextual"/>
        </w:rPr>
        <w:t>5</w:t>
      </w:r>
      <w:bookmarkEnd w:id="28"/>
      <w:r w:rsidR="00686708" w:rsidRPr="00E2256E">
        <w:rPr>
          <w:noProof/>
        </w:rPr>
        <w:t xml:space="preserve"> </w:t>
      </w:r>
    </w:p>
    <w:p w14:paraId="35606AD7" w14:textId="5F7FEDA2" w:rsidR="000D03A0" w:rsidRPr="00E2256E" w:rsidRDefault="00754C36" w:rsidP="00CF58CA">
      <w:pPr>
        <w:ind w:firstLine="709"/>
        <w:jc w:val="both"/>
        <w:rPr>
          <w:i/>
          <w:iCs/>
          <w:sz w:val="22"/>
          <w:szCs w:val="22"/>
        </w:rPr>
      </w:pPr>
      <w:bookmarkStart w:id="29" w:name="_Toc216444339"/>
      <w:r w:rsidRPr="00E2256E">
        <w:rPr>
          <w:i/>
          <w:iCs/>
          <w:sz w:val="22"/>
          <w:szCs w:val="22"/>
        </w:rPr>
        <w:lastRenderedPageBreak/>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3</w:t>
      </w:r>
      <w:r w:rsidRPr="00E2256E">
        <w:rPr>
          <w:i/>
          <w:iCs/>
          <w:sz w:val="22"/>
          <w:szCs w:val="22"/>
        </w:rPr>
        <w:fldChar w:fldCharType="end"/>
      </w:r>
      <w:r w:rsidRPr="00E2256E">
        <w:rPr>
          <w:i/>
          <w:iCs/>
          <w:sz w:val="22"/>
          <w:szCs w:val="22"/>
        </w:rPr>
        <w:t xml:space="preserve"> - </w:t>
      </w:r>
      <w:r w:rsidR="00EC6BE6" w:rsidRPr="00E2256E">
        <w:rPr>
          <w:i/>
          <w:iCs/>
          <w:sz w:val="22"/>
          <w:szCs w:val="22"/>
        </w:rPr>
        <w:t>Интенсивность движения на узлах 1-1</w:t>
      </w:r>
      <w:r w:rsidR="00D73087" w:rsidRPr="00E2256E">
        <w:rPr>
          <w:i/>
          <w:iCs/>
          <w:sz w:val="22"/>
          <w:szCs w:val="22"/>
        </w:rPr>
        <w:t>5</w:t>
      </w:r>
      <w:r w:rsidR="00EC6BE6" w:rsidRPr="00E2256E">
        <w:rPr>
          <w:i/>
          <w:iCs/>
          <w:sz w:val="22"/>
          <w:szCs w:val="22"/>
        </w:rPr>
        <w:t>, (приведенные единицы в час)</w:t>
      </w:r>
      <w:bookmarkEnd w:id="29"/>
    </w:p>
    <w:tbl>
      <w:tblPr>
        <w:tblW w:w="14737" w:type="dxa"/>
        <w:tblLook w:val="04A0" w:firstRow="1" w:lastRow="0" w:firstColumn="1" w:lastColumn="0" w:noHBand="0" w:noVBand="1"/>
      </w:tblPr>
      <w:tblGrid>
        <w:gridCol w:w="648"/>
        <w:gridCol w:w="6577"/>
        <w:gridCol w:w="1559"/>
        <w:gridCol w:w="1843"/>
        <w:gridCol w:w="1559"/>
        <w:gridCol w:w="2551"/>
      </w:tblGrid>
      <w:tr w:rsidR="006718C8" w:rsidRPr="00E2256E" w14:paraId="0669585D" w14:textId="77777777" w:rsidTr="00D6792B">
        <w:trPr>
          <w:trHeight w:val="733"/>
          <w:tblHeader/>
        </w:trPr>
        <w:tc>
          <w:tcPr>
            <w:tcW w:w="648" w:type="dxa"/>
            <w:tcBorders>
              <w:top w:val="single" w:sz="4" w:space="0" w:color="auto"/>
              <w:left w:val="single" w:sz="4" w:space="0" w:color="auto"/>
              <w:bottom w:val="single" w:sz="4" w:space="0" w:color="auto"/>
              <w:right w:val="single" w:sz="4" w:space="0" w:color="auto"/>
            </w:tcBorders>
            <w:shd w:val="clear" w:color="000000" w:fill="DEEAF6"/>
            <w:vAlign w:val="center"/>
            <w:hideMark/>
          </w:tcPr>
          <w:p w14:paraId="4EF3BE65" w14:textId="77777777" w:rsidR="006718C8" w:rsidRPr="00E2256E" w:rsidRDefault="006718C8" w:rsidP="006718C8">
            <w:pPr>
              <w:jc w:val="center"/>
              <w:rPr>
                <w:b/>
                <w:bCs/>
                <w:color w:val="000000"/>
                <w:sz w:val="22"/>
                <w:szCs w:val="22"/>
              </w:rPr>
            </w:pPr>
            <w:r w:rsidRPr="00E2256E">
              <w:rPr>
                <w:b/>
                <w:bCs/>
                <w:color w:val="000000"/>
                <w:sz w:val="22"/>
                <w:szCs w:val="22"/>
              </w:rPr>
              <w:t>№ узла</w:t>
            </w:r>
          </w:p>
        </w:tc>
        <w:tc>
          <w:tcPr>
            <w:tcW w:w="6577" w:type="dxa"/>
            <w:tcBorders>
              <w:top w:val="single" w:sz="4" w:space="0" w:color="auto"/>
              <w:left w:val="nil"/>
              <w:bottom w:val="single" w:sz="4" w:space="0" w:color="auto"/>
              <w:right w:val="single" w:sz="4" w:space="0" w:color="auto"/>
            </w:tcBorders>
            <w:shd w:val="clear" w:color="000000" w:fill="DEEAF6"/>
            <w:vAlign w:val="center"/>
            <w:hideMark/>
          </w:tcPr>
          <w:p w14:paraId="77DC1350" w14:textId="77777777" w:rsidR="006718C8" w:rsidRPr="00E2256E" w:rsidRDefault="006718C8" w:rsidP="006718C8">
            <w:pPr>
              <w:jc w:val="center"/>
              <w:rPr>
                <w:b/>
                <w:bCs/>
                <w:color w:val="000000"/>
                <w:sz w:val="22"/>
                <w:szCs w:val="22"/>
              </w:rPr>
            </w:pPr>
            <w:r w:rsidRPr="00E2256E">
              <w:rPr>
                <w:b/>
                <w:bCs/>
                <w:color w:val="000000"/>
                <w:sz w:val="22"/>
                <w:szCs w:val="22"/>
              </w:rPr>
              <w:t>Наименование пересекаемых улиц</w:t>
            </w:r>
          </w:p>
        </w:tc>
        <w:tc>
          <w:tcPr>
            <w:tcW w:w="1559" w:type="dxa"/>
            <w:tcBorders>
              <w:top w:val="single" w:sz="4" w:space="0" w:color="auto"/>
              <w:left w:val="nil"/>
              <w:bottom w:val="single" w:sz="4" w:space="0" w:color="auto"/>
              <w:right w:val="single" w:sz="4" w:space="0" w:color="auto"/>
            </w:tcBorders>
            <w:shd w:val="clear" w:color="000000" w:fill="DEEAF6"/>
            <w:vAlign w:val="center"/>
            <w:hideMark/>
          </w:tcPr>
          <w:p w14:paraId="50DDD01C" w14:textId="77777777" w:rsidR="006718C8" w:rsidRPr="00E2256E" w:rsidRDefault="006718C8" w:rsidP="006718C8">
            <w:pPr>
              <w:jc w:val="center"/>
              <w:rPr>
                <w:b/>
                <w:bCs/>
                <w:color w:val="000000"/>
                <w:sz w:val="22"/>
                <w:szCs w:val="22"/>
              </w:rPr>
            </w:pPr>
            <w:r w:rsidRPr="00E2256E">
              <w:rPr>
                <w:b/>
                <w:bCs/>
                <w:color w:val="000000"/>
                <w:sz w:val="22"/>
                <w:szCs w:val="22"/>
              </w:rPr>
              <w:t>Утренний пик</w:t>
            </w:r>
          </w:p>
        </w:tc>
        <w:tc>
          <w:tcPr>
            <w:tcW w:w="1843" w:type="dxa"/>
            <w:tcBorders>
              <w:top w:val="single" w:sz="4" w:space="0" w:color="auto"/>
              <w:left w:val="nil"/>
              <w:bottom w:val="single" w:sz="4" w:space="0" w:color="auto"/>
              <w:right w:val="single" w:sz="4" w:space="0" w:color="auto"/>
            </w:tcBorders>
            <w:shd w:val="clear" w:color="000000" w:fill="DEEAF6"/>
            <w:vAlign w:val="center"/>
            <w:hideMark/>
          </w:tcPr>
          <w:p w14:paraId="68859950" w14:textId="77777777" w:rsidR="006718C8" w:rsidRPr="00E2256E" w:rsidRDefault="006718C8" w:rsidP="006718C8">
            <w:pPr>
              <w:jc w:val="center"/>
              <w:rPr>
                <w:b/>
                <w:bCs/>
                <w:color w:val="000000"/>
                <w:sz w:val="22"/>
                <w:szCs w:val="22"/>
              </w:rPr>
            </w:pPr>
            <w:r w:rsidRPr="00E2256E">
              <w:rPr>
                <w:b/>
                <w:bCs/>
                <w:color w:val="000000"/>
                <w:sz w:val="22"/>
                <w:szCs w:val="22"/>
              </w:rPr>
              <w:t>Межпиковый период</w:t>
            </w:r>
          </w:p>
        </w:tc>
        <w:tc>
          <w:tcPr>
            <w:tcW w:w="1559" w:type="dxa"/>
            <w:tcBorders>
              <w:top w:val="single" w:sz="4" w:space="0" w:color="auto"/>
              <w:left w:val="nil"/>
              <w:bottom w:val="single" w:sz="4" w:space="0" w:color="auto"/>
              <w:right w:val="single" w:sz="4" w:space="0" w:color="auto"/>
            </w:tcBorders>
            <w:shd w:val="clear" w:color="000000" w:fill="DEEAF6"/>
            <w:vAlign w:val="center"/>
            <w:hideMark/>
          </w:tcPr>
          <w:p w14:paraId="6857756A" w14:textId="77777777" w:rsidR="006718C8" w:rsidRPr="00E2256E" w:rsidRDefault="006718C8" w:rsidP="006718C8">
            <w:pPr>
              <w:jc w:val="center"/>
              <w:rPr>
                <w:b/>
                <w:bCs/>
                <w:color w:val="000000"/>
                <w:sz w:val="22"/>
                <w:szCs w:val="22"/>
              </w:rPr>
            </w:pPr>
            <w:r w:rsidRPr="00E2256E">
              <w:rPr>
                <w:b/>
                <w:bCs/>
                <w:color w:val="000000"/>
                <w:sz w:val="22"/>
                <w:szCs w:val="22"/>
              </w:rPr>
              <w:t>Вечерний пик</w:t>
            </w:r>
          </w:p>
        </w:tc>
        <w:tc>
          <w:tcPr>
            <w:tcW w:w="2551" w:type="dxa"/>
            <w:tcBorders>
              <w:top w:val="single" w:sz="4" w:space="0" w:color="auto"/>
              <w:left w:val="nil"/>
              <w:bottom w:val="single" w:sz="4" w:space="0" w:color="auto"/>
              <w:right w:val="single" w:sz="4" w:space="0" w:color="auto"/>
            </w:tcBorders>
            <w:shd w:val="clear" w:color="000000" w:fill="DEEAF6"/>
            <w:vAlign w:val="center"/>
            <w:hideMark/>
          </w:tcPr>
          <w:p w14:paraId="7E405E29" w14:textId="77777777" w:rsidR="006718C8" w:rsidRPr="00E2256E" w:rsidRDefault="006718C8" w:rsidP="006718C8">
            <w:pPr>
              <w:jc w:val="center"/>
              <w:rPr>
                <w:b/>
                <w:bCs/>
                <w:color w:val="000000"/>
                <w:sz w:val="22"/>
                <w:szCs w:val="22"/>
              </w:rPr>
            </w:pPr>
            <w:r w:rsidRPr="00E2256E">
              <w:rPr>
                <w:b/>
                <w:bCs/>
                <w:color w:val="000000"/>
                <w:sz w:val="22"/>
                <w:szCs w:val="22"/>
              </w:rPr>
              <w:t>Среднесуточная межинтервальная интенсивность</w:t>
            </w:r>
          </w:p>
        </w:tc>
      </w:tr>
      <w:tr w:rsidR="00D6792B" w:rsidRPr="00E2256E" w14:paraId="52169CD8"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126F98DE" w14:textId="77777777" w:rsidR="00D6792B" w:rsidRPr="00E2256E" w:rsidRDefault="00D6792B" w:rsidP="00D6792B">
            <w:pPr>
              <w:jc w:val="center"/>
              <w:rPr>
                <w:color w:val="000000"/>
                <w:sz w:val="22"/>
                <w:szCs w:val="22"/>
              </w:rPr>
            </w:pPr>
            <w:bookmarkStart w:id="30" w:name="RANGE!A2"/>
            <w:r w:rsidRPr="00E2256E">
              <w:rPr>
                <w:rFonts w:eastAsia="Calibri"/>
                <w:color w:val="000000"/>
                <w:sz w:val="22"/>
                <w:szCs w:val="22"/>
              </w:rPr>
              <w:t>1</w:t>
            </w:r>
            <w:bookmarkEnd w:id="30"/>
          </w:p>
        </w:tc>
        <w:tc>
          <w:tcPr>
            <w:tcW w:w="6577" w:type="dxa"/>
            <w:tcBorders>
              <w:top w:val="nil"/>
              <w:left w:val="nil"/>
              <w:bottom w:val="single" w:sz="4" w:space="0" w:color="auto"/>
              <w:right w:val="single" w:sz="4" w:space="0" w:color="auto"/>
            </w:tcBorders>
          </w:tcPr>
          <w:p w14:paraId="5E482F26" w14:textId="011127E3" w:rsidR="00D6792B" w:rsidRPr="00E2256E" w:rsidRDefault="00D6792B" w:rsidP="00D6792B">
            <w:pPr>
              <w:rPr>
                <w:color w:val="000000"/>
                <w:sz w:val="22"/>
                <w:szCs w:val="22"/>
              </w:rPr>
            </w:pPr>
            <w:r w:rsidRPr="00E2256E">
              <w:rPr>
                <w:sz w:val="22"/>
                <w:szCs w:val="22"/>
              </w:rPr>
              <w:t>Пересечение «а/д Можайское шоссе - а/д «Можайское ш.» - Алексино»</w:t>
            </w:r>
          </w:p>
        </w:tc>
        <w:tc>
          <w:tcPr>
            <w:tcW w:w="1559" w:type="dxa"/>
            <w:tcBorders>
              <w:top w:val="nil"/>
              <w:left w:val="nil"/>
              <w:bottom w:val="single" w:sz="4" w:space="0" w:color="auto"/>
              <w:right w:val="single" w:sz="4" w:space="0" w:color="auto"/>
            </w:tcBorders>
            <w:noWrap/>
            <w:vAlign w:val="center"/>
          </w:tcPr>
          <w:p w14:paraId="1245AEFB" w14:textId="5E121071" w:rsidR="00D6792B" w:rsidRPr="00E2256E" w:rsidRDefault="00D6792B" w:rsidP="00D6792B">
            <w:pPr>
              <w:jc w:val="center"/>
              <w:rPr>
                <w:color w:val="000000"/>
                <w:sz w:val="22"/>
                <w:szCs w:val="22"/>
              </w:rPr>
            </w:pPr>
            <w:r w:rsidRPr="00E2256E">
              <w:rPr>
                <w:rFonts w:eastAsia="Calibri"/>
                <w:sz w:val="20"/>
                <w:szCs w:val="20"/>
              </w:rPr>
              <w:t>682,4</w:t>
            </w:r>
          </w:p>
        </w:tc>
        <w:tc>
          <w:tcPr>
            <w:tcW w:w="1843" w:type="dxa"/>
            <w:tcBorders>
              <w:top w:val="nil"/>
              <w:left w:val="nil"/>
              <w:bottom w:val="single" w:sz="4" w:space="0" w:color="auto"/>
              <w:right w:val="single" w:sz="4" w:space="0" w:color="auto"/>
            </w:tcBorders>
            <w:noWrap/>
            <w:vAlign w:val="center"/>
          </w:tcPr>
          <w:p w14:paraId="1656956C" w14:textId="760D9511" w:rsidR="00D6792B" w:rsidRPr="00E2256E" w:rsidRDefault="00D6792B" w:rsidP="00D6792B">
            <w:pPr>
              <w:jc w:val="center"/>
              <w:rPr>
                <w:color w:val="000000"/>
                <w:sz w:val="22"/>
                <w:szCs w:val="22"/>
              </w:rPr>
            </w:pPr>
            <w:r w:rsidRPr="00E2256E">
              <w:rPr>
                <w:rFonts w:eastAsia="Calibri"/>
                <w:sz w:val="20"/>
                <w:szCs w:val="20"/>
              </w:rPr>
              <w:t>423</w:t>
            </w:r>
          </w:p>
        </w:tc>
        <w:tc>
          <w:tcPr>
            <w:tcW w:w="1559" w:type="dxa"/>
            <w:tcBorders>
              <w:top w:val="nil"/>
              <w:left w:val="nil"/>
              <w:bottom w:val="single" w:sz="4" w:space="0" w:color="auto"/>
              <w:right w:val="single" w:sz="4" w:space="0" w:color="auto"/>
            </w:tcBorders>
            <w:noWrap/>
            <w:vAlign w:val="center"/>
          </w:tcPr>
          <w:p w14:paraId="12AF1998" w14:textId="021C9B1A" w:rsidR="00D6792B" w:rsidRPr="00E2256E" w:rsidRDefault="00D6792B" w:rsidP="00D6792B">
            <w:pPr>
              <w:jc w:val="center"/>
              <w:rPr>
                <w:color w:val="000000"/>
                <w:sz w:val="22"/>
                <w:szCs w:val="22"/>
              </w:rPr>
            </w:pPr>
            <w:r w:rsidRPr="00E2256E">
              <w:rPr>
                <w:rFonts w:eastAsia="Calibri"/>
                <w:sz w:val="20"/>
                <w:szCs w:val="20"/>
              </w:rPr>
              <w:t>346,4</w:t>
            </w:r>
          </w:p>
        </w:tc>
        <w:tc>
          <w:tcPr>
            <w:tcW w:w="2551" w:type="dxa"/>
            <w:tcBorders>
              <w:top w:val="nil"/>
              <w:left w:val="nil"/>
              <w:bottom w:val="single" w:sz="4" w:space="0" w:color="auto"/>
              <w:right w:val="single" w:sz="4" w:space="0" w:color="auto"/>
            </w:tcBorders>
            <w:noWrap/>
            <w:vAlign w:val="center"/>
          </w:tcPr>
          <w:p w14:paraId="62758906" w14:textId="1E76D38B" w:rsidR="00D6792B" w:rsidRPr="00E2256E" w:rsidRDefault="00D6792B" w:rsidP="00D6792B">
            <w:pPr>
              <w:jc w:val="center"/>
              <w:rPr>
                <w:color w:val="000000"/>
                <w:sz w:val="22"/>
                <w:szCs w:val="22"/>
              </w:rPr>
            </w:pPr>
            <w:r w:rsidRPr="00E2256E">
              <w:rPr>
                <w:rFonts w:eastAsia="Calibri"/>
                <w:sz w:val="20"/>
                <w:szCs w:val="20"/>
              </w:rPr>
              <w:t>5602,72</w:t>
            </w:r>
          </w:p>
        </w:tc>
      </w:tr>
      <w:tr w:rsidR="00D6792B" w:rsidRPr="00E2256E" w14:paraId="1787AB84"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488BF95D" w14:textId="77777777" w:rsidR="00D6792B" w:rsidRPr="00E2256E" w:rsidRDefault="00D6792B" w:rsidP="00D6792B">
            <w:pPr>
              <w:jc w:val="center"/>
              <w:rPr>
                <w:color w:val="000000"/>
                <w:sz w:val="22"/>
                <w:szCs w:val="22"/>
              </w:rPr>
            </w:pPr>
            <w:bookmarkStart w:id="31" w:name="_Hlk201305916" w:colFirst="0" w:colLast="0"/>
            <w:r w:rsidRPr="00E2256E">
              <w:rPr>
                <w:rFonts w:eastAsia="Calibri"/>
                <w:color w:val="000000"/>
                <w:sz w:val="22"/>
                <w:szCs w:val="22"/>
              </w:rPr>
              <w:t>2</w:t>
            </w:r>
          </w:p>
        </w:tc>
        <w:tc>
          <w:tcPr>
            <w:tcW w:w="6577" w:type="dxa"/>
            <w:tcBorders>
              <w:top w:val="nil"/>
              <w:left w:val="nil"/>
              <w:bottom w:val="single" w:sz="4" w:space="0" w:color="auto"/>
              <w:right w:val="single" w:sz="4" w:space="0" w:color="auto"/>
            </w:tcBorders>
          </w:tcPr>
          <w:p w14:paraId="3CEA3808" w14:textId="0A33DF33" w:rsidR="00D6792B" w:rsidRPr="00E2256E" w:rsidRDefault="00D6792B" w:rsidP="00D6792B">
            <w:pPr>
              <w:rPr>
                <w:color w:val="000000"/>
                <w:sz w:val="22"/>
                <w:szCs w:val="22"/>
              </w:rPr>
            </w:pPr>
            <w:r w:rsidRPr="00E2256E">
              <w:rPr>
                <w:sz w:val="22"/>
                <w:szCs w:val="22"/>
              </w:rPr>
              <w:t>Пересечение «а/д А-108 «Московское большое кольцо» – а/д Звенигород - Колюбакино – Нестерово - а/д «Звенигород - Колюбякино - Нестерово» - Красотино»</w:t>
            </w:r>
          </w:p>
        </w:tc>
        <w:tc>
          <w:tcPr>
            <w:tcW w:w="1559" w:type="dxa"/>
            <w:tcBorders>
              <w:top w:val="nil"/>
              <w:left w:val="nil"/>
              <w:bottom w:val="single" w:sz="4" w:space="0" w:color="auto"/>
              <w:right w:val="single" w:sz="4" w:space="0" w:color="auto"/>
            </w:tcBorders>
            <w:vAlign w:val="center"/>
          </w:tcPr>
          <w:p w14:paraId="00745D2F" w14:textId="04AD75EB" w:rsidR="00D6792B" w:rsidRPr="00E2256E" w:rsidRDefault="00D6792B" w:rsidP="00D6792B">
            <w:pPr>
              <w:jc w:val="center"/>
              <w:rPr>
                <w:color w:val="000000"/>
                <w:sz w:val="22"/>
                <w:szCs w:val="22"/>
              </w:rPr>
            </w:pPr>
            <w:r w:rsidRPr="00E2256E">
              <w:rPr>
                <w:rFonts w:eastAsia="Calibri"/>
                <w:sz w:val="20"/>
                <w:szCs w:val="20"/>
              </w:rPr>
              <w:t>1417,6</w:t>
            </w:r>
          </w:p>
        </w:tc>
        <w:tc>
          <w:tcPr>
            <w:tcW w:w="1843" w:type="dxa"/>
            <w:tcBorders>
              <w:top w:val="nil"/>
              <w:left w:val="nil"/>
              <w:bottom w:val="single" w:sz="4" w:space="0" w:color="auto"/>
              <w:right w:val="single" w:sz="4" w:space="0" w:color="auto"/>
            </w:tcBorders>
            <w:vAlign w:val="center"/>
          </w:tcPr>
          <w:p w14:paraId="0B277220" w14:textId="1DC3C270" w:rsidR="00D6792B" w:rsidRPr="00E2256E" w:rsidRDefault="00D6792B" w:rsidP="00D6792B">
            <w:pPr>
              <w:jc w:val="center"/>
              <w:rPr>
                <w:color w:val="000000"/>
                <w:sz w:val="22"/>
                <w:szCs w:val="22"/>
              </w:rPr>
            </w:pPr>
            <w:r w:rsidRPr="00E2256E">
              <w:rPr>
                <w:rFonts w:eastAsia="Calibri"/>
                <w:sz w:val="20"/>
                <w:szCs w:val="20"/>
              </w:rPr>
              <w:t>997,8</w:t>
            </w:r>
          </w:p>
        </w:tc>
        <w:tc>
          <w:tcPr>
            <w:tcW w:w="1559" w:type="dxa"/>
            <w:tcBorders>
              <w:top w:val="nil"/>
              <w:left w:val="nil"/>
              <w:bottom w:val="single" w:sz="4" w:space="0" w:color="auto"/>
              <w:right w:val="single" w:sz="4" w:space="0" w:color="auto"/>
            </w:tcBorders>
            <w:vAlign w:val="center"/>
          </w:tcPr>
          <w:p w14:paraId="0351E2E3" w14:textId="7C518A8F" w:rsidR="00D6792B" w:rsidRPr="00E2256E" w:rsidRDefault="00D6792B" w:rsidP="00D6792B">
            <w:pPr>
              <w:jc w:val="center"/>
              <w:rPr>
                <w:color w:val="000000"/>
                <w:sz w:val="22"/>
                <w:szCs w:val="22"/>
              </w:rPr>
            </w:pPr>
            <w:r w:rsidRPr="00E2256E">
              <w:rPr>
                <w:rFonts w:eastAsia="Calibri"/>
                <w:sz w:val="20"/>
                <w:szCs w:val="20"/>
              </w:rPr>
              <w:t>1108,8</w:t>
            </w:r>
          </w:p>
        </w:tc>
        <w:tc>
          <w:tcPr>
            <w:tcW w:w="2551" w:type="dxa"/>
            <w:tcBorders>
              <w:top w:val="nil"/>
              <w:left w:val="nil"/>
              <w:bottom w:val="single" w:sz="4" w:space="0" w:color="auto"/>
              <w:right w:val="single" w:sz="4" w:space="0" w:color="auto"/>
            </w:tcBorders>
            <w:vAlign w:val="center"/>
          </w:tcPr>
          <w:p w14:paraId="7779D25A" w14:textId="56BC0654" w:rsidR="00D6792B" w:rsidRPr="00E2256E" w:rsidRDefault="00D6792B" w:rsidP="00D6792B">
            <w:pPr>
              <w:jc w:val="center"/>
              <w:rPr>
                <w:color w:val="000000"/>
                <w:sz w:val="22"/>
                <w:szCs w:val="22"/>
              </w:rPr>
            </w:pPr>
            <w:r w:rsidRPr="00E2256E">
              <w:rPr>
                <w:rFonts w:eastAsia="Calibri"/>
                <w:sz w:val="20"/>
                <w:szCs w:val="20"/>
              </w:rPr>
              <w:t>13247,52</w:t>
            </w:r>
          </w:p>
        </w:tc>
      </w:tr>
      <w:tr w:rsidR="00D6792B" w:rsidRPr="00E2256E" w14:paraId="0FBD2FB7"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4ACBAD9C" w14:textId="77777777" w:rsidR="00D6792B" w:rsidRPr="00E2256E" w:rsidRDefault="00D6792B" w:rsidP="00D6792B">
            <w:pPr>
              <w:jc w:val="center"/>
              <w:rPr>
                <w:color w:val="000000"/>
                <w:sz w:val="22"/>
                <w:szCs w:val="22"/>
              </w:rPr>
            </w:pPr>
            <w:r w:rsidRPr="00E2256E">
              <w:rPr>
                <w:rFonts w:eastAsia="Calibri"/>
                <w:color w:val="000000"/>
                <w:sz w:val="22"/>
                <w:szCs w:val="22"/>
              </w:rPr>
              <w:t>3</w:t>
            </w:r>
          </w:p>
        </w:tc>
        <w:tc>
          <w:tcPr>
            <w:tcW w:w="6577" w:type="dxa"/>
            <w:tcBorders>
              <w:top w:val="nil"/>
              <w:left w:val="nil"/>
              <w:bottom w:val="single" w:sz="4" w:space="0" w:color="auto"/>
              <w:right w:val="single" w:sz="4" w:space="0" w:color="auto"/>
            </w:tcBorders>
          </w:tcPr>
          <w:p w14:paraId="02D01E88" w14:textId="03064FB2" w:rsidR="00D6792B" w:rsidRPr="00E2256E" w:rsidRDefault="00D6792B" w:rsidP="00D6792B">
            <w:pPr>
              <w:rPr>
                <w:color w:val="000000"/>
                <w:sz w:val="22"/>
                <w:szCs w:val="22"/>
              </w:rPr>
            </w:pPr>
            <w:r w:rsidRPr="00E2256E">
              <w:rPr>
                <w:sz w:val="22"/>
                <w:szCs w:val="22"/>
              </w:rPr>
              <w:t>Пересечение «а/д М-1 «Беларусь» Москва - граница с Республикой Беларусь - а/д А-108 «Московское большое кольцо» - а/д М-1 «Беларусь» - ст. Дорохово»</w:t>
            </w:r>
          </w:p>
        </w:tc>
        <w:tc>
          <w:tcPr>
            <w:tcW w:w="1559" w:type="dxa"/>
            <w:tcBorders>
              <w:top w:val="nil"/>
              <w:left w:val="nil"/>
              <w:bottom w:val="single" w:sz="4" w:space="0" w:color="auto"/>
              <w:right w:val="single" w:sz="4" w:space="0" w:color="auto"/>
            </w:tcBorders>
            <w:vAlign w:val="center"/>
          </w:tcPr>
          <w:p w14:paraId="052FE741" w14:textId="064BB0DE" w:rsidR="00D6792B" w:rsidRPr="00E2256E" w:rsidRDefault="00D6792B" w:rsidP="00D6792B">
            <w:pPr>
              <w:jc w:val="center"/>
              <w:rPr>
                <w:color w:val="000000"/>
                <w:sz w:val="22"/>
                <w:szCs w:val="22"/>
              </w:rPr>
            </w:pPr>
            <w:r w:rsidRPr="00E2256E">
              <w:rPr>
                <w:rFonts w:eastAsia="Calibri"/>
                <w:sz w:val="20"/>
                <w:szCs w:val="20"/>
              </w:rPr>
              <w:t>3085,6</w:t>
            </w:r>
          </w:p>
        </w:tc>
        <w:tc>
          <w:tcPr>
            <w:tcW w:w="1843" w:type="dxa"/>
            <w:tcBorders>
              <w:top w:val="nil"/>
              <w:left w:val="nil"/>
              <w:bottom w:val="single" w:sz="4" w:space="0" w:color="auto"/>
              <w:right w:val="single" w:sz="4" w:space="0" w:color="auto"/>
            </w:tcBorders>
            <w:vAlign w:val="center"/>
          </w:tcPr>
          <w:p w14:paraId="19C763A9" w14:textId="20CCDACA" w:rsidR="00D6792B" w:rsidRPr="00E2256E" w:rsidRDefault="00D6792B" w:rsidP="00D6792B">
            <w:pPr>
              <w:jc w:val="center"/>
              <w:rPr>
                <w:color w:val="000000"/>
                <w:sz w:val="22"/>
                <w:szCs w:val="22"/>
              </w:rPr>
            </w:pPr>
            <w:r w:rsidRPr="00E2256E">
              <w:rPr>
                <w:rFonts w:eastAsia="Calibri"/>
                <w:sz w:val="20"/>
                <w:szCs w:val="20"/>
              </w:rPr>
              <w:t>2252,2</w:t>
            </w:r>
          </w:p>
        </w:tc>
        <w:tc>
          <w:tcPr>
            <w:tcW w:w="1559" w:type="dxa"/>
            <w:tcBorders>
              <w:top w:val="nil"/>
              <w:left w:val="nil"/>
              <w:bottom w:val="single" w:sz="4" w:space="0" w:color="auto"/>
              <w:right w:val="single" w:sz="4" w:space="0" w:color="auto"/>
            </w:tcBorders>
            <w:vAlign w:val="center"/>
          </w:tcPr>
          <w:p w14:paraId="114719F6" w14:textId="6DF23C50" w:rsidR="00D6792B" w:rsidRPr="00E2256E" w:rsidRDefault="00D6792B" w:rsidP="00D6792B">
            <w:pPr>
              <w:jc w:val="center"/>
              <w:rPr>
                <w:color w:val="000000"/>
                <w:sz w:val="22"/>
                <w:szCs w:val="22"/>
              </w:rPr>
            </w:pPr>
            <w:r w:rsidRPr="00E2256E">
              <w:rPr>
                <w:rFonts w:eastAsia="Calibri"/>
                <w:sz w:val="20"/>
                <w:szCs w:val="20"/>
              </w:rPr>
              <w:t>2221,6</w:t>
            </w:r>
          </w:p>
        </w:tc>
        <w:tc>
          <w:tcPr>
            <w:tcW w:w="2551" w:type="dxa"/>
            <w:tcBorders>
              <w:top w:val="nil"/>
              <w:left w:val="nil"/>
              <w:bottom w:val="single" w:sz="4" w:space="0" w:color="auto"/>
              <w:right w:val="single" w:sz="4" w:space="0" w:color="auto"/>
            </w:tcBorders>
            <w:vAlign w:val="center"/>
          </w:tcPr>
          <w:p w14:paraId="6FBBB936" w14:textId="0100CD77" w:rsidR="00D6792B" w:rsidRPr="00E2256E" w:rsidRDefault="00D6792B" w:rsidP="00D6792B">
            <w:pPr>
              <w:jc w:val="center"/>
              <w:rPr>
                <w:color w:val="000000"/>
                <w:sz w:val="22"/>
                <w:szCs w:val="22"/>
              </w:rPr>
            </w:pPr>
            <w:r w:rsidRPr="00E2256E">
              <w:rPr>
                <w:rFonts w:eastAsia="Calibri"/>
                <w:sz w:val="20"/>
                <w:szCs w:val="20"/>
              </w:rPr>
              <w:t>29881,14</w:t>
            </w:r>
          </w:p>
        </w:tc>
      </w:tr>
      <w:tr w:rsidR="00D6792B" w:rsidRPr="00E2256E" w14:paraId="29817C3D"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67DC2850" w14:textId="77777777" w:rsidR="00D6792B" w:rsidRPr="00E2256E" w:rsidRDefault="00D6792B" w:rsidP="00D6792B">
            <w:pPr>
              <w:jc w:val="center"/>
              <w:rPr>
                <w:color w:val="000000"/>
                <w:sz w:val="22"/>
                <w:szCs w:val="22"/>
              </w:rPr>
            </w:pPr>
            <w:r w:rsidRPr="00E2256E">
              <w:rPr>
                <w:rFonts w:eastAsia="Calibri"/>
                <w:color w:val="000000"/>
                <w:sz w:val="22"/>
                <w:szCs w:val="22"/>
              </w:rPr>
              <w:t>4</w:t>
            </w:r>
          </w:p>
        </w:tc>
        <w:tc>
          <w:tcPr>
            <w:tcW w:w="6577" w:type="dxa"/>
            <w:tcBorders>
              <w:top w:val="nil"/>
              <w:left w:val="nil"/>
              <w:bottom w:val="single" w:sz="4" w:space="0" w:color="auto"/>
              <w:right w:val="single" w:sz="4" w:space="0" w:color="auto"/>
            </w:tcBorders>
          </w:tcPr>
          <w:p w14:paraId="0403850B" w14:textId="242C0611" w:rsidR="00D6792B" w:rsidRPr="00E2256E" w:rsidRDefault="00D6792B" w:rsidP="00D6792B">
            <w:pPr>
              <w:rPr>
                <w:color w:val="000000"/>
                <w:sz w:val="22"/>
                <w:szCs w:val="22"/>
              </w:rPr>
            </w:pPr>
            <w:r w:rsidRPr="00E2256E">
              <w:rPr>
                <w:sz w:val="22"/>
                <w:szCs w:val="22"/>
              </w:rPr>
              <w:t>Пересечение «а/д А-108 «Московское большое кольцо»- а/д МБК - подъезд 20266 км 41»</w:t>
            </w:r>
          </w:p>
        </w:tc>
        <w:tc>
          <w:tcPr>
            <w:tcW w:w="1559" w:type="dxa"/>
            <w:tcBorders>
              <w:top w:val="nil"/>
              <w:left w:val="nil"/>
              <w:bottom w:val="single" w:sz="4" w:space="0" w:color="auto"/>
              <w:right w:val="single" w:sz="4" w:space="0" w:color="auto"/>
            </w:tcBorders>
            <w:vAlign w:val="center"/>
          </w:tcPr>
          <w:p w14:paraId="1613B3C4" w14:textId="16D70036" w:rsidR="00D6792B" w:rsidRPr="00E2256E" w:rsidRDefault="00D6792B" w:rsidP="00D6792B">
            <w:pPr>
              <w:jc w:val="center"/>
              <w:rPr>
                <w:color w:val="000000"/>
                <w:sz w:val="22"/>
                <w:szCs w:val="22"/>
              </w:rPr>
            </w:pPr>
            <w:r w:rsidRPr="00E2256E">
              <w:rPr>
                <w:rFonts w:eastAsia="Calibri"/>
                <w:sz w:val="20"/>
                <w:szCs w:val="20"/>
              </w:rPr>
              <w:t>420,8</w:t>
            </w:r>
          </w:p>
        </w:tc>
        <w:tc>
          <w:tcPr>
            <w:tcW w:w="1843" w:type="dxa"/>
            <w:tcBorders>
              <w:top w:val="nil"/>
              <w:left w:val="nil"/>
              <w:bottom w:val="single" w:sz="4" w:space="0" w:color="auto"/>
              <w:right w:val="single" w:sz="4" w:space="0" w:color="auto"/>
            </w:tcBorders>
            <w:vAlign w:val="center"/>
          </w:tcPr>
          <w:p w14:paraId="0CE42599" w14:textId="512FD103" w:rsidR="00D6792B" w:rsidRPr="00E2256E" w:rsidRDefault="00D6792B" w:rsidP="00D6792B">
            <w:pPr>
              <w:jc w:val="center"/>
              <w:rPr>
                <w:color w:val="000000"/>
                <w:sz w:val="22"/>
                <w:szCs w:val="22"/>
              </w:rPr>
            </w:pPr>
            <w:r w:rsidRPr="00E2256E">
              <w:rPr>
                <w:rFonts w:eastAsia="Calibri"/>
                <w:sz w:val="20"/>
                <w:szCs w:val="20"/>
              </w:rPr>
              <w:t>396,8</w:t>
            </w:r>
          </w:p>
        </w:tc>
        <w:tc>
          <w:tcPr>
            <w:tcW w:w="1559" w:type="dxa"/>
            <w:tcBorders>
              <w:top w:val="nil"/>
              <w:left w:val="nil"/>
              <w:bottom w:val="single" w:sz="4" w:space="0" w:color="auto"/>
              <w:right w:val="single" w:sz="4" w:space="0" w:color="auto"/>
            </w:tcBorders>
            <w:vAlign w:val="center"/>
          </w:tcPr>
          <w:p w14:paraId="27830552" w14:textId="32724AAD" w:rsidR="00D6792B" w:rsidRPr="00E2256E" w:rsidRDefault="00D6792B" w:rsidP="00D6792B">
            <w:pPr>
              <w:jc w:val="center"/>
              <w:rPr>
                <w:color w:val="000000"/>
                <w:sz w:val="22"/>
                <w:szCs w:val="22"/>
              </w:rPr>
            </w:pPr>
            <w:r w:rsidRPr="00E2256E">
              <w:rPr>
                <w:rFonts w:eastAsia="Calibri"/>
                <w:sz w:val="20"/>
                <w:szCs w:val="20"/>
              </w:rPr>
              <w:t>572,8</w:t>
            </w:r>
          </w:p>
        </w:tc>
        <w:tc>
          <w:tcPr>
            <w:tcW w:w="2551" w:type="dxa"/>
            <w:tcBorders>
              <w:top w:val="nil"/>
              <w:left w:val="nil"/>
              <w:bottom w:val="single" w:sz="4" w:space="0" w:color="auto"/>
              <w:right w:val="single" w:sz="4" w:space="0" w:color="auto"/>
            </w:tcBorders>
            <w:vAlign w:val="center"/>
          </w:tcPr>
          <w:p w14:paraId="686FF11B" w14:textId="65A7A444" w:rsidR="00D6792B" w:rsidRPr="00E2256E" w:rsidRDefault="00D6792B" w:rsidP="00D6792B">
            <w:pPr>
              <w:jc w:val="center"/>
              <w:rPr>
                <w:color w:val="000000"/>
                <w:sz w:val="22"/>
                <w:szCs w:val="22"/>
              </w:rPr>
            </w:pPr>
            <w:r w:rsidRPr="00E2256E">
              <w:rPr>
                <w:rFonts w:eastAsia="Calibri"/>
                <w:sz w:val="20"/>
                <w:szCs w:val="20"/>
              </w:rPr>
              <w:t>5285,92</w:t>
            </w:r>
          </w:p>
        </w:tc>
      </w:tr>
      <w:tr w:rsidR="00D6792B" w:rsidRPr="00E2256E" w14:paraId="24C6452F"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67880B6C" w14:textId="77777777" w:rsidR="00D6792B" w:rsidRPr="00E2256E" w:rsidRDefault="00D6792B" w:rsidP="00D6792B">
            <w:pPr>
              <w:jc w:val="center"/>
              <w:rPr>
                <w:color w:val="000000"/>
                <w:sz w:val="22"/>
                <w:szCs w:val="22"/>
              </w:rPr>
            </w:pPr>
            <w:r w:rsidRPr="00E2256E">
              <w:rPr>
                <w:rFonts w:eastAsia="Calibri"/>
                <w:color w:val="000000"/>
                <w:sz w:val="22"/>
                <w:szCs w:val="22"/>
              </w:rPr>
              <w:t>5</w:t>
            </w:r>
          </w:p>
        </w:tc>
        <w:tc>
          <w:tcPr>
            <w:tcW w:w="6577" w:type="dxa"/>
            <w:tcBorders>
              <w:top w:val="nil"/>
              <w:left w:val="nil"/>
              <w:bottom w:val="single" w:sz="4" w:space="0" w:color="auto"/>
              <w:right w:val="single" w:sz="4" w:space="0" w:color="auto"/>
            </w:tcBorders>
          </w:tcPr>
          <w:p w14:paraId="692B1136" w14:textId="47F18452" w:rsidR="00D6792B" w:rsidRPr="00E2256E" w:rsidRDefault="00D6792B" w:rsidP="00D6792B">
            <w:pPr>
              <w:rPr>
                <w:color w:val="000000"/>
                <w:sz w:val="22"/>
                <w:szCs w:val="22"/>
              </w:rPr>
            </w:pPr>
            <w:r w:rsidRPr="00E2256E">
              <w:rPr>
                <w:sz w:val="22"/>
                <w:szCs w:val="22"/>
              </w:rPr>
              <w:t>Пересечение «а/д М-9 «Балтия» - Онуфриево - Орешки - а/д Руза - Орешки - Колюбакино»</w:t>
            </w:r>
          </w:p>
        </w:tc>
        <w:tc>
          <w:tcPr>
            <w:tcW w:w="1559" w:type="dxa"/>
            <w:tcBorders>
              <w:top w:val="nil"/>
              <w:left w:val="nil"/>
              <w:bottom w:val="single" w:sz="4" w:space="0" w:color="auto"/>
              <w:right w:val="single" w:sz="4" w:space="0" w:color="auto"/>
            </w:tcBorders>
            <w:noWrap/>
            <w:vAlign w:val="center"/>
          </w:tcPr>
          <w:p w14:paraId="344042CC" w14:textId="6B55A13D" w:rsidR="00D6792B" w:rsidRPr="00E2256E" w:rsidRDefault="00D6792B" w:rsidP="00D6792B">
            <w:pPr>
              <w:jc w:val="center"/>
              <w:rPr>
                <w:color w:val="000000"/>
                <w:sz w:val="22"/>
                <w:szCs w:val="22"/>
              </w:rPr>
            </w:pPr>
            <w:r w:rsidRPr="00E2256E">
              <w:rPr>
                <w:rFonts w:eastAsia="Calibri"/>
                <w:sz w:val="20"/>
                <w:szCs w:val="20"/>
              </w:rPr>
              <w:t>487,2</w:t>
            </w:r>
          </w:p>
        </w:tc>
        <w:tc>
          <w:tcPr>
            <w:tcW w:w="1843" w:type="dxa"/>
            <w:tcBorders>
              <w:top w:val="nil"/>
              <w:left w:val="nil"/>
              <w:bottom w:val="single" w:sz="4" w:space="0" w:color="auto"/>
              <w:right w:val="single" w:sz="4" w:space="0" w:color="auto"/>
            </w:tcBorders>
            <w:vAlign w:val="center"/>
          </w:tcPr>
          <w:p w14:paraId="204F6174" w14:textId="4F178783" w:rsidR="00D6792B" w:rsidRPr="00E2256E" w:rsidRDefault="00D6792B" w:rsidP="00D6792B">
            <w:pPr>
              <w:jc w:val="center"/>
              <w:rPr>
                <w:color w:val="000000"/>
                <w:sz w:val="22"/>
                <w:szCs w:val="22"/>
              </w:rPr>
            </w:pPr>
            <w:r w:rsidRPr="00E2256E">
              <w:rPr>
                <w:rFonts w:eastAsia="Calibri"/>
                <w:sz w:val="20"/>
                <w:szCs w:val="20"/>
              </w:rPr>
              <w:t>486,2</w:t>
            </w:r>
          </w:p>
        </w:tc>
        <w:tc>
          <w:tcPr>
            <w:tcW w:w="1559" w:type="dxa"/>
            <w:tcBorders>
              <w:top w:val="nil"/>
              <w:left w:val="nil"/>
              <w:bottom w:val="single" w:sz="4" w:space="0" w:color="auto"/>
              <w:right w:val="single" w:sz="4" w:space="0" w:color="auto"/>
            </w:tcBorders>
            <w:noWrap/>
            <w:vAlign w:val="center"/>
          </w:tcPr>
          <w:p w14:paraId="205A74B6" w14:textId="54B68B39" w:rsidR="00D6792B" w:rsidRPr="00E2256E" w:rsidRDefault="00D6792B" w:rsidP="00D6792B">
            <w:pPr>
              <w:jc w:val="center"/>
              <w:rPr>
                <w:color w:val="000000"/>
                <w:sz w:val="22"/>
                <w:szCs w:val="22"/>
              </w:rPr>
            </w:pPr>
            <w:r w:rsidRPr="00E2256E">
              <w:rPr>
                <w:rFonts w:eastAsia="Calibri"/>
                <w:sz w:val="20"/>
                <w:szCs w:val="20"/>
              </w:rPr>
              <w:t>720</w:t>
            </w:r>
          </w:p>
        </w:tc>
        <w:tc>
          <w:tcPr>
            <w:tcW w:w="2551" w:type="dxa"/>
            <w:tcBorders>
              <w:top w:val="nil"/>
              <w:left w:val="nil"/>
              <w:bottom w:val="single" w:sz="4" w:space="0" w:color="auto"/>
              <w:right w:val="single" w:sz="4" w:space="0" w:color="auto"/>
            </w:tcBorders>
            <w:noWrap/>
            <w:vAlign w:val="center"/>
          </w:tcPr>
          <w:p w14:paraId="493C2E3A" w14:textId="7A07F35A" w:rsidR="00D6792B" w:rsidRPr="00E2256E" w:rsidRDefault="00D6792B" w:rsidP="00D6792B">
            <w:pPr>
              <w:jc w:val="center"/>
              <w:rPr>
                <w:color w:val="000000"/>
                <w:sz w:val="22"/>
                <w:szCs w:val="22"/>
              </w:rPr>
            </w:pPr>
            <w:r w:rsidRPr="00E2256E">
              <w:rPr>
                <w:rFonts w:eastAsia="Calibri"/>
                <w:sz w:val="20"/>
                <w:szCs w:val="20"/>
              </w:rPr>
              <w:t>6435,78</w:t>
            </w:r>
          </w:p>
        </w:tc>
      </w:tr>
      <w:tr w:rsidR="00D6792B" w:rsidRPr="00E2256E" w14:paraId="0838E824"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6558D4F1" w14:textId="77777777" w:rsidR="00D6792B" w:rsidRPr="00E2256E" w:rsidRDefault="00D6792B" w:rsidP="00D6792B">
            <w:pPr>
              <w:jc w:val="center"/>
              <w:rPr>
                <w:color w:val="000000"/>
                <w:sz w:val="22"/>
                <w:szCs w:val="22"/>
              </w:rPr>
            </w:pPr>
            <w:r w:rsidRPr="00E2256E">
              <w:rPr>
                <w:rFonts w:eastAsia="Calibri"/>
                <w:color w:val="000000"/>
                <w:sz w:val="22"/>
                <w:szCs w:val="22"/>
              </w:rPr>
              <w:t>6</w:t>
            </w:r>
          </w:p>
        </w:tc>
        <w:tc>
          <w:tcPr>
            <w:tcW w:w="6577" w:type="dxa"/>
            <w:tcBorders>
              <w:top w:val="nil"/>
              <w:left w:val="nil"/>
              <w:bottom w:val="single" w:sz="4" w:space="0" w:color="auto"/>
              <w:right w:val="single" w:sz="4" w:space="0" w:color="auto"/>
            </w:tcBorders>
          </w:tcPr>
          <w:p w14:paraId="1BEE1C96" w14:textId="176E1139" w:rsidR="00D6792B" w:rsidRPr="00E2256E" w:rsidRDefault="00D6792B" w:rsidP="00D6792B">
            <w:pPr>
              <w:rPr>
                <w:color w:val="000000"/>
                <w:sz w:val="22"/>
                <w:szCs w:val="22"/>
              </w:rPr>
            </w:pPr>
            <w:r w:rsidRPr="00E2256E">
              <w:rPr>
                <w:sz w:val="22"/>
                <w:szCs w:val="22"/>
              </w:rPr>
              <w:t>Пересечение «а/д А-108 «Московское большое кольцо - а/д Можайское шоссе»</w:t>
            </w:r>
          </w:p>
        </w:tc>
        <w:tc>
          <w:tcPr>
            <w:tcW w:w="1559" w:type="dxa"/>
            <w:tcBorders>
              <w:top w:val="nil"/>
              <w:left w:val="nil"/>
              <w:bottom w:val="single" w:sz="4" w:space="0" w:color="auto"/>
              <w:right w:val="single" w:sz="4" w:space="0" w:color="auto"/>
            </w:tcBorders>
            <w:noWrap/>
            <w:vAlign w:val="center"/>
          </w:tcPr>
          <w:p w14:paraId="18CB63B6" w14:textId="1E0FC83F" w:rsidR="00D6792B" w:rsidRPr="00E2256E" w:rsidRDefault="00D6792B" w:rsidP="00D6792B">
            <w:pPr>
              <w:jc w:val="center"/>
              <w:rPr>
                <w:color w:val="000000"/>
                <w:sz w:val="22"/>
                <w:szCs w:val="22"/>
              </w:rPr>
            </w:pPr>
            <w:r w:rsidRPr="00E2256E">
              <w:rPr>
                <w:rFonts w:eastAsia="Calibri"/>
                <w:sz w:val="20"/>
                <w:szCs w:val="20"/>
              </w:rPr>
              <w:t>980,8</w:t>
            </w:r>
          </w:p>
        </w:tc>
        <w:tc>
          <w:tcPr>
            <w:tcW w:w="1843" w:type="dxa"/>
            <w:tcBorders>
              <w:top w:val="nil"/>
              <w:left w:val="nil"/>
              <w:bottom w:val="single" w:sz="4" w:space="0" w:color="auto"/>
              <w:right w:val="single" w:sz="4" w:space="0" w:color="auto"/>
            </w:tcBorders>
            <w:noWrap/>
            <w:vAlign w:val="center"/>
          </w:tcPr>
          <w:p w14:paraId="4DBCFFF4" w14:textId="5E81D8CD" w:rsidR="00D6792B" w:rsidRPr="00E2256E" w:rsidRDefault="00D6792B" w:rsidP="00D6792B">
            <w:pPr>
              <w:jc w:val="center"/>
              <w:rPr>
                <w:color w:val="000000"/>
                <w:sz w:val="22"/>
                <w:szCs w:val="22"/>
              </w:rPr>
            </w:pPr>
            <w:r w:rsidRPr="00E2256E">
              <w:rPr>
                <w:rFonts w:eastAsia="Calibri"/>
                <w:sz w:val="20"/>
                <w:szCs w:val="20"/>
              </w:rPr>
              <w:t>842</w:t>
            </w:r>
          </w:p>
        </w:tc>
        <w:tc>
          <w:tcPr>
            <w:tcW w:w="1559" w:type="dxa"/>
            <w:tcBorders>
              <w:top w:val="nil"/>
              <w:left w:val="nil"/>
              <w:bottom w:val="single" w:sz="4" w:space="0" w:color="auto"/>
              <w:right w:val="single" w:sz="4" w:space="0" w:color="auto"/>
            </w:tcBorders>
            <w:vAlign w:val="center"/>
          </w:tcPr>
          <w:p w14:paraId="66B40E60" w14:textId="366707FD" w:rsidR="00D6792B" w:rsidRPr="00E2256E" w:rsidRDefault="00D6792B" w:rsidP="00D6792B">
            <w:pPr>
              <w:jc w:val="center"/>
              <w:rPr>
                <w:color w:val="000000"/>
                <w:sz w:val="22"/>
                <w:szCs w:val="22"/>
              </w:rPr>
            </w:pPr>
            <w:r w:rsidRPr="00E2256E">
              <w:rPr>
                <w:rFonts w:eastAsia="Calibri"/>
                <w:sz w:val="20"/>
                <w:szCs w:val="20"/>
              </w:rPr>
              <w:t>977,6</w:t>
            </w:r>
          </w:p>
        </w:tc>
        <w:tc>
          <w:tcPr>
            <w:tcW w:w="2551" w:type="dxa"/>
            <w:tcBorders>
              <w:top w:val="nil"/>
              <w:left w:val="nil"/>
              <w:bottom w:val="single" w:sz="4" w:space="0" w:color="auto"/>
              <w:right w:val="single" w:sz="4" w:space="0" w:color="auto"/>
            </w:tcBorders>
            <w:noWrap/>
            <w:vAlign w:val="center"/>
          </w:tcPr>
          <w:p w14:paraId="249877CE" w14:textId="29AA54BF" w:rsidR="00D6792B" w:rsidRPr="00E2256E" w:rsidRDefault="00D6792B" w:rsidP="00D6792B">
            <w:pPr>
              <w:jc w:val="center"/>
              <w:rPr>
                <w:color w:val="000000"/>
                <w:sz w:val="22"/>
                <w:szCs w:val="22"/>
              </w:rPr>
            </w:pPr>
            <w:r w:rsidRPr="00E2256E">
              <w:rPr>
                <w:rFonts w:eastAsia="Calibri"/>
                <w:sz w:val="20"/>
                <w:szCs w:val="20"/>
              </w:rPr>
              <w:t>11112,48</w:t>
            </w:r>
          </w:p>
        </w:tc>
      </w:tr>
      <w:tr w:rsidR="00D6792B" w:rsidRPr="00E2256E" w14:paraId="6C26F154"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0A2E5970" w14:textId="77777777" w:rsidR="00D6792B" w:rsidRPr="00E2256E" w:rsidRDefault="00D6792B" w:rsidP="00D6792B">
            <w:pPr>
              <w:jc w:val="center"/>
              <w:rPr>
                <w:color w:val="000000"/>
                <w:sz w:val="22"/>
                <w:szCs w:val="22"/>
              </w:rPr>
            </w:pPr>
            <w:r w:rsidRPr="00E2256E">
              <w:rPr>
                <w:rFonts w:eastAsia="Calibri"/>
                <w:color w:val="000000"/>
                <w:sz w:val="22"/>
                <w:szCs w:val="22"/>
              </w:rPr>
              <w:t>7</w:t>
            </w:r>
          </w:p>
        </w:tc>
        <w:tc>
          <w:tcPr>
            <w:tcW w:w="6577" w:type="dxa"/>
            <w:tcBorders>
              <w:top w:val="nil"/>
              <w:left w:val="nil"/>
              <w:bottom w:val="single" w:sz="4" w:space="0" w:color="auto"/>
              <w:right w:val="single" w:sz="4" w:space="0" w:color="auto"/>
            </w:tcBorders>
          </w:tcPr>
          <w:p w14:paraId="2F29E58C" w14:textId="7497882D" w:rsidR="00D6792B" w:rsidRPr="00E2256E" w:rsidRDefault="00D6792B" w:rsidP="00D6792B">
            <w:pPr>
              <w:rPr>
                <w:color w:val="000000"/>
                <w:sz w:val="22"/>
                <w:szCs w:val="22"/>
              </w:rPr>
            </w:pPr>
            <w:r w:rsidRPr="00E2256E">
              <w:rPr>
                <w:sz w:val="22"/>
                <w:szCs w:val="22"/>
              </w:rPr>
              <w:t>Пересечение «а/д Звенигород - Колюбакино - Нестерово - а/д Путепровод через ж/д на 4 км автодороги «Москва - Бородино»</w:t>
            </w:r>
          </w:p>
        </w:tc>
        <w:tc>
          <w:tcPr>
            <w:tcW w:w="1559" w:type="dxa"/>
            <w:tcBorders>
              <w:top w:val="nil"/>
              <w:left w:val="nil"/>
              <w:bottom w:val="single" w:sz="4" w:space="0" w:color="auto"/>
              <w:right w:val="single" w:sz="4" w:space="0" w:color="auto"/>
            </w:tcBorders>
            <w:noWrap/>
            <w:vAlign w:val="center"/>
          </w:tcPr>
          <w:p w14:paraId="7557E6C0" w14:textId="0681E314" w:rsidR="00D6792B" w:rsidRPr="00E2256E" w:rsidRDefault="00D6792B" w:rsidP="00D6792B">
            <w:pPr>
              <w:jc w:val="center"/>
              <w:rPr>
                <w:color w:val="000000"/>
                <w:sz w:val="22"/>
                <w:szCs w:val="22"/>
              </w:rPr>
            </w:pPr>
            <w:r w:rsidRPr="00E2256E">
              <w:rPr>
                <w:rFonts w:eastAsia="Calibri"/>
                <w:sz w:val="20"/>
                <w:szCs w:val="20"/>
              </w:rPr>
              <w:t>1358,4</w:t>
            </w:r>
          </w:p>
        </w:tc>
        <w:tc>
          <w:tcPr>
            <w:tcW w:w="1843" w:type="dxa"/>
            <w:tcBorders>
              <w:top w:val="nil"/>
              <w:left w:val="nil"/>
              <w:bottom w:val="single" w:sz="4" w:space="0" w:color="auto"/>
              <w:right w:val="single" w:sz="4" w:space="0" w:color="auto"/>
            </w:tcBorders>
            <w:vAlign w:val="center"/>
          </w:tcPr>
          <w:p w14:paraId="483C4B1C" w14:textId="3FF138E1" w:rsidR="00D6792B" w:rsidRPr="00E2256E" w:rsidRDefault="00D6792B" w:rsidP="00D6792B">
            <w:pPr>
              <w:jc w:val="center"/>
              <w:rPr>
                <w:color w:val="000000"/>
                <w:sz w:val="22"/>
                <w:szCs w:val="22"/>
              </w:rPr>
            </w:pPr>
            <w:r w:rsidRPr="00E2256E">
              <w:rPr>
                <w:rFonts w:eastAsia="Calibri"/>
                <w:sz w:val="20"/>
                <w:szCs w:val="20"/>
              </w:rPr>
              <w:t>1302,6</w:t>
            </w:r>
          </w:p>
        </w:tc>
        <w:tc>
          <w:tcPr>
            <w:tcW w:w="1559" w:type="dxa"/>
            <w:tcBorders>
              <w:top w:val="nil"/>
              <w:left w:val="nil"/>
              <w:bottom w:val="single" w:sz="4" w:space="0" w:color="auto"/>
              <w:right w:val="single" w:sz="4" w:space="0" w:color="auto"/>
            </w:tcBorders>
            <w:vAlign w:val="center"/>
          </w:tcPr>
          <w:p w14:paraId="4C1A58A6" w14:textId="241FD593" w:rsidR="00D6792B" w:rsidRPr="00E2256E" w:rsidRDefault="00D6792B" w:rsidP="00D6792B">
            <w:pPr>
              <w:jc w:val="center"/>
              <w:rPr>
                <w:color w:val="000000"/>
                <w:sz w:val="22"/>
                <w:szCs w:val="22"/>
              </w:rPr>
            </w:pPr>
            <w:r w:rsidRPr="00E2256E">
              <w:rPr>
                <w:rFonts w:eastAsia="Calibri"/>
                <w:sz w:val="20"/>
                <w:szCs w:val="20"/>
              </w:rPr>
              <w:t>1892,8</w:t>
            </w:r>
          </w:p>
        </w:tc>
        <w:tc>
          <w:tcPr>
            <w:tcW w:w="2551" w:type="dxa"/>
            <w:tcBorders>
              <w:top w:val="nil"/>
              <w:left w:val="nil"/>
              <w:bottom w:val="single" w:sz="4" w:space="0" w:color="auto"/>
              <w:right w:val="single" w:sz="4" w:space="0" w:color="auto"/>
            </w:tcBorders>
            <w:noWrap/>
            <w:vAlign w:val="center"/>
          </w:tcPr>
          <w:p w14:paraId="29C7AC3A" w14:textId="745126F7" w:rsidR="00D6792B" w:rsidRPr="00E2256E" w:rsidRDefault="00D6792B" w:rsidP="00D6792B">
            <w:pPr>
              <w:jc w:val="center"/>
              <w:rPr>
                <w:color w:val="000000"/>
                <w:sz w:val="22"/>
                <w:szCs w:val="22"/>
              </w:rPr>
            </w:pPr>
            <w:r w:rsidRPr="00E2256E">
              <w:rPr>
                <w:rFonts w:eastAsia="Calibri"/>
                <w:sz w:val="20"/>
                <w:szCs w:val="20"/>
              </w:rPr>
              <w:t>17307,24</w:t>
            </w:r>
          </w:p>
        </w:tc>
      </w:tr>
      <w:tr w:rsidR="00D6792B" w:rsidRPr="00E2256E" w14:paraId="28EFA17B"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2D050F90" w14:textId="77777777" w:rsidR="00D6792B" w:rsidRPr="00E2256E" w:rsidRDefault="00D6792B" w:rsidP="00D6792B">
            <w:pPr>
              <w:jc w:val="center"/>
              <w:rPr>
                <w:color w:val="000000"/>
                <w:sz w:val="22"/>
                <w:szCs w:val="22"/>
              </w:rPr>
            </w:pPr>
            <w:r w:rsidRPr="00E2256E">
              <w:rPr>
                <w:rFonts w:eastAsia="Calibri"/>
                <w:color w:val="000000"/>
                <w:sz w:val="22"/>
                <w:szCs w:val="22"/>
              </w:rPr>
              <w:t>8</w:t>
            </w:r>
          </w:p>
        </w:tc>
        <w:tc>
          <w:tcPr>
            <w:tcW w:w="6577" w:type="dxa"/>
            <w:tcBorders>
              <w:top w:val="nil"/>
              <w:left w:val="nil"/>
              <w:bottom w:val="single" w:sz="4" w:space="0" w:color="auto"/>
              <w:right w:val="single" w:sz="4" w:space="0" w:color="auto"/>
            </w:tcBorders>
          </w:tcPr>
          <w:p w14:paraId="3632DE74" w14:textId="745029B2" w:rsidR="00D6792B" w:rsidRPr="00E2256E" w:rsidRDefault="00D6792B" w:rsidP="00D6792B">
            <w:pPr>
              <w:rPr>
                <w:color w:val="000000"/>
                <w:sz w:val="22"/>
                <w:szCs w:val="22"/>
              </w:rPr>
            </w:pPr>
            <w:r w:rsidRPr="00E2256E">
              <w:rPr>
                <w:sz w:val="22"/>
                <w:szCs w:val="22"/>
              </w:rPr>
              <w:t>Пересечение «а/д Звенигород - Колюбакино - Нестерово - а/д Руза - Орешки - Колюбакино»</w:t>
            </w:r>
          </w:p>
        </w:tc>
        <w:tc>
          <w:tcPr>
            <w:tcW w:w="1559" w:type="dxa"/>
            <w:tcBorders>
              <w:top w:val="nil"/>
              <w:left w:val="nil"/>
              <w:bottom w:val="single" w:sz="4" w:space="0" w:color="auto"/>
              <w:right w:val="single" w:sz="4" w:space="0" w:color="auto"/>
            </w:tcBorders>
            <w:vAlign w:val="center"/>
          </w:tcPr>
          <w:p w14:paraId="588CEB7F" w14:textId="7DACC580" w:rsidR="00D6792B" w:rsidRPr="00E2256E" w:rsidRDefault="00D6792B" w:rsidP="00D6792B">
            <w:pPr>
              <w:jc w:val="center"/>
              <w:rPr>
                <w:color w:val="000000"/>
                <w:sz w:val="22"/>
                <w:szCs w:val="22"/>
              </w:rPr>
            </w:pPr>
            <w:r w:rsidRPr="00E2256E">
              <w:rPr>
                <w:rFonts w:eastAsia="Calibri"/>
                <w:sz w:val="20"/>
                <w:szCs w:val="20"/>
              </w:rPr>
              <w:t>517,6</w:t>
            </w:r>
          </w:p>
        </w:tc>
        <w:tc>
          <w:tcPr>
            <w:tcW w:w="1843" w:type="dxa"/>
            <w:tcBorders>
              <w:top w:val="nil"/>
              <w:left w:val="nil"/>
              <w:bottom w:val="single" w:sz="4" w:space="0" w:color="auto"/>
              <w:right w:val="single" w:sz="4" w:space="0" w:color="auto"/>
            </w:tcBorders>
            <w:vAlign w:val="center"/>
          </w:tcPr>
          <w:p w14:paraId="31333B6F" w14:textId="6EECEEEE" w:rsidR="00D6792B" w:rsidRPr="00E2256E" w:rsidRDefault="00D6792B" w:rsidP="00D6792B">
            <w:pPr>
              <w:jc w:val="center"/>
              <w:rPr>
                <w:color w:val="000000"/>
                <w:sz w:val="22"/>
                <w:szCs w:val="22"/>
              </w:rPr>
            </w:pPr>
            <w:r w:rsidRPr="00E2256E">
              <w:rPr>
                <w:rFonts w:eastAsia="Calibri"/>
                <w:sz w:val="20"/>
                <w:szCs w:val="20"/>
              </w:rPr>
              <w:t>413</w:t>
            </w:r>
          </w:p>
        </w:tc>
        <w:tc>
          <w:tcPr>
            <w:tcW w:w="1559" w:type="dxa"/>
            <w:tcBorders>
              <w:top w:val="nil"/>
              <w:left w:val="nil"/>
              <w:bottom w:val="single" w:sz="4" w:space="0" w:color="auto"/>
              <w:right w:val="single" w:sz="4" w:space="0" w:color="auto"/>
            </w:tcBorders>
            <w:vAlign w:val="center"/>
          </w:tcPr>
          <w:p w14:paraId="157BD211" w14:textId="48182ABF" w:rsidR="00D6792B" w:rsidRPr="00E2256E" w:rsidRDefault="00D6792B" w:rsidP="00D6792B">
            <w:pPr>
              <w:jc w:val="center"/>
              <w:rPr>
                <w:color w:val="000000"/>
                <w:sz w:val="22"/>
                <w:szCs w:val="22"/>
              </w:rPr>
            </w:pPr>
            <w:r w:rsidRPr="00E2256E">
              <w:rPr>
                <w:rFonts w:eastAsia="Calibri"/>
                <w:sz w:val="20"/>
                <w:szCs w:val="20"/>
              </w:rPr>
              <w:t>519,2</w:t>
            </w:r>
          </w:p>
        </w:tc>
        <w:tc>
          <w:tcPr>
            <w:tcW w:w="2551" w:type="dxa"/>
            <w:tcBorders>
              <w:top w:val="nil"/>
              <w:left w:val="nil"/>
              <w:bottom w:val="single" w:sz="4" w:space="0" w:color="auto"/>
              <w:right w:val="single" w:sz="4" w:space="0" w:color="auto"/>
            </w:tcBorders>
            <w:vAlign w:val="center"/>
          </w:tcPr>
          <w:p w14:paraId="4A368741" w14:textId="6A7901D5" w:rsidR="00D6792B" w:rsidRPr="00E2256E" w:rsidRDefault="00D6792B" w:rsidP="00D6792B">
            <w:pPr>
              <w:jc w:val="center"/>
              <w:rPr>
                <w:color w:val="000000"/>
                <w:sz w:val="22"/>
                <w:szCs w:val="22"/>
              </w:rPr>
            </w:pPr>
            <w:r w:rsidRPr="00E2256E">
              <w:rPr>
                <w:rFonts w:eastAsia="Calibri"/>
                <w:sz w:val="20"/>
                <w:szCs w:val="20"/>
              </w:rPr>
              <w:t>5472,06</w:t>
            </w:r>
          </w:p>
        </w:tc>
      </w:tr>
      <w:tr w:rsidR="00D6792B" w:rsidRPr="00E2256E" w14:paraId="26EE84EC"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0C12AF7F" w14:textId="77777777" w:rsidR="00D6792B" w:rsidRPr="00E2256E" w:rsidRDefault="00D6792B" w:rsidP="00D6792B">
            <w:pPr>
              <w:jc w:val="center"/>
              <w:rPr>
                <w:color w:val="000000"/>
                <w:sz w:val="22"/>
                <w:szCs w:val="22"/>
              </w:rPr>
            </w:pPr>
            <w:r w:rsidRPr="00E2256E">
              <w:rPr>
                <w:rFonts w:eastAsia="Calibri"/>
                <w:color w:val="000000"/>
                <w:sz w:val="22"/>
                <w:szCs w:val="22"/>
              </w:rPr>
              <w:t>9</w:t>
            </w:r>
          </w:p>
        </w:tc>
        <w:tc>
          <w:tcPr>
            <w:tcW w:w="6577" w:type="dxa"/>
            <w:tcBorders>
              <w:top w:val="nil"/>
              <w:left w:val="nil"/>
              <w:bottom w:val="single" w:sz="4" w:space="0" w:color="auto"/>
              <w:right w:val="single" w:sz="4" w:space="0" w:color="auto"/>
            </w:tcBorders>
          </w:tcPr>
          <w:p w14:paraId="43E35D60" w14:textId="425C7B8A" w:rsidR="00D6792B" w:rsidRPr="00E2256E" w:rsidRDefault="00D6792B" w:rsidP="00D6792B">
            <w:pPr>
              <w:rPr>
                <w:color w:val="000000"/>
                <w:sz w:val="22"/>
                <w:szCs w:val="22"/>
              </w:rPr>
            </w:pPr>
            <w:r w:rsidRPr="00E2256E">
              <w:rPr>
                <w:sz w:val="22"/>
                <w:szCs w:val="22"/>
              </w:rPr>
              <w:t>Пересечение «а/д А-108 «Московское большое кольцо - а/д «Ермолино – Боровск» - Верея - Колодкино (уч-к 2)»</w:t>
            </w:r>
          </w:p>
        </w:tc>
        <w:tc>
          <w:tcPr>
            <w:tcW w:w="1559" w:type="dxa"/>
            <w:tcBorders>
              <w:top w:val="nil"/>
              <w:left w:val="nil"/>
              <w:bottom w:val="single" w:sz="4" w:space="0" w:color="auto"/>
              <w:right w:val="single" w:sz="4" w:space="0" w:color="auto"/>
            </w:tcBorders>
            <w:noWrap/>
            <w:vAlign w:val="center"/>
          </w:tcPr>
          <w:p w14:paraId="0481F53C" w14:textId="51CABCAC" w:rsidR="00D6792B" w:rsidRPr="00E2256E" w:rsidRDefault="00D6792B" w:rsidP="00D6792B">
            <w:pPr>
              <w:jc w:val="center"/>
              <w:rPr>
                <w:sz w:val="24"/>
                <w:szCs w:val="24"/>
              </w:rPr>
            </w:pPr>
            <w:r w:rsidRPr="00E2256E">
              <w:rPr>
                <w:rFonts w:eastAsia="Calibri"/>
                <w:sz w:val="20"/>
                <w:szCs w:val="20"/>
              </w:rPr>
              <w:t>559,2</w:t>
            </w:r>
          </w:p>
        </w:tc>
        <w:tc>
          <w:tcPr>
            <w:tcW w:w="1843" w:type="dxa"/>
            <w:tcBorders>
              <w:top w:val="nil"/>
              <w:left w:val="nil"/>
              <w:bottom w:val="single" w:sz="4" w:space="0" w:color="auto"/>
              <w:right w:val="single" w:sz="4" w:space="0" w:color="auto"/>
            </w:tcBorders>
            <w:vAlign w:val="center"/>
          </w:tcPr>
          <w:p w14:paraId="08A9AB9C" w14:textId="5ED20731" w:rsidR="00D6792B" w:rsidRPr="00E2256E" w:rsidRDefault="00D6792B" w:rsidP="00D6792B">
            <w:pPr>
              <w:jc w:val="center"/>
              <w:rPr>
                <w:color w:val="000000"/>
                <w:sz w:val="22"/>
                <w:szCs w:val="22"/>
              </w:rPr>
            </w:pPr>
            <w:r w:rsidRPr="00E2256E">
              <w:rPr>
                <w:rFonts w:eastAsia="Calibri"/>
                <w:sz w:val="20"/>
                <w:szCs w:val="20"/>
              </w:rPr>
              <w:t>432,8</w:t>
            </w:r>
          </w:p>
        </w:tc>
        <w:tc>
          <w:tcPr>
            <w:tcW w:w="1559" w:type="dxa"/>
            <w:tcBorders>
              <w:top w:val="nil"/>
              <w:left w:val="nil"/>
              <w:bottom w:val="single" w:sz="4" w:space="0" w:color="auto"/>
              <w:right w:val="single" w:sz="4" w:space="0" w:color="auto"/>
            </w:tcBorders>
            <w:vAlign w:val="center"/>
          </w:tcPr>
          <w:p w14:paraId="7029249C" w14:textId="2CEA84B5" w:rsidR="00D6792B" w:rsidRPr="00E2256E" w:rsidRDefault="00D6792B" w:rsidP="00D6792B">
            <w:pPr>
              <w:jc w:val="center"/>
              <w:rPr>
                <w:color w:val="000000"/>
                <w:sz w:val="22"/>
                <w:szCs w:val="22"/>
              </w:rPr>
            </w:pPr>
            <w:r w:rsidRPr="00E2256E">
              <w:rPr>
                <w:rFonts w:eastAsia="Calibri"/>
                <w:sz w:val="20"/>
                <w:szCs w:val="20"/>
              </w:rPr>
              <w:t>525,6</w:t>
            </w:r>
          </w:p>
        </w:tc>
        <w:tc>
          <w:tcPr>
            <w:tcW w:w="2551" w:type="dxa"/>
            <w:tcBorders>
              <w:top w:val="nil"/>
              <w:left w:val="nil"/>
              <w:bottom w:val="single" w:sz="4" w:space="0" w:color="auto"/>
              <w:right w:val="single" w:sz="4" w:space="0" w:color="auto"/>
            </w:tcBorders>
            <w:noWrap/>
            <w:vAlign w:val="center"/>
          </w:tcPr>
          <w:p w14:paraId="756E6390" w14:textId="48B96E79" w:rsidR="00D6792B" w:rsidRPr="00E2256E" w:rsidRDefault="00D6792B" w:rsidP="00D6792B">
            <w:pPr>
              <w:jc w:val="center"/>
              <w:rPr>
                <w:rFonts w:ascii="Calibri" w:hAnsi="Calibri" w:cs="Calibri"/>
                <w:color w:val="000000"/>
                <w:sz w:val="22"/>
                <w:szCs w:val="22"/>
              </w:rPr>
            </w:pPr>
            <w:r w:rsidRPr="00E2256E">
              <w:rPr>
                <w:rFonts w:eastAsia="Calibri"/>
                <w:sz w:val="20"/>
                <w:szCs w:val="20"/>
              </w:rPr>
              <w:t>5716,0</w:t>
            </w:r>
          </w:p>
        </w:tc>
      </w:tr>
      <w:tr w:rsidR="00D6792B" w:rsidRPr="00E2256E" w14:paraId="3C40AA28"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276E2415" w14:textId="77777777" w:rsidR="00D6792B" w:rsidRPr="00E2256E" w:rsidRDefault="00D6792B" w:rsidP="00D6792B">
            <w:pPr>
              <w:jc w:val="center"/>
              <w:rPr>
                <w:color w:val="000000"/>
                <w:sz w:val="22"/>
                <w:szCs w:val="22"/>
              </w:rPr>
            </w:pPr>
            <w:r w:rsidRPr="00E2256E">
              <w:rPr>
                <w:rFonts w:eastAsia="Calibri"/>
                <w:color w:val="000000"/>
                <w:sz w:val="22"/>
                <w:szCs w:val="22"/>
              </w:rPr>
              <w:t>10</w:t>
            </w:r>
          </w:p>
        </w:tc>
        <w:tc>
          <w:tcPr>
            <w:tcW w:w="6577" w:type="dxa"/>
            <w:tcBorders>
              <w:top w:val="nil"/>
              <w:left w:val="nil"/>
              <w:bottom w:val="single" w:sz="4" w:space="0" w:color="auto"/>
              <w:right w:val="single" w:sz="4" w:space="0" w:color="auto"/>
            </w:tcBorders>
          </w:tcPr>
          <w:p w14:paraId="476B0502" w14:textId="70FC29EF" w:rsidR="00D6792B" w:rsidRPr="00E2256E" w:rsidRDefault="00D6792B" w:rsidP="00D6792B">
            <w:pPr>
              <w:rPr>
                <w:color w:val="000000"/>
                <w:sz w:val="22"/>
                <w:szCs w:val="22"/>
              </w:rPr>
            </w:pPr>
            <w:r w:rsidRPr="00E2256E">
              <w:rPr>
                <w:sz w:val="22"/>
                <w:szCs w:val="22"/>
              </w:rPr>
              <w:t>Пересечение «а/д А-108 «Московское большое кольцо - а/д МБК Рождественно»</w:t>
            </w:r>
          </w:p>
        </w:tc>
        <w:tc>
          <w:tcPr>
            <w:tcW w:w="1559" w:type="dxa"/>
            <w:tcBorders>
              <w:top w:val="nil"/>
              <w:left w:val="nil"/>
              <w:bottom w:val="single" w:sz="4" w:space="0" w:color="auto"/>
              <w:right w:val="single" w:sz="4" w:space="0" w:color="auto"/>
            </w:tcBorders>
            <w:vAlign w:val="center"/>
          </w:tcPr>
          <w:p w14:paraId="6FABED39" w14:textId="0CCFE762" w:rsidR="00D6792B" w:rsidRPr="00E2256E" w:rsidRDefault="00D6792B" w:rsidP="00D6792B">
            <w:pPr>
              <w:jc w:val="center"/>
              <w:rPr>
                <w:color w:val="000000"/>
                <w:sz w:val="22"/>
                <w:szCs w:val="22"/>
              </w:rPr>
            </w:pPr>
            <w:r w:rsidRPr="00E2256E">
              <w:rPr>
                <w:rFonts w:eastAsia="Calibri"/>
                <w:sz w:val="20"/>
                <w:szCs w:val="20"/>
              </w:rPr>
              <w:t>801,6</w:t>
            </w:r>
          </w:p>
        </w:tc>
        <w:tc>
          <w:tcPr>
            <w:tcW w:w="1843" w:type="dxa"/>
            <w:tcBorders>
              <w:top w:val="nil"/>
              <w:left w:val="nil"/>
              <w:bottom w:val="single" w:sz="4" w:space="0" w:color="auto"/>
              <w:right w:val="single" w:sz="4" w:space="0" w:color="auto"/>
            </w:tcBorders>
            <w:noWrap/>
            <w:vAlign w:val="center"/>
          </w:tcPr>
          <w:p w14:paraId="31B89932" w14:textId="1EEC62C3" w:rsidR="00D6792B" w:rsidRPr="00E2256E" w:rsidRDefault="00D6792B" w:rsidP="00D6792B">
            <w:pPr>
              <w:jc w:val="center"/>
              <w:rPr>
                <w:rFonts w:ascii="Calibri" w:hAnsi="Calibri" w:cs="Calibri"/>
                <w:color w:val="000000"/>
                <w:sz w:val="22"/>
                <w:szCs w:val="22"/>
              </w:rPr>
            </w:pPr>
            <w:r w:rsidRPr="00E2256E">
              <w:rPr>
                <w:rFonts w:eastAsia="Calibri"/>
                <w:sz w:val="20"/>
                <w:szCs w:val="20"/>
              </w:rPr>
              <w:t>636</w:t>
            </w:r>
          </w:p>
        </w:tc>
        <w:tc>
          <w:tcPr>
            <w:tcW w:w="1559" w:type="dxa"/>
            <w:tcBorders>
              <w:top w:val="nil"/>
              <w:left w:val="nil"/>
              <w:bottom w:val="single" w:sz="4" w:space="0" w:color="auto"/>
              <w:right w:val="single" w:sz="4" w:space="0" w:color="auto"/>
            </w:tcBorders>
            <w:noWrap/>
            <w:vAlign w:val="center"/>
          </w:tcPr>
          <w:p w14:paraId="11D9E5D0" w14:textId="6D95833E" w:rsidR="00D6792B" w:rsidRPr="00E2256E" w:rsidRDefault="00D6792B" w:rsidP="00D6792B">
            <w:pPr>
              <w:jc w:val="center"/>
              <w:rPr>
                <w:rFonts w:ascii="Calibri" w:hAnsi="Calibri" w:cs="Calibri"/>
                <w:color w:val="000000"/>
                <w:sz w:val="22"/>
                <w:szCs w:val="22"/>
              </w:rPr>
            </w:pPr>
            <w:r w:rsidRPr="00E2256E">
              <w:rPr>
                <w:rFonts w:eastAsia="Calibri"/>
                <w:sz w:val="20"/>
                <w:szCs w:val="20"/>
              </w:rPr>
              <w:t>803,2</w:t>
            </w:r>
          </w:p>
        </w:tc>
        <w:tc>
          <w:tcPr>
            <w:tcW w:w="2551" w:type="dxa"/>
            <w:tcBorders>
              <w:top w:val="nil"/>
              <w:left w:val="nil"/>
              <w:bottom w:val="single" w:sz="4" w:space="0" w:color="auto"/>
              <w:right w:val="single" w:sz="4" w:space="0" w:color="auto"/>
            </w:tcBorders>
            <w:noWrap/>
            <w:vAlign w:val="center"/>
          </w:tcPr>
          <w:p w14:paraId="6F521D73" w14:textId="1BD8C867" w:rsidR="00D6792B" w:rsidRPr="00E2256E" w:rsidRDefault="00D6792B" w:rsidP="00D6792B">
            <w:pPr>
              <w:jc w:val="center"/>
              <w:rPr>
                <w:rFonts w:ascii="Calibri" w:hAnsi="Calibri" w:cs="Calibri"/>
                <w:color w:val="000000"/>
                <w:sz w:val="22"/>
                <w:szCs w:val="22"/>
              </w:rPr>
            </w:pPr>
            <w:r w:rsidRPr="00E2256E">
              <w:rPr>
                <w:rFonts w:eastAsia="Calibri"/>
                <w:sz w:val="20"/>
                <w:szCs w:val="20"/>
              </w:rPr>
              <w:t>8470,04</w:t>
            </w:r>
          </w:p>
        </w:tc>
      </w:tr>
      <w:tr w:rsidR="00D6792B" w:rsidRPr="00E2256E" w14:paraId="7BB2B8AD"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17CC913B" w14:textId="77777777" w:rsidR="00D6792B" w:rsidRPr="00E2256E" w:rsidRDefault="00D6792B" w:rsidP="00D6792B">
            <w:pPr>
              <w:jc w:val="center"/>
              <w:rPr>
                <w:color w:val="000000"/>
                <w:sz w:val="22"/>
                <w:szCs w:val="22"/>
              </w:rPr>
            </w:pPr>
            <w:r w:rsidRPr="00E2256E">
              <w:rPr>
                <w:rFonts w:eastAsia="Calibri"/>
                <w:color w:val="000000"/>
                <w:sz w:val="22"/>
                <w:szCs w:val="22"/>
              </w:rPr>
              <w:t>11</w:t>
            </w:r>
          </w:p>
        </w:tc>
        <w:tc>
          <w:tcPr>
            <w:tcW w:w="6577" w:type="dxa"/>
            <w:tcBorders>
              <w:top w:val="nil"/>
              <w:left w:val="nil"/>
              <w:bottom w:val="single" w:sz="4" w:space="0" w:color="auto"/>
              <w:right w:val="single" w:sz="4" w:space="0" w:color="auto"/>
            </w:tcBorders>
          </w:tcPr>
          <w:p w14:paraId="1DEC4FF7" w14:textId="14E196A2" w:rsidR="00D6792B" w:rsidRPr="00E2256E" w:rsidRDefault="00D6792B" w:rsidP="00D6792B">
            <w:pPr>
              <w:rPr>
                <w:color w:val="000000"/>
                <w:sz w:val="22"/>
                <w:szCs w:val="22"/>
              </w:rPr>
            </w:pPr>
            <w:r w:rsidRPr="00E2256E">
              <w:rPr>
                <w:sz w:val="22"/>
                <w:szCs w:val="22"/>
              </w:rPr>
              <w:t>Пересечение «а/д «МБК санаторий «Русь» и а/д «подъезд к санаторию «Русь» – Руза»</w:t>
            </w:r>
          </w:p>
        </w:tc>
        <w:tc>
          <w:tcPr>
            <w:tcW w:w="1559" w:type="dxa"/>
            <w:tcBorders>
              <w:top w:val="nil"/>
              <w:left w:val="nil"/>
              <w:bottom w:val="single" w:sz="4" w:space="0" w:color="auto"/>
              <w:right w:val="single" w:sz="4" w:space="0" w:color="auto"/>
            </w:tcBorders>
            <w:noWrap/>
            <w:vAlign w:val="center"/>
          </w:tcPr>
          <w:p w14:paraId="0DC46DCE" w14:textId="44952ABD" w:rsidR="00D6792B" w:rsidRPr="00E2256E" w:rsidRDefault="00D6792B" w:rsidP="00D6792B">
            <w:pPr>
              <w:jc w:val="center"/>
              <w:rPr>
                <w:color w:val="000000"/>
                <w:sz w:val="22"/>
                <w:szCs w:val="22"/>
              </w:rPr>
            </w:pPr>
            <w:r w:rsidRPr="00E2256E">
              <w:rPr>
                <w:rFonts w:eastAsia="Calibri"/>
                <w:sz w:val="20"/>
                <w:szCs w:val="20"/>
              </w:rPr>
              <w:t>648</w:t>
            </w:r>
          </w:p>
        </w:tc>
        <w:tc>
          <w:tcPr>
            <w:tcW w:w="1843" w:type="dxa"/>
            <w:tcBorders>
              <w:top w:val="nil"/>
              <w:left w:val="nil"/>
              <w:bottom w:val="single" w:sz="4" w:space="0" w:color="auto"/>
              <w:right w:val="single" w:sz="4" w:space="0" w:color="auto"/>
            </w:tcBorders>
            <w:noWrap/>
            <w:vAlign w:val="center"/>
          </w:tcPr>
          <w:p w14:paraId="43B53EB8" w14:textId="66666308" w:rsidR="00D6792B" w:rsidRPr="00E2256E" w:rsidRDefault="00D6792B" w:rsidP="00D6792B">
            <w:pPr>
              <w:jc w:val="center"/>
              <w:rPr>
                <w:color w:val="000000"/>
                <w:sz w:val="22"/>
                <w:szCs w:val="22"/>
              </w:rPr>
            </w:pPr>
            <w:r w:rsidRPr="00E2256E">
              <w:rPr>
                <w:rFonts w:eastAsia="Calibri"/>
                <w:sz w:val="20"/>
                <w:szCs w:val="20"/>
              </w:rPr>
              <w:t>461,4</w:t>
            </w:r>
          </w:p>
        </w:tc>
        <w:tc>
          <w:tcPr>
            <w:tcW w:w="1559" w:type="dxa"/>
            <w:tcBorders>
              <w:top w:val="nil"/>
              <w:left w:val="nil"/>
              <w:bottom w:val="single" w:sz="4" w:space="0" w:color="auto"/>
              <w:right w:val="single" w:sz="4" w:space="0" w:color="auto"/>
            </w:tcBorders>
            <w:vAlign w:val="center"/>
          </w:tcPr>
          <w:p w14:paraId="1B33EC3E" w14:textId="600AC21C" w:rsidR="00D6792B" w:rsidRPr="00E2256E" w:rsidRDefault="00D6792B" w:rsidP="00D6792B">
            <w:pPr>
              <w:jc w:val="center"/>
              <w:rPr>
                <w:color w:val="000000"/>
                <w:sz w:val="22"/>
                <w:szCs w:val="22"/>
              </w:rPr>
            </w:pPr>
            <w:r w:rsidRPr="00E2256E">
              <w:rPr>
                <w:rFonts w:eastAsia="Calibri"/>
                <w:sz w:val="20"/>
                <w:szCs w:val="20"/>
              </w:rPr>
              <w:t>512,8</w:t>
            </w:r>
          </w:p>
        </w:tc>
        <w:tc>
          <w:tcPr>
            <w:tcW w:w="2551" w:type="dxa"/>
            <w:tcBorders>
              <w:top w:val="nil"/>
              <w:left w:val="nil"/>
              <w:bottom w:val="single" w:sz="4" w:space="0" w:color="auto"/>
              <w:right w:val="single" w:sz="4" w:space="0" w:color="auto"/>
            </w:tcBorders>
            <w:noWrap/>
            <w:vAlign w:val="center"/>
          </w:tcPr>
          <w:p w14:paraId="31FAC05F" w14:textId="0FF7FB20" w:rsidR="00D6792B" w:rsidRPr="00E2256E" w:rsidRDefault="00D6792B" w:rsidP="00D6792B">
            <w:pPr>
              <w:jc w:val="center"/>
              <w:rPr>
                <w:color w:val="000000"/>
                <w:sz w:val="22"/>
                <w:szCs w:val="22"/>
              </w:rPr>
            </w:pPr>
            <w:r w:rsidRPr="00E2256E">
              <w:rPr>
                <w:rFonts w:eastAsia="Calibri"/>
                <w:sz w:val="20"/>
                <w:szCs w:val="20"/>
              </w:rPr>
              <w:t>6088,54</w:t>
            </w:r>
          </w:p>
        </w:tc>
      </w:tr>
      <w:tr w:rsidR="00D6792B" w:rsidRPr="00E2256E" w14:paraId="3B4E910E"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1263BF95" w14:textId="77777777" w:rsidR="00D6792B" w:rsidRPr="00E2256E" w:rsidRDefault="00D6792B" w:rsidP="00D6792B">
            <w:pPr>
              <w:jc w:val="center"/>
              <w:rPr>
                <w:color w:val="000000"/>
                <w:sz w:val="22"/>
                <w:szCs w:val="22"/>
              </w:rPr>
            </w:pPr>
            <w:r w:rsidRPr="00E2256E">
              <w:rPr>
                <w:rFonts w:eastAsia="Calibri"/>
                <w:color w:val="000000"/>
                <w:sz w:val="22"/>
                <w:szCs w:val="22"/>
              </w:rPr>
              <w:t>12</w:t>
            </w:r>
          </w:p>
        </w:tc>
        <w:tc>
          <w:tcPr>
            <w:tcW w:w="6577" w:type="dxa"/>
            <w:tcBorders>
              <w:top w:val="nil"/>
              <w:left w:val="nil"/>
              <w:bottom w:val="single" w:sz="4" w:space="0" w:color="auto"/>
              <w:right w:val="single" w:sz="4" w:space="0" w:color="auto"/>
            </w:tcBorders>
          </w:tcPr>
          <w:p w14:paraId="17B97EFD" w14:textId="2D5C9267" w:rsidR="00D6792B" w:rsidRPr="00E2256E" w:rsidRDefault="00D6792B" w:rsidP="00D6792B">
            <w:pPr>
              <w:rPr>
                <w:color w:val="000000"/>
                <w:sz w:val="22"/>
                <w:szCs w:val="22"/>
              </w:rPr>
            </w:pPr>
            <w:r w:rsidRPr="00E2256E">
              <w:rPr>
                <w:sz w:val="22"/>
                <w:szCs w:val="22"/>
              </w:rPr>
              <w:t>Пересечение «а/д А-108 «Московское большое кольцо» – а/д М-1 «Беларусь» Москва - граница с Республикой Беларусь»</w:t>
            </w:r>
          </w:p>
        </w:tc>
        <w:tc>
          <w:tcPr>
            <w:tcW w:w="1559" w:type="dxa"/>
            <w:tcBorders>
              <w:top w:val="nil"/>
              <w:left w:val="nil"/>
              <w:bottom w:val="single" w:sz="4" w:space="0" w:color="auto"/>
              <w:right w:val="single" w:sz="4" w:space="0" w:color="auto"/>
            </w:tcBorders>
            <w:noWrap/>
            <w:vAlign w:val="center"/>
          </w:tcPr>
          <w:p w14:paraId="42496ACE" w14:textId="6D70FFCB" w:rsidR="00D6792B" w:rsidRPr="00E2256E" w:rsidRDefault="00D6792B" w:rsidP="00D6792B">
            <w:pPr>
              <w:jc w:val="center"/>
              <w:rPr>
                <w:color w:val="000000"/>
                <w:sz w:val="22"/>
                <w:szCs w:val="22"/>
              </w:rPr>
            </w:pPr>
            <w:r w:rsidRPr="00E2256E">
              <w:rPr>
                <w:rFonts w:eastAsia="Calibri"/>
                <w:sz w:val="20"/>
                <w:szCs w:val="20"/>
              </w:rPr>
              <w:t>2664,8</w:t>
            </w:r>
          </w:p>
        </w:tc>
        <w:tc>
          <w:tcPr>
            <w:tcW w:w="1843" w:type="dxa"/>
            <w:tcBorders>
              <w:top w:val="nil"/>
              <w:left w:val="nil"/>
              <w:bottom w:val="single" w:sz="4" w:space="0" w:color="auto"/>
              <w:right w:val="single" w:sz="4" w:space="0" w:color="auto"/>
            </w:tcBorders>
            <w:noWrap/>
            <w:vAlign w:val="center"/>
          </w:tcPr>
          <w:p w14:paraId="159331D6" w14:textId="066436FF" w:rsidR="00D6792B" w:rsidRPr="00E2256E" w:rsidRDefault="00D6792B" w:rsidP="00D6792B">
            <w:pPr>
              <w:jc w:val="center"/>
              <w:rPr>
                <w:color w:val="000000"/>
                <w:sz w:val="22"/>
                <w:szCs w:val="22"/>
              </w:rPr>
            </w:pPr>
            <w:r w:rsidRPr="00E2256E">
              <w:rPr>
                <w:rFonts w:eastAsia="Calibri"/>
                <w:sz w:val="20"/>
                <w:szCs w:val="20"/>
              </w:rPr>
              <w:t>1971,4</w:t>
            </w:r>
          </w:p>
        </w:tc>
        <w:tc>
          <w:tcPr>
            <w:tcW w:w="1559" w:type="dxa"/>
            <w:tcBorders>
              <w:top w:val="nil"/>
              <w:left w:val="nil"/>
              <w:bottom w:val="single" w:sz="4" w:space="0" w:color="auto"/>
              <w:right w:val="single" w:sz="4" w:space="0" w:color="auto"/>
            </w:tcBorders>
            <w:noWrap/>
            <w:vAlign w:val="center"/>
          </w:tcPr>
          <w:p w14:paraId="4AEB9FC8" w14:textId="56DE2670" w:rsidR="00D6792B" w:rsidRPr="00E2256E" w:rsidRDefault="00D6792B" w:rsidP="00D6792B">
            <w:pPr>
              <w:jc w:val="center"/>
              <w:rPr>
                <w:color w:val="000000"/>
                <w:sz w:val="22"/>
                <w:szCs w:val="22"/>
              </w:rPr>
            </w:pPr>
            <w:r w:rsidRPr="00E2256E">
              <w:rPr>
                <w:rFonts w:eastAsia="Calibri"/>
                <w:sz w:val="20"/>
                <w:szCs w:val="20"/>
              </w:rPr>
              <w:t>2323,2</w:t>
            </w:r>
          </w:p>
        </w:tc>
        <w:tc>
          <w:tcPr>
            <w:tcW w:w="2551" w:type="dxa"/>
            <w:tcBorders>
              <w:top w:val="nil"/>
              <w:left w:val="nil"/>
              <w:bottom w:val="single" w:sz="4" w:space="0" w:color="auto"/>
              <w:right w:val="single" w:sz="4" w:space="0" w:color="auto"/>
            </w:tcBorders>
            <w:noWrap/>
            <w:vAlign w:val="center"/>
          </w:tcPr>
          <w:p w14:paraId="4C5D889B" w14:textId="6CA40E9E" w:rsidR="00D6792B" w:rsidRPr="00E2256E" w:rsidRDefault="00D6792B" w:rsidP="00D6792B">
            <w:pPr>
              <w:jc w:val="center"/>
              <w:rPr>
                <w:color w:val="000000"/>
                <w:sz w:val="22"/>
                <w:szCs w:val="22"/>
              </w:rPr>
            </w:pPr>
            <w:r w:rsidRPr="00E2256E">
              <w:rPr>
                <w:rFonts w:eastAsia="Calibri"/>
                <w:sz w:val="20"/>
                <w:szCs w:val="20"/>
              </w:rPr>
              <w:t>26230,44</w:t>
            </w:r>
          </w:p>
        </w:tc>
      </w:tr>
      <w:tr w:rsidR="00D6792B" w:rsidRPr="00E2256E" w14:paraId="6A37CDBE"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501F8B65" w14:textId="77777777" w:rsidR="00D6792B" w:rsidRPr="00E2256E" w:rsidRDefault="00D6792B" w:rsidP="00D6792B">
            <w:pPr>
              <w:jc w:val="center"/>
              <w:rPr>
                <w:color w:val="000000"/>
                <w:sz w:val="22"/>
                <w:szCs w:val="22"/>
              </w:rPr>
            </w:pPr>
            <w:r w:rsidRPr="00E2256E">
              <w:rPr>
                <w:rFonts w:eastAsia="Calibri"/>
                <w:color w:val="000000"/>
                <w:sz w:val="22"/>
                <w:szCs w:val="22"/>
              </w:rPr>
              <w:t>13</w:t>
            </w:r>
          </w:p>
        </w:tc>
        <w:tc>
          <w:tcPr>
            <w:tcW w:w="6577" w:type="dxa"/>
            <w:tcBorders>
              <w:top w:val="nil"/>
              <w:left w:val="nil"/>
              <w:bottom w:val="single" w:sz="4" w:space="0" w:color="auto"/>
              <w:right w:val="single" w:sz="4" w:space="0" w:color="auto"/>
            </w:tcBorders>
          </w:tcPr>
          <w:p w14:paraId="65337C34" w14:textId="5369532E" w:rsidR="00D6792B" w:rsidRPr="00E2256E" w:rsidRDefault="00D6792B" w:rsidP="00D6792B">
            <w:pPr>
              <w:rPr>
                <w:color w:val="000000"/>
                <w:sz w:val="22"/>
                <w:szCs w:val="22"/>
              </w:rPr>
            </w:pPr>
            <w:r w:rsidRPr="00E2256E">
              <w:rPr>
                <w:sz w:val="22"/>
                <w:szCs w:val="22"/>
              </w:rPr>
              <w:t>Пересечение «ул. Красная – Ярославский переулок»</w:t>
            </w:r>
          </w:p>
        </w:tc>
        <w:tc>
          <w:tcPr>
            <w:tcW w:w="1559" w:type="dxa"/>
            <w:tcBorders>
              <w:top w:val="nil"/>
              <w:left w:val="nil"/>
              <w:bottom w:val="single" w:sz="4" w:space="0" w:color="auto"/>
              <w:right w:val="single" w:sz="4" w:space="0" w:color="auto"/>
            </w:tcBorders>
            <w:vAlign w:val="center"/>
          </w:tcPr>
          <w:p w14:paraId="0330C0EB" w14:textId="42250C7D" w:rsidR="00D6792B" w:rsidRPr="00E2256E" w:rsidRDefault="00D6792B" w:rsidP="00D6792B">
            <w:pPr>
              <w:jc w:val="center"/>
              <w:rPr>
                <w:color w:val="000000"/>
                <w:sz w:val="22"/>
                <w:szCs w:val="22"/>
              </w:rPr>
            </w:pPr>
            <w:r w:rsidRPr="00E2256E">
              <w:rPr>
                <w:rFonts w:eastAsia="Calibri"/>
                <w:sz w:val="20"/>
                <w:szCs w:val="20"/>
              </w:rPr>
              <w:t>753,6</w:t>
            </w:r>
          </w:p>
        </w:tc>
        <w:tc>
          <w:tcPr>
            <w:tcW w:w="1843" w:type="dxa"/>
            <w:tcBorders>
              <w:top w:val="nil"/>
              <w:left w:val="nil"/>
              <w:bottom w:val="single" w:sz="4" w:space="0" w:color="auto"/>
              <w:right w:val="single" w:sz="4" w:space="0" w:color="auto"/>
            </w:tcBorders>
            <w:vAlign w:val="center"/>
          </w:tcPr>
          <w:p w14:paraId="0065ABAD" w14:textId="62947670" w:rsidR="00D6792B" w:rsidRPr="00E2256E" w:rsidRDefault="00D6792B" w:rsidP="00D6792B">
            <w:pPr>
              <w:jc w:val="center"/>
              <w:rPr>
                <w:color w:val="000000"/>
                <w:sz w:val="22"/>
                <w:szCs w:val="22"/>
              </w:rPr>
            </w:pPr>
            <w:r w:rsidRPr="00E2256E">
              <w:rPr>
                <w:rFonts w:eastAsia="Calibri"/>
                <w:sz w:val="20"/>
                <w:szCs w:val="20"/>
              </w:rPr>
              <w:t>606</w:t>
            </w:r>
          </w:p>
        </w:tc>
        <w:tc>
          <w:tcPr>
            <w:tcW w:w="1559" w:type="dxa"/>
            <w:tcBorders>
              <w:top w:val="nil"/>
              <w:left w:val="nil"/>
              <w:bottom w:val="single" w:sz="4" w:space="0" w:color="auto"/>
              <w:right w:val="single" w:sz="4" w:space="0" w:color="auto"/>
            </w:tcBorders>
            <w:vAlign w:val="center"/>
          </w:tcPr>
          <w:p w14:paraId="5777B715" w14:textId="6906B109" w:rsidR="00D6792B" w:rsidRPr="00E2256E" w:rsidRDefault="00D6792B" w:rsidP="00D6792B">
            <w:pPr>
              <w:jc w:val="center"/>
              <w:rPr>
                <w:color w:val="000000"/>
                <w:sz w:val="22"/>
                <w:szCs w:val="22"/>
              </w:rPr>
            </w:pPr>
            <w:r w:rsidRPr="00E2256E">
              <w:rPr>
                <w:rFonts w:eastAsia="Calibri"/>
                <w:sz w:val="20"/>
                <w:szCs w:val="20"/>
              </w:rPr>
              <w:t>772,8</w:t>
            </w:r>
          </w:p>
        </w:tc>
        <w:tc>
          <w:tcPr>
            <w:tcW w:w="2551" w:type="dxa"/>
            <w:tcBorders>
              <w:top w:val="nil"/>
              <w:left w:val="nil"/>
              <w:bottom w:val="single" w:sz="4" w:space="0" w:color="auto"/>
              <w:right w:val="single" w:sz="4" w:space="0" w:color="auto"/>
            </w:tcBorders>
            <w:vAlign w:val="center"/>
          </w:tcPr>
          <w:p w14:paraId="26B78A0D" w14:textId="067941A2" w:rsidR="00D6792B" w:rsidRPr="00E2256E" w:rsidRDefault="00D6792B" w:rsidP="00D6792B">
            <w:pPr>
              <w:jc w:val="center"/>
              <w:rPr>
                <w:color w:val="000000"/>
                <w:sz w:val="22"/>
                <w:szCs w:val="22"/>
              </w:rPr>
            </w:pPr>
            <w:r w:rsidRPr="00E2256E">
              <w:rPr>
                <w:rFonts w:eastAsia="Calibri"/>
                <w:sz w:val="20"/>
                <w:szCs w:val="20"/>
              </w:rPr>
              <w:t>8061,04</w:t>
            </w:r>
          </w:p>
        </w:tc>
      </w:tr>
      <w:tr w:rsidR="00D6792B" w:rsidRPr="00E2256E" w14:paraId="44F42A45"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79DCD4A0" w14:textId="77777777" w:rsidR="00D6792B" w:rsidRPr="00E2256E" w:rsidRDefault="00D6792B" w:rsidP="00D6792B">
            <w:pPr>
              <w:jc w:val="center"/>
              <w:rPr>
                <w:color w:val="000000"/>
                <w:sz w:val="22"/>
                <w:szCs w:val="22"/>
              </w:rPr>
            </w:pPr>
            <w:r w:rsidRPr="00E2256E">
              <w:rPr>
                <w:rFonts w:eastAsia="Calibri"/>
                <w:color w:val="000000"/>
                <w:sz w:val="22"/>
                <w:szCs w:val="22"/>
              </w:rPr>
              <w:t>14</w:t>
            </w:r>
          </w:p>
        </w:tc>
        <w:tc>
          <w:tcPr>
            <w:tcW w:w="6577" w:type="dxa"/>
            <w:tcBorders>
              <w:top w:val="nil"/>
              <w:left w:val="nil"/>
              <w:bottom w:val="single" w:sz="4" w:space="0" w:color="auto"/>
              <w:right w:val="single" w:sz="4" w:space="0" w:color="auto"/>
            </w:tcBorders>
          </w:tcPr>
          <w:p w14:paraId="27D5FFD4" w14:textId="0AA8FCC8" w:rsidR="00D6792B" w:rsidRPr="00E2256E" w:rsidRDefault="00D6792B" w:rsidP="00D6792B">
            <w:pPr>
              <w:rPr>
                <w:color w:val="000000"/>
                <w:sz w:val="22"/>
                <w:szCs w:val="22"/>
              </w:rPr>
            </w:pPr>
            <w:r w:rsidRPr="00E2256E">
              <w:rPr>
                <w:sz w:val="22"/>
                <w:szCs w:val="22"/>
              </w:rPr>
              <w:t>Пересечение «ул. Федеративная – а/д А-108 «Московское большое кольцо» – а/д МБК - санаторий «Русь»</w:t>
            </w:r>
          </w:p>
        </w:tc>
        <w:tc>
          <w:tcPr>
            <w:tcW w:w="1559" w:type="dxa"/>
            <w:tcBorders>
              <w:top w:val="nil"/>
              <w:left w:val="nil"/>
              <w:bottom w:val="single" w:sz="4" w:space="0" w:color="auto"/>
              <w:right w:val="single" w:sz="4" w:space="0" w:color="auto"/>
            </w:tcBorders>
            <w:vAlign w:val="center"/>
          </w:tcPr>
          <w:p w14:paraId="57C42BAD" w14:textId="0DC403F8" w:rsidR="00D6792B" w:rsidRPr="00E2256E" w:rsidRDefault="00D6792B" w:rsidP="00D6792B">
            <w:pPr>
              <w:jc w:val="center"/>
              <w:rPr>
                <w:color w:val="000000"/>
                <w:sz w:val="22"/>
                <w:szCs w:val="22"/>
              </w:rPr>
            </w:pPr>
            <w:r w:rsidRPr="00E2256E">
              <w:rPr>
                <w:rFonts w:eastAsia="Calibri"/>
                <w:sz w:val="20"/>
                <w:szCs w:val="20"/>
              </w:rPr>
              <w:t>1232,8</w:t>
            </w:r>
          </w:p>
        </w:tc>
        <w:tc>
          <w:tcPr>
            <w:tcW w:w="1843" w:type="dxa"/>
            <w:tcBorders>
              <w:top w:val="nil"/>
              <w:left w:val="nil"/>
              <w:bottom w:val="single" w:sz="4" w:space="0" w:color="auto"/>
              <w:right w:val="single" w:sz="4" w:space="0" w:color="auto"/>
            </w:tcBorders>
            <w:vAlign w:val="center"/>
          </w:tcPr>
          <w:p w14:paraId="1BCC6683" w14:textId="230EEF07" w:rsidR="00D6792B" w:rsidRPr="00E2256E" w:rsidRDefault="00D6792B" w:rsidP="00D6792B">
            <w:pPr>
              <w:jc w:val="center"/>
              <w:rPr>
                <w:color w:val="000000"/>
                <w:sz w:val="22"/>
                <w:szCs w:val="22"/>
              </w:rPr>
            </w:pPr>
            <w:r w:rsidRPr="00E2256E">
              <w:rPr>
                <w:rFonts w:eastAsia="Calibri"/>
                <w:sz w:val="20"/>
                <w:szCs w:val="20"/>
              </w:rPr>
              <w:t>832,8</w:t>
            </w:r>
          </w:p>
        </w:tc>
        <w:tc>
          <w:tcPr>
            <w:tcW w:w="1559" w:type="dxa"/>
            <w:tcBorders>
              <w:top w:val="nil"/>
              <w:left w:val="nil"/>
              <w:bottom w:val="single" w:sz="4" w:space="0" w:color="auto"/>
              <w:right w:val="single" w:sz="4" w:space="0" w:color="auto"/>
            </w:tcBorders>
            <w:vAlign w:val="center"/>
          </w:tcPr>
          <w:p w14:paraId="0B858131" w14:textId="58C72C55" w:rsidR="00D6792B" w:rsidRPr="00E2256E" w:rsidRDefault="00D6792B" w:rsidP="00D6792B">
            <w:pPr>
              <w:jc w:val="center"/>
              <w:rPr>
                <w:color w:val="000000"/>
                <w:sz w:val="22"/>
                <w:szCs w:val="22"/>
              </w:rPr>
            </w:pPr>
            <w:r w:rsidRPr="00E2256E">
              <w:rPr>
                <w:rFonts w:eastAsia="Calibri"/>
                <w:sz w:val="20"/>
                <w:szCs w:val="20"/>
              </w:rPr>
              <w:t>876,8</w:t>
            </w:r>
          </w:p>
        </w:tc>
        <w:tc>
          <w:tcPr>
            <w:tcW w:w="2551" w:type="dxa"/>
            <w:tcBorders>
              <w:top w:val="nil"/>
              <w:left w:val="nil"/>
              <w:bottom w:val="single" w:sz="4" w:space="0" w:color="auto"/>
              <w:right w:val="single" w:sz="4" w:space="0" w:color="auto"/>
            </w:tcBorders>
            <w:vAlign w:val="center"/>
          </w:tcPr>
          <w:p w14:paraId="1BB9E0DC" w14:textId="52F475C2" w:rsidR="00D6792B" w:rsidRPr="00E2256E" w:rsidRDefault="00D6792B" w:rsidP="00D6792B">
            <w:pPr>
              <w:jc w:val="center"/>
              <w:rPr>
                <w:color w:val="000000"/>
                <w:sz w:val="22"/>
                <w:szCs w:val="22"/>
              </w:rPr>
            </w:pPr>
            <w:r w:rsidRPr="00E2256E">
              <w:rPr>
                <w:rFonts w:eastAsia="Calibri"/>
                <w:sz w:val="20"/>
                <w:szCs w:val="20"/>
              </w:rPr>
              <w:t>11035</w:t>
            </w:r>
          </w:p>
        </w:tc>
      </w:tr>
      <w:tr w:rsidR="00D6792B" w:rsidRPr="00E2256E" w14:paraId="27B9A2D6" w14:textId="77777777" w:rsidTr="00F6699D">
        <w:trPr>
          <w:trHeight w:val="391"/>
        </w:trPr>
        <w:tc>
          <w:tcPr>
            <w:tcW w:w="648" w:type="dxa"/>
            <w:tcBorders>
              <w:top w:val="nil"/>
              <w:left w:val="single" w:sz="4" w:space="0" w:color="auto"/>
              <w:bottom w:val="single" w:sz="4" w:space="0" w:color="auto"/>
              <w:right w:val="single" w:sz="4" w:space="0" w:color="auto"/>
            </w:tcBorders>
            <w:vAlign w:val="center"/>
            <w:hideMark/>
          </w:tcPr>
          <w:p w14:paraId="66066471" w14:textId="77777777" w:rsidR="00D6792B" w:rsidRPr="00E2256E" w:rsidRDefault="00D6792B" w:rsidP="00D6792B">
            <w:pPr>
              <w:jc w:val="center"/>
              <w:rPr>
                <w:color w:val="000000"/>
                <w:sz w:val="22"/>
                <w:szCs w:val="22"/>
              </w:rPr>
            </w:pPr>
            <w:r w:rsidRPr="00E2256E">
              <w:rPr>
                <w:rFonts w:eastAsia="Calibri"/>
                <w:color w:val="000000"/>
                <w:sz w:val="22"/>
                <w:szCs w:val="22"/>
              </w:rPr>
              <w:t>15</w:t>
            </w:r>
          </w:p>
        </w:tc>
        <w:tc>
          <w:tcPr>
            <w:tcW w:w="6577" w:type="dxa"/>
            <w:tcBorders>
              <w:top w:val="nil"/>
              <w:left w:val="nil"/>
              <w:bottom w:val="single" w:sz="4" w:space="0" w:color="auto"/>
              <w:right w:val="single" w:sz="4" w:space="0" w:color="auto"/>
            </w:tcBorders>
          </w:tcPr>
          <w:p w14:paraId="1E4838EA" w14:textId="0FF63BCF" w:rsidR="00D6792B" w:rsidRPr="00E2256E" w:rsidRDefault="00D6792B" w:rsidP="00D6792B">
            <w:pPr>
              <w:rPr>
                <w:color w:val="000000"/>
                <w:sz w:val="22"/>
                <w:szCs w:val="22"/>
              </w:rPr>
            </w:pPr>
            <w:r w:rsidRPr="00E2256E">
              <w:rPr>
                <w:sz w:val="22"/>
                <w:szCs w:val="22"/>
              </w:rPr>
              <w:t>Пересечение «ул. Социалистическая – а/д А-108 «Московское большое кольцо»</w:t>
            </w:r>
          </w:p>
        </w:tc>
        <w:tc>
          <w:tcPr>
            <w:tcW w:w="1559" w:type="dxa"/>
            <w:tcBorders>
              <w:top w:val="nil"/>
              <w:left w:val="nil"/>
              <w:bottom w:val="single" w:sz="4" w:space="0" w:color="auto"/>
              <w:right w:val="single" w:sz="4" w:space="0" w:color="auto"/>
            </w:tcBorders>
            <w:noWrap/>
            <w:vAlign w:val="center"/>
          </w:tcPr>
          <w:p w14:paraId="53BC3822" w14:textId="19B80D95" w:rsidR="00D6792B" w:rsidRPr="00E2256E" w:rsidRDefault="00D6792B" w:rsidP="00D6792B">
            <w:pPr>
              <w:jc w:val="center"/>
              <w:rPr>
                <w:color w:val="000000"/>
                <w:sz w:val="22"/>
                <w:szCs w:val="22"/>
              </w:rPr>
            </w:pPr>
            <w:r w:rsidRPr="00E2256E">
              <w:rPr>
                <w:rFonts w:eastAsia="Calibri"/>
                <w:sz w:val="20"/>
                <w:szCs w:val="20"/>
              </w:rPr>
              <w:t>1180</w:t>
            </w:r>
          </w:p>
        </w:tc>
        <w:tc>
          <w:tcPr>
            <w:tcW w:w="1843" w:type="dxa"/>
            <w:tcBorders>
              <w:top w:val="nil"/>
              <w:left w:val="nil"/>
              <w:bottom w:val="single" w:sz="4" w:space="0" w:color="auto"/>
              <w:right w:val="single" w:sz="4" w:space="0" w:color="auto"/>
            </w:tcBorders>
            <w:noWrap/>
            <w:vAlign w:val="center"/>
          </w:tcPr>
          <w:p w14:paraId="76C242FF" w14:textId="7338E6FE" w:rsidR="00D6792B" w:rsidRPr="00E2256E" w:rsidRDefault="00D6792B" w:rsidP="00D6792B">
            <w:pPr>
              <w:jc w:val="center"/>
              <w:rPr>
                <w:color w:val="000000"/>
                <w:sz w:val="22"/>
                <w:szCs w:val="22"/>
              </w:rPr>
            </w:pPr>
            <w:r w:rsidRPr="00E2256E">
              <w:rPr>
                <w:rFonts w:eastAsia="Calibri"/>
                <w:sz w:val="20"/>
                <w:szCs w:val="20"/>
              </w:rPr>
              <w:t>952,4</w:t>
            </w:r>
          </w:p>
        </w:tc>
        <w:tc>
          <w:tcPr>
            <w:tcW w:w="1559" w:type="dxa"/>
            <w:tcBorders>
              <w:top w:val="nil"/>
              <w:left w:val="nil"/>
              <w:bottom w:val="single" w:sz="4" w:space="0" w:color="auto"/>
              <w:right w:val="single" w:sz="4" w:space="0" w:color="auto"/>
            </w:tcBorders>
            <w:noWrap/>
            <w:vAlign w:val="center"/>
          </w:tcPr>
          <w:p w14:paraId="159117E4" w14:textId="204DB0B2" w:rsidR="00D6792B" w:rsidRPr="00E2256E" w:rsidRDefault="00D6792B" w:rsidP="00D6792B">
            <w:pPr>
              <w:jc w:val="center"/>
              <w:rPr>
                <w:color w:val="000000"/>
                <w:sz w:val="22"/>
                <w:szCs w:val="22"/>
              </w:rPr>
            </w:pPr>
            <w:r w:rsidRPr="00E2256E">
              <w:rPr>
                <w:rFonts w:eastAsia="Calibri"/>
                <w:sz w:val="20"/>
                <w:szCs w:val="20"/>
              </w:rPr>
              <w:t>1216</w:t>
            </w:r>
          </w:p>
        </w:tc>
        <w:tc>
          <w:tcPr>
            <w:tcW w:w="2551" w:type="dxa"/>
            <w:tcBorders>
              <w:top w:val="nil"/>
              <w:left w:val="nil"/>
              <w:bottom w:val="single" w:sz="4" w:space="0" w:color="auto"/>
              <w:right w:val="single" w:sz="4" w:space="0" w:color="auto"/>
            </w:tcBorders>
            <w:noWrap/>
            <w:vAlign w:val="center"/>
          </w:tcPr>
          <w:p w14:paraId="7A4E44FD" w14:textId="5BC841A2" w:rsidR="00D6792B" w:rsidRPr="00E2256E" w:rsidRDefault="00D6792B" w:rsidP="00D6792B">
            <w:pPr>
              <w:jc w:val="center"/>
              <w:rPr>
                <w:color w:val="000000"/>
                <w:sz w:val="22"/>
                <w:szCs w:val="22"/>
              </w:rPr>
            </w:pPr>
            <w:r w:rsidRPr="00E2256E">
              <w:rPr>
                <w:rFonts w:eastAsia="Calibri"/>
                <w:sz w:val="20"/>
                <w:szCs w:val="20"/>
              </w:rPr>
              <w:t>12654,9</w:t>
            </w:r>
          </w:p>
        </w:tc>
      </w:tr>
      <w:bookmarkEnd w:id="31"/>
    </w:tbl>
    <w:p w14:paraId="3FEDA059" w14:textId="1A2D5DF6" w:rsidR="003F7D4E" w:rsidRPr="00E2256E" w:rsidRDefault="003F7D4E" w:rsidP="00297771">
      <w:pPr>
        <w:jc w:val="center"/>
        <w:rPr>
          <w:sz w:val="22"/>
          <w:szCs w:val="22"/>
        </w:rPr>
      </w:pPr>
    </w:p>
    <w:p w14:paraId="597A61DC" w14:textId="77777777" w:rsidR="003F7D4E" w:rsidRPr="00E2256E" w:rsidRDefault="003F7D4E" w:rsidP="000D03A0">
      <w:pPr>
        <w:jc w:val="both"/>
        <w:rPr>
          <w:sz w:val="24"/>
          <w:szCs w:val="24"/>
        </w:rPr>
      </w:pPr>
    </w:p>
    <w:p w14:paraId="508D58FA" w14:textId="77690C26" w:rsidR="000D03A0" w:rsidRPr="00E2256E" w:rsidRDefault="00223DF7" w:rsidP="00E966CA">
      <w:pPr>
        <w:jc w:val="both"/>
        <w:rPr>
          <w:sz w:val="24"/>
          <w:szCs w:val="24"/>
        </w:rPr>
      </w:pPr>
      <w:r w:rsidRPr="00E2256E">
        <w:rPr>
          <w:rFonts w:eastAsia="Calibri"/>
          <w:noProof/>
        </w:rPr>
        <w:lastRenderedPageBreak/>
        <w:drawing>
          <wp:inline distT="0" distB="0" distL="0" distR="0" wp14:anchorId="1403FAE7" wp14:editId="5F3BB498">
            <wp:extent cx="9206865" cy="5873262"/>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0D8F94F" w14:textId="3BE63188" w:rsidR="00EC6BE6" w:rsidRPr="00E2256E" w:rsidRDefault="00E01D47" w:rsidP="00E966CA">
      <w:pPr>
        <w:pStyle w:val="afffffffffffff6"/>
        <w:rPr>
          <w:i/>
          <w:iCs/>
          <w:sz w:val="22"/>
          <w:szCs w:val="22"/>
        </w:rPr>
      </w:pPr>
      <w:bookmarkStart w:id="32" w:name="OLE_LINK24"/>
      <w:bookmarkStart w:id="33" w:name="_Toc216445511"/>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7</w:t>
      </w:r>
      <w:r w:rsidRPr="00E2256E">
        <w:rPr>
          <w:i/>
          <w:iCs/>
          <w:sz w:val="22"/>
          <w:szCs w:val="22"/>
        </w:rPr>
        <w:fldChar w:fldCharType="end"/>
      </w:r>
      <w:bookmarkEnd w:id="32"/>
      <w:r w:rsidRPr="00E2256E">
        <w:rPr>
          <w:i/>
          <w:iCs/>
          <w:sz w:val="22"/>
          <w:szCs w:val="22"/>
        </w:rPr>
        <w:t xml:space="preserve"> – </w:t>
      </w:r>
      <w:r w:rsidR="006718C8" w:rsidRPr="00E2256E">
        <w:rPr>
          <w:i/>
          <w:iCs/>
          <w:sz w:val="22"/>
          <w:szCs w:val="22"/>
        </w:rPr>
        <w:t>Интенсивность движения</w:t>
      </w:r>
      <w:r w:rsidR="00EC6BE6" w:rsidRPr="00E2256E">
        <w:rPr>
          <w:i/>
          <w:iCs/>
          <w:sz w:val="22"/>
          <w:szCs w:val="22"/>
        </w:rPr>
        <w:t xml:space="preserve"> на узлах УДС </w:t>
      </w:r>
      <w:r w:rsidR="008C4B44" w:rsidRPr="00E2256E">
        <w:rPr>
          <w:i/>
          <w:iCs/>
          <w:sz w:val="22"/>
          <w:szCs w:val="22"/>
        </w:rPr>
        <w:t xml:space="preserve">Рузского муниципального округа </w:t>
      </w:r>
      <w:r w:rsidR="00EC6BE6" w:rsidRPr="00E2256E">
        <w:rPr>
          <w:i/>
          <w:iCs/>
          <w:sz w:val="22"/>
          <w:szCs w:val="22"/>
        </w:rPr>
        <w:t>(приведенные единицы</w:t>
      </w:r>
      <w:r w:rsidR="003F7D4E" w:rsidRPr="00E2256E">
        <w:rPr>
          <w:i/>
          <w:iCs/>
          <w:sz w:val="22"/>
          <w:szCs w:val="22"/>
        </w:rPr>
        <w:t xml:space="preserve"> в сутки</w:t>
      </w:r>
      <w:r w:rsidR="00EC6BE6" w:rsidRPr="00E2256E">
        <w:rPr>
          <w:i/>
          <w:iCs/>
          <w:sz w:val="22"/>
          <w:szCs w:val="22"/>
        </w:rPr>
        <w:t>)</w:t>
      </w:r>
      <w:bookmarkEnd w:id="33"/>
    </w:p>
    <w:p w14:paraId="1E75866E" w14:textId="2050F4FA" w:rsidR="002B40F7" w:rsidRPr="00E2256E" w:rsidRDefault="002B40F7" w:rsidP="000D03A0">
      <w:pPr>
        <w:jc w:val="both"/>
        <w:rPr>
          <w:rFonts w:eastAsia="Calibri"/>
          <w:sz w:val="24"/>
          <w:szCs w:val="24"/>
          <w:lang w:eastAsia="en-US"/>
        </w:rPr>
        <w:sectPr w:rsidR="002B40F7" w:rsidRPr="00E2256E" w:rsidSect="00CF58CA">
          <w:footerReference w:type="even" r:id="rId18"/>
          <w:footerReference w:type="default" r:id="rId19"/>
          <w:footerReference w:type="first" r:id="rId20"/>
          <w:pgSz w:w="16838" w:h="11906" w:orient="landscape"/>
          <w:pgMar w:top="851" w:right="1134" w:bottom="851" w:left="1134"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166ABF95" w14:textId="455BE3D0" w:rsidR="003C419C" w:rsidRPr="00E2256E" w:rsidRDefault="003C419C"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34" w:name="__RefHeading__1880_62974155"/>
      <w:bookmarkStart w:id="35" w:name="__RefHeading__1882_62974155"/>
      <w:bookmarkStart w:id="36" w:name="_Toc446598106"/>
      <w:bookmarkStart w:id="37" w:name="_Toc216445524"/>
      <w:bookmarkEnd w:id="34"/>
      <w:bookmarkEnd w:id="35"/>
      <w:r w:rsidRPr="00E2256E">
        <w:rPr>
          <w:b/>
          <w:sz w:val="24"/>
          <w:lang w:eastAsia="en-US" w:bidi="en-US"/>
        </w:rPr>
        <w:lastRenderedPageBreak/>
        <w:t>Характеристика функционирования и показатели работы транспортной инфраструктуры по видам транспорта</w:t>
      </w:r>
      <w:bookmarkEnd w:id="36"/>
      <w:bookmarkEnd w:id="37"/>
    </w:p>
    <w:p w14:paraId="27A9183E" w14:textId="38283E9B" w:rsidR="00055150" w:rsidRPr="00E2256E" w:rsidRDefault="00B0408E" w:rsidP="003659B8">
      <w:pPr>
        <w:pStyle w:val="732"/>
        <w:spacing w:line="360" w:lineRule="auto"/>
        <w:ind w:firstLine="709"/>
        <w:jc w:val="both"/>
        <w:rPr>
          <w:sz w:val="24"/>
          <w:szCs w:val="24"/>
        </w:rPr>
      </w:pPr>
      <w:r w:rsidRPr="00E2256E">
        <w:rPr>
          <w:sz w:val="24"/>
          <w:szCs w:val="24"/>
        </w:rPr>
        <w:t xml:space="preserve">Транспортная инфраструктура </w:t>
      </w:r>
      <w:r w:rsidR="00302732" w:rsidRPr="00E2256E">
        <w:rPr>
          <w:sz w:val="24"/>
          <w:szCs w:val="24"/>
        </w:rPr>
        <w:t xml:space="preserve">Рузского </w:t>
      </w:r>
      <w:r w:rsidR="00503107" w:rsidRPr="00E2256E">
        <w:rPr>
          <w:sz w:val="24"/>
          <w:szCs w:val="24"/>
        </w:rPr>
        <w:t xml:space="preserve">муниципального округа </w:t>
      </w:r>
      <w:r w:rsidRPr="00E2256E">
        <w:rPr>
          <w:sz w:val="24"/>
          <w:szCs w:val="24"/>
        </w:rPr>
        <w:t xml:space="preserve">представлена автомобильными дорогами общего пользования федерального, регионального, местного значения, железнодорожными магистралями </w:t>
      </w:r>
      <w:r w:rsidR="00FD73DB" w:rsidRPr="00E2256E">
        <w:rPr>
          <w:sz w:val="24"/>
          <w:szCs w:val="24"/>
        </w:rPr>
        <w:t>Московской железной дороги</w:t>
      </w:r>
      <w:r w:rsidR="00745F1E" w:rsidRPr="00E2256E">
        <w:rPr>
          <w:sz w:val="24"/>
          <w:szCs w:val="24"/>
        </w:rPr>
        <w:t>, а также воздушным транспортом</w:t>
      </w:r>
      <w:r w:rsidRPr="00E2256E">
        <w:rPr>
          <w:sz w:val="24"/>
          <w:szCs w:val="24"/>
        </w:rPr>
        <w:t>.</w:t>
      </w:r>
    </w:p>
    <w:p w14:paraId="2CEB235D" w14:textId="0B50AB22" w:rsidR="007B5436" w:rsidRPr="00E2256E" w:rsidRDefault="00055150" w:rsidP="00866F05">
      <w:pPr>
        <w:pStyle w:val="afff3"/>
        <w:keepNext/>
        <w:numPr>
          <w:ilvl w:val="2"/>
          <w:numId w:val="76"/>
        </w:numPr>
        <w:suppressAutoHyphens/>
        <w:spacing w:before="240" w:after="120"/>
        <w:contextualSpacing/>
        <w:jc w:val="both"/>
        <w:outlineLvl w:val="2"/>
        <w:rPr>
          <w:b/>
          <w:iCs/>
          <w:sz w:val="24"/>
          <w:lang w:eastAsia="en-US" w:bidi="en-US"/>
        </w:rPr>
      </w:pPr>
      <w:bookmarkStart w:id="38" w:name="_Toc446598107"/>
      <w:bookmarkStart w:id="39" w:name="_Toc216445525"/>
      <w:r w:rsidRPr="00E2256E">
        <w:rPr>
          <w:b/>
          <w:iCs/>
          <w:sz w:val="24"/>
          <w:lang w:eastAsia="en-US" w:bidi="en-US"/>
        </w:rPr>
        <w:t>Железнодорожный транспорт</w:t>
      </w:r>
      <w:bookmarkEnd w:id="38"/>
      <w:bookmarkEnd w:id="39"/>
    </w:p>
    <w:p w14:paraId="15C1885F" w14:textId="1BD9BF65" w:rsidR="00FD73DB" w:rsidRPr="00E2256E" w:rsidRDefault="00FD73DB" w:rsidP="003659B8">
      <w:pPr>
        <w:tabs>
          <w:tab w:val="left" w:pos="10490"/>
        </w:tabs>
        <w:spacing w:line="360" w:lineRule="auto"/>
        <w:ind w:firstLine="709"/>
        <w:jc w:val="both"/>
        <w:rPr>
          <w:sz w:val="24"/>
          <w:szCs w:val="24"/>
        </w:rPr>
      </w:pPr>
      <w:r w:rsidRPr="00E2256E">
        <w:rPr>
          <w:sz w:val="24"/>
          <w:szCs w:val="24"/>
        </w:rPr>
        <w:t xml:space="preserve">По территории </w:t>
      </w:r>
      <w:r w:rsidR="00302732" w:rsidRPr="00E2256E">
        <w:rPr>
          <w:sz w:val="24"/>
          <w:szCs w:val="24"/>
        </w:rPr>
        <w:t xml:space="preserve">Рузского </w:t>
      </w:r>
      <w:r w:rsidR="00503107" w:rsidRPr="00E2256E">
        <w:rPr>
          <w:sz w:val="24"/>
          <w:szCs w:val="24"/>
        </w:rPr>
        <w:t xml:space="preserve">муниципального округа </w:t>
      </w:r>
      <w:r w:rsidRPr="00E2256E">
        <w:rPr>
          <w:sz w:val="24"/>
          <w:szCs w:val="24"/>
        </w:rPr>
        <w:t xml:space="preserve">Московской области проходят </w:t>
      </w:r>
      <w:r w:rsidR="00302732" w:rsidRPr="00E2256E">
        <w:rPr>
          <w:sz w:val="24"/>
          <w:szCs w:val="24"/>
        </w:rPr>
        <w:t xml:space="preserve">двухпутные электрифицированные </w:t>
      </w:r>
      <w:r w:rsidRPr="00E2256E">
        <w:rPr>
          <w:sz w:val="24"/>
          <w:szCs w:val="24"/>
        </w:rPr>
        <w:t xml:space="preserve">железнодорожные участки Московской железной дороги – филиала ОАО «РЖД»: </w:t>
      </w:r>
      <w:r w:rsidR="00302732" w:rsidRPr="00E2256E">
        <w:rPr>
          <w:sz w:val="24"/>
          <w:szCs w:val="24"/>
        </w:rPr>
        <w:t>Кубинка 1 – Тучково (перегон Кубинка 1 – Тучково)</w:t>
      </w:r>
      <w:r w:rsidRPr="00E2256E">
        <w:rPr>
          <w:sz w:val="24"/>
          <w:szCs w:val="24"/>
        </w:rPr>
        <w:t xml:space="preserve">, </w:t>
      </w:r>
      <w:r w:rsidR="00302732" w:rsidRPr="00E2256E">
        <w:rPr>
          <w:sz w:val="24"/>
          <w:szCs w:val="24"/>
        </w:rPr>
        <w:t>Тучково – Можайск (перегоны Тучково – Дорохово, Дорохово – Можайск)</w:t>
      </w:r>
      <w:r w:rsidRPr="00E2256E">
        <w:rPr>
          <w:sz w:val="24"/>
          <w:szCs w:val="24"/>
        </w:rPr>
        <w:t xml:space="preserve">. </w:t>
      </w:r>
    </w:p>
    <w:p w14:paraId="6197D92B" w14:textId="26330840" w:rsidR="00FD73DB" w:rsidRPr="00E2256E" w:rsidRDefault="00FD73DB" w:rsidP="003659B8">
      <w:pPr>
        <w:tabs>
          <w:tab w:val="left" w:pos="10490"/>
        </w:tabs>
        <w:spacing w:line="360" w:lineRule="auto"/>
        <w:ind w:firstLine="709"/>
        <w:jc w:val="both"/>
        <w:rPr>
          <w:sz w:val="24"/>
          <w:szCs w:val="24"/>
        </w:rPr>
      </w:pPr>
      <w:r w:rsidRPr="00E2256E">
        <w:rPr>
          <w:sz w:val="24"/>
          <w:szCs w:val="24"/>
        </w:rPr>
        <w:t xml:space="preserve">Протяжённость магистральных железнодорожных путей по территории </w:t>
      </w:r>
      <w:r w:rsidR="00AA0AE8" w:rsidRPr="00E2256E">
        <w:rPr>
          <w:sz w:val="24"/>
          <w:szCs w:val="24"/>
        </w:rPr>
        <w:t xml:space="preserve">муниципального </w:t>
      </w:r>
      <w:r w:rsidRPr="00E2256E">
        <w:rPr>
          <w:sz w:val="24"/>
          <w:szCs w:val="24"/>
        </w:rPr>
        <w:t xml:space="preserve">округа составляет </w:t>
      </w:r>
      <w:r w:rsidR="00480ED9" w:rsidRPr="00E2256E">
        <w:rPr>
          <w:sz w:val="24"/>
          <w:szCs w:val="24"/>
        </w:rPr>
        <w:t xml:space="preserve">20,8 </w:t>
      </w:r>
      <w:r w:rsidRPr="00E2256E">
        <w:rPr>
          <w:sz w:val="24"/>
          <w:szCs w:val="24"/>
        </w:rPr>
        <w:t xml:space="preserve">км. </w:t>
      </w:r>
    </w:p>
    <w:p w14:paraId="717A577C" w14:textId="4D7D4D0A" w:rsidR="00FD73DB" w:rsidRPr="00E2256E" w:rsidRDefault="00FD73DB" w:rsidP="003659B8">
      <w:pPr>
        <w:tabs>
          <w:tab w:val="left" w:pos="10490"/>
        </w:tabs>
        <w:spacing w:line="360" w:lineRule="auto"/>
        <w:ind w:firstLine="709"/>
        <w:jc w:val="both"/>
        <w:rPr>
          <w:sz w:val="24"/>
          <w:szCs w:val="24"/>
        </w:rPr>
      </w:pPr>
      <w:r w:rsidRPr="00E2256E">
        <w:rPr>
          <w:sz w:val="24"/>
          <w:szCs w:val="24"/>
        </w:rPr>
        <w:t xml:space="preserve">В границах </w:t>
      </w:r>
      <w:r w:rsidR="00E8340F" w:rsidRPr="00E2256E">
        <w:rPr>
          <w:sz w:val="24"/>
          <w:szCs w:val="24"/>
        </w:rPr>
        <w:t xml:space="preserve">Рузского </w:t>
      </w:r>
      <w:r w:rsidR="00503107" w:rsidRPr="00E2256E">
        <w:rPr>
          <w:sz w:val="24"/>
          <w:szCs w:val="24"/>
        </w:rPr>
        <w:t xml:space="preserve">муниципального округа </w:t>
      </w:r>
      <w:r w:rsidRPr="00E2256E">
        <w:rPr>
          <w:sz w:val="24"/>
          <w:szCs w:val="24"/>
        </w:rPr>
        <w:t xml:space="preserve">Московской области расположены объекты железнодорожной инфраструктуры общего пользования: </w:t>
      </w:r>
    </w:p>
    <w:p w14:paraId="76E8FC2C" w14:textId="73990610" w:rsidR="00FD73DB" w:rsidRPr="00E2256E" w:rsidRDefault="00FD73DB" w:rsidP="00866F05">
      <w:pPr>
        <w:pStyle w:val="afff3"/>
        <w:numPr>
          <w:ilvl w:val="0"/>
          <w:numId w:val="79"/>
        </w:numPr>
        <w:tabs>
          <w:tab w:val="left" w:pos="10490"/>
        </w:tabs>
        <w:spacing w:line="360" w:lineRule="auto"/>
        <w:ind w:left="714" w:hanging="357"/>
        <w:jc w:val="both"/>
        <w:rPr>
          <w:sz w:val="24"/>
        </w:rPr>
      </w:pPr>
      <w:r w:rsidRPr="00E2256E">
        <w:rPr>
          <w:sz w:val="24"/>
        </w:rPr>
        <w:t>железнодорожные станции</w:t>
      </w:r>
      <w:r w:rsidR="00480ED9" w:rsidRPr="00E2256E">
        <w:rPr>
          <w:sz w:val="24"/>
        </w:rPr>
        <w:t xml:space="preserve"> со зданиями железнодорожных вокзалов</w:t>
      </w:r>
      <w:r w:rsidRPr="00E2256E">
        <w:rPr>
          <w:sz w:val="24"/>
        </w:rPr>
        <w:t xml:space="preserve">: </w:t>
      </w:r>
      <w:r w:rsidR="00480ED9" w:rsidRPr="00E2256E">
        <w:rPr>
          <w:sz w:val="24"/>
        </w:rPr>
        <w:t>Тучково</w:t>
      </w:r>
      <w:r w:rsidRPr="00E2256E">
        <w:rPr>
          <w:sz w:val="24"/>
        </w:rPr>
        <w:t xml:space="preserve">, </w:t>
      </w:r>
      <w:r w:rsidR="00480ED9" w:rsidRPr="00E2256E">
        <w:rPr>
          <w:sz w:val="24"/>
        </w:rPr>
        <w:t>Дорохово</w:t>
      </w:r>
      <w:r w:rsidRPr="00E2256E">
        <w:rPr>
          <w:sz w:val="24"/>
        </w:rPr>
        <w:t xml:space="preserve">; </w:t>
      </w:r>
    </w:p>
    <w:p w14:paraId="72009226" w14:textId="2468CDC8" w:rsidR="00FD73DB" w:rsidRPr="00E2256E" w:rsidRDefault="00480ED9" w:rsidP="00866F05">
      <w:pPr>
        <w:pStyle w:val="afff3"/>
        <w:numPr>
          <w:ilvl w:val="0"/>
          <w:numId w:val="79"/>
        </w:numPr>
        <w:tabs>
          <w:tab w:val="left" w:pos="10490"/>
        </w:tabs>
        <w:spacing w:line="360" w:lineRule="auto"/>
        <w:ind w:left="714" w:hanging="357"/>
        <w:jc w:val="both"/>
        <w:rPr>
          <w:sz w:val="24"/>
        </w:rPr>
      </w:pPr>
      <w:r w:rsidRPr="00E2256E">
        <w:rPr>
          <w:sz w:val="24"/>
        </w:rPr>
        <w:t xml:space="preserve">железнодорожные </w:t>
      </w:r>
      <w:r w:rsidR="00FD73DB" w:rsidRPr="00E2256E">
        <w:rPr>
          <w:sz w:val="24"/>
        </w:rPr>
        <w:t xml:space="preserve">остановочные пункты: </w:t>
      </w:r>
      <w:r w:rsidRPr="00E2256E">
        <w:rPr>
          <w:sz w:val="24"/>
        </w:rPr>
        <w:t>Театральная, Садовая, Партизанская</w:t>
      </w:r>
      <w:r w:rsidR="00FD73DB" w:rsidRPr="00E2256E">
        <w:rPr>
          <w:sz w:val="24"/>
        </w:rPr>
        <w:t>.</w:t>
      </w:r>
    </w:p>
    <w:p w14:paraId="37573259" w14:textId="0A9B3A23" w:rsidR="00302732" w:rsidRPr="00E2256E" w:rsidRDefault="00302732" w:rsidP="005824F5">
      <w:pPr>
        <w:tabs>
          <w:tab w:val="left" w:pos="10490"/>
        </w:tabs>
        <w:spacing w:line="360" w:lineRule="auto"/>
        <w:ind w:firstLine="709"/>
        <w:jc w:val="both"/>
        <w:rPr>
          <w:sz w:val="24"/>
          <w:szCs w:val="24"/>
        </w:rPr>
      </w:pPr>
      <w:r w:rsidRPr="00E2256E">
        <w:rPr>
          <w:sz w:val="24"/>
          <w:szCs w:val="24"/>
        </w:rPr>
        <w:t xml:space="preserve">На расстоянии 1,5 км от северной границы </w:t>
      </w:r>
      <w:bookmarkStart w:id="40" w:name="OLE_LINK30"/>
      <w:r w:rsidRPr="00E2256E">
        <w:rPr>
          <w:sz w:val="24"/>
          <w:szCs w:val="24"/>
        </w:rPr>
        <w:t xml:space="preserve">Рузского </w:t>
      </w:r>
      <w:bookmarkEnd w:id="40"/>
      <w:r w:rsidR="00480ED9" w:rsidRPr="00E2256E">
        <w:rPr>
          <w:sz w:val="24"/>
          <w:szCs w:val="24"/>
        </w:rPr>
        <w:t xml:space="preserve">муниципального </w:t>
      </w:r>
      <w:r w:rsidRPr="00E2256E">
        <w:rPr>
          <w:sz w:val="24"/>
          <w:szCs w:val="24"/>
        </w:rPr>
        <w:t xml:space="preserve">округа проходит магистраль Рижского направления Московской железной дороги (железнодорожный участок Лесодолгоруково – Волоколамск), до ближайших остановочных пунктов которой 122 (пл. Устиновка и пл. Новопетровская) с территории </w:t>
      </w:r>
      <w:r w:rsidR="00480ED9" w:rsidRPr="00E2256E">
        <w:rPr>
          <w:sz w:val="24"/>
          <w:szCs w:val="24"/>
        </w:rPr>
        <w:t xml:space="preserve">муниципального </w:t>
      </w:r>
      <w:r w:rsidRPr="00E2256E">
        <w:rPr>
          <w:sz w:val="24"/>
          <w:szCs w:val="24"/>
        </w:rPr>
        <w:t>округа организовано движение общественного транспорта (автобус).</w:t>
      </w:r>
    </w:p>
    <w:p w14:paraId="1EA45C88" w14:textId="327C85D3" w:rsidR="005824F5" w:rsidRPr="00E2256E" w:rsidRDefault="007B5436" w:rsidP="00480ED9">
      <w:pPr>
        <w:tabs>
          <w:tab w:val="left" w:pos="10490"/>
        </w:tabs>
        <w:spacing w:line="360" w:lineRule="auto"/>
        <w:ind w:firstLine="709"/>
        <w:jc w:val="both"/>
        <w:rPr>
          <w:sz w:val="24"/>
          <w:szCs w:val="24"/>
        </w:rPr>
      </w:pPr>
      <w:r w:rsidRPr="00E2256E">
        <w:rPr>
          <w:sz w:val="24"/>
          <w:szCs w:val="24"/>
        </w:rPr>
        <w:t xml:space="preserve">Станция </w:t>
      </w:r>
      <w:r w:rsidR="00480ED9" w:rsidRPr="00E2256E">
        <w:rPr>
          <w:sz w:val="24"/>
          <w:szCs w:val="24"/>
        </w:rPr>
        <w:t xml:space="preserve">Тучково </w:t>
      </w:r>
      <w:r w:rsidRPr="00E2256E">
        <w:rPr>
          <w:sz w:val="24"/>
          <w:szCs w:val="24"/>
        </w:rPr>
        <w:t xml:space="preserve">– грузовая </w:t>
      </w:r>
      <w:r w:rsidR="00FD73DB" w:rsidRPr="00E2256E">
        <w:rPr>
          <w:sz w:val="24"/>
          <w:szCs w:val="24"/>
        </w:rPr>
        <w:t>станция</w:t>
      </w:r>
      <w:r w:rsidR="00206C4D" w:rsidRPr="00E2256E">
        <w:rPr>
          <w:sz w:val="24"/>
          <w:szCs w:val="24"/>
        </w:rPr>
        <w:t xml:space="preserve"> II класса</w:t>
      </w:r>
      <w:r w:rsidR="00FD73DB" w:rsidRPr="00E2256E">
        <w:rPr>
          <w:sz w:val="24"/>
          <w:szCs w:val="24"/>
        </w:rPr>
        <w:t xml:space="preserve">. </w:t>
      </w:r>
      <w:r w:rsidR="00480ED9" w:rsidRPr="00E2256E">
        <w:rPr>
          <w:sz w:val="24"/>
          <w:szCs w:val="24"/>
        </w:rPr>
        <w:t>По станции осуществляется активная грузовая работа. Есть действующие подъездные пути заводов</w:t>
      </w:r>
      <w:r w:rsidRPr="00E2256E">
        <w:rPr>
          <w:sz w:val="24"/>
          <w:szCs w:val="24"/>
        </w:rPr>
        <w:t>.</w:t>
      </w:r>
      <w:r w:rsidR="00FD73DB" w:rsidRPr="00E2256E">
        <w:rPr>
          <w:sz w:val="24"/>
          <w:szCs w:val="24"/>
        </w:rPr>
        <w:t xml:space="preserve"> </w:t>
      </w:r>
      <w:r w:rsidR="00480ED9" w:rsidRPr="00E2256E">
        <w:rPr>
          <w:sz w:val="24"/>
          <w:szCs w:val="24"/>
        </w:rPr>
        <w:t xml:space="preserve">В сторону Москвы (на восток) отправляются пригородные электропоезда на Белорусский вокзал, Лобню, Икшу, Дмитров, Большую Волгу, Савелово; на запад – на Дорохово, Можайск, Бородино и Гагарин; всего через </w:t>
      </w:r>
      <w:r w:rsidR="0049642C" w:rsidRPr="00E2256E">
        <w:rPr>
          <w:sz w:val="24"/>
          <w:szCs w:val="24"/>
        </w:rPr>
        <w:t>с</w:t>
      </w:r>
      <w:r w:rsidR="00480ED9" w:rsidRPr="00E2256E">
        <w:rPr>
          <w:sz w:val="24"/>
          <w:szCs w:val="24"/>
        </w:rPr>
        <w:t>танцию проходит 43-45 пар электропоездов в сутки. На станции останавливаются все пригородные электропоезда, включая экспрессы «РЭКС» Москва — Можайск</w:t>
      </w:r>
      <w:r w:rsidR="00FD73DB" w:rsidRPr="00E2256E">
        <w:rPr>
          <w:sz w:val="24"/>
          <w:szCs w:val="24"/>
        </w:rPr>
        <w:t xml:space="preserve">. </w:t>
      </w:r>
      <w:r w:rsidR="00206C4D" w:rsidRPr="00E2256E">
        <w:rPr>
          <w:sz w:val="24"/>
          <w:szCs w:val="24"/>
        </w:rPr>
        <w:t xml:space="preserve">На станции </w:t>
      </w:r>
      <w:r w:rsidR="00480ED9" w:rsidRPr="00E2256E">
        <w:rPr>
          <w:sz w:val="24"/>
          <w:szCs w:val="24"/>
        </w:rPr>
        <w:t xml:space="preserve">Тучково </w:t>
      </w:r>
      <w:r w:rsidR="00206C4D" w:rsidRPr="00E2256E">
        <w:rPr>
          <w:sz w:val="24"/>
          <w:szCs w:val="24"/>
        </w:rPr>
        <w:t xml:space="preserve">имеется здание пассажирского вокзала и </w:t>
      </w:r>
      <w:r w:rsidR="00480ED9" w:rsidRPr="00E2256E">
        <w:rPr>
          <w:sz w:val="24"/>
          <w:szCs w:val="24"/>
        </w:rPr>
        <w:t>1</w:t>
      </w:r>
      <w:r w:rsidR="00206C4D" w:rsidRPr="00E2256E">
        <w:rPr>
          <w:sz w:val="24"/>
          <w:szCs w:val="24"/>
        </w:rPr>
        <w:t xml:space="preserve"> низк</w:t>
      </w:r>
      <w:r w:rsidR="00480ED9" w:rsidRPr="00E2256E">
        <w:rPr>
          <w:sz w:val="24"/>
          <w:szCs w:val="24"/>
        </w:rPr>
        <w:t>ая</w:t>
      </w:r>
      <w:r w:rsidR="00206C4D" w:rsidRPr="00E2256E">
        <w:rPr>
          <w:sz w:val="24"/>
          <w:szCs w:val="24"/>
        </w:rPr>
        <w:t xml:space="preserve"> пассажирск</w:t>
      </w:r>
      <w:r w:rsidR="00480ED9" w:rsidRPr="00E2256E">
        <w:rPr>
          <w:sz w:val="24"/>
          <w:szCs w:val="24"/>
        </w:rPr>
        <w:t>ая</w:t>
      </w:r>
      <w:r w:rsidR="00206C4D" w:rsidRPr="00E2256E">
        <w:rPr>
          <w:sz w:val="24"/>
          <w:szCs w:val="24"/>
        </w:rPr>
        <w:t xml:space="preserve"> платформ</w:t>
      </w:r>
      <w:r w:rsidR="00480ED9" w:rsidRPr="00E2256E">
        <w:rPr>
          <w:sz w:val="24"/>
          <w:szCs w:val="24"/>
        </w:rPr>
        <w:t>а островного типа.</w:t>
      </w:r>
    </w:p>
    <w:p w14:paraId="7B7A00D4" w14:textId="01D78CD9" w:rsidR="00042082" w:rsidRPr="00E2256E" w:rsidRDefault="007B5436" w:rsidP="00042082">
      <w:pPr>
        <w:tabs>
          <w:tab w:val="left" w:pos="10490"/>
        </w:tabs>
        <w:spacing w:line="360" w:lineRule="auto"/>
        <w:ind w:firstLine="709"/>
        <w:jc w:val="both"/>
        <w:rPr>
          <w:sz w:val="24"/>
          <w:szCs w:val="24"/>
        </w:rPr>
      </w:pPr>
      <w:r w:rsidRPr="00E2256E">
        <w:rPr>
          <w:sz w:val="24"/>
          <w:szCs w:val="24"/>
        </w:rPr>
        <w:t xml:space="preserve">Станция </w:t>
      </w:r>
      <w:r w:rsidR="00480ED9" w:rsidRPr="00E2256E">
        <w:rPr>
          <w:sz w:val="24"/>
          <w:szCs w:val="24"/>
        </w:rPr>
        <w:t>Дорохово – промежуточная станция IV класса</w:t>
      </w:r>
      <w:r w:rsidRPr="00E2256E">
        <w:rPr>
          <w:sz w:val="24"/>
          <w:szCs w:val="24"/>
        </w:rPr>
        <w:t xml:space="preserve">. </w:t>
      </w:r>
      <w:r w:rsidR="00480ED9" w:rsidRPr="00E2256E">
        <w:rPr>
          <w:sz w:val="24"/>
          <w:szCs w:val="24"/>
        </w:rPr>
        <w:t xml:space="preserve">На станции останавливаются все пригородные электропоезда на Можайск, Бородино, Гагарин, Белорусский вокзал и станции Савеловского направления, включая экспресс «РЭКС» Москва — Можайск. </w:t>
      </w:r>
      <w:r w:rsidR="00042082" w:rsidRPr="00E2256E">
        <w:rPr>
          <w:sz w:val="24"/>
          <w:szCs w:val="24"/>
        </w:rPr>
        <w:t xml:space="preserve">На </w:t>
      </w:r>
      <w:r w:rsidR="00042082" w:rsidRPr="00E2256E">
        <w:rPr>
          <w:sz w:val="24"/>
          <w:szCs w:val="24"/>
        </w:rPr>
        <w:lastRenderedPageBreak/>
        <w:t>станции 2 пассажирские платформы (островная и боковая). Вокзал располагается к северу от путей, переход от него к платформам осуществляется по пешеходному мосту.</w:t>
      </w:r>
    </w:p>
    <w:p w14:paraId="27BCB6EB" w14:textId="2171E4E6" w:rsidR="007B5436" w:rsidRPr="00E2256E" w:rsidRDefault="00503107" w:rsidP="003659B8">
      <w:pPr>
        <w:tabs>
          <w:tab w:val="left" w:pos="10490"/>
        </w:tabs>
        <w:spacing w:line="360" w:lineRule="auto"/>
        <w:ind w:firstLine="709"/>
        <w:rPr>
          <w:sz w:val="24"/>
          <w:szCs w:val="24"/>
        </w:rPr>
      </w:pPr>
      <w:r w:rsidRPr="00E2256E">
        <w:rPr>
          <w:sz w:val="24"/>
          <w:szCs w:val="24"/>
        </w:rPr>
        <w:t xml:space="preserve">На территории </w:t>
      </w:r>
      <w:r w:rsidR="00042082" w:rsidRPr="00E2256E">
        <w:rPr>
          <w:sz w:val="24"/>
          <w:szCs w:val="24"/>
        </w:rPr>
        <w:t xml:space="preserve">Рузского </w:t>
      </w:r>
      <w:r w:rsidRPr="00E2256E">
        <w:rPr>
          <w:sz w:val="24"/>
          <w:szCs w:val="24"/>
        </w:rPr>
        <w:t>муниципального округа на пересечении железнодорожных путей с автомобильными дорогами и водными объектами организованы транспортные инженерные сооружения, перечень которых представлен в таблице 1.4.</w:t>
      </w:r>
    </w:p>
    <w:p w14:paraId="0DC22792" w14:textId="7B2BCE68" w:rsidR="007B5436" w:rsidRPr="00E2256E" w:rsidRDefault="00754C36" w:rsidP="00503107">
      <w:pPr>
        <w:tabs>
          <w:tab w:val="left" w:pos="10490"/>
        </w:tabs>
        <w:ind w:firstLine="709"/>
        <w:jc w:val="both"/>
        <w:rPr>
          <w:i/>
          <w:sz w:val="22"/>
          <w:szCs w:val="22"/>
        </w:rPr>
      </w:pPr>
      <w:bookmarkStart w:id="41" w:name="_Toc216444340"/>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 xml:space="preserve"> - </w:t>
      </w:r>
      <w:r w:rsidR="007B5436" w:rsidRPr="00E2256E">
        <w:rPr>
          <w:i/>
          <w:sz w:val="22"/>
          <w:szCs w:val="22"/>
        </w:rPr>
        <w:t>Характеристика искусственных сооружений</w:t>
      </w:r>
      <w:bookmarkEnd w:id="41"/>
    </w:p>
    <w:tbl>
      <w:tblPr>
        <w:tblW w:w="935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26"/>
        <w:gridCol w:w="2265"/>
        <w:gridCol w:w="2412"/>
        <w:gridCol w:w="1985"/>
        <w:gridCol w:w="2265"/>
      </w:tblGrid>
      <w:tr w:rsidR="00503107" w:rsidRPr="00E2256E" w14:paraId="28E6A7C6" w14:textId="77777777" w:rsidTr="00745F1E">
        <w:trPr>
          <w:trHeight w:val="1548"/>
          <w:tblHeader/>
        </w:trPr>
        <w:tc>
          <w:tcPr>
            <w:tcW w:w="426" w:type="dxa"/>
            <w:shd w:val="clear" w:color="auto" w:fill="DBE5F1" w:themeFill="accent1" w:themeFillTint="33"/>
            <w:vAlign w:val="center"/>
          </w:tcPr>
          <w:p w14:paraId="6C74C97A" w14:textId="2576D45B" w:rsidR="00503107" w:rsidRPr="00E2256E" w:rsidRDefault="00503107" w:rsidP="00503107">
            <w:pPr>
              <w:tabs>
                <w:tab w:val="left" w:pos="811"/>
                <w:tab w:val="left" w:pos="10490"/>
              </w:tabs>
              <w:jc w:val="center"/>
              <w:rPr>
                <w:b/>
                <w:bCs/>
                <w:sz w:val="22"/>
                <w:szCs w:val="22"/>
              </w:rPr>
            </w:pPr>
            <w:r w:rsidRPr="00E2256E">
              <w:rPr>
                <w:b/>
                <w:bCs/>
                <w:sz w:val="22"/>
                <w:szCs w:val="22"/>
              </w:rPr>
              <w:t>№ п/п</w:t>
            </w:r>
          </w:p>
        </w:tc>
        <w:tc>
          <w:tcPr>
            <w:tcW w:w="2265" w:type="dxa"/>
            <w:shd w:val="clear" w:color="auto" w:fill="DBE5F1" w:themeFill="accent1" w:themeFillTint="33"/>
            <w:vAlign w:val="center"/>
          </w:tcPr>
          <w:p w14:paraId="6A88A404" w14:textId="540E5F06" w:rsidR="00503107" w:rsidRPr="00E2256E" w:rsidRDefault="00503107" w:rsidP="00503107">
            <w:pPr>
              <w:tabs>
                <w:tab w:val="left" w:pos="10490"/>
              </w:tabs>
              <w:jc w:val="center"/>
              <w:rPr>
                <w:b/>
                <w:bCs/>
                <w:sz w:val="22"/>
                <w:szCs w:val="22"/>
              </w:rPr>
            </w:pPr>
            <w:r w:rsidRPr="00E2256E">
              <w:rPr>
                <w:b/>
                <w:bCs/>
                <w:sz w:val="22"/>
                <w:szCs w:val="22"/>
              </w:rPr>
              <w:t>Вид транспортного инженерного сооружения</w:t>
            </w:r>
          </w:p>
        </w:tc>
        <w:tc>
          <w:tcPr>
            <w:tcW w:w="2412" w:type="dxa"/>
            <w:shd w:val="clear" w:color="auto" w:fill="DBE5F1" w:themeFill="accent1" w:themeFillTint="33"/>
            <w:vAlign w:val="center"/>
          </w:tcPr>
          <w:p w14:paraId="235E7BD5" w14:textId="316F4F8E" w:rsidR="00503107" w:rsidRPr="00E2256E" w:rsidRDefault="00503107" w:rsidP="00503107">
            <w:pPr>
              <w:tabs>
                <w:tab w:val="left" w:pos="10490"/>
              </w:tabs>
              <w:jc w:val="center"/>
              <w:rPr>
                <w:b/>
                <w:bCs/>
                <w:sz w:val="22"/>
                <w:szCs w:val="22"/>
              </w:rPr>
            </w:pPr>
            <w:r w:rsidRPr="00E2256E">
              <w:rPr>
                <w:b/>
                <w:bCs/>
                <w:sz w:val="22"/>
                <w:szCs w:val="22"/>
              </w:rPr>
              <w:t>Железнодорожная магистраль, ж/д пути</w:t>
            </w:r>
          </w:p>
        </w:tc>
        <w:tc>
          <w:tcPr>
            <w:tcW w:w="1985" w:type="dxa"/>
            <w:shd w:val="clear" w:color="auto" w:fill="DBE5F1" w:themeFill="accent1" w:themeFillTint="33"/>
            <w:vAlign w:val="center"/>
          </w:tcPr>
          <w:p w14:paraId="7A50FAF2" w14:textId="77777777" w:rsidR="00503107" w:rsidRPr="00E2256E" w:rsidRDefault="00503107" w:rsidP="00503107">
            <w:pPr>
              <w:tabs>
                <w:tab w:val="left" w:pos="10490"/>
              </w:tabs>
              <w:jc w:val="center"/>
              <w:rPr>
                <w:b/>
                <w:bCs/>
                <w:sz w:val="22"/>
                <w:szCs w:val="22"/>
              </w:rPr>
            </w:pPr>
            <w:r w:rsidRPr="00E2256E">
              <w:rPr>
                <w:b/>
                <w:bCs/>
                <w:sz w:val="22"/>
                <w:szCs w:val="22"/>
              </w:rPr>
              <w:t>Наименование пересекаемого</w:t>
            </w:r>
          </w:p>
          <w:p w14:paraId="0FB7FCDE" w14:textId="77777777" w:rsidR="00503107" w:rsidRPr="00E2256E" w:rsidRDefault="00503107" w:rsidP="00503107">
            <w:pPr>
              <w:tabs>
                <w:tab w:val="left" w:pos="10490"/>
              </w:tabs>
              <w:jc w:val="center"/>
              <w:rPr>
                <w:b/>
                <w:bCs/>
                <w:sz w:val="22"/>
                <w:szCs w:val="22"/>
              </w:rPr>
            </w:pPr>
            <w:r w:rsidRPr="00E2256E">
              <w:rPr>
                <w:b/>
                <w:bCs/>
                <w:sz w:val="22"/>
                <w:szCs w:val="22"/>
              </w:rPr>
              <w:t>препятствия (автодорога, жел.</w:t>
            </w:r>
          </w:p>
          <w:p w14:paraId="668C6871" w14:textId="206C9A4E" w:rsidR="00503107" w:rsidRPr="00E2256E" w:rsidRDefault="00503107" w:rsidP="00503107">
            <w:pPr>
              <w:tabs>
                <w:tab w:val="left" w:pos="10490"/>
              </w:tabs>
              <w:jc w:val="center"/>
              <w:rPr>
                <w:b/>
                <w:bCs/>
                <w:sz w:val="22"/>
                <w:szCs w:val="22"/>
              </w:rPr>
            </w:pPr>
            <w:r w:rsidRPr="00E2256E">
              <w:rPr>
                <w:b/>
                <w:bCs/>
                <w:sz w:val="22"/>
                <w:szCs w:val="22"/>
              </w:rPr>
              <w:t>дорога, водоток)</w:t>
            </w:r>
          </w:p>
        </w:tc>
        <w:tc>
          <w:tcPr>
            <w:tcW w:w="2265" w:type="dxa"/>
            <w:shd w:val="clear" w:color="auto" w:fill="DBE5F1" w:themeFill="accent1" w:themeFillTint="33"/>
            <w:vAlign w:val="center"/>
          </w:tcPr>
          <w:p w14:paraId="7B4EEC4A" w14:textId="77777777" w:rsidR="00503107" w:rsidRPr="00E2256E" w:rsidRDefault="00503107" w:rsidP="00503107">
            <w:pPr>
              <w:tabs>
                <w:tab w:val="left" w:pos="10490"/>
              </w:tabs>
              <w:jc w:val="center"/>
              <w:rPr>
                <w:b/>
                <w:bCs/>
                <w:sz w:val="22"/>
                <w:szCs w:val="22"/>
              </w:rPr>
            </w:pPr>
            <w:r w:rsidRPr="00E2256E">
              <w:rPr>
                <w:b/>
                <w:bCs/>
                <w:sz w:val="22"/>
                <w:szCs w:val="22"/>
              </w:rPr>
              <w:t>Местоположение сооружения</w:t>
            </w:r>
          </w:p>
          <w:p w14:paraId="338FA62C" w14:textId="1DCBC2D4" w:rsidR="00503107" w:rsidRPr="00E2256E" w:rsidRDefault="00503107" w:rsidP="00503107">
            <w:pPr>
              <w:tabs>
                <w:tab w:val="left" w:pos="10490"/>
              </w:tabs>
              <w:jc w:val="center"/>
              <w:rPr>
                <w:b/>
                <w:bCs/>
                <w:sz w:val="22"/>
                <w:szCs w:val="22"/>
              </w:rPr>
            </w:pPr>
            <w:r w:rsidRPr="00E2256E">
              <w:rPr>
                <w:b/>
                <w:bCs/>
                <w:sz w:val="22"/>
                <w:szCs w:val="22"/>
              </w:rPr>
              <w:t>(насел, пункт, км. жел. дороги)</w:t>
            </w:r>
          </w:p>
        </w:tc>
      </w:tr>
      <w:tr w:rsidR="00E82100" w:rsidRPr="00E2256E" w14:paraId="1DD14246" w14:textId="77777777" w:rsidTr="00745F1E">
        <w:trPr>
          <w:trHeight w:hRule="exact" w:val="1078"/>
        </w:trPr>
        <w:tc>
          <w:tcPr>
            <w:tcW w:w="426" w:type="dxa"/>
            <w:shd w:val="clear" w:color="auto" w:fill="FFFFFF"/>
            <w:vAlign w:val="center"/>
          </w:tcPr>
          <w:p w14:paraId="33BF1CD7" w14:textId="77777777" w:rsidR="00E82100" w:rsidRPr="00E2256E" w:rsidRDefault="00E82100" w:rsidP="00E82100">
            <w:pPr>
              <w:shd w:val="clear" w:color="auto" w:fill="FFFFFF"/>
              <w:tabs>
                <w:tab w:val="left" w:pos="10490"/>
              </w:tabs>
              <w:jc w:val="center"/>
              <w:rPr>
                <w:sz w:val="22"/>
                <w:szCs w:val="22"/>
              </w:rPr>
            </w:pPr>
            <w:r w:rsidRPr="00E2256E">
              <w:rPr>
                <w:sz w:val="22"/>
                <w:szCs w:val="22"/>
              </w:rPr>
              <w:t>1</w:t>
            </w:r>
          </w:p>
        </w:tc>
        <w:tc>
          <w:tcPr>
            <w:tcW w:w="2265" w:type="dxa"/>
            <w:shd w:val="clear" w:color="auto" w:fill="FFFFFF"/>
            <w:vAlign w:val="center"/>
          </w:tcPr>
          <w:p w14:paraId="45C229A4" w14:textId="12C76E8F" w:rsidR="00E82100" w:rsidRPr="00E2256E" w:rsidRDefault="00E82100" w:rsidP="00E82100">
            <w:pPr>
              <w:shd w:val="clear" w:color="auto" w:fill="FFFFFF"/>
              <w:tabs>
                <w:tab w:val="left" w:pos="10490"/>
              </w:tabs>
              <w:jc w:val="center"/>
              <w:rPr>
                <w:sz w:val="22"/>
                <w:szCs w:val="22"/>
              </w:rPr>
            </w:pPr>
            <w:r w:rsidRPr="00E2256E">
              <w:rPr>
                <w:sz w:val="22"/>
                <w:szCs w:val="22"/>
              </w:rPr>
              <w:t>Железнодорожный переезд</w:t>
            </w:r>
          </w:p>
        </w:tc>
        <w:tc>
          <w:tcPr>
            <w:tcW w:w="2412" w:type="dxa"/>
            <w:shd w:val="clear" w:color="auto" w:fill="FFFFFF"/>
            <w:vAlign w:val="center"/>
          </w:tcPr>
          <w:p w14:paraId="44C441A2" w14:textId="07E91FBF" w:rsidR="00E82100" w:rsidRPr="00E2256E" w:rsidRDefault="00E82100" w:rsidP="00E82100">
            <w:pPr>
              <w:shd w:val="clear" w:color="auto" w:fill="FFFFFF"/>
              <w:tabs>
                <w:tab w:val="left" w:pos="10490"/>
              </w:tabs>
              <w:jc w:val="center"/>
              <w:rPr>
                <w:sz w:val="22"/>
                <w:szCs w:val="22"/>
              </w:rPr>
            </w:pPr>
            <w:r w:rsidRPr="00E2256E">
              <w:rPr>
                <w:sz w:val="22"/>
                <w:szCs w:val="22"/>
              </w:rPr>
              <w:t>Смоленское направление МЖД</w:t>
            </w:r>
          </w:p>
        </w:tc>
        <w:tc>
          <w:tcPr>
            <w:tcW w:w="1985" w:type="dxa"/>
            <w:shd w:val="clear" w:color="auto" w:fill="FFFFFF"/>
            <w:vAlign w:val="center"/>
          </w:tcPr>
          <w:p w14:paraId="3816C183" w14:textId="157393EB" w:rsidR="00E82100" w:rsidRPr="00E2256E" w:rsidRDefault="00E82100" w:rsidP="00E82100">
            <w:pPr>
              <w:shd w:val="clear" w:color="auto" w:fill="FFFFFF"/>
              <w:tabs>
                <w:tab w:val="left" w:pos="10490"/>
              </w:tabs>
              <w:jc w:val="center"/>
              <w:rPr>
                <w:sz w:val="22"/>
                <w:szCs w:val="22"/>
              </w:rPr>
            </w:pPr>
            <w:r w:rsidRPr="00E2256E">
              <w:rPr>
                <w:sz w:val="22"/>
                <w:szCs w:val="22"/>
              </w:rPr>
              <w:t>а/д Можайское шоссе</w:t>
            </w:r>
          </w:p>
        </w:tc>
        <w:tc>
          <w:tcPr>
            <w:tcW w:w="2265" w:type="dxa"/>
            <w:shd w:val="clear" w:color="auto" w:fill="FFFFFF"/>
            <w:vAlign w:val="center"/>
          </w:tcPr>
          <w:p w14:paraId="5C0A9A60" w14:textId="0DFE5453" w:rsidR="00E82100" w:rsidRPr="00E2256E" w:rsidRDefault="00E82100" w:rsidP="00E82100">
            <w:pPr>
              <w:shd w:val="clear" w:color="auto" w:fill="FFFFFF"/>
              <w:tabs>
                <w:tab w:val="left" w:pos="10490"/>
              </w:tabs>
              <w:jc w:val="center"/>
              <w:rPr>
                <w:sz w:val="22"/>
                <w:szCs w:val="22"/>
              </w:rPr>
            </w:pPr>
            <w:r w:rsidRPr="00E2256E">
              <w:rPr>
                <w:sz w:val="22"/>
                <w:szCs w:val="22"/>
              </w:rPr>
              <w:t>в районе д. Шелковка, вблизи СНТ «Ручеек»</w:t>
            </w:r>
          </w:p>
        </w:tc>
      </w:tr>
      <w:tr w:rsidR="00E82100" w:rsidRPr="00E2256E" w14:paraId="2708D0D6" w14:textId="77777777" w:rsidTr="00745F1E">
        <w:trPr>
          <w:trHeight w:hRule="exact" w:val="856"/>
        </w:trPr>
        <w:tc>
          <w:tcPr>
            <w:tcW w:w="426" w:type="dxa"/>
            <w:shd w:val="clear" w:color="auto" w:fill="FFFFFF"/>
            <w:vAlign w:val="center"/>
          </w:tcPr>
          <w:p w14:paraId="7FE83265" w14:textId="77777777" w:rsidR="00E82100" w:rsidRPr="00E2256E" w:rsidRDefault="00E82100" w:rsidP="00E82100">
            <w:pPr>
              <w:shd w:val="clear" w:color="auto" w:fill="FFFFFF"/>
              <w:tabs>
                <w:tab w:val="left" w:pos="10490"/>
              </w:tabs>
              <w:jc w:val="center"/>
              <w:rPr>
                <w:sz w:val="22"/>
                <w:szCs w:val="22"/>
              </w:rPr>
            </w:pPr>
            <w:r w:rsidRPr="00E2256E">
              <w:rPr>
                <w:sz w:val="22"/>
                <w:szCs w:val="22"/>
              </w:rPr>
              <w:t>2</w:t>
            </w:r>
          </w:p>
        </w:tc>
        <w:tc>
          <w:tcPr>
            <w:tcW w:w="2265" w:type="dxa"/>
            <w:shd w:val="clear" w:color="auto" w:fill="FFFFFF"/>
            <w:vAlign w:val="center"/>
          </w:tcPr>
          <w:p w14:paraId="09E24B06" w14:textId="70F59F3C" w:rsidR="00E82100" w:rsidRPr="00E2256E" w:rsidRDefault="00E82100" w:rsidP="00E82100">
            <w:pPr>
              <w:shd w:val="clear" w:color="auto" w:fill="FFFFFF"/>
              <w:tabs>
                <w:tab w:val="left" w:pos="10490"/>
              </w:tabs>
              <w:jc w:val="center"/>
              <w:rPr>
                <w:sz w:val="22"/>
                <w:szCs w:val="22"/>
              </w:rPr>
            </w:pPr>
            <w:r w:rsidRPr="00E2256E">
              <w:rPr>
                <w:sz w:val="22"/>
                <w:szCs w:val="22"/>
              </w:rPr>
              <w:t>Железнодорожный мост</w:t>
            </w:r>
          </w:p>
        </w:tc>
        <w:tc>
          <w:tcPr>
            <w:tcW w:w="2412" w:type="dxa"/>
            <w:shd w:val="clear" w:color="auto" w:fill="FFFFFF"/>
            <w:vAlign w:val="center"/>
          </w:tcPr>
          <w:p w14:paraId="4964E23F" w14:textId="19EAABA6" w:rsidR="00E82100" w:rsidRPr="00E2256E" w:rsidRDefault="00E82100" w:rsidP="00E82100">
            <w:pPr>
              <w:shd w:val="clear" w:color="auto" w:fill="FFFFFF"/>
              <w:tabs>
                <w:tab w:val="left" w:pos="10490"/>
              </w:tabs>
              <w:jc w:val="center"/>
              <w:rPr>
                <w:sz w:val="22"/>
                <w:szCs w:val="22"/>
              </w:rPr>
            </w:pPr>
            <w:r w:rsidRPr="00E2256E">
              <w:rPr>
                <w:sz w:val="22"/>
                <w:szCs w:val="22"/>
              </w:rPr>
              <w:t>Смоленское направление МЖД</w:t>
            </w:r>
          </w:p>
        </w:tc>
        <w:tc>
          <w:tcPr>
            <w:tcW w:w="1985" w:type="dxa"/>
            <w:shd w:val="clear" w:color="auto" w:fill="FFFFFF"/>
            <w:vAlign w:val="center"/>
          </w:tcPr>
          <w:p w14:paraId="3E486626" w14:textId="5AC7B3AE" w:rsidR="00E82100" w:rsidRPr="00E2256E" w:rsidRDefault="00E82100" w:rsidP="00E82100">
            <w:pPr>
              <w:shd w:val="clear" w:color="auto" w:fill="FFFFFF"/>
              <w:tabs>
                <w:tab w:val="left" w:pos="10490"/>
              </w:tabs>
              <w:jc w:val="center"/>
              <w:rPr>
                <w:sz w:val="22"/>
                <w:szCs w:val="22"/>
              </w:rPr>
            </w:pPr>
            <w:r w:rsidRPr="00E2256E">
              <w:rPr>
                <w:sz w:val="22"/>
                <w:szCs w:val="22"/>
              </w:rPr>
              <w:t>р. Зуевка</w:t>
            </w:r>
          </w:p>
        </w:tc>
        <w:tc>
          <w:tcPr>
            <w:tcW w:w="2265" w:type="dxa"/>
            <w:shd w:val="clear" w:color="auto" w:fill="FFFFFF"/>
            <w:vAlign w:val="center"/>
          </w:tcPr>
          <w:p w14:paraId="7A83A2C8" w14:textId="3A44F2C7" w:rsidR="00E82100" w:rsidRPr="00E2256E" w:rsidRDefault="00E82100" w:rsidP="00E82100">
            <w:pPr>
              <w:shd w:val="clear" w:color="auto" w:fill="FFFFFF"/>
              <w:tabs>
                <w:tab w:val="left" w:pos="10490"/>
              </w:tabs>
              <w:jc w:val="center"/>
              <w:rPr>
                <w:sz w:val="22"/>
                <w:szCs w:val="22"/>
              </w:rPr>
            </w:pPr>
            <w:r w:rsidRPr="00E2256E">
              <w:rPr>
                <w:sz w:val="22"/>
                <w:szCs w:val="22"/>
              </w:rPr>
              <w:t>к северо-востоку от д. Землино</w:t>
            </w:r>
          </w:p>
        </w:tc>
      </w:tr>
      <w:tr w:rsidR="00E82100" w:rsidRPr="00E2256E" w14:paraId="76648572" w14:textId="77777777" w:rsidTr="00745F1E">
        <w:trPr>
          <w:trHeight w:hRule="exact" w:val="713"/>
        </w:trPr>
        <w:tc>
          <w:tcPr>
            <w:tcW w:w="426" w:type="dxa"/>
            <w:shd w:val="clear" w:color="auto" w:fill="FFFFFF"/>
            <w:vAlign w:val="center"/>
          </w:tcPr>
          <w:p w14:paraId="18407717" w14:textId="77777777" w:rsidR="00E82100" w:rsidRPr="00E2256E" w:rsidRDefault="00E82100" w:rsidP="00E82100">
            <w:pPr>
              <w:shd w:val="clear" w:color="auto" w:fill="FFFFFF"/>
              <w:tabs>
                <w:tab w:val="left" w:pos="10490"/>
              </w:tabs>
              <w:jc w:val="center"/>
              <w:rPr>
                <w:sz w:val="22"/>
                <w:szCs w:val="22"/>
              </w:rPr>
            </w:pPr>
            <w:bookmarkStart w:id="42" w:name="_Hlk214013373"/>
            <w:r w:rsidRPr="00E2256E">
              <w:rPr>
                <w:sz w:val="22"/>
                <w:szCs w:val="22"/>
              </w:rPr>
              <w:t>3</w:t>
            </w:r>
          </w:p>
        </w:tc>
        <w:tc>
          <w:tcPr>
            <w:tcW w:w="2265" w:type="dxa"/>
            <w:shd w:val="clear" w:color="auto" w:fill="FFFFFF"/>
            <w:vAlign w:val="center"/>
          </w:tcPr>
          <w:p w14:paraId="7C255C8F" w14:textId="02228A99" w:rsidR="00E82100" w:rsidRPr="00E2256E" w:rsidRDefault="00E82100" w:rsidP="00E82100">
            <w:pPr>
              <w:shd w:val="clear" w:color="auto" w:fill="FFFFFF"/>
              <w:tabs>
                <w:tab w:val="left" w:pos="10490"/>
              </w:tabs>
              <w:jc w:val="center"/>
              <w:rPr>
                <w:sz w:val="22"/>
                <w:szCs w:val="22"/>
              </w:rPr>
            </w:pPr>
            <w:bookmarkStart w:id="43" w:name="OLE_LINK35"/>
            <w:r w:rsidRPr="00E2256E">
              <w:rPr>
                <w:sz w:val="22"/>
                <w:szCs w:val="22"/>
              </w:rPr>
              <w:t>Железнодорожный переезд</w:t>
            </w:r>
            <w:bookmarkEnd w:id="43"/>
          </w:p>
        </w:tc>
        <w:tc>
          <w:tcPr>
            <w:tcW w:w="2412" w:type="dxa"/>
            <w:shd w:val="clear" w:color="auto" w:fill="FFFFFF"/>
            <w:vAlign w:val="center"/>
          </w:tcPr>
          <w:p w14:paraId="405CC46C" w14:textId="022BBBF2" w:rsidR="00E82100" w:rsidRPr="00E2256E" w:rsidRDefault="00E82100" w:rsidP="00E82100">
            <w:pPr>
              <w:shd w:val="clear" w:color="auto" w:fill="FFFFFF"/>
              <w:tabs>
                <w:tab w:val="left" w:pos="10490"/>
              </w:tabs>
              <w:jc w:val="center"/>
              <w:rPr>
                <w:sz w:val="22"/>
                <w:szCs w:val="22"/>
              </w:rPr>
            </w:pPr>
            <w:r w:rsidRPr="00E2256E">
              <w:rPr>
                <w:sz w:val="22"/>
                <w:szCs w:val="22"/>
              </w:rPr>
              <w:t>Смоленское направление МЖД</w:t>
            </w:r>
          </w:p>
        </w:tc>
        <w:tc>
          <w:tcPr>
            <w:tcW w:w="1985" w:type="dxa"/>
            <w:shd w:val="clear" w:color="auto" w:fill="FFFFFF"/>
            <w:vAlign w:val="center"/>
          </w:tcPr>
          <w:p w14:paraId="41E8416B" w14:textId="62D5D468" w:rsidR="00E82100" w:rsidRPr="00E2256E" w:rsidRDefault="00E82100" w:rsidP="00E82100">
            <w:pPr>
              <w:shd w:val="clear" w:color="auto" w:fill="FFFFFF"/>
              <w:tabs>
                <w:tab w:val="left" w:pos="10490"/>
              </w:tabs>
              <w:jc w:val="center"/>
              <w:rPr>
                <w:sz w:val="22"/>
                <w:szCs w:val="22"/>
              </w:rPr>
            </w:pPr>
            <w:r w:rsidRPr="00E2256E">
              <w:rPr>
                <w:sz w:val="22"/>
                <w:szCs w:val="22"/>
              </w:rPr>
              <w:t>а/д Можайское шоссе</w:t>
            </w:r>
          </w:p>
        </w:tc>
        <w:tc>
          <w:tcPr>
            <w:tcW w:w="2265" w:type="dxa"/>
            <w:shd w:val="clear" w:color="auto" w:fill="FFFFFF"/>
            <w:vAlign w:val="center"/>
          </w:tcPr>
          <w:p w14:paraId="06228C14" w14:textId="40429209" w:rsidR="00E82100" w:rsidRPr="00E2256E" w:rsidRDefault="00E82100" w:rsidP="00E82100">
            <w:pPr>
              <w:shd w:val="clear" w:color="auto" w:fill="FFFFFF"/>
              <w:tabs>
                <w:tab w:val="left" w:pos="10490"/>
              </w:tabs>
              <w:jc w:val="center"/>
              <w:rPr>
                <w:sz w:val="22"/>
                <w:szCs w:val="22"/>
              </w:rPr>
            </w:pPr>
            <w:r w:rsidRPr="00E2256E">
              <w:rPr>
                <w:sz w:val="22"/>
                <w:szCs w:val="22"/>
              </w:rPr>
              <w:t>в районе о. п. Партизанская</w:t>
            </w:r>
          </w:p>
        </w:tc>
      </w:tr>
      <w:bookmarkEnd w:id="42"/>
      <w:tr w:rsidR="00E82100" w:rsidRPr="00E2256E" w14:paraId="0B0D6376" w14:textId="77777777" w:rsidTr="00745F1E">
        <w:trPr>
          <w:trHeight w:hRule="exact" w:val="705"/>
        </w:trPr>
        <w:tc>
          <w:tcPr>
            <w:tcW w:w="426" w:type="dxa"/>
            <w:shd w:val="clear" w:color="auto" w:fill="FFFFFF"/>
            <w:vAlign w:val="center"/>
          </w:tcPr>
          <w:p w14:paraId="4DEA0424" w14:textId="33C9DD18" w:rsidR="00E82100" w:rsidRPr="00E2256E" w:rsidRDefault="00E82100" w:rsidP="00E82100">
            <w:pPr>
              <w:shd w:val="clear" w:color="auto" w:fill="FFFFFF"/>
              <w:tabs>
                <w:tab w:val="left" w:pos="10490"/>
              </w:tabs>
              <w:jc w:val="center"/>
              <w:rPr>
                <w:sz w:val="22"/>
                <w:szCs w:val="22"/>
              </w:rPr>
            </w:pPr>
            <w:r w:rsidRPr="00E2256E">
              <w:rPr>
                <w:sz w:val="22"/>
                <w:szCs w:val="22"/>
              </w:rPr>
              <w:t>4</w:t>
            </w:r>
          </w:p>
        </w:tc>
        <w:tc>
          <w:tcPr>
            <w:tcW w:w="2265" w:type="dxa"/>
            <w:shd w:val="clear" w:color="auto" w:fill="FFFFFF"/>
            <w:vAlign w:val="center"/>
          </w:tcPr>
          <w:p w14:paraId="25ADB41E" w14:textId="54E949EC" w:rsidR="00E82100" w:rsidRPr="00E2256E" w:rsidRDefault="00E82100" w:rsidP="00E82100">
            <w:pPr>
              <w:shd w:val="clear" w:color="auto" w:fill="FFFFFF"/>
              <w:tabs>
                <w:tab w:val="left" w:pos="10490"/>
              </w:tabs>
              <w:jc w:val="center"/>
              <w:rPr>
                <w:sz w:val="22"/>
                <w:szCs w:val="22"/>
              </w:rPr>
            </w:pPr>
            <w:r w:rsidRPr="00E2256E">
              <w:rPr>
                <w:sz w:val="22"/>
                <w:szCs w:val="22"/>
              </w:rPr>
              <w:t>Железнодорожный переезд</w:t>
            </w:r>
          </w:p>
        </w:tc>
        <w:tc>
          <w:tcPr>
            <w:tcW w:w="2412" w:type="dxa"/>
            <w:shd w:val="clear" w:color="auto" w:fill="FFFFFF"/>
            <w:vAlign w:val="center"/>
          </w:tcPr>
          <w:p w14:paraId="13E3B0FA" w14:textId="14C5B6BB" w:rsidR="00E82100" w:rsidRPr="00E2256E" w:rsidRDefault="00E82100" w:rsidP="00E82100">
            <w:pPr>
              <w:shd w:val="clear" w:color="auto" w:fill="FFFFFF"/>
              <w:tabs>
                <w:tab w:val="left" w:pos="10490"/>
              </w:tabs>
              <w:jc w:val="center"/>
              <w:rPr>
                <w:sz w:val="22"/>
                <w:szCs w:val="22"/>
              </w:rPr>
            </w:pPr>
            <w:r w:rsidRPr="00E2256E">
              <w:rPr>
                <w:sz w:val="22"/>
                <w:szCs w:val="22"/>
              </w:rPr>
              <w:t>Железнодорожный путь не общего пользования</w:t>
            </w:r>
          </w:p>
        </w:tc>
        <w:tc>
          <w:tcPr>
            <w:tcW w:w="1985" w:type="dxa"/>
            <w:shd w:val="clear" w:color="auto" w:fill="FFFFFF"/>
            <w:vAlign w:val="center"/>
          </w:tcPr>
          <w:p w14:paraId="210924A3" w14:textId="7FFFEF28" w:rsidR="00E82100" w:rsidRPr="00E2256E" w:rsidRDefault="00E82100" w:rsidP="00E82100">
            <w:pPr>
              <w:shd w:val="clear" w:color="auto" w:fill="FFFFFF"/>
              <w:tabs>
                <w:tab w:val="left" w:pos="10490"/>
              </w:tabs>
              <w:jc w:val="center"/>
              <w:rPr>
                <w:sz w:val="22"/>
                <w:szCs w:val="22"/>
              </w:rPr>
            </w:pPr>
            <w:r w:rsidRPr="00E2256E">
              <w:rPr>
                <w:sz w:val="22"/>
                <w:szCs w:val="22"/>
              </w:rPr>
              <w:t>ул. Потапова</w:t>
            </w:r>
          </w:p>
        </w:tc>
        <w:tc>
          <w:tcPr>
            <w:tcW w:w="2265" w:type="dxa"/>
            <w:shd w:val="clear" w:color="auto" w:fill="FFFFFF"/>
            <w:vAlign w:val="center"/>
          </w:tcPr>
          <w:p w14:paraId="76CF556E" w14:textId="1886DFD3" w:rsidR="00E82100" w:rsidRPr="00E2256E" w:rsidRDefault="00E82100" w:rsidP="00E82100">
            <w:pPr>
              <w:shd w:val="clear" w:color="auto" w:fill="FFFFFF"/>
              <w:tabs>
                <w:tab w:val="left" w:pos="10490"/>
              </w:tabs>
              <w:jc w:val="center"/>
              <w:rPr>
                <w:sz w:val="22"/>
                <w:szCs w:val="22"/>
              </w:rPr>
            </w:pPr>
            <w:r w:rsidRPr="00E2256E">
              <w:rPr>
                <w:sz w:val="22"/>
                <w:szCs w:val="22"/>
              </w:rPr>
              <w:t>р. п. Тучково</w:t>
            </w:r>
          </w:p>
        </w:tc>
      </w:tr>
      <w:tr w:rsidR="00E82100" w:rsidRPr="00E2256E" w14:paraId="639EAFF2" w14:textId="77777777" w:rsidTr="00745F1E">
        <w:trPr>
          <w:trHeight w:hRule="exact" w:val="721"/>
        </w:trPr>
        <w:tc>
          <w:tcPr>
            <w:tcW w:w="426" w:type="dxa"/>
            <w:shd w:val="clear" w:color="auto" w:fill="FFFFFF"/>
            <w:vAlign w:val="center"/>
          </w:tcPr>
          <w:p w14:paraId="25DA913B" w14:textId="6233ABE5" w:rsidR="00E82100" w:rsidRPr="00E2256E" w:rsidRDefault="00E82100" w:rsidP="00E82100">
            <w:pPr>
              <w:shd w:val="clear" w:color="auto" w:fill="FFFFFF"/>
              <w:tabs>
                <w:tab w:val="left" w:pos="10490"/>
              </w:tabs>
              <w:jc w:val="center"/>
              <w:rPr>
                <w:sz w:val="22"/>
                <w:szCs w:val="22"/>
              </w:rPr>
            </w:pPr>
            <w:r w:rsidRPr="00E2256E">
              <w:rPr>
                <w:sz w:val="22"/>
                <w:szCs w:val="22"/>
              </w:rPr>
              <w:t>5</w:t>
            </w:r>
          </w:p>
        </w:tc>
        <w:tc>
          <w:tcPr>
            <w:tcW w:w="2265" w:type="dxa"/>
            <w:shd w:val="clear" w:color="auto" w:fill="FFFFFF"/>
            <w:vAlign w:val="center"/>
          </w:tcPr>
          <w:p w14:paraId="4D02458C" w14:textId="7303BB2B" w:rsidR="00E82100" w:rsidRPr="00E2256E" w:rsidRDefault="00C906D7" w:rsidP="00E82100">
            <w:pPr>
              <w:shd w:val="clear" w:color="auto" w:fill="FFFFFF"/>
              <w:tabs>
                <w:tab w:val="left" w:pos="10490"/>
              </w:tabs>
              <w:jc w:val="center"/>
              <w:rPr>
                <w:sz w:val="22"/>
                <w:szCs w:val="22"/>
              </w:rPr>
            </w:pPr>
            <w:r w:rsidRPr="00E2256E">
              <w:rPr>
                <w:sz w:val="22"/>
                <w:szCs w:val="22"/>
              </w:rPr>
              <w:t>Путепровод</w:t>
            </w:r>
          </w:p>
        </w:tc>
        <w:tc>
          <w:tcPr>
            <w:tcW w:w="2412" w:type="dxa"/>
            <w:shd w:val="clear" w:color="auto" w:fill="FFFFFF"/>
            <w:vAlign w:val="center"/>
          </w:tcPr>
          <w:p w14:paraId="6B32DFC7" w14:textId="5DCE76C2" w:rsidR="00E82100" w:rsidRPr="00E2256E" w:rsidRDefault="00E82100" w:rsidP="00E82100">
            <w:pPr>
              <w:shd w:val="clear" w:color="auto" w:fill="FFFFFF"/>
              <w:tabs>
                <w:tab w:val="left" w:pos="10490"/>
              </w:tabs>
              <w:jc w:val="center"/>
              <w:rPr>
                <w:sz w:val="22"/>
                <w:szCs w:val="22"/>
              </w:rPr>
            </w:pPr>
            <w:r w:rsidRPr="00E2256E">
              <w:rPr>
                <w:sz w:val="22"/>
                <w:szCs w:val="22"/>
              </w:rPr>
              <w:t>Железнодорожный путь не общего пользования</w:t>
            </w:r>
          </w:p>
        </w:tc>
        <w:tc>
          <w:tcPr>
            <w:tcW w:w="1985" w:type="dxa"/>
            <w:shd w:val="clear" w:color="auto" w:fill="FFFFFF"/>
            <w:vAlign w:val="center"/>
          </w:tcPr>
          <w:p w14:paraId="19BFBFEB" w14:textId="54AED22F" w:rsidR="00E82100" w:rsidRPr="00E2256E" w:rsidRDefault="00E82100" w:rsidP="00E82100">
            <w:pPr>
              <w:shd w:val="clear" w:color="auto" w:fill="FFFFFF"/>
              <w:tabs>
                <w:tab w:val="left" w:pos="10490"/>
              </w:tabs>
              <w:jc w:val="center"/>
              <w:rPr>
                <w:sz w:val="22"/>
                <w:szCs w:val="22"/>
              </w:rPr>
            </w:pPr>
            <w:r w:rsidRPr="00E2256E">
              <w:rPr>
                <w:sz w:val="22"/>
                <w:szCs w:val="22"/>
              </w:rPr>
              <w:t>ул. Партизан</w:t>
            </w:r>
          </w:p>
        </w:tc>
        <w:tc>
          <w:tcPr>
            <w:tcW w:w="2265" w:type="dxa"/>
            <w:shd w:val="clear" w:color="auto" w:fill="FFFFFF"/>
            <w:vAlign w:val="center"/>
          </w:tcPr>
          <w:p w14:paraId="6C326021" w14:textId="51C22985" w:rsidR="00E82100" w:rsidRPr="00E2256E" w:rsidRDefault="00E82100" w:rsidP="00E82100">
            <w:pPr>
              <w:shd w:val="clear" w:color="auto" w:fill="FFFFFF"/>
              <w:tabs>
                <w:tab w:val="left" w:pos="10490"/>
              </w:tabs>
              <w:jc w:val="center"/>
              <w:rPr>
                <w:sz w:val="22"/>
                <w:szCs w:val="22"/>
              </w:rPr>
            </w:pPr>
            <w:r w:rsidRPr="00E2256E">
              <w:rPr>
                <w:sz w:val="22"/>
                <w:szCs w:val="22"/>
              </w:rPr>
              <w:t>р. п. Тучково</w:t>
            </w:r>
          </w:p>
        </w:tc>
      </w:tr>
      <w:tr w:rsidR="00E82100" w:rsidRPr="00E2256E" w14:paraId="74D60F73" w14:textId="77777777" w:rsidTr="00745F1E">
        <w:trPr>
          <w:trHeight w:hRule="exact" w:val="844"/>
        </w:trPr>
        <w:tc>
          <w:tcPr>
            <w:tcW w:w="426" w:type="dxa"/>
            <w:shd w:val="clear" w:color="auto" w:fill="FFFFFF"/>
            <w:vAlign w:val="center"/>
          </w:tcPr>
          <w:p w14:paraId="0953DE43" w14:textId="735669A6" w:rsidR="00E82100" w:rsidRPr="00E2256E" w:rsidRDefault="00E82100" w:rsidP="00E82100">
            <w:pPr>
              <w:shd w:val="clear" w:color="auto" w:fill="FFFFFF"/>
              <w:tabs>
                <w:tab w:val="left" w:pos="10490"/>
              </w:tabs>
              <w:jc w:val="center"/>
              <w:rPr>
                <w:sz w:val="22"/>
                <w:szCs w:val="22"/>
              </w:rPr>
            </w:pPr>
            <w:r w:rsidRPr="00E2256E">
              <w:rPr>
                <w:sz w:val="22"/>
                <w:szCs w:val="22"/>
              </w:rPr>
              <w:t>6</w:t>
            </w:r>
          </w:p>
        </w:tc>
        <w:tc>
          <w:tcPr>
            <w:tcW w:w="2265" w:type="dxa"/>
            <w:shd w:val="clear" w:color="auto" w:fill="FFFFFF"/>
            <w:vAlign w:val="center"/>
          </w:tcPr>
          <w:p w14:paraId="718258E0" w14:textId="20BFA1FE" w:rsidR="00E82100" w:rsidRPr="00E2256E" w:rsidRDefault="00E82100" w:rsidP="00E82100">
            <w:pPr>
              <w:shd w:val="clear" w:color="auto" w:fill="FFFFFF"/>
              <w:tabs>
                <w:tab w:val="left" w:pos="10490"/>
              </w:tabs>
              <w:jc w:val="center"/>
              <w:rPr>
                <w:sz w:val="22"/>
                <w:szCs w:val="22"/>
              </w:rPr>
            </w:pPr>
            <w:r w:rsidRPr="00E2256E">
              <w:rPr>
                <w:sz w:val="22"/>
                <w:szCs w:val="22"/>
              </w:rPr>
              <w:t>Путепровод</w:t>
            </w:r>
          </w:p>
        </w:tc>
        <w:tc>
          <w:tcPr>
            <w:tcW w:w="2412" w:type="dxa"/>
            <w:shd w:val="clear" w:color="auto" w:fill="FFFFFF"/>
            <w:vAlign w:val="center"/>
          </w:tcPr>
          <w:p w14:paraId="30986D7B" w14:textId="72B65C78" w:rsidR="00E82100" w:rsidRPr="00E2256E" w:rsidRDefault="00E82100" w:rsidP="00E82100">
            <w:pPr>
              <w:shd w:val="clear" w:color="auto" w:fill="FFFFFF"/>
              <w:tabs>
                <w:tab w:val="left" w:pos="10490"/>
              </w:tabs>
              <w:jc w:val="center"/>
              <w:rPr>
                <w:sz w:val="22"/>
                <w:szCs w:val="22"/>
              </w:rPr>
            </w:pPr>
            <w:r w:rsidRPr="00E2256E">
              <w:rPr>
                <w:sz w:val="22"/>
                <w:szCs w:val="22"/>
              </w:rPr>
              <w:t>Смоленское направление МЖД</w:t>
            </w:r>
          </w:p>
        </w:tc>
        <w:tc>
          <w:tcPr>
            <w:tcW w:w="1985" w:type="dxa"/>
            <w:shd w:val="clear" w:color="auto" w:fill="FFFFFF"/>
            <w:vAlign w:val="center"/>
          </w:tcPr>
          <w:p w14:paraId="62ACD4EF" w14:textId="59066792" w:rsidR="00E82100" w:rsidRPr="00E2256E" w:rsidRDefault="00E82100" w:rsidP="00E82100">
            <w:pPr>
              <w:shd w:val="clear" w:color="auto" w:fill="FFFFFF"/>
              <w:tabs>
                <w:tab w:val="left" w:pos="10490"/>
              </w:tabs>
              <w:jc w:val="center"/>
              <w:rPr>
                <w:sz w:val="22"/>
                <w:szCs w:val="22"/>
              </w:rPr>
            </w:pPr>
            <w:r w:rsidRPr="00E2256E">
              <w:rPr>
                <w:sz w:val="22"/>
                <w:szCs w:val="22"/>
              </w:rPr>
              <w:t>а/д «Москва – Бородино» - Тучково</w:t>
            </w:r>
          </w:p>
        </w:tc>
        <w:tc>
          <w:tcPr>
            <w:tcW w:w="2265" w:type="dxa"/>
            <w:shd w:val="clear" w:color="auto" w:fill="FFFFFF"/>
            <w:vAlign w:val="center"/>
          </w:tcPr>
          <w:p w14:paraId="1B71B915" w14:textId="65C02F2B" w:rsidR="00E82100" w:rsidRPr="00E2256E" w:rsidRDefault="00E82100" w:rsidP="00E82100">
            <w:pPr>
              <w:shd w:val="clear" w:color="auto" w:fill="FFFFFF"/>
              <w:tabs>
                <w:tab w:val="left" w:pos="10490"/>
              </w:tabs>
              <w:jc w:val="center"/>
              <w:rPr>
                <w:sz w:val="22"/>
                <w:szCs w:val="22"/>
              </w:rPr>
            </w:pPr>
            <w:r w:rsidRPr="00E2256E">
              <w:rPr>
                <w:sz w:val="22"/>
                <w:szCs w:val="22"/>
              </w:rPr>
              <w:t xml:space="preserve">р. п. Тучково </w:t>
            </w:r>
            <w:bookmarkStart w:id="44" w:name="OLE_LINK33"/>
            <w:r w:rsidRPr="00E2256E">
              <w:rPr>
                <w:sz w:val="22"/>
                <w:szCs w:val="22"/>
              </w:rPr>
              <w:t>(в районе ул. Потапова)</w:t>
            </w:r>
            <w:bookmarkEnd w:id="44"/>
          </w:p>
        </w:tc>
      </w:tr>
      <w:tr w:rsidR="00E82100" w:rsidRPr="00E2256E" w14:paraId="406A6906" w14:textId="77777777" w:rsidTr="00745F1E">
        <w:trPr>
          <w:trHeight w:hRule="exact" w:val="564"/>
        </w:trPr>
        <w:tc>
          <w:tcPr>
            <w:tcW w:w="426" w:type="dxa"/>
            <w:shd w:val="clear" w:color="auto" w:fill="FFFFFF"/>
            <w:vAlign w:val="center"/>
          </w:tcPr>
          <w:p w14:paraId="7FAFBB9B" w14:textId="551FF000" w:rsidR="00E82100" w:rsidRPr="00E2256E" w:rsidRDefault="00E82100" w:rsidP="00E82100">
            <w:pPr>
              <w:shd w:val="clear" w:color="auto" w:fill="FFFFFF"/>
              <w:tabs>
                <w:tab w:val="left" w:pos="10490"/>
              </w:tabs>
              <w:jc w:val="center"/>
              <w:rPr>
                <w:sz w:val="22"/>
                <w:szCs w:val="22"/>
              </w:rPr>
            </w:pPr>
            <w:r w:rsidRPr="00E2256E">
              <w:rPr>
                <w:sz w:val="22"/>
                <w:szCs w:val="22"/>
              </w:rPr>
              <w:t>7</w:t>
            </w:r>
          </w:p>
        </w:tc>
        <w:tc>
          <w:tcPr>
            <w:tcW w:w="2265" w:type="dxa"/>
            <w:shd w:val="clear" w:color="auto" w:fill="FFFFFF"/>
            <w:vAlign w:val="center"/>
          </w:tcPr>
          <w:p w14:paraId="13BD1D00" w14:textId="18DE6A60" w:rsidR="00E82100" w:rsidRPr="00E2256E" w:rsidRDefault="00E82100" w:rsidP="00E82100">
            <w:pPr>
              <w:shd w:val="clear" w:color="auto" w:fill="FFFFFF"/>
              <w:tabs>
                <w:tab w:val="left" w:pos="10490"/>
              </w:tabs>
              <w:jc w:val="center"/>
              <w:rPr>
                <w:sz w:val="22"/>
                <w:szCs w:val="22"/>
              </w:rPr>
            </w:pPr>
            <w:r w:rsidRPr="00E2256E">
              <w:rPr>
                <w:sz w:val="22"/>
                <w:szCs w:val="22"/>
              </w:rPr>
              <w:t>Железнодорожный мост</w:t>
            </w:r>
          </w:p>
        </w:tc>
        <w:tc>
          <w:tcPr>
            <w:tcW w:w="2412" w:type="dxa"/>
            <w:shd w:val="clear" w:color="auto" w:fill="FFFFFF"/>
            <w:vAlign w:val="center"/>
          </w:tcPr>
          <w:p w14:paraId="590E4DDC" w14:textId="27A3B1FA" w:rsidR="00E82100" w:rsidRPr="00E2256E" w:rsidRDefault="00E82100" w:rsidP="00E82100">
            <w:pPr>
              <w:shd w:val="clear" w:color="auto" w:fill="FFFFFF"/>
              <w:tabs>
                <w:tab w:val="left" w:pos="10490"/>
              </w:tabs>
              <w:jc w:val="center"/>
              <w:rPr>
                <w:sz w:val="22"/>
                <w:szCs w:val="22"/>
              </w:rPr>
            </w:pPr>
            <w:r w:rsidRPr="00E2256E">
              <w:rPr>
                <w:sz w:val="22"/>
                <w:szCs w:val="22"/>
              </w:rPr>
              <w:t>Смоленское направление МЖД</w:t>
            </w:r>
          </w:p>
        </w:tc>
        <w:tc>
          <w:tcPr>
            <w:tcW w:w="1985" w:type="dxa"/>
            <w:shd w:val="clear" w:color="auto" w:fill="FFFFFF"/>
            <w:vAlign w:val="center"/>
          </w:tcPr>
          <w:p w14:paraId="14CDC7FE" w14:textId="4DEF9A23" w:rsidR="00E82100" w:rsidRPr="00E2256E" w:rsidRDefault="00E82100" w:rsidP="00E82100">
            <w:pPr>
              <w:shd w:val="clear" w:color="auto" w:fill="FFFFFF"/>
              <w:tabs>
                <w:tab w:val="left" w:pos="10490"/>
              </w:tabs>
              <w:jc w:val="center"/>
              <w:rPr>
                <w:sz w:val="22"/>
                <w:szCs w:val="22"/>
              </w:rPr>
            </w:pPr>
            <w:r w:rsidRPr="00E2256E">
              <w:rPr>
                <w:sz w:val="22"/>
                <w:szCs w:val="22"/>
              </w:rPr>
              <w:t>р. Овчинка</w:t>
            </w:r>
          </w:p>
        </w:tc>
        <w:tc>
          <w:tcPr>
            <w:tcW w:w="2265" w:type="dxa"/>
            <w:shd w:val="clear" w:color="auto" w:fill="FFFFFF"/>
            <w:vAlign w:val="center"/>
          </w:tcPr>
          <w:p w14:paraId="357E114C" w14:textId="7BF91424" w:rsidR="00E82100" w:rsidRPr="00E2256E" w:rsidRDefault="00E82100" w:rsidP="00E82100">
            <w:pPr>
              <w:shd w:val="clear" w:color="auto" w:fill="FFFFFF"/>
              <w:tabs>
                <w:tab w:val="left" w:pos="10490"/>
              </w:tabs>
              <w:jc w:val="center"/>
              <w:rPr>
                <w:sz w:val="22"/>
                <w:szCs w:val="22"/>
              </w:rPr>
            </w:pPr>
            <w:r w:rsidRPr="00E2256E">
              <w:rPr>
                <w:sz w:val="22"/>
                <w:szCs w:val="22"/>
              </w:rPr>
              <w:t>к юго-западу от р. п. Тучково</w:t>
            </w:r>
          </w:p>
        </w:tc>
      </w:tr>
      <w:tr w:rsidR="00E82100" w:rsidRPr="00E2256E" w14:paraId="4AAF72F1" w14:textId="77777777" w:rsidTr="00745F1E">
        <w:trPr>
          <w:trHeight w:hRule="exact" w:val="729"/>
        </w:trPr>
        <w:tc>
          <w:tcPr>
            <w:tcW w:w="426" w:type="dxa"/>
            <w:shd w:val="clear" w:color="auto" w:fill="FFFFFF"/>
            <w:vAlign w:val="center"/>
          </w:tcPr>
          <w:p w14:paraId="2A30046F" w14:textId="45472304" w:rsidR="00E82100" w:rsidRPr="00E2256E" w:rsidRDefault="00E82100" w:rsidP="00E82100">
            <w:pPr>
              <w:shd w:val="clear" w:color="auto" w:fill="FFFFFF"/>
              <w:tabs>
                <w:tab w:val="left" w:pos="10490"/>
              </w:tabs>
              <w:jc w:val="center"/>
              <w:rPr>
                <w:sz w:val="22"/>
                <w:szCs w:val="22"/>
              </w:rPr>
            </w:pPr>
            <w:r w:rsidRPr="00E2256E">
              <w:rPr>
                <w:sz w:val="22"/>
                <w:szCs w:val="22"/>
              </w:rPr>
              <w:t>8</w:t>
            </w:r>
          </w:p>
        </w:tc>
        <w:tc>
          <w:tcPr>
            <w:tcW w:w="2265" w:type="dxa"/>
            <w:shd w:val="clear" w:color="auto" w:fill="FFFFFF"/>
            <w:vAlign w:val="center"/>
          </w:tcPr>
          <w:p w14:paraId="0F26E082" w14:textId="1D86AAB5" w:rsidR="00E82100" w:rsidRPr="00E2256E" w:rsidRDefault="00E82100" w:rsidP="00E82100">
            <w:pPr>
              <w:shd w:val="clear" w:color="auto" w:fill="FFFFFF"/>
              <w:tabs>
                <w:tab w:val="left" w:pos="10490"/>
              </w:tabs>
              <w:jc w:val="center"/>
              <w:rPr>
                <w:sz w:val="22"/>
                <w:szCs w:val="22"/>
              </w:rPr>
            </w:pPr>
            <w:bookmarkStart w:id="45" w:name="OLE_LINK34"/>
            <w:r w:rsidRPr="00E2256E">
              <w:rPr>
                <w:sz w:val="22"/>
                <w:szCs w:val="22"/>
              </w:rPr>
              <w:t>Железнодорожный мост</w:t>
            </w:r>
            <w:bookmarkEnd w:id="45"/>
          </w:p>
        </w:tc>
        <w:tc>
          <w:tcPr>
            <w:tcW w:w="2412" w:type="dxa"/>
            <w:shd w:val="clear" w:color="auto" w:fill="FFFFFF"/>
            <w:vAlign w:val="center"/>
          </w:tcPr>
          <w:p w14:paraId="617F87F5" w14:textId="524F9E85" w:rsidR="00E82100" w:rsidRPr="00E2256E" w:rsidRDefault="00E82100" w:rsidP="00E82100">
            <w:pPr>
              <w:shd w:val="clear" w:color="auto" w:fill="FFFFFF"/>
              <w:tabs>
                <w:tab w:val="left" w:pos="10490"/>
              </w:tabs>
              <w:jc w:val="center"/>
              <w:rPr>
                <w:sz w:val="22"/>
                <w:szCs w:val="22"/>
              </w:rPr>
            </w:pPr>
            <w:r w:rsidRPr="00E2256E">
              <w:rPr>
                <w:sz w:val="22"/>
                <w:szCs w:val="22"/>
              </w:rPr>
              <w:t>Смоленское направление МЖД</w:t>
            </w:r>
          </w:p>
        </w:tc>
        <w:tc>
          <w:tcPr>
            <w:tcW w:w="1985" w:type="dxa"/>
            <w:shd w:val="clear" w:color="auto" w:fill="FFFFFF"/>
            <w:vAlign w:val="center"/>
          </w:tcPr>
          <w:p w14:paraId="748FACB3" w14:textId="53813A11" w:rsidR="00E82100" w:rsidRPr="00E2256E" w:rsidRDefault="00E82100" w:rsidP="00E82100">
            <w:pPr>
              <w:shd w:val="clear" w:color="auto" w:fill="FFFFFF"/>
              <w:tabs>
                <w:tab w:val="left" w:pos="10490"/>
              </w:tabs>
              <w:jc w:val="center"/>
              <w:rPr>
                <w:sz w:val="22"/>
                <w:szCs w:val="22"/>
              </w:rPr>
            </w:pPr>
            <w:r w:rsidRPr="00E2256E">
              <w:rPr>
                <w:sz w:val="22"/>
                <w:szCs w:val="22"/>
              </w:rPr>
              <w:t>р. Копанка</w:t>
            </w:r>
          </w:p>
        </w:tc>
        <w:tc>
          <w:tcPr>
            <w:tcW w:w="2265" w:type="dxa"/>
            <w:shd w:val="clear" w:color="auto" w:fill="FFFFFF"/>
            <w:vAlign w:val="center"/>
          </w:tcPr>
          <w:p w14:paraId="46E1420B" w14:textId="1F9D91A5" w:rsidR="00E82100" w:rsidRPr="00E2256E" w:rsidRDefault="00E82100" w:rsidP="00E82100">
            <w:pPr>
              <w:shd w:val="clear" w:color="auto" w:fill="FFFFFF"/>
              <w:tabs>
                <w:tab w:val="left" w:pos="10490"/>
              </w:tabs>
              <w:jc w:val="center"/>
              <w:rPr>
                <w:sz w:val="22"/>
                <w:szCs w:val="22"/>
              </w:rPr>
            </w:pPr>
            <w:r w:rsidRPr="00E2256E">
              <w:rPr>
                <w:sz w:val="22"/>
                <w:szCs w:val="22"/>
              </w:rPr>
              <w:t>п. Дорохово</w:t>
            </w:r>
          </w:p>
        </w:tc>
      </w:tr>
      <w:tr w:rsidR="00E82100" w:rsidRPr="00E2256E" w14:paraId="7B146F54" w14:textId="77777777" w:rsidTr="00745F1E">
        <w:trPr>
          <w:trHeight w:hRule="exact" w:val="726"/>
        </w:trPr>
        <w:tc>
          <w:tcPr>
            <w:tcW w:w="426" w:type="dxa"/>
            <w:shd w:val="clear" w:color="auto" w:fill="FFFFFF"/>
            <w:vAlign w:val="center"/>
          </w:tcPr>
          <w:p w14:paraId="22ACBFF0" w14:textId="55172353" w:rsidR="00E82100" w:rsidRPr="00E2256E" w:rsidRDefault="00E82100" w:rsidP="00E82100">
            <w:pPr>
              <w:shd w:val="clear" w:color="auto" w:fill="FFFFFF"/>
              <w:tabs>
                <w:tab w:val="left" w:pos="10490"/>
              </w:tabs>
              <w:jc w:val="center"/>
              <w:rPr>
                <w:sz w:val="22"/>
                <w:szCs w:val="22"/>
              </w:rPr>
            </w:pPr>
            <w:r w:rsidRPr="00E2256E">
              <w:rPr>
                <w:sz w:val="22"/>
                <w:szCs w:val="22"/>
              </w:rPr>
              <w:t>9</w:t>
            </w:r>
          </w:p>
        </w:tc>
        <w:tc>
          <w:tcPr>
            <w:tcW w:w="2265" w:type="dxa"/>
            <w:shd w:val="clear" w:color="auto" w:fill="FFFFFF"/>
            <w:vAlign w:val="center"/>
          </w:tcPr>
          <w:p w14:paraId="584C111C" w14:textId="7AE916E4" w:rsidR="00E82100" w:rsidRPr="00E2256E" w:rsidRDefault="00E82100" w:rsidP="00E82100">
            <w:pPr>
              <w:shd w:val="clear" w:color="auto" w:fill="FFFFFF"/>
              <w:tabs>
                <w:tab w:val="left" w:pos="10490"/>
              </w:tabs>
              <w:jc w:val="center"/>
              <w:rPr>
                <w:sz w:val="22"/>
                <w:szCs w:val="22"/>
              </w:rPr>
            </w:pPr>
            <w:r w:rsidRPr="00E2256E">
              <w:rPr>
                <w:sz w:val="22"/>
                <w:szCs w:val="22"/>
              </w:rPr>
              <w:t>Путепровод</w:t>
            </w:r>
          </w:p>
        </w:tc>
        <w:tc>
          <w:tcPr>
            <w:tcW w:w="2412" w:type="dxa"/>
            <w:shd w:val="clear" w:color="auto" w:fill="FFFFFF"/>
            <w:vAlign w:val="center"/>
          </w:tcPr>
          <w:p w14:paraId="79393E7A" w14:textId="5B20329F" w:rsidR="00E82100" w:rsidRPr="00E2256E" w:rsidRDefault="00E82100" w:rsidP="00E82100">
            <w:pPr>
              <w:shd w:val="clear" w:color="auto" w:fill="FFFFFF"/>
              <w:tabs>
                <w:tab w:val="left" w:pos="10490"/>
              </w:tabs>
              <w:jc w:val="center"/>
              <w:rPr>
                <w:sz w:val="22"/>
                <w:szCs w:val="22"/>
              </w:rPr>
            </w:pPr>
            <w:r w:rsidRPr="00E2256E">
              <w:rPr>
                <w:sz w:val="22"/>
                <w:szCs w:val="22"/>
              </w:rPr>
              <w:t>Смоленское направление МЖД</w:t>
            </w:r>
          </w:p>
        </w:tc>
        <w:tc>
          <w:tcPr>
            <w:tcW w:w="1985" w:type="dxa"/>
            <w:shd w:val="clear" w:color="auto" w:fill="FFFFFF"/>
            <w:vAlign w:val="center"/>
          </w:tcPr>
          <w:p w14:paraId="241ED053" w14:textId="7D42D919" w:rsidR="00E82100" w:rsidRPr="00E2256E" w:rsidRDefault="00E82100" w:rsidP="00E82100">
            <w:pPr>
              <w:shd w:val="clear" w:color="auto" w:fill="FFFFFF"/>
              <w:tabs>
                <w:tab w:val="left" w:pos="10490"/>
              </w:tabs>
              <w:jc w:val="center"/>
              <w:rPr>
                <w:sz w:val="22"/>
                <w:szCs w:val="22"/>
              </w:rPr>
            </w:pPr>
            <w:r w:rsidRPr="00E2256E">
              <w:rPr>
                <w:sz w:val="22"/>
                <w:szCs w:val="22"/>
              </w:rPr>
              <w:t>А-108 «Московское большое кольцо»</w:t>
            </w:r>
          </w:p>
        </w:tc>
        <w:tc>
          <w:tcPr>
            <w:tcW w:w="2265" w:type="dxa"/>
            <w:shd w:val="clear" w:color="auto" w:fill="FFFFFF"/>
            <w:vAlign w:val="center"/>
          </w:tcPr>
          <w:p w14:paraId="4D2AB952" w14:textId="088F7E09" w:rsidR="00E82100" w:rsidRPr="00E2256E" w:rsidRDefault="00E82100" w:rsidP="00E82100">
            <w:pPr>
              <w:shd w:val="clear" w:color="auto" w:fill="FFFFFF"/>
              <w:tabs>
                <w:tab w:val="left" w:pos="10490"/>
              </w:tabs>
              <w:jc w:val="center"/>
              <w:rPr>
                <w:sz w:val="22"/>
                <w:szCs w:val="22"/>
              </w:rPr>
            </w:pPr>
            <w:r w:rsidRPr="00E2256E">
              <w:rPr>
                <w:sz w:val="22"/>
                <w:szCs w:val="22"/>
              </w:rPr>
              <w:t>п. Дорохово</w:t>
            </w:r>
          </w:p>
        </w:tc>
      </w:tr>
      <w:tr w:rsidR="00E82100" w:rsidRPr="00E2256E" w14:paraId="48C8BB1E" w14:textId="77777777" w:rsidTr="00745F1E">
        <w:trPr>
          <w:trHeight w:hRule="exact" w:val="577"/>
        </w:trPr>
        <w:tc>
          <w:tcPr>
            <w:tcW w:w="426" w:type="dxa"/>
            <w:shd w:val="clear" w:color="auto" w:fill="FFFFFF"/>
            <w:vAlign w:val="center"/>
          </w:tcPr>
          <w:p w14:paraId="44A7C623" w14:textId="349EA8EE" w:rsidR="00E82100" w:rsidRPr="00E2256E" w:rsidRDefault="00E82100" w:rsidP="00E82100">
            <w:pPr>
              <w:shd w:val="clear" w:color="auto" w:fill="FFFFFF"/>
              <w:tabs>
                <w:tab w:val="left" w:pos="10490"/>
              </w:tabs>
              <w:jc w:val="center"/>
              <w:rPr>
                <w:sz w:val="22"/>
                <w:szCs w:val="22"/>
              </w:rPr>
            </w:pPr>
            <w:r w:rsidRPr="00E2256E">
              <w:rPr>
                <w:sz w:val="22"/>
                <w:szCs w:val="22"/>
              </w:rPr>
              <w:t>10</w:t>
            </w:r>
          </w:p>
        </w:tc>
        <w:tc>
          <w:tcPr>
            <w:tcW w:w="2265" w:type="dxa"/>
            <w:shd w:val="clear" w:color="auto" w:fill="FFFFFF"/>
            <w:vAlign w:val="center"/>
          </w:tcPr>
          <w:p w14:paraId="73691038" w14:textId="03E2CCC1" w:rsidR="00E82100" w:rsidRPr="00E2256E" w:rsidRDefault="00E82100" w:rsidP="00E82100">
            <w:pPr>
              <w:shd w:val="clear" w:color="auto" w:fill="FFFFFF"/>
              <w:tabs>
                <w:tab w:val="left" w:pos="10490"/>
              </w:tabs>
              <w:jc w:val="center"/>
              <w:rPr>
                <w:sz w:val="22"/>
                <w:szCs w:val="22"/>
              </w:rPr>
            </w:pPr>
            <w:r w:rsidRPr="00E2256E">
              <w:rPr>
                <w:sz w:val="22"/>
                <w:szCs w:val="22"/>
              </w:rPr>
              <w:t>Железнодорожный мост</w:t>
            </w:r>
          </w:p>
        </w:tc>
        <w:tc>
          <w:tcPr>
            <w:tcW w:w="2412" w:type="dxa"/>
            <w:shd w:val="clear" w:color="auto" w:fill="FFFFFF"/>
            <w:vAlign w:val="center"/>
          </w:tcPr>
          <w:p w14:paraId="20A01694" w14:textId="2ED5C568" w:rsidR="00E82100" w:rsidRPr="00E2256E" w:rsidRDefault="00E82100" w:rsidP="00E82100">
            <w:pPr>
              <w:shd w:val="clear" w:color="auto" w:fill="FFFFFF"/>
              <w:tabs>
                <w:tab w:val="left" w:pos="10490"/>
              </w:tabs>
              <w:jc w:val="center"/>
              <w:rPr>
                <w:sz w:val="22"/>
                <w:szCs w:val="22"/>
              </w:rPr>
            </w:pPr>
            <w:r w:rsidRPr="00E2256E">
              <w:rPr>
                <w:sz w:val="22"/>
                <w:szCs w:val="22"/>
              </w:rPr>
              <w:t>Смоленское направление МЖД</w:t>
            </w:r>
          </w:p>
        </w:tc>
        <w:tc>
          <w:tcPr>
            <w:tcW w:w="1985" w:type="dxa"/>
            <w:shd w:val="clear" w:color="auto" w:fill="FFFFFF"/>
            <w:vAlign w:val="center"/>
          </w:tcPr>
          <w:p w14:paraId="388EE456" w14:textId="5A02F096" w:rsidR="00E82100" w:rsidRPr="00E2256E" w:rsidRDefault="00E82100" w:rsidP="00E82100">
            <w:pPr>
              <w:shd w:val="clear" w:color="auto" w:fill="FFFFFF"/>
              <w:tabs>
                <w:tab w:val="left" w:pos="10490"/>
              </w:tabs>
              <w:jc w:val="center"/>
              <w:rPr>
                <w:sz w:val="22"/>
                <w:szCs w:val="22"/>
              </w:rPr>
            </w:pPr>
            <w:r w:rsidRPr="00E2256E">
              <w:rPr>
                <w:sz w:val="22"/>
                <w:szCs w:val="22"/>
              </w:rPr>
              <w:t>река безымянная</w:t>
            </w:r>
          </w:p>
        </w:tc>
        <w:tc>
          <w:tcPr>
            <w:tcW w:w="2265" w:type="dxa"/>
            <w:shd w:val="clear" w:color="auto" w:fill="FFFFFF"/>
            <w:vAlign w:val="center"/>
          </w:tcPr>
          <w:p w14:paraId="5CDA9666" w14:textId="3DD4811C" w:rsidR="00E82100" w:rsidRPr="00E2256E" w:rsidRDefault="00E82100" w:rsidP="00E82100">
            <w:pPr>
              <w:shd w:val="clear" w:color="auto" w:fill="FFFFFF"/>
              <w:tabs>
                <w:tab w:val="left" w:pos="10490"/>
              </w:tabs>
              <w:jc w:val="center"/>
              <w:rPr>
                <w:sz w:val="22"/>
                <w:szCs w:val="22"/>
              </w:rPr>
            </w:pPr>
            <w:r w:rsidRPr="00E2256E">
              <w:rPr>
                <w:sz w:val="22"/>
                <w:szCs w:val="22"/>
              </w:rPr>
              <w:t>к северо-западу от д. Землино</w:t>
            </w:r>
          </w:p>
        </w:tc>
      </w:tr>
      <w:tr w:rsidR="00E82100" w:rsidRPr="00E2256E" w14:paraId="60CCBA54" w14:textId="77777777" w:rsidTr="00745F1E">
        <w:trPr>
          <w:trHeight w:hRule="exact" w:val="960"/>
        </w:trPr>
        <w:tc>
          <w:tcPr>
            <w:tcW w:w="426" w:type="dxa"/>
            <w:shd w:val="clear" w:color="auto" w:fill="FFFFFF"/>
            <w:vAlign w:val="center"/>
          </w:tcPr>
          <w:p w14:paraId="237C84AC" w14:textId="78B3C59C" w:rsidR="00E82100" w:rsidRPr="00E2256E" w:rsidRDefault="00E82100" w:rsidP="00E82100">
            <w:pPr>
              <w:shd w:val="clear" w:color="auto" w:fill="FFFFFF"/>
              <w:tabs>
                <w:tab w:val="left" w:pos="10490"/>
              </w:tabs>
              <w:jc w:val="center"/>
              <w:rPr>
                <w:sz w:val="22"/>
                <w:szCs w:val="22"/>
              </w:rPr>
            </w:pPr>
            <w:r w:rsidRPr="00E2256E">
              <w:rPr>
                <w:sz w:val="22"/>
                <w:szCs w:val="22"/>
              </w:rPr>
              <w:t>11</w:t>
            </w:r>
          </w:p>
        </w:tc>
        <w:tc>
          <w:tcPr>
            <w:tcW w:w="2265" w:type="dxa"/>
            <w:shd w:val="clear" w:color="auto" w:fill="FFFFFF"/>
            <w:vAlign w:val="center"/>
          </w:tcPr>
          <w:p w14:paraId="7AFA7646" w14:textId="1C69E81D" w:rsidR="00E82100" w:rsidRPr="00E2256E" w:rsidRDefault="00E82100" w:rsidP="00E82100">
            <w:pPr>
              <w:shd w:val="clear" w:color="auto" w:fill="FFFFFF"/>
              <w:tabs>
                <w:tab w:val="left" w:pos="10490"/>
              </w:tabs>
              <w:jc w:val="center"/>
              <w:rPr>
                <w:sz w:val="22"/>
                <w:szCs w:val="22"/>
              </w:rPr>
            </w:pPr>
            <w:r w:rsidRPr="00E2256E">
              <w:rPr>
                <w:sz w:val="22"/>
                <w:szCs w:val="22"/>
              </w:rPr>
              <w:t>Путепровод</w:t>
            </w:r>
          </w:p>
        </w:tc>
        <w:tc>
          <w:tcPr>
            <w:tcW w:w="2412" w:type="dxa"/>
            <w:shd w:val="clear" w:color="auto" w:fill="FFFFFF"/>
            <w:vAlign w:val="center"/>
          </w:tcPr>
          <w:p w14:paraId="759859AE" w14:textId="25FA6B51" w:rsidR="00E82100" w:rsidRPr="00E2256E" w:rsidRDefault="00E82100" w:rsidP="00E82100">
            <w:pPr>
              <w:shd w:val="clear" w:color="auto" w:fill="FFFFFF"/>
              <w:tabs>
                <w:tab w:val="left" w:pos="10490"/>
              </w:tabs>
              <w:jc w:val="center"/>
              <w:rPr>
                <w:sz w:val="22"/>
                <w:szCs w:val="22"/>
              </w:rPr>
            </w:pPr>
            <w:r w:rsidRPr="00E2256E">
              <w:rPr>
                <w:sz w:val="22"/>
                <w:szCs w:val="22"/>
              </w:rPr>
              <w:t>Смоленское направление МЖД</w:t>
            </w:r>
          </w:p>
        </w:tc>
        <w:tc>
          <w:tcPr>
            <w:tcW w:w="1985" w:type="dxa"/>
            <w:shd w:val="clear" w:color="auto" w:fill="FFFFFF"/>
            <w:vAlign w:val="center"/>
          </w:tcPr>
          <w:p w14:paraId="70B56AF5" w14:textId="12F3C08B" w:rsidR="00E82100" w:rsidRPr="00E2256E" w:rsidRDefault="00E82100" w:rsidP="00E82100">
            <w:pPr>
              <w:shd w:val="clear" w:color="auto" w:fill="FFFFFF"/>
              <w:tabs>
                <w:tab w:val="left" w:pos="10490"/>
              </w:tabs>
              <w:jc w:val="center"/>
              <w:rPr>
                <w:sz w:val="22"/>
                <w:szCs w:val="22"/>
              </w:rPr>
            </w:pPr>
            <w:r w:rsidRPr="00E2256E">
              <w:rPr>
                <w:sz w:val="22"/>
                <w:szCs w:val="22"/>
              </w:rPr>
              <w:t>а/д «Москва – Бородино» - Тучково</w:t>
            </w:r>
          </w:p>
        </w:tc>
        <w:tc>
          <w:tcPr>
            <w:tcW w:w="2265" w:type="dxa"/>
            <w:shd w:val="clear" w:color="auto" w:fill="FFFFFF"/>
            <w:vAlign w:val="center"/>
          </w:tcPr>
          <w:p w14:paraId="7AD537DB" w14:textId="2C2E5E3A" w:rsidR="00E82100" w:rsidRPr="00E2256E" w:rsidRDefault="00E82100" w:rsidP="00E82100">
            <w:pPr>
              <w:shd w:val="clear" w:color="auto" w:fill="FFFFFF"/>
              <w:tabs>
                <w:tab w:val="left" w:pos="10490"/>
              </w:tabs>
              <w:jc w:val="center"/>
              <w:rPr>
                <w:sz w:val="22"/>
                <w:szCs w:val="22"/>
              </w:rPr>
            </w:pPr>
            <w:r w:rsidRPr="00E2256E">
              <w:rPr>
                <w:sz w:val="22"/>
                <w:szCs w:val="22"/>
              </w:rPr>
              <w:t>р. п. Тучково (в районе ул. Озерная)</w:t>
            </w:r>
          </w:p>
        </w:tc>
      </w:tr>
    </w:tbl>
    <w:p w14:paraId="1F2F5C9E" w14:textId="3E0D3349" w:rsidR="007B5436" w:rsidRPr="00E2256E" w:rsidRDefault="00730126" w:rsidP="000E7C18">
      <w:pPr>
        <w:tabs>
          <w:tab w:val="left" w:pos="10490"/>
        </w:tabs>
        <w:spacing w:before="120" w:line="360" w:lineRule="auto"/>
        <w:ind w:firstLine="709"/>
        <w:jc w:val="both"/>
        <w:rPr>
          <w:sz w:val="24"/>
          <w:szCs w:val="24"/>
        </w:rPr>
      </w:pPr>
      <w:r w:rsidRPr="00E2256E">
        <w:rPr>
          <w:sz w:val="24"/>
          <w:szCs w:val="24"/>
        </w:rPr>
        <w:t xml:space="preserve">Схема железнодорожной инфраструктуры на территории </w:t>
      </w:r>
      <w:r w:rsidR="000E7C18" w:rsidRPr="00E2256E">
        <w:rPr>
          <w:sz w:val="24"/>
          <w:szCs w:val="24"/>
        </w:rPr>
        <w:t>муниципального округа</w:t>
      </w:r>
      <w:r w:rsidRPr="00E2256E">
        <w:rPr>
          <w:sz w:val="24"/>
          <w:szCs w:val="24"/>
        </w:rPr>
        <w:t xml:space="preserve"> представлена на рисунке</w:t>
      </w:r>
      <w:r w:rsidR="00C37F2B" w:rsidRPr="00E2256E">
        <w:rPr>
          <w:sz w:val="24"/>
          <w:szCs w:val="24"/>
        </w:rPr>
        <w:t xml:space="preserve"> </w:t>
      </w:r>
      <w:r w:rsidR="00E01D47" w:rsidRPr="00E2256E">
        <w:rPr>
          <w:sz w:val="24"/>
          <w:szCs w:val="24"/>
        </w:rPr>
        <w:t>1.</w:t>
      </w:r>
      <w:r w:rsidR="00293047" w:rsidRPr="00E2256E">
        <w:rPr>
          <w:sz w:val="24"/>
          <w:szCs w:val="24"/>
        </w:rPr>
        <w:t>8</w:t>
      </w:r>
      <w:r w:rsidR="00006CF6" w:rsidRPr="00E2256E">
        <w:rPr>
          <w:noProof/>
          <w:sz w:val="24"/>
          <w:szCs w:val="24"/>
        </w:rPr>
        <w:t>.</w:t>
      </w:r>
    </w:p>
    <w:p w14:paraId="68265082" w14:textId="77777777" w:rsidR="000E7C18" w:rsidRPr="00E2256E" w:rsidRDefault="000E7C18" w:rsidP="007B5436">
      <w:pPr>
        <w:pStyle w:val="732"/>
        <w:tabs>
          <w:tab w:val="left" w:pos="709"/>
        </w:tabs>
        <w:jc w:val="center"/>
        <w:rPr>
          <w:i/>
          <w:iCs/>
          <w:sz w:val="22"/>
          <w:szCs w:val="22"/>
        </w:rPr>
        <w:sectPr w:rsidR="000E7C18" w:rsidRPr="00E2256E" w:rsidSect="000E7C18">
          <w:pgSz w:w="11906" w:h="16838"/>
          <w:pgMar w:top="1134" w:right="851" w:bottom="1134" w:left="1701"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096BD14D" w14:textId="1B8C4EC2" w:rsidR="00FA1979" w:rsidRPr="00E2256E" w:rsidRDefault="0026445A" w:rsidP="007B5436">
      <w:pPr>
        <w:pStyle w:val="732"/>
        <w:tabs>
          <w:tab w:val="left" w:pos="709"/>
        </w:tabs>
        <w:jc w:val="center"/>
        <w:rPr>
          <w:i/>
          <w:iCs/>
          <w:sz w:val="22"/>
          <w:szCs w:val="22"/>
        </w:rPr>
      </w:pPr>
      <w:r w:rsidRPr="00E2256E">
        <w:rPr>
          <w:i/>
          <w:iCs/>
          <w:noProof/>
          <w:sz w:val="22"/>
          <w:szCs w:val="22"/>
          <w:lang w:eastAsia="ru-RU"/>
        </w:rPr>
        <w:lastRenderedPageBreak/>
        <w:drawing>
          <wp:inline distT="0" distB="0" distL="0" distR="0" wp14:anchorId="70B63AE5" wp14:editId="76300E96">
            <wp:extent cx="8965978" cy="6091311"/>
            <wp:effectExtent l="0" t="0" r="6985" b="5080"/>
            <wp:docPr id="131989887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898877" name="Рисунок 1319898877"/>
                    <pic:cNvPicPr/>
                  </pic:nvPicPr>
                  <pic:blipFill rotWithShape="1">
                    <a:blip r:embed="rId21" cstate="print">
                      <a:extLst>
                        <a:ext uri="{28A0092B-C50C-407E-A947-70E740481C1C}">
                          <a14:useLocalDpi xmlns:a14="http://schemas.microsoft.com/office/drawing/2010/main" val="0"/>
                        </a:ext>
                      </a:extLst>
                    </a:blip>
                    <a:srcRect l="3915" t="5537" r="3906" b="5882"/>
                    <a:stretch>
                      <a:fillRect/>
                    </a:stretch>
                  </pic:blipFill>
                  <pic:spPr bwMode="auto">
                    <a:xfrm>
                      <a:off x="0" y="0"/>
                      <a:ext cx="8973409" cy="6096359"/>
                    </a:xfrm>
                    <a:prstGeom prst="rect">
                      <a:avLst/>
                    </a:prstGeom>
                    <a:ln>
                      <a:noFill/>
                    </a:ln>
                    <a:extLst>
                      <a:ext uri="{53640926-AAD7-44D8-BBD7-CCE9431645EC}">
                        <a14:shadowObscured xmlns:a14="http://schemas.microsoft.com/office/drawing/2010/main"/>
                      </a:ext>
                    </a:extLst>
                  </pic:spPr>
                </pic:pic>
              </a:graphicData>
            </a:graphic>
          </wp:inline>
        </w:drawing>
      </w:r>
    </w:p>
    <w:p w14:paraId="322CD14A" w14:textId="161D10D0" w:rsidR="00974FAF" w:rsidRPr="00E2256E" w:rsidRDefault="00E01D47" w:rsidP="007B5436">
      <w:pPr>
        <w:pStyle w:val="732"/>
        <w:tabs>
          <w:tab w:val="left" w:pos="709"/>
        </w:tabs>
        <w:jc w:val="center"/>
        <w:rPr>
          <w:i/>
          <w:iCs/>
          <w:sz w:val="22"/>
          <w:szCs w:val="22"/>
        </w:rPr>
        <w:sectPr w:rsidR="00974FAF" w:rsidRPr="00E2256E" w:rsidSect="00795581">
          <w:pgSz w:w="16838" w:h="11906" w:orient="landscape"/>
          <w:pgMar w:top="851" w:right="1134" w:bottom="851" w:left="1134"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bookmarkStart w:id="46" w:name="_Toc216445512"/>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8</w:t>
      </w:r>
      <w:r w:rsidRPr="00E2256E">
        <w:rPr>
          <w:i/>
          <w:iCs/>
          <w:sz w:val="22"/>
          <w:szCs w:val="22"/>
        </w:rPr>
        <w:fldChar w:fldCharType="end"/>
      </w:r>
      <w:r w:rsidRPr="00E2256E">
        <w:rPr>
          <w:i/>
          <w:iCs/>
          <w:sz w:val="22"/>
          <w:szCs w:val="22"/>
        </w:rPr>
        <w:t xml:space="preserve"> – </w:t>
      </w:r>
      <w:r w:rsidR="00974FAF" w:rsidRPr="00E2256E">
        <w:rPr>
          <w:i/>
          <w:iCs/>
          <w:sz w:val="22"/>
          <w:szCs w:val="22"/>
        </w:rPr>
        <w:t xml:space="preserve">Схема железнодорожной инфраструктуры на территории </w:t>
      </w:r>
      <w:r w:rsidR="00E82100" w:rsidRPr="00E2256E">
        <w:rPr>
          <w:i/>
          <w:iCs/>
          <w:sz w:val="22"/>
          <w:szCs w:val="22"/>
        </w:rPr>
        <w:t xml:space="preserve">Рузского </w:t>
      </w:r>
      <w:r w:rsidR="000E7C18" w:rsidRPr="00E2256E">
        <w:rPr>
          <w:i/>
          <w:iCs/>
          <w:sz w:val="22"/>
          <w:szCs w:val="22"/>
        </w:rPr>
        <w:t>муниципального округа</w:t>
      </w:r>
      <w:bookmarkEnd w:id="46"/>
    </w:p>
    <w:p w14:paraId="60C3F612" w14:textId="770DC4F4" w:rsidR="00055150" w:rsidRPr="00E2256E" w:rsidRDefault="00A54DD2" w:rsidP="00866F05">
      <w:pPr>
        <w:pStyle w:val="afff3"/>
        <w:keepNext/>
        <w:numPr>
          <w:ilvl w:val="2"/>
          <w:numId w:val="76"/>
        </w:numPr>
        <w:suppressAutoHyphens/>
        <w:spacing w:before="240" w:after="120"/>
        <w:contextualSpacing/>
        <w:jc w:val="both"/>
        <w:outlineLvl w:val="2"/>
        <w:rPr>
          <w:b/>
          <w:iCs/>
          <w:sz w:val="24"/>
          <w:lang w:eastAsia="en-US" w:bidi="en-US"/>
        </w:rPr>
      </w:pPr>
      <w:bookmarkStart w:id="47" w:name="_Toc446598108"/>
      <w:bookmarkStart w:id="48" w:name="_Toc216445526"/>
      <w:r w:rsidRPr="00E2256E">
        <w:rPr>
          <w:b/>
          <w:iCs/>
          <w:sz w:val="24"/>
          <w:lang w:eastAsia="en-US" w:bidi="en-US"/>
        </w:rPr>
        <w:lastRenderedPageBreak/>
        <w:t>А</w:t>
      </w:r>
      <w:r w:rsidR="00055150" w:rsidRPr="00E2256E">
        <w:rPr>
          <w:b/>
          <w:iCs/>
          <w:sz w:val="24"/>
          <w:lang w:eastAsia="en-US" w:bidi="en-US"/>
        </w:rPr>
        <w:t>вто</w:t>
      </w:r>
      <w:r w:rsidRPr="00E2256E">
        <w:rPr>
          <w:b/>
          <w:iCs/>
          <w:sz w:val="24"/>
          <w:lang w:eastAsia="en-US" w:bidi="en-US"/>
        </w:rPr>
        <w:t xml:space="preserve">мобильный </w:t>
      </w:r>
      <w:r w:rsidR="00055150" w:rsidRPr="00E2256E">
        <w:rPr>
          <w:b/>
          <w:iCs/>
          <w:sz w:val="24"/>
          <w:lang w:eastAsia="en-US" w:bidi="en-US"/>
        </w:rPr>
        <w:t>транспорт</w:t>
      </w:r>
      <w:bookmarkEnd w:id="47"/>
      <w:bookmarkEnd w:id="48"/>
    </w:p>
    <w:p w14:paraId="2C019A18" w14:textId="609081F0" w:rsidR="00D87746" w:rsidRPr="00E2256E" w:rsidRDefault="00D87746" w:rsidP="003659B8">
      <w:pPr>
        <w:tabs>
          <w:tab w:val="left" w:pos="10490"/>
        </w:tabs>
        <w:spacing w:line="360" w:lineRule="auto"/>
        <w:ind w:firstLine="709"/>
        <w:jc w:val="both"/>
        <w:rPr>
          <w:sz w:val="24"/>
          <w:szCs w:val="24"/>
        </w:rPr>
      </w:pPr>
      <w:bookmarkStart w:id="49" w:name="_Toc446598109"/>
      <w:r w:rsidRPr="00E2256E">
        <w:rPr>
          <w:sz w:val="24"/>
          <w:szCs w:val="24"/>
        </w:rPr>
        <w:t>Основной каркас автодорожной сети внешних транспортных связей Рузского муниципального округа составляют: автомобильные дороги общего пользования федерального значения М-1 «Беларусь» Москва - граница с Республикой Беларусь, А-108 «Московское большое кольцо» Дмитров - Сергиев Посад - Орехово-Зуево - Воскресенск - Михнево - Балабаново - Руза - Клин – Дмитров и автомобильные дороги регионального значения Можайское шоссе, Суворово – Волоколамск – Руза, Звенигород - Колюбакино – Нестерово.</w:t>
      </w:r>
    </w:p>
    <w:p w14:paraId="00EEBB6D" w14:textId="77777777" w:rsidR="00DA6D8D" w:rsidRPr="00E2256E" w:rsidRDefault="00DA6D8D" w:rsidP="00DA6D8D">
      <w:pPr>
        <w:spacing w:line="360" w:lineRule="auto"/>
        <w:ind w:firstLine="709"/>
        <w:jc w:val="both"/>
        <w:rPr>
          <w:sz w:val="24"/>
          <w:szCs w:val="24"/>
        </w:rPr>
      </w:pPr>
      <w:r w:rsidRPr="00E2256E">
        <w:rPr>
          <w:sz w:val="24"/>
          <w:szCs w:val="24"/>
        </w:rPr>
        <w:t xml:space="preserve">Автомобильная дорога федерального значения М-1 «Беларусь» Москва - граница с Республикой Беларусь проходит в южной части территории, связывая ключевые транспортные узлы региона. Дорога имеет стратегическое значение для округа, так как обеспечивает транзитный коридор между Москвой и Беларусью, а также </w:t>
      </w:r>
      <w:r w:rsidRPr="00E2256E">
        <w:rPr>
          <w:sz w:val="24"/>
          <w:szCs w:val="24"/>
        </w:rPr>
        <w:tab/>
        <w:t>служит основным выездом в сторону г. Можайска и г. Смоленска.</w:t>
      </w:r>
    </w:p>
    <w:p w14:paraId="6198F05B" w14:textId="77777777" w:rsidR="00DA6D8D" w:rsidRPr="00E2256E" w:rsidRDefault="00DA6D8D" w:rsidP="00DA6D8D">
      <w:pPr>
        <w:spacing w:line="360" w:lineRule="auto"/>
        <w:ind w:firstLine="709"/>
        <w:jc w:val="both"/>
        <w:rPr>
          <w:sz w:val="24"/>
          <w:szCs w:val="24"/>
        </w:rPr>
      </w:pPr>
      <w:r w:rsidRPr="00E2256E">
        <w:rPr>
          <w:sz w:val="24"/>
          <w:szCs w:val="24"/>
        </w:rPr>
        <w:t>Автомобильная дорога федерального значения А-108 «Московское большое кольцо» Дмитров - Сергиев Посад - Орехово-Зуево - Воскресенск - Михнево - Балабаново - Руза - Клин – Дмитров является важной транзитной дорогой, позволяющей обойти перегруженный московский узел. По трассе А-108 в Рузском муниципальном округе общественный транспорт не курсирует. Однако вблизи трассы есть остановки, откуда можно уехать на автобусах, следующих по другим маршрутам. Например, в районе д. Дорохово доступны автобусные маршруты, связывающие населённые пункты с крупными городами.</w:t>
      </w:r>
    </w:p>
    <w:p w14:paraId="4349AFE5" w14:textId="77777777" w:rsidR="00DA6D8D" w:rsidRPr="00E2256E" w:rsidRDefault="00DA6D8D" w:rsidP="00DA6D8D">
      <w:pPr>
        <w:spacing w:line="360" w:lineRule="auto"/>
        <w:ind w:firstLine="709"/>
        <w:jc w:val="both"/>
        <w:rPr>
          <w:sz w:val="24"/>
          <w:szCs w:val="24"/>
        </w:rPr>
      </w:pPr>
      <w:r w:rsidRPr="00E2256E">
        <w:rPr>
          <w:sz w:val="24"/>
          <w:szCs w:val="24"/>
        </w:rPr>
        <w:t>Автомобильная дорога регионального значения Можайское шоссе проходит через несколько населённых пунктов и является важной транспортной артерией. Шоссе соединяет муниципальный округ с г. Москвой. На автомобильной дороге не организовано движение общественного пассажирского транспорта.</w:t>
      </w:r>
    </w:p>
    <w:p w14:paraId="7CEDCB84" w14:textId="77777777" w:rsidR="00DA6D8D" w:rsidRPr="00E2256E" w:rsidRDefault="00DA6D8D" w:rsidP="00DA6D8D">
      <w:pPr>
        <w:spacing w:line="360" w:lineRule="auto"/>
        <w:ind w:firstLine="709"/>
        <w:jc w:val="both"/>
        <w:rPr>
          <w:sz w:val="24"/>
          <w:szCs w:val="24"/>
        </w:rPr>
      </w:pPr>
      <w:r w:rsidRPr="00E2256E">
        <w:rPr>
          <w:sz w:val="24"/>
          <w:szCs w:val="24"/>
        </w:rPr>
        <w:t>Автомобильная дорога регионального значения Суворово – Волоколамск – Руза связывает с. Суворово с Волоколамском и Рузой. На протяжении автомобильной дороги организовано движение общественного пассажирского транспорта.</w:t>
      </w:r>
    </w:p>
    <w:p w14:paraId="48407A7E" w14:textId="77777777" w:rsidR="00DA6D8D" w:rsidRPr="00E2256E" w:rsidRDefault="00DA6D8D" w:rsidP="00DA6D8D">
      <w:pPr>
        <w:spacing w:line="360" w:lineRule="auto"/>
        <w:ind w:firstLine="709"/>
        <w:jc w:val="both"/>
        <w:rPr>
          <w:sz w:val="24"/>
          <w:szCs w:val="24"/>
        </w:rPr>
      </w:pPr>
      <w:r w:rsidRPr="00E2256E">
        <w:rPr>
          <w:sz w:val="24"/>
          <w:szCs w:val="24"/>
        </w:rPr>
        <w:t>Автомобильная дорога регионального значения Звенигород - Колюбакино – Нестерово соединяет Звенигород с населёнными пунктами Колюбакино и Нестерово.</w:t>
      </w:r>
    </w:p>
    <w:p w14:paraId="6720CEED" w14:textId="6FFF7049" w:rsidR="00300A14" w:rsidRPr="00E2256E" w:rsidRDefault="00300A14" w:rsidP="00DA6D8D">
      <w:pPr>
        <w:spacing w:line="360" w:lineRule="auto"/>
        <w:ind w:firstLine="709"/>
        <w:jc w:val="both"/>
        <w:rPr>
          <w:sz w:val="24"/>
          <w:szCs w:val="24"/>
        </w:rPr>
      </w:pPr>
      <w:r w:rsidRPr="00E2256E">
        <w:rPr>
          <w:sz w:val="24"/>
          <w:szCs w:val="24"/>
        </w:rPr>
        <w:t xml:space="preserve">Автомобильные дороги общего пользования местного значения, проходящие по территории муниципального образования, имеют общую протяженность </w:t>
      </w:r>
      <w:r w:rsidR="003D6FE8" w:rsidRPr="00E2256E">
        <w:rPr>
          <w:sz w:val="24"/>
          <w:szCs w:val="24"/>
        </w:rPr>
        <w:t>111,17</w:t>
      </w:r>
      <w:r w:rsidR="00097A92" w:rsidRPr="00E2256E">
        <w:rPr>
          <w:sz w:val="24"/>
          <w:szCs w:val="24"/>
        </w:rPr>
        <w:t xml:space="preserve"> </w:t>
      </w:r>
      <w:r w:rsidRPr="00E2256E">
        <w:rPr>
          <w:sz w:val="24"/>
          <w:szCs w:val="24"/>
        </w:rPr>
        <w:t xml:space="preserve">км. Имеют асфальтовое, щебеночное и грунтовое покрытие. </w:t>
      </w:r>
    </w:p>
    <w:p w14:paraId="27959036" w14:textId="3F5B40EA" w:rsidR="00805E66" w:rsidRPr="00E2256E" w:rsidRDefault="00805E66" w:rsidP="003659B8">
      <w:pPr>
        <w:spacing w:line="360" w:lineRule="auto"/>
        <w:ind w:firstLine="709"/>
        <w:jc w:val="both"/>
        <w:rPr>
          <w:sz w:val="24"/>
          <w:szCs w:val="24"/>
        </w:rPr>
      </w:pPr>
      <w:r w:rsidRPr="00E2256E">
        <w:rPr>
          <w:sz w:val="24"/>
          <w:szCs w:val="24"/>
        </w:rPr>
        <w:t xml:space="preserve">На территории </w:t>
      </w:r>
      <w:r w:rsidR="00DA6D8D" w:rsidRPr="00E2256E">
        <w:rPr>
          <w:sz w:val="24"/>
          <w:szCs w:val="24"/>
        </w:rPr>
        <w:t xml:space="preserve">Рузского </w:t>
      </w:r>
      <w:r w:rsidRPr="00E2256E">
        <w:rPr>
          <w:sz w:val="24"/>
          <w:szCs w:val="24"/>
        </w:rPr>
        <w:t xml:space="preserve">муниципального округа </w:t>
      </w:r>
      <w:r w:rsidR="00DA6D8D" w:rsidRPr="00E2256E">
        <w:rPr>
          <w:sz w:val="24"/>
          <w:szCs w:val="24"/>
        </w:rPr>
        <w:t>расположено</w:t>
      </w:r>
      <w:r w:rsidRPr="00E2256E">
        <w:rPr>
          <w:sz w:val="24"/>
          <w:szCs w:val="24"/>
        </w:rPr>
        <w:t xml:space="preserve"> 2</w:t>
      </w:r>
      <w:r w:rsidR="00DA6D8D" w:rsidRPr="00E2256E">
        <w:rPr>
          <w:sz w:val="24"/>
          <w:szCs w:val="24"/>
        </w:rPr>
        <w:t>6</w:t>
      </w:r>
      <w:r w:rsidRPr="00E2256E">
        <w:rPr>
          <w:sz w:val="24"/>
          <w:szCs w:val="24"/>
        </w:rPr>
        <w:t xml:space="preserve"> транспортных сооружений (мосты – </w:t>
      </w:r>
      <w:r w:rsidR="00DA6D8D" w:rsidRPr="00E2256E">
        <w:rPr>
          <w:sz w:val="24"/>
          <w:szCs w:val="24"/>
        </w:rPr>
        <w:t>17</w:t>
      </w:r>
      <w:r w:rsidRPr="00E2256E">
        <w:rPr>
          <w:sz w:val="24"/>
          <w:szCs w:val="24"/>
        </w:rPr>
        <w:t xml:space="preserve"> на региональной дорожной сети, 5 – на федеральной трассе, </w:t>
      </w:r>
      <w:r w:rsidR="00DA6D8D" w:rsidRPr="00E2256E">
        <w:rPr>
          <w:sz w:val="24"/>
          <w:szCs w:val="24"/>
        </w:rPr>
        <w:t>4 –</w:t>
      </w:r>
      <w:r w:rsidRPr="00E2256E">
        <w:rPr>
          <w:sz w:val="24"/>
          <w:szCs w:val="24"/>
        </w:rPr>
        <w:t xml:space="preserve"> на </w:t>
      </w:r>
      <w:r w:rsidRPr="00E2256E">
        <w:rPr>
          <w:sz w:val="24"/>
          <w:szCs w:val="24"/>
        </w:rPr>
        <w:lastRenderedPageBreak/>
        <w:t xml:space="preserve">муниципальной дорожной сети) обеспечивающих организацию движения транспорта на разных уровнях. Инженерные транспортные сооружения приведены в таблице 1.5 </w:t>
      </w:r>
      <w:r w:rsidRPr="00E2256E">
        <w:rPr>
          <w:rStyle w:val="affd"/>
          <w:sz w:val="24"/>
          <w:szCs w:val="24"/>
        </w:rPr>
        <w:footnoteReference w:id="2"/>
      </w:r>
      <w:r w:rsidRPr="00E2256E">
        <w:rPr>
          <w:sz w:val="24"/>
          <w:szCs w:val="24"/>
        </w:rPr>
        <w:t>.</w:t>
      </w:r>
    </w:p>
    <w:p w14:paraId="07C56AF0" w14:textId="39CF75A2" w:rsidR="00521190" w:rsidRPr="00E2256E" w:rsidRDefault="00754C36" w:rsidP="00300A14">
      <w:pPr>
        <w:spacing w:line="360" w:lineRule="auto"/>
        <w:ind w:firstLine="709"/>
        <w:jc w:val="both"/>
        <w:rPr>
          <w:i/>
          <w:iCs/>
          <w:sz w:val="22"/>
          <w:szCs w:val="22"/>
        </w:rPr>
      </w:pPr>
      <w:bookmarkStart w:id="50" w:name="_Hlk202890919"/>
      <w:bookmarkStart w:id="51" w:name="_Toc216444341"/>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5</w:t>
      </w:r>
      <w:r w:rsidRPr="00E2256E">
        <w:rPr>
          <w:i/>
          <w:iCs/>
          <w:sz w:val="22"/>
          <w:szCs w:val="22"/>
        </w:rPr>
        <w:fldChar w:fldCharType="end"/>
      </w:r>
      <w:r w:rsidRPr="00E2256E">
        <w:rPr>
          <w:i/>
          <w:iCs/>
          <w:sz w:val="22"/>
          <w:szCs w:val="22"/>
        </w:rPr>
        <w:t xml:space="preserve"> - </w:t>
      </w:r>
      <w:r w:rsidR="00E94C40" w:rsidRPr="00E2256E">
        <w:rPr>
          <w:i/>
          <w:iCs/>
          <w:sz w:val="22"/>
          <w:szCs w:val="22"/>
        </w:rPr>
        <w:t xml:space="preserve">Инженерные транспортные сооружения в местах пресечений </w:t>
      </w:r>
      <w:r w:rsidR="001537CC" w:rsidRPr="00E2256E">
        <w:rPr>
          <w:i/>
          <w:iCs/>
          <w:sz w:val="22"/>
          <w:szCs w:val="22"/>
        </w:rPr>
        <w:t>автомобильны</w:t>
      </w:r>
      <w:r w:rsidR="009D5426" w:rsidRPr="00E2256E">
        <w:rPr>
          <w:i/>
          <w:iCs/>
          <w:sz w:val="22"/>
          <w:szCs w:val="22"/>
        </w:rPr>
        <w:t>х</w:t>
      </w:r>
      <w:r w:rsidR="00E94C40" w:rsidRPr="00E2256E">
        <w:rPr>
          <w:i/>
          <w:iCs/>
          <w:sz w:val="22"/>
          <w:szCs w:val="22"/>
        </w:rPr>
        <w:t xml:space="preserve"> дорог и водны</w:t>
      </w:r>
      <w:r w:rsidR="009D5426" w:rsidRPr="00E2256E">
        <w:rPr>
          <w:i/>
          <w:iCs/>
          <w:sz w:val="22"/>
          <w:szCs w:val="22"/>
        </w:rPr>
        <w:t>х</w:t>
      </w:r>
      <w:r w:rsidR="00E94C40" w:rsidRPr="00E2256E">
        <w:rPr>
          <w:i/>
          <w:iCs/>
          <w:sz w:val="22"/>
          <w:szCs w:val="22"/>
        </w:rPr>
        <w:t xml:space="preserve"> объект</w:t>
      </w:r>
      <w:bookmarkEnd w:id="50"/>
      <w:r w:rsidR="009D5426" w:rsidRPr="00E2256E">
        <w:rPr>
          <w:i/>
          <w:iCs/>
          <w:sz w:val="22"/>
          <w:szCs w:val="22"/>
        </w:rPr>
        <w:t>ов</w:t>
      </w:r>
      <w:bookmarkEnd w:id="51"/>
    </w:p>
    <w:tbl>
      <w:tblPr>
        <w:tblW w:w="10058"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6"/>
        <w:gridCol w:w="3971"/>
        <w:gridCol w:w="992"/>
        <w:gridCol w:w="1181"/>
        <w:gridCol w:w="1130"/>
        <w:gridCol w:w="1109"/>
        <w:gridCol w:w="1109"/>
      </w:tblGrid>
      <w:tr w:rsidR="004D3538" w:rsidRPr="00E2256E" w14:paraId="624276F5" w14:textId="79AFBC55" w:rsidTr="00F62A98">
        <w:trPr>
          <w:tblHeader/>
        </w:trPr>
        <w:tc>
          <w:tcPr>
            <w:tcW w:w="566" w:type="dxa"/>
            <w:shd w:val="clear" w:color="auto" w:fill="DBE5F1" w:themeFill="accent1" w:themeFillTint="33"/>
            <w:vAlign w:val="center"/>
          </w:tcPr>
          <w:p w14:paraId="6317DC65" w14:textId="634E9D1E" w:rsidR="004D3538" w:rsidRPr="00E2256E" w:rsidRDefault="004D3538" w:rsidP="00F62A98">
            <w:pPr>
              <w:spacing w:before="120"/>
              <w:jc w:val="center"/>
              <w:rPr>
                <w:b/>
                <w:sz w:val="20"/>
                <w:szCs w:val="20"/>
              </w:rPr>
            </w:pPr>
            <w:r w:rsidRPr="00E2256E">
              <w:rPr>
                <w:b/>
                <w:sz w:val="20"/>
                <w:szCs w:val="20"/>
              </w:rPr>
              <w:t>№ п/п</w:t>
            </w:r>
          </w:p>
        </w:tc>
        <w:tc>
          <w:tcPr>
            <w:tcW w:w="3971" w:type="dxa"/>
            <w:shd w:val="clear" w:color="auto" w:fill="DBE5F1" w:themeFill="accent1" w:themeFillTint="33"/>
            <w:vAlign w:val="center"/>
          </w:tcPr>
          <w:p w14:paraId="06CB324F" w14:textId="3F702E90" w:rsidR="004D3538" w:rsidRPr="00E2256E" w:rsidRDefault="004D3538" w:rsidP="00F62A98">
            <w:pPr>
              <w:spacing w:before="120"/>
              <w:jc w:val="center"/>
              <w:rPr>
                <w:b/>
                <w:sz w:val="20"/>
                <w:szCs w:val="20"/>
              </w:rPr>
            </w:pPr>
            <w:r w:rsidRPr="00E2256E">
              <w:rPr>
                <w:b/>
                <w:sz w:val="20"/>
                <w:szCs w:val="20"/>
              </w:rPr>
              <w:t>Местоположение (дорога-дорога, дорога-река, дорога-река, дорога-ж/д)</w:t>
            </w:r>
          </w:p>
        </w:tc>
        <w:tc>
          <w:tcPr>
            <w:tcW w:w="992" w:type="dxa"/>
            <w:shd w:val="clear" w:color="auto" w:fill="DBE5F1" w:themeFill="accent1" w:themeFillTint="33"/>
            <w:vAlign w:val="center"/>
          </w:tcPr>
          <w:p w14:paraId="2E2E54CD" w14:textId="48FEAE79" w:rsidR="004D3538" w:rsidRPr="00E2256E" w:rsidRDefault="004D3538" w:rsidP="00F62A98">
            <w:pPr>
              <w:spacing w:before="120"/>
              <w:jc w:val="center"/>
              <w:rPr>
                <w:b/>
                <w:sz w:val="20"/>
                <w:szCs w:val="20"/>
              </w:rPr>
            </w:pPr>
            <w:r w:rsidRPr="00E2256E">
              <w:rPr>
                <w:b/>
                <w:sz w:val="20"/>
                <w:szCs w:val="20"/>
              </w:rPr>
              <w:t>Длина</w:t>
            </w:r>
            <w:r w:rsidR="00F62A98" w:rsidRPr="00E2256E">
              <w:rPr>
                <w:b/>
                <w:sz w:val="20"/>
                <w:szCs w:val="20"/>
              </w:rPr>
              <w:t>, м</w:t>
            </w:r>
          </w:p>
        </w:tc>
        <w:tc>
          <w:tcPr>
            <w:tcW w:w="1181" w:type="dxa"/>
            <w:shd w:val="clear" w:color="auto" w:fill="DBE5F1" w:themeFill="accent1" w:themeFillTint="33"/>
            <w:vAlign w:val="center"/>
          </w:tcPr>
          <w:p w14:paraId="427A7738" w14:textId="1C244297" w:rsidR="004D3538" w:rsidRPr="00E2256E" w:rsidRDefault="004D3538" w:rsidP="00F62A98">
            <w:pPr>
              <w:spacing w:before="120"/>
              <w:jc w:val="center"/>
              <w:rPr>
                <w:b/>
                <w:sz w:val="20"/>
                <w:szCs w:val="20"/>
              </w:rPr>
            </w:pPr>
            <w:r w:rsidRPr="00E2256E">
              <w:rPr>
                <w:b/>
                <w:sz w:val="20"/>
                <w:szCs w:val="20"/>
              </w:rPr>
              <w:t>Ширина (полная)</w:t>
            </w:r>
            <w:r w:rsidR="00F62A98" w:rsidRPr="00E2256E">
              <w:rPr>
                <w:b/>
                <w:sz w:val="20"/>
                <w:szCs w:val="20"/>
              </w:rPr>
              <w:t>, м</w:t>
            </w:r>
          </w:p>
        </w:tc>
        <w:tc>
          <w:tcPr>
            <w:tcW w:w="1130" w:type="dxa"/>
            <w:shd w:val="clear" w:color="auto" w:fill="DBE5F1" w:themeFill="accent1" w:themeFillTint="33"/>
            <w:vAlign w:val="center"/>
          </w:tcPr>
          <w:p w14:paraId="71530BE0" w14:textId="26F9DFDA" w:rsidR="004D3538" w:rsidRPr="00E2256E" w:rsidRDefault="004D3538" w:rsidP="00F62A98">
            <w:pPr>
              <w:spacing w:before="120"/>
              <w:jc w:val="center"/>
              <w:rPr>
                <w:b/>
                <w:sz w:val="20"/>
                <w:szCs w:val="20"/>
              </w:rPr>
            </w:pPr>
            <w:r w:rsidRPr="00E2256E">
              <w:rPr>
                <w:b/>
                <w:sz w:val="20"/>
                <w:szCs w:val="20"/>
              </w:rPr>
              <w:t>Площадь (полная)</w:t>
            </w:r>
            <w:r w:rsidR="00F62A98" w:rsidRPr="00E2256E">
              <w:rPr>
                <w:b/>
                <w:sz w:val="20"/>
                <w:szCs w:val="20"/>
              </w:rPr>
              <w:t>, м</w:t>
            </w:r>
          </w:p>
        </w:tc>
        <w:tc>
          <w:tcPr>
            <w:tcW w:w="1109" w:type="dxa"/>
            <w:shd w:val="clear" w:color="auto" w:fill="DBE5F1" w:themeFill="accent1" w:themeFillTint="33"/>
            <w:vAlign w:val="center"/>
          </w:tcPr>
          <w:p w14:paraId="21B2533F" w14:textId="3C4A0335" w:rsidR="004D3538" w:rsidRPr="00E2256E" w:rsidRDefault="004D3538" w:rsidP="00F62A98">
            <w:pPr>
              <w:spacing w:before="120"/>
              <w:jc w:val="center"/>
              <w:rPr>
                <w:b/>
                <w:sz w:val="20"/>
                <w:szCs w:val="20"/>
              </w:rPr>
            </w:pPr>
            <w:r w:rsidRPr="00E2256E">
              <w:rPr>
                <w:b/>
                <w:sz w:val="20"/>
                <w:szCs w:val="20"/>
              </w:rPr>
              <w:t>Материал</w:t>
            </w:r>
          </w:p>
        </w:tc>
        <w:tc>
          <w:tcPr>
            <w:tcW w:w="1109" w:type="dxa"/>
            <w:shd w:val="clear" w:color="auto" w:fill="DBE5F1" w:themeFill="accent1" w:themeFillTint="33"/>
            <w:vAlign w:val="center"/>
          </w:tcPr>
          <w:p w14:paraId="65D90E19" w14:textId="3F411275" w:rsidR="004D3538" w:rsidRPr="00E2256E" w:rsidRDefault="00F62A98" w:rsidP="00F62A98">
            <w:pPr>
              <w:spacing w:before="120"/>
              <w:jc w:val="center"/>
              <w:rPr>
                <w:b/>
                <w:sz w:val="20"/>
                <w:szCs w:val="20"/>
              </w:rPr>
            </w:pPr>
            <w:r w:rsidRPr="00E2256E">
              <w:rPr>
                <w:b/>
                <w:sz w:val="20"/>
                <w:szCs w:val="20"/>
              </w:rPr>
              <w:t>Оценка состояния</w:t>
            </w:r>
          </w:p>
        </w:tc>
      </w:tr>
      <w:tr w:rsidR="00F62A98" w:rsidRPr="00E2256E" w14:paraId="6027809D" w14:textId="52FED3C9" w:rsidTr="00F62A98">
        <w:tc>
          <w:tcPr>
            <w:tcW w:w="566" w:type="dxa"/>
            <w:vAlign w:val="center"/>
          </w:tcPr>
          <w:p w14:paraId="2ADA810D" w14:textId="77777777" w:rsidR="00F62A98" w:rsidRPr="00E2256E" w:rsidRDefault="00F62A98" w:rsidP="00F62A98">
            <w:pPr>
              <w:pStyle w:val="732"/>
              <w:jc w:val="center"/>
              <w:rPr>
                <w:sz w:val="20"/>
                <w:szCs w:val="20"/>
                <w:lang w:val="en-US"/>
              </w:rPr>
            </w:pPr>
            <w:r w:rsidRPr="00E2256E">
              <w:rPr>
                <w:sz w:val="20"/>
                <w:szCs w:val="20"/>
                <w:lang w:val="en-US"/>
              </w:rPr>
              <w:t>1</w:t>
            </w:r>
          </w:p>
        </w:tc>
        <w:tc>
          <w:tcPr>
            <w:tcW w:w="3971" w:type="dxa"/>
            <w:vAlign w:val="center"/>
          </w:tcPr>
          <w:p w14:paraId="508F78F5" w14:textId="77777777" w:rsidR="00F62A98" w:rsidRPr="00E2256E" w:rsidRDefault="00F62A98" w:rsidP="00F62A98">
            <w:pPr>
              <w:pStyle w:val="TableParagraph"/>
              <w:jc w:val="center"/>
              <w:rPr>
                <w:rFonts w:ascii="Times New Roman" w:hAnsi="Times New Roman"/>
                <w:sz w:val="20"/>
                <w:szCs w:val="20"/>
              </w:rPr>
            </w:pPr>
            <w:r w:rsidRPr="00E2256E">
              <w:rPr>
                <w:rFonts w:ascii="Times New Roman" w:hAnsi="Times New Roman"/>
                <w:sz w:val="20"/>
                <w:szCs w:val="20"/>
              </w:rPr>
              <w:t>А-108</w:t>
            </w:r>
            <w:r w:rsidRPr="00E2256E">
              <w:rPr>
                <w:rFonts w:ascii="Times New Roman" w:hAnsi="Times New Roman"/>
                <w:spacing w:val="-9"/>
                <w:sz w:val="20"/>
                <w:szCs w:val="20"/>
              </w:rPr>
              <w:t xml:space="preserve"> </w:t>
            </w:r>
            <w:r w:rsidRPr="00E2256E">
              <w:rPr>
                <w:rFonts w:ascii="Times New Roman" w:hAnsi="Times New Roman"/>
                <w:sz w:val="20"/>
                <w:szCs w:val="20"/>
              </w:rPr>
              <w:t>Московское</w:t>
            </w:r>
            <w:r w:rsidRPr="00E2256E">
              <w:rPr>
                <w:rFonts w:ascii="Times New Roman" w:hAnsi="Times New Roman"/>
                <w:spacing w:val="-11"/>
                <w:sz w:val="20"/>
                <w:szCs w:val="20"/>
              </w:rPr>
              <w:t xml:space="preserve"> </w:t>
            </w:r>
            <w:r w:rsidRPr="00E2256E">
              <w:rPr>
                <w:rFonts w:ascii="Times New Roman" w:hAnsi="Times New Roman"/>
                <w:spacing w:val="-2"/>
                <w:sz w:val="20"/>
                <w:szCs w:val="20"/>
              </w:rPr>
              <w:t>большое</w:t>
            </w:r>
          </w:p>
          <w:p w14:paraId="418BB5E3" w14:textId="63B63CE0" w:rsidR="00F62A98" w:rsidRPr="00E2256E" w:rsidRDefault="00F62A98" w:rsidP="00F62A98">
            <w:pPr>
              <w:pStyle w:val="732"/>
              <w:jc w:val="center"/>
              <w:rPr>
                <w:sz w:val="20"/>
                <w:szCs w:val="20"/>
              </w:rPr>
            </w:pPr>
            <w:r w:rsidRPr="00E2256E">
              <w:rPr>
                <w:spacing w:val="-2"/>
                <w:sz w:val="20"/>
                <w:szCs w:val="20"/>
              </w:rPr>
              <w:t>кольцо</w:t>
            </w:r>
            <w:r w:rsidRPr="00E2256E">
              <w:rPr>
                <w:sz w:val="20"/>
                <w:szCs w:val="20"/>
              </w:rPr>
              <w:t xml:space="preserve"> – р. </w:t>
            </w:r>
            <w:r w:rsidRPr="00E2256E">
              <w:rPr>
                <w:spacing w:val="-2"/>
                <w:sz w:val="20"/>
                <w:szCs w:val="20"/>
              </w:rPr>
              <w:t>Москва</w:t>
            </w:r>
          </w:p>
        </w:tc>
        <w:tc>
          <w:tcPr>
            <w:tcW w:w="992" w:type="dxa"/>
            <w:vAlign w:val="center"/>
          </w:tcPr>
          <w:p w14:paraId="1B95A6B8" w14:textId="06521FCF" w:rsidR="00F62A98" w:rsidRPr="00E2256E" w:rsidRDefault="00F62A98" w:rsidP="00F62A98">
            <w:pPr>
              <w:pStyle w:val="732"/>
              <w:jc w:val="center"/>
              <w:rPr>
                <w:sz w:val="20"/>
                <w:szCs w:val="20"/>
              </w:rPr>
            </w:pPr>
            <w:r w:rsidRPr="00E2256E">
              <w:rPr>
                <w:sz w:val="20"/>
                <w:szCs w:val="20"/>
              </w:rPr>
              <w:t>н/д</w:t>
            </w:r>
          </w:p>
        </w:tc>
        <w:tc>
          <w:tcPr>
            <w:tcW w:w="1181" w:type="dxa"/>
            <w:vAlign w:val="center"/>
          </w:tcPr>
          <w:p w14:paraId="70824717" w14:textId="5500E010" w:rsidR="00F62A98" w:rsidRPr="00E2256E" w:rsidRDefault="00F62A98" w:rsidP="00F62A98">
            <w:pPr>
              <w:pStyle w:val="732"/>
              <w:jc w:val="center"/>
              <w:rPr>
                <w:sz w:val="20"/>
                <w:szCs w:val="20"/>
              </w:rPr>
            </w:pPr>
            <w:r w:rsidRPr="00E2256E">
              <w:rPr>
                <w:sz w:val="20"/>
                <w:szCs w:val="20"/>
              </w:rPr>
              <w:t>н/д</w:t>
            </w:r>
          </w:p>
        </w:tc>
        <w:tc>
          <w:tcPr>
            <w:tcW w:w="1130" w:type="dxa"/>
            <w:vAlign w:val="center"/>
          </w:tcPr>
          <w:p w14:paraId="50EE23B5" w14:textId="0F9CAFA5"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4604323B" w14:textId="1014D774"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150FA5C8" w14:textId="7AF31F86" w:rsidR="00F62A98" w:rsidRPr="00E2256E" w:rsidRDefault="00F62A98" w:rsidP="00F62A98">
            <w:pPr>
              <w:pStyle w:val="732"/>
              <w:jc w:val="center"/>
              <w:rPr>
                <w:sz w:val="20"/>
                <w:szCs w:val="20"/>
              </w:rPr>
            </w:pPr>
            <w:r w:rsidRPr="00E2256E">
              <w:rPr>
                <w:sz w:val="20"/>
                <w:szCs w:val="20"/>
              </w:rPr>
              <w:t>н/д</w:t>
            </w:r>
          </w:p>
        </w:tc>
      </w:tr>
      <w:tr w:rsidR="00F62A98" w:rsidRPr="00E2256E" w14:paraId="2BE78715" w14:textId="1457A261" w:rsidTr="00F62A98">
        <w:tc>
          <w:tcPr>
            <w:tcW w:w="566" w:type="dxa"/>
            <w:vAlign w:val="center"/>
          </w:tcPr>
          <w:p w14:paraId="667DE538" w14:textId="77777777" w:rsidR="00F62A98" w:rsidRPr="00E2256E" w:rsidRDefault="00F62A98" w:rsidP="00F62A98">
            <w:pPr>
              <w:pStyle w:val="732"/>
              <w:jc w:val="center"/>
              <w:rPr>
                <w:sz w:val="20"/>
                <w:szCs w:val="20"/>
                <w:lang w:val="en-US"/>
              </w:rPr>
            </w:pPr>
            <w:r w:rsidRPr="00E2256E">
              <w:rPr>
                <w:sz w:val="20"/>
                <w:szCs w:val="20"/>
                <w:lang w:val="en-US"/>
              </w:rPr>
              <w:t>2</w:t>
            </w:r>
          </w:p>
        </w:tc>
        <w:tc>
          <w:tcPr>
            <w:tcW w:w="3971" w:type="dxa"/>
            <w:vAlign w:val="center"/>
          </w:tcPr>
          <w:p w14:paraId="7EBE8693" w14:textId="77777777" w:rsidR="00F62A98" w:rsidRPr="00E2256E" w:rsidRDefault="00F62A98" w:rsidP="00F62A98">
            <w:pPr>
              <w:pStyle w:val="TableParagraph"/>
              <w:jc w:val="center"/>
              <w:rPr>
                <w:rFonts w:ascii="Times New Roman" w:hAnsi="Times New Roman"/>
                <w:sz w:val="20"/>
                <w:szCs w:val="20"/>
              </w:rPr>
            </w:pPr>
            <w:r w:rsidRPr="00E2256E">
              <w:rPr>
                <w:rFonts w:ascii="Times New Roman" w:hAnsi="Times New Roman"/>
                <w:sz w:val="20"/>
                <w:szCs w:val="20"/>
              </w:rPr>
              <w:t>А-108</w:t>
            </w:r>
            <w:r w:rsidRPr="00E2256E">
              <w:rPr>
                <w:rFonts w:ascii="Times New Roman" w:hAnsi="Times New Roman"/>
                <w:spacing w:val="-9"/>
                <w:sz w:val="20"/>
                <w:szCs w:val="20"/>
              </w:rPr>
              <w:t xml:space="preserve"> </w:t>
            </w:r>
            <w:r w:rsidRPr="00E2256E">
              <w:rPr>
                <w:rFonts w:ascii="Times New Roman" w:hAnsi="Times New Roman"/>
                <w:sz w:val="20"/>
                <w:szCs w:val="20"/>
              </w:rPr>
              <w:t>Московское</w:t>
            </w:r>
            <w:r w:rsidRPr="00E2256E">
              <w:rPr>
                <w:rFonts w:ascii="Times New Roman" w:hAnsi="Times New Roman"/>
                <w:spacing w:val="-11"/>
                <w:sz w:val="20"/>
                <w:szCs w:val="20"/>
              </w:rPr>
              <w:t xml:space="preserve"> </w:t>
            </w:r>
            <w:r w:rsidRPr="00E2256E">
              <w:rPr>
                <w:rFonts w:ascii="Times New Roman" w:hAnsi="Times New Roman"/>
                <w:spacing w:val="-2"/>
                <w:sz w:val="20"/>
                <w:szCs w:val="20"/>
              </w:rPr>
              <w:t>большое</w:t>
            </w:r>
          </w:p>
          <w:p w14:paraId="1628E7BA" w14:textId="5F0E8258" w:rsidR="00F62A98" w:rsidRPr="00E2256E" w:rsidRDefault="00F62A98" w:rsidP="00F62A98">
            <w:pPr>
              <w:pStyle w:val="732"/>
              <w:jc w:val="center"/>
              <w:rPr>
                <w:sz w:val="20"/>
                <w:szCs w:val="20"/>
              </w:rPr>
            </w:pPr>
            <w:r w:rsidRPr="00E2256E">
              <w:rPr>
                <w:spacing w:val="-2"/>
                <w:sz w:val="20"/>
                <w:szCs w:val="20"/>
              </w:rPr>
              <w:t>кольцо</w:t>
            </w:r>
            <w:r w:rsidRPr="00E2256E">
              <w:rPr>
                <w:sz w:val="20"/>
                <w:szCs w:val="20"/>
              </w:rPr>
              <w:t xml:space="preserve"> – р. </w:t>
            </w:r>
            <w:r w:rsidRPr="00E2256E">
              <w:rPr>
                <w:spacing w:val="-2"/>
                <w:sz w:val="20"/>
                <w:szCs w:val="20"/>
              </w:rPr>
              <w:t>Москва</w:t>
            </w:r>
          </w:p>
        </w:tc>
        <w:tc>
          <w:tcPr>
            <w:tcW w:w="992" w:type="dxa"/>
            <w:vAlign w:val="center"/>
          </w:tcPr>
          <w:p w14:paraId="06CF7B8D" w14:textId="179AFEC0" w:rsidR="00F62A98" w:rsidRPr="00E2256E" w:rsidRDefault="00F62A98" w:rsidP="00F62A98">
            <w:pPr>
              <w:pStyle w:val="732"/>
              <w:jc w:val="center"/>
              <w:rPr>
                <w:sz w:val="20"/>
                <w:szCs w:val="20"/>
              </w:rPr>
            </w:pPr>
            <w:r w:rsidRPr="00E2256E">
              <w:rPr>
                <w:sz w:val="20"/>
                <w:szCs w:val="20"/>
              </w:rPr>
              <w:t>н/д</w:t>
            </w:r>
          </w:p>
        </w:tc>
        <w:tc>
          <w:tcPr>
            <w:tcW w:w="1181" w:type="dxa"/>
            <w:vAlign w:val="center"/>
          </w:tcPr>
          <w:p w14:paraId="463BCBBC" w14:textId="1DA0B755" w:rsidR="00F62A98" w:rsidRPr="00E2256E" w:rsidRDefault="00F62A98" w:rsidP="00F62A98">
            <w:pPr>
              <w:pStyle w:val="732"/>
              <w:jc w:val="center"/>
              <w:rPr>
                <w:sz w:val="20"/>
                <w:szCs w:val="20"/>
              </w:rPr>
            </w:pPr>
            <w:r w:rsidRPr="00E2256E">
              <w:rPr>
                <w:sz w:val="20"/>
                <w:szCs w:val="20"/>
              </w:rPr>
              <w:t>н/д</w:t>
            </w:r>
          </w:p>
        </w:tc>
        <w:tc>
          <w:tcPr>
            <w:tcW w:w="1130" w:type="dxa"/>
            <w:vAlign w:val="center"/>
          </w:tcPr>
          <w:p w14:paraId="7F03D0F9" w14:textId="090AFD0D"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0B70D2B9" w14:textId="0A9A2947"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00FD29FA" w14:textId="5C0D6272" w:rsidR="00F62A98" w:rsidRPr="00E2256E" w:rsidRDefault="00F62A98" w:rsidP="00F62A98">
            <w:pPr>
              <w:pStyle w:val="732"/>
              <w:jc w:val="center"/>
              <w:rPr>
                <w:sz w:val="20"/>
                <w:szCs w:val="20"/>
              </w:rPr>
            </w:pPr>
            <w:r w:rsidRPr="00E2256E">
              <w:rPr>
                <w:sz w:val="20"/>
                <w:szCs w:val="20"/>
              </w:rPr>
              <w:t>н/д</w:t>
            </w:r>
          </w:p>
        </w:tc>
      </w:tr>
      <w:tr w:rsidR="00F62A98" w:rsidRPr="00E2256E" w14:paraId="3958B974" w14:textId="0B3FFAEB" w:rsidTr="00F62A98">
        <w:tc>
          <w:tcPr>
            <w:tcW w:w="566" w:type="dxa"/>
            <w:vAlign w:val="center"/>
          </w:tcPr>
          <w:p w14:paraId="6C35ED52" w14:textId="77777777" w:rsidR="00F62A98" w:rsidRPr="00E2256E" w:rsidRDefault="00F62A98" w:rsidP="00F62A98">
            <w:pPr>
              <w:pStyle w:val="732"/>
              <w:jc w:val="center"/>
              <w:rPr>
                <w:sz w:val="20"/>
                <w:szCs w:val="20"/>
                <w:lang w:val="en-US"/>
              </w:rPr>
            </w:pPr>
            <w:r w:rsidRPr="00E2256E">
              <w:rPr>
                <w:sz w:val="20"/>
                <w:szCs w:val="20"/>
                <w:lang w:val="en-US"/>
              </w:rPr>
              <w:t>3</w:t>
            </w:r>
          </w:p>
        </w:tc>
        <w:tc>
          <w:tcPr>
            <w:tcW w:w="3971" w:type="dxa"/>
            <w:vAlign w:val="center"/>
          </w:tcPr>
          <w:p w14:paraId="3AADED8C" w14:textId="77777777" w:rsidR="00F62A98" w:rsidRPr="00E2256E" w:rsidRDefault="00F62A98" w:rsidP="00F62A98">
            <w:pPr>
              <w:pStyle w:val="TableParagraph"/>
              <w:jc w:val="center"/>
              <w:rPr>
                <w:rFonts w:ascii="Times New Roman" w:hAnsi="Times New Roman"/>
                <w:sz w:val="20"/>
                <w:szCs w:val="20"/>
              </w:rPr>
            </w:pPr>
            <w:r w:rsidRPr="00E2256E">
              <w:rPr>
                <w:rFonts w:ascii="Times New Roman" w:hAnsi="Times New Roman"/>
                <w:sz w:val="20"/>
                <w:szCs w:val="20"/>
              </w:rPr>
              <w:t>А-108</w:t>
            </w:r>
            <w:r w:rsidRPr="00E2256E">
              <w:rPr>
                <w:rFonts w:ascii="Times New Roman" w:hAnsi="Times New Roman"/>
                <w:spacing w:val="-9"/>
                <w:sz w:val="20"/>
                <w:szCs w:val="20"/>
              </w:rPr>
              <w:t xml:space="preserve"> </w:t>
            </w:r>
            <w:r w:rsidRPr="00E2256E">
              <w:rPr>
                <w:rFonts w:ascii="Times New Roman" w:hAnsi="Times New Roman"/>
                <w:sz w:val="20"/>
                <w:szCs w:val="20"/>
              </w:rPr>
              <w:t>Московское</w:t>
            </w:r>
            <w:r w:rsidRPr="00E2256E">
              <w:rPr>
                <w:rFonts w:ascii="Times New Roman" w:hAnsi="Times New Roman"/>
                <w:spacing w:val="-11"/>
                <w:sz w:val="20"/>
                <w:szCs w:val="20"/>
              </w:rPr>
              <w:t xml:space="preserve"> </w:t>
            </w:r>
            <w:r w:rsidRPr="00E2256E">
              <w:rPr>
                <w:rFonts w:ascii="Times New Roman" w:hAnsi="Times New Roman"/>
                <w:spacing w:val="-2"/>
                <w:sz w:val="20"/>
                <w:szCs w:val="20"/>
              </w:rPr>
              <w:t>большое</w:t>
            </w:r>
          </w:p>
          <w:p w14:paraId="4751AB55" w14:textId="569C38F4" w:rsidR="00F62A98" w:rsidRPr="00E2256E" w:rsidRDefault="00F62A98" w:rsidP="00F62A98">
            <w:pPr>
              <w:pStyle w:val="TableParagraph"/>
              <w:jc w:val="center"/>
              <w:rPr>
                <w:rFonts w:ascii="Times New Roman" w:hAnsi="Times New Roman"/>
                <w:sz w:val="20"/>
                <w:szCs w:val="20"/>
              </w:rPr>
            </w:pPr>
            <w:r w:rsidRPr="00E2256E">
              <w:rPr>
                <w:rFonts w:ascii="Times New Roman" w:hAnsi="Times New Roman"/>
                <w:spacing w:val="-2"/>
                <w:sz w:val="20"/>
                <w:szCs w:val="20"/>
              </w:rPr>
              <w:t>кольцо</w:t>
            </w:r>
            <w:r w:rsidRPr="00E2256E">
              <w:rPr>
                <w:sz w:val="20"/>
                <w:szCs w:val="20"/>
              </w:rPr>
              <w:t xml:space="preserve"> –</w:t>
            </w:r>
            <w:r w:rsidRPr="00E2256E">
              <w:rPr>
                <w:rFonts w:ascii="Times New Roman" w:hAnsi="Times New Roman"/>
                <w:spacing w:val="-2"/>
                <w:sz w:val="20"/>
                <w:szCs w:val="20"/>
              </w:rPr>
              <w:t xml:space="preserve"> Озернинское</w:t>
            </w:r>
          </w:p>
          <w:p w14:paraId="71ADB3DD" w14:textId="2326B99E" w:rsidR="00F62A98" w:rsidRPr="00E2256E" w:rsidRDefault="00F62A98" w:rsidP="00F62A98">
            <w:pPr>
              <w:pStyle w:val="732"/>
              <w:jc w:val="center"/>
              <w:rPr>
                <w:sz w:val="20"/>
                <w:szCs w:val="20"/>
              </w:rPr>
            </w:pPr>
            <w:r w:rsidRPr="00E2256E">
              <w:rPr>
                <w:spacing w:val="-2"/>
                <w:sz w:val="20"/>
                <w:szCs w:val="20"/>
              </w:rPr>
              <w:t>водохранилище</w:t>
            </w:r>
          </w:p>
        </w:tc>
        <w:tc>
          <w:tcPr>
            <w:tcW w:w="992" w:type="dxa"/>
            <w:vAlign w:val="center"/>
          </w:tcPr>
          <w:p w14:paraId="6BDE4192" w14:textId="302BC838" w:rsidR="00F62A98" w:rsidRPr="00E2256E" w:rsidRDefault="00F62A98" w:rsidP="00F62A98">
            <w:pPr>
              <w:pStyle w:val="732"/>
              <w:jc w:val="center"/>
              <w:rPr>
                <w:sz w:val="20"/>
                <w:szCs w:val="20"/>
              </w:rPr>
            </w:pPr>
            <w:r w:rsidRPr="00E2256E">
              <w:rPr>
                <w:sz w:val="20"/>
                <w:szCs w:val="20"/>
              </w:rPr>
              <w:t>н/д</w:t>
            </w:r>
          </w:p>
        </w:tc>
        <w:tc>
          <w:tcPr>
            <w:tcW w:w="1181" w:type="dxa"/>
            <w:vAlign w:val="center"/>
          </w:tcPr>
          <w:p w14:paraId="695E3103" w14:textId="39A5F279" w:rsidR="00F62A98" w:rsidRPr="00E2256E" w:rsidRDefault="00F62A98" w:rsidP="00F62A98">
            <w:pPr>
              <w:pStyle w:val="732"/>
              <w:jc w:val="center"/>
              <w:rPr>
                <w:sz w:val="20"/>
                <w:szCs w:val="20"/>
              </w:rPr>
            </w:pPr>
            <w:r w:rsidRPr="00E2256E">
              <w:rPr>
                <w:sz w:val="20"/>
                <w:szCs w:val="20"/>
              </w:rPr>
              <w:t>н/д</w:t>
            </w:r>
          </w:p>
        </w:tc>
        <w:tc>
          <w:tcPr>
            <w:tcW w:w="1130" w:type="dxa"/>
            <w:vAlign w:val="center"/>
          </w:tcPr>
          <w:p w14:paraId="5D8B29E3" w14:textId="059A805E"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7090C5CF" w14:textId="572E3BBE"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3089CB76" w14:textId="0886988B" w:rsidR="00F62A98" w:rsidRPr="00E2256E" w:rsidRDefault="00F62A98" w:rsidP="00F62A98">
            <w:pPr>
              <w:pStyle w:val="732"/>
              <w:jc w:val="center"/>
              <w:rPr>
                <w:sz w:val="20"/>
                <w:szCs w:val="20"/>
              </w:rPr>
            </w:pPr>
            <w:r w:rsidRPr="00E2256E">
              <w:rPr>
                <w:sz w:val="20"/>
                <w:szCs w:val="20"/>
              </w:rPr>
              <w:t>н/д</w:t>
            </w:r>
          </w:p>
        </w:tc>
      </w:tr>
      <w:tr w:rsidR="00F62A98" w:rsidRPr="00E2256E" w14:paraId="6FFA9D00" w14:textId="314F34CA" w:rsidTr="00F62A98">
        <w:tc>
          <w:tcPr>
            <w:tcW w:w="566" w:type="dxa"/>
            <w:vAlign w:val="center"/>
          </w:tcPr>
          <w:p w14:paraId="1BCF6871" w14:textId="77777777" w:rsidR="00F62A98" w:rsidRPr="00E2256E" w:rsidRDefault="00F62A98" w:rsidP="00F62A98">
            <w:pPr>
              <w:pStyle w:val="732"/>
              <w:jc w:val="center"/>
              <w:rPr>
                <w:sz w:val="20"/>
                <w:szCs w:val="20"/>
                <w:lang w:val="en-US"/>
              </w:rPr>
            </w:pPr>
            <w:r w:rsidRPr="00E2256E">
              <w:rPr>
                <w:sz w:val="20"/>
                <w:szCs w:val="20"/>
                <w:lang w:val="en-US"/>
              </w:rPr>
              <w:t>4</w:t>
            </w:r>
          </w:p>
        </w:tc>
        <w:tc>
          <w:tcPr>
            <w:tcW w:w="3971" w:type="dxa"/>
            <w:vAlign w:val="center"/>
          </w:tcPr>
          <w:p w14:paraId="7B7578BA" w14:textId="77777777" w:rsidR="00F62A98" w:rsidRPr="00E2256E" w:rsidRDefault="00F62A98" w:rsidP="00F62A98">
            <w:pPr>
              <w:pStyle w:val="TableParagraph"/>
              <w:jc w:val="center"/>
              <w:rPr>
                <w:rFonts w:ascii="Times New Roman" w:hAnsi="Times New Roman"/>
                <w:sz w:val="20"/>
                <w:szCs w:val="20"/>
              </w:rPr>
            </w:pPr>
            <w:r w:rsidRPr="00E2256E">
              <w:rPr>
                <w:rFonts w:ascii="Times New Roman" w:hAnsi="Times New Roman"/>
                <w:sz w:val="20"/>
                <w:szCs w:val="20"/>
              </w:rPr>
              <w:t>А-108</w:t>
            </w:r>
            <w:r w:rsidRPr="00E2256E">
              <w:rPr>
                <w:rFonts w:ascii="Times New Roman" w:hAnsi="Times New Roman"/>
                <w:spacing w:val="-9"/>
                <w:sz w:val="20"/>
                <w:szCs w:val="20"/>
              </w:rPr>
              <w:t xml:space="preserve"> </w:t>
            </w:r>
            <w:r w:rsidRPr="00E2256E">
              <w:rPr>
                <w:rFonts w:ascii="Times New Roman" w:hAnsi="Times New Roman"/>
                <w:sz w:val="20"/>
                <w:szCs w:val="20"/>
              </w:rPr>
              <w:t>Московское</w:t>
            </w:r>
            <w:r w:rsidRPr="00E2256E">
              <w:rPr>
                <w:rFonts w:ascii="Times New Roman" w:hAnsi="Times New Roman"/>
                <w:spacing w:val="-11"/>
                <w:sz w:val="20"/>
                <w:szCs w:val="20"/>
              </w:rPr>
              <w:t xml:space="preserve"> </w:t>
            </w:r>
            <w:r w:rsidRPr="00E2256E">
              <w:rPr>
                <w:rFonts w:ascii="Times New Roman" w:hAnsi="Times New Roman"/>
                <w:spacing w:val="-2"/>
                <w:sz w:val="20"/>
                <w:szCs w:val="20"/>
              </w:rPr>
              <w:t>большое</w:t>
            </w:r>
          </w:p>
          <w:p w14:paraId="5C563B54" w14:textId="7186B7E2" w:rsidR="00F62A98" w:rsidRPr="00E2256E" w:rsidRDefault="00F62A98" w:rsidP="00F62A98">
            <w:pPr>
              <w:pStyle w:val="732"/>
              <w:jc w:val="center"/>
              <w:rPr>
                <w:sz w:val="20"/>
                <w:szCs w:val="20"/>
              </w:rPr>
            </w:pPr>
            <w:r w:rsidRPr="00E2256E">
              <w:rPr>
                <w:spacing w:val="-2"/>
                <w:sz w:val="20"/>
                <w:szCs w:val="20"/>
              </w:rPr>
              <w:t>кольцо</w:t>
            </w:r>
            <w:r w:rsidRPr="00E2256E">
              <w:rPr>
                <w:sz w:val="20"/>
                <w:szCs w:val="20"/>
              </w:rPr>
              <w:t xml:space="preserve"> – р. </w:t>
            </w:r>
            <w:r w:rsidRPr="00E2256E">
              <w:rPr>
                <w:spacing w:val="-2"/>
                <w:sz w:val="20"/>
                <w:szCs w:val="20"/>
              </w:rPr>
              <w:t>Вейна</w:t>
            </w:r>
          </w:p>
        </w:tc>
        <w:tc>
          <w:tcPr>
            <w:tcW w:w="992" w:type="dxa"/>
            <w:vAlign w:val="center"/>
          </w:tcPr>
          <w:p w14:paraId="7EE66D98" w14:textId="1AACD63A" w:rsidR="00F62A98" w:rsidRPr="00E2256E" w:rsidRDefault="00F62A98" w:rsidP="00F62A98">
            <w:pPr>
              <w:pStyle w:val="732"/>
              <w:jc w:val="center"/>
              <w:rPr>
                <w:sz w:val="20"/>
                <w:szCs w:val="20"/>
              </w:rPr>
            </w:pPr>
            <w:r w:rsidRPr="00E2256E">
              <w:rPr>
                <w:sz w:val="20"/>
                <w:szCs w:val="20"/>
              </w:rPr>
              <w:t>н/д</w:t>
            </w:r>
          </w:p>
        </w:tc>
        <w:tc>
          <w:tcPr>
            <w:tcW w:w="1181" w:type="dxa"/>
            <w:vAlign w:val="center"/>
          </w:tcPr>
          <w:p w14:paraId="7C67806B" w14:textId="2E53E772" w:rsidR="00F62A98" w:rsidRPr="00E2256E" w:rsidRDefault="00F62A98" w:rsidP="00F62A98">
            <w:pPr>
              <w:pStyle w:val="732"/>
              <w:jc w:val="center"/>
              <w:rPr>
                <w:sz w:val="20"/>
                <w:szCs w:val="20"/>
              </w:rPr>
            </w:pPr>
            <w:r w:rsidRPr="00E2256E">
              <w:rPr>
                <w:sz w:val="20"/>
                <w:szCs w:val="20"/>
              </w:rPr>
              <w:t>н/д</w:t>
            </w:r>
          </w:p>
        </w:tc>
        <w:tc>
          <w:tcPr>
            <w:tcW w:w="1130" w:type="dxa"/>
            <w:vAlign w:val="center"/>
          </w:tcPr>
          <w:p w14:paraId="29B67FEF" w14:textId="133B42CF"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3E647394" w14:textId="23B6D5A5"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46A8ED15" w14:textId="2E96B9E7" w:rsidR="00F62A98" w:rsidRPr="00E2256E" w:rsidRDefault="00F62A98" w:rsidP="00F62A98">
            <w:pPr>
              <w:pStyle w:val="732"/>
              <w:jc w:val="center"/>
              <w:rPr>
                <w:sz w:val="20"/>
                <w:szCs w:val="20"/>
              </w:rPr>
            </w:pPr>
            <w:r w:rsidRPr="00E2256E">
              <w:rPr>
                <w:sz w:val="20"/>
                <w:szCs w:val="20"/>
              </w:rPr>
              <w:t>н/д</w:t>
            </w:r>
          </w:p>
        </w:tc>
      </w:tr>
      <w:tr w:rsidR="00F62A98" w:rsidRPr="00E2256E" w14:paraId="50F29C91" w14:textId="599C0998" w:rsidTr="00F62A98">
        <w:tc>
          <w:tcPr>
            <w:tcW w:w="566" w:type="dxa"/>
            <w:vAlign w:val="center"/>
          </w:tcPr>
          <w:p w14:paraId="7C65F21F" w14:textId="77777777" w:rsidR="00F62A98" w:rsidRPr="00E2256E" w:rsidRDefault="00F62A98" w:rsidP="00F62A98">
            <w:pPr>
              <w:pStyle w:val="732"/>
              <w:jc w:val="center"/>
              <w:rPr>
                <w:sz w:val="20"/>
                <w:szCs w:val="20"/>
                <w:lang w:val="en-US"/>
              </w:rPr>
            </w:pPr>
            <w:r w:rsidRPr="00E2256E">
              <w:rPr>
                <w:sz w:val="20"/>
                <w:szCs w:val="20"/>
                <w:lang w:val="en-US"/>
              </w:rPr>
              <w:t>5</w:t>
            </w:r>
          </w:p>
        </w:tc>
        <w:tc>
          <w:tcPr>
            <w:tcW w:w="3971" w:type="dxa"/>
            <w:vAlign w:val="center"/>
          </w:tcPr>
          <w:p w14:paraId="7453FBCE" w14:textId="77777777" w:rsidR="00F62A98" w:rsidRPr="00E2256E" w:rsidRDefault="00F62A98" w:rsidP="00F62A98">
            <w:pPr>
              <w:pStyle w:val="TableParagraph"/>
              <w:jc w:val="center"/>
              <w:rPr>
                <w:rFonts w:ascii="Times New Roman" w:hAnsi="Times New Roman"/>
                <w:sz w:val="20"/>
                <w:szCs w:val="20"/>
              </w:rPr>
            </w:pPr>
            <w:r w:rsidRPr="00E2256E">
              <w:rPr>
                <w:rFonts w:ascii="Times New Roman" w:hAnsi="Times New Roman"/>
                <w:sz w:val="20"/>
                <w:szCs w:val="20"/>
              </w:rPr>
              <w:t>А-108</w:t>
            </w:r>
            <w:r w:rsidRPr="00E2256E">
              <w:rPr>
                <w:rFonts w:ascii="Times New Roman" w:hAnsi="Times New Roman"/>
                <w:spacing w:val="-9"/>
                <w:sz w:val="20"/>
                <w:szCs w:val="20"/>
              </w:rPr>
              <w:t xml:space="preserve"> </w:t>
            </w:r>
            <w:r w:rsidRPr="00E2256E">
              <w:rPr>
                <w:rFonts w:ascii="Times New Roman" w:hAnsi="Times New Roman"/>
                <w:sz w:val="20"/>
                <w:szCs w:val="20"/>
              </w:rPr>
              <w:t>Московское</w:t>
            </w:r>
            <w:r w:rsidRPr="00E2256E">
              <w:rPr>
                <w:rFonts w:ascii="Times New Roman" w:hAnsi="Times New Roman"/>
                <w:spacing w:val="-11"/>
                <w:sz w:val="20"/>
                <w:szCs w:val="20"/>
              </w:rPr>
              <w:t xml:space="preserve"> </w:t>
            </w:r>
            <w:r w:rsidRPr="00E2256E">
              <w:rPr>
                <w:rFonts w:ascii="Times New Roman" w:hAnsi="Times New Roman"/>
                <w:spacing w:val="-2"/>
                <w:sz w:val="20"/>
                <w:szCs w:val="20"/>
              </w:rPr>
              <w:t>большое</w:t>
            </w:r>
          </w:p>
          <w:p w14:paraId="6B3AF533" w14:textId="2CA1CECB" w:rsidR="00F62A98" w:rsidRPr="00E2256E" w:rsidRDefault="00F62A98" w:rsidP="00F62A98">
            <w:pPr>
              <w:pStyle w:val="732"/>
              <w:jc w:val="center"/>
              <w:rPr>
                <w:sz w:val="20"/>
                <w:szCs w:val="20"/>
              </w:rPr>
            </w:pPr>
            <w:r w:rsidRPr="00E2256E">
              <w:rPr>
                <w:spacing w:val="-2"/>
                <w:sz w:val="20"/>
                <w:szCs w:val="20"/>
              </w:rPr>
              <w:t>кольцо</w:t>
            </w:r>
            <w:r w:rsidRPr="00E2256E">
              <w:rPr>
                <w:sz w:val="20"/>
                <w:szCs w:val="20"/>
              </w:rPr>
              <w:t xml:space="preserve"> – р.</w:t>
            </w:r>
            <w:r w:rsidRPr="00E2256E">
              <w:rPr>
                <w:spacing w:val="-2"/>
                <w:sz w:val="20"/>
                <w:szCs w:val="20"/>
              </w:rPr>
              <w:t xml:space="preserve"> Озерна</w:t>
            </w:r>
          </w:p>
        </w:tc>
        <w:tc>
          <w:tcPr>
            <w:tcW w:w="992" w:type="dxa"/>
            <w:vAlign w:val="center"/>
          </w:tcPr>
          <w:p w14:paraId="6E068978" w14:textId="73A3264A" w:rsidR="00F62A98" w:rsidRPr="00E2256E" w:rsidRDefault="00F62A98" w:rsidP="00F62A98">
            <w:pPr>
              <w:pStyle w:val="732"/>
              <w:jc w:val="center"/>
              <w:rPr>
                <w:sz w:val="20"/>
                <w:szCs w:val="20"/>
              </w:rPr>
            </w:pPr>
            <w:r w:rsidRPr="00E2256E">
              <w:rPr>
                <w:sz w:val="20"/>
                <w:szCs w:val="20"/>
              </w:rPr>
              <w:t>н/д</w:t>
            </w:r>
          </w:p>
        </w:tc>
        <w:tc>
          <w:tcPr>
            <w:tcW w:w="1181" w:type="dxa"/>
            <w:vAlign w:val="center"/>
          </w:tcPr>
          <w:p w14:paraId="55E83A77" w14:textId="63E2D1EF" w:rsidR="00F62A98" w:rsidRPr="00E2256E" w:rsidRDefault="00F62A98" w:rsidP="00F62A98">
            <w:pPr>
              <w:pStyle w:val="732"/>
              <w:jc w:val="center"/>
              <w:rPr>
                <w:sz w:val="20"/>
                <w:szCs w:val="20"/>
              </w:rPr>
            </w:pPr>
            <w:r w:rsidRPr="00E2256E">
              <w:rPr>
                <w:sz w:val="20"/>
                <w:szCs w:val="20"/>
              </w:rPr>
              <w:t>н/д</w:t>
            </w:r>
          </w:p>
        </w:tc>
        <w:tc>
          <w:tcPr>
            <w:tcW w:w="1130" w:type="dxa"/>
            <w:vAlign w:val="center"/>
          </w:tcPr>
          <w:p w14:paraId="4917BC93" w14:textId="637EBC90"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1E1711B0" w14:textId="382EEAD1" w:rsidR="00F62A98" w:rsidRPr="00E2256E" w:rsidRDefault="00F62A98" w:rsidP="00F62A98">
            <w:pPr>
              <w:pStyle w:val="732"/>
              <w:jc w:val="center"/>
              <w:rPr>
                <w:sz w:val="20"/>
                <w:szCs w:val="20"/>
              </w:rPr>
            </w:pPr>
            <w:r w:rsidRPr="00E2256E">
              <w:rPr>
                <w:sz w:val="20"/>
                <w:szCs w:val="20"/>
              </w:rPr>
              <w:t>н/д</w:t>
            </w:r>
          </w:p>
        </w:tc>
        <w:tc>
          <w:tcPr>
            <w:tcW w:w="1109" w:type="dxa"/>
            <w:vAlign w:val="center"/>
          </w:tcPr>
          <w:p w14:paraId="5228EEF9" w14:textId="6766AF9A" w:rsidR="00F62A98" w:rsidRPr="00E2256E" w:rsidRDefault="00F62A98" w:rsidP="00F62A98">
            <w:pPr>
              <w:pStyle w:val="732"/>
              <w:jc w:val="center"/>
              <w:rPr>
                <w:sz w:val="20"/>
                <w:szCs w:val="20"/>
              </w:rPr>
            </w:pPr>
            <w:r w:rsidRPr="00E2256E">
              <w:rPr>
                <w:sz w:val="20"/>
                <w:szCs w:val="20"/>
              </w:rPr>
              <w:t>н/д</w:t>
            </w:r>
          </w:p>
        </w:tc>
      </w:tr>
      <w:tr w:rsidR="00F62A98" w:rsidRPr="00E2256E" w14:paraId="344CC05A" w14:textId="0764AFBC" w:rsidTr="00F62A98">
        <w:tc>
          <w:tcPr>
            <w:tcW w:w="566" w:type="dxa"/>
            <w:vAlign w:val="center"/>
          </w:tcPr>
          <w:p w14:paraId="066D44CA" w14:textId="77777777" w:rsidR="00F62A98" w:rsidRPr="00E2256E" w:rsidRDefault="00F62A98" w:rsidP="00F62A98">
            <w:pPr>
              <w:pStyle w:val="732"/>
              <w:jc w:val="center"/>
              <w:rPr>
                <w:sz w:val="20"/>
                <w:szCs w:val="20"/>
                <w:lang w:val="en-US"/>
              </w:rPr>
            </w:pPr>
            <w:r w:rsidRPr="00E2256E">
              <w:rPr>
                <w:sz w:val="20"/>
                <w:szCs w:val="20"/>
                <w:lang w:val="en-US"/>
              </w:rPr>
              <w:t>6</w:t>
            </w:r>
          </w:p>
        </w:tc>
        <w:tc>
          <w:tcPr>
            <w:tcW w:w="3971" w:type="dxa"/>
            <w:vAlign w:val="center"/>
          </w:tcPr>
          <w:p w14:paraId="01323677" w14:textId="1AD61DD5" w:rsidR="00F62A98" w:rsidRPr="00E2256E" w:rsidRDefault="00F62A98" w:rsidP="00F62A98">
            <w:pPr>
              <w:pStyle w:val="732"/>
              <w:jc w:val="center"/>
              <w:rPr>
                <w:sz w:val="20"/>
                <w:szCs w:val="20"/>
              </w:rPr>
            </w:pPr>
            <w:r w:rsidRPr="00E2256E">
              <w:rPr>
                <w:sz w:val="20"/>
                <w:szCs w:val="20"/>
              </w:rPr>
              <w:t>Можайское</w:t>
            </w:r>
            <w:r w:rsidRPr="00E2256E">
              <w:rPr>
                <w:spacing w:val="-10"/>
                <w:sz w:val="20"/>
                <w:szCs w:val="20"/>
              </w:rPr>
              <w:t xml:space="preserve"> </w:t>
            </w:r>
            <w:r w:rsidRPr="00E2256E">
              <w:rPr>
                <w:spacing w:val="-2"/>
                <w:sz w:val="20"/>
                <w:szCs w:val="20"/>
              </w:rPr>
              <w:t>шоссе</w:t>
            </w:r>
            <w:r w:rsidRPr="00E2256E">
              <w:rPr>
                <w:sz w:val="20"/>
                <w:szCs w:val="20"/>
              </w:rPr>
              <w:t xml:space="preserve"> – р. </w:t>
            </w:r>
            <w:r w:rsidRPr="00E2256E">
              <w:rPr>
                <w:spacing w:val="-2"/>
                <w:sz w:val="20"/>
                <w:szCs w:val="20"/>
              </w:rPr>
              <w:t>Зуевка</w:t>
            </w:r>
          </w:p>
        </w:tc>
        <w:tc>
          <w:tcPr>
            <w:tcW w:w="992" w:type="dxa"/>
            <w:vAlign w:val="center"/>
          </w:tcPr>
          <w:p w14:paraId="28F4B241" w14:textId="3D1D7F9C" w:rsidR="00F62A98" w:rsidRPr="00E2256E" w:rsidRDefault="00F62A98" w:rsidP="00F62A98">
            <w:pPr>
              <w:pStyle w:val="732"/>
              <w:jc w:val="center"/>
              <w:rPr>
                <w:sz w:val="20"/>
                <w:szCs w:val="20"/>
              </w:rPr>
            </w:pPr>
            <w:r w:rsidRPr="00E2256E">
              <w:rPr>
                <w:sz w:val="20"/>
                <w:szCs w:val="20"/>
              </w:rPr>
              <w:t>15,5</w:t>
            </w:r>
          </w:p>
        </w:tc>
        <w:tc>
          <w:tcPr>
            <w:tcW w:w="1181" w:type="dxa"/>
            <w:vAlign w:val="center"/>
          </w:tcPr>
          <w:p w14:paraId="00CB0A80" w14:textId="2FCEDC88" w:rsidR="00F62A98" w:rsidRPr="00E2256E" w:rsidRDefault="00F62A98" w:rsidP="00F62A98">
            <w:pPr>
              <w:pStyle w:val="732"/>
              <w:jc w:val="center"/>
              <w:rPr>
                <w:sz w:val="20"/>
                <w:szCs w:val="20"/>
              </w:rPr>
            </w:pPr>
            <w:r w:rsidRPr="00E2256E">
              <w:rPr>
                <w:sz w:val="20"/>
                <w:szCs w:val="20"/>
              </w:rPr>
              <w:t>14,67</w:t>
            </w:r>
          </w:p>
        </w:tc>
        <w:tc>
          <w:tcPr>
            <w:tcW w:w="1130" w:type="dxa"/>
            <w:vAlign w:val="center"/>
          </w:tcPr>
          <w:p w14:paraId="085E84E1" w14:textId="7082BE58" w:rsidR="00F62A98" w:rsidRPr="00E2256E" w:rsidRDefault="00F62A98" w:rsidP="00F62A98">
            <w:pPr>
              <w:pStyle w:val="732"/>
              <w:jc w:val="center"/>
              <w:rPr>
                <w:sz w:val="20"/>
                <w:szCs w:val="20"/>
              </w:rPr>
            </w:pPr>
            <w:r w:rsidRPr="00E2256E">
              <w:rPr>
                <w:sz w:val="20"/>
                <w:szCs w:val="20"/>
              </w:rPr>
              <w:t>227,4</w:t>
            </w:r>
          </w:p>
        </w:tc>
        <w:tc>
          <w:tcPr>
            <w:tcW w:w="1109" w:type="dxa"/>
            <w:vAlign w:val="center"/>
          </w:tcPr>
          <w:p w14:paraId="1E64D62E" w14:textId="12E7487C"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3CB67AA4" w14:textId="78668CEF" w:rsidR="00F62A98" w:rsidRPr="00E2256E" w:rsidRDefault="00F62A98" w:rsidP="00F62A98">
            <w:pPr>
              <w:pStyle w:val="732"/>
              <w:jc w:val="center"/>
              <w:rPr>
                <w:sz w:val="20"/>
                <w:szCs w:val="20"/>
              </w:rPr>
            </w:pPr>
            <w:r w:rsidRPr="00E2256E">
              <w:rPr>
                <w:sz w:val="20"/>
                <w:szCs w:val="20"/>
              </w:rPr>
              <w:t>удовл.</w:t>
            </w:r>
          </w:p>
        </w:tc>
      </w:tr>
      <w:tr w:rsidR="00F62A98" w:rsidRPr="00E2256E" w14:paraId="73D314C6" w14:textId="3F8BBA06" w:rsidTr="00F62A98">
        <w:tc>
          <w:tcPr>
            <w:tcW w:w="566" w:type="dxa"/>
            <w:vAlign w:val="center"/>
          </w:tcPr>
          <w:p w14:paraId="7F7C1E10" w14:textId="77777777" w:rsidR="00F62A98" w:rsidRPr="00E2256E" w:rsidRDefault="00F62A98" w:rsidP="00F62A98">
            <w:pPr>
              <w:pStyle w:val="732"/>
              <w:jc w:val="center"/>
              <w:rPr>
                <w:sz w:val="20"/>
                <w:szCs w:val="20"/>
                <w:lang w:val="en-US"/>
              </w:rPr>
            </w:pPr>
            <w:r w:rsidRPr="00E2256E">
              <w:rPr>
                <w:sz w:val="20"/>
                <w:szCs w:val="20"/>
                <w:lang w:val="en-US"/>
              </w:rPr>
              <w:t>7</w:t>
            </w:r>
          </w:p>
        </w:tc>
        <w:tc>
          <w:tcPr>
            <w:tcW w:w="3971" w:type="dxa"/>
            <w:vAlign w:val="center"/>
          </w:tcPr>
          <w:p w14:paraId="4ADC125D" w14:textId="29DA05D9" w:rsidR="00F62A98" w:rsidRPr="00E2256E" w:rsidRDefault="00F62A98" w:rsidP="00F62A98">
            <w:pPr>
              <w:pStyle w:val="732"/>
              <w:jc w:val="center"/>
              <w:rPr>
                <w:sz w:val="20"/>
                <w:szCs w:val="20"/>
              </w:rPr>
            </w:pPr>
            <w:r w:rsidRPr="00E2256E">
              <w:rPr>
                <w:sz w:val="20"/>
                <w:szCs w:val="20"/>
              </w:rPr>
              <w:t>Суворово</w:t>
            </w:r>
            <w:r w:rsidRPr="00E2256E">
              <w:rPr>
                <w:spacing w:val="-7"/>
                <w:sz w:val="20"/>
                <w:szCs w:val="20"/>
              </w:rPr>
              <w:t xml:space="preserve"> </w:t>
            </w:r>
            <w:r w:rsidRPr="00E2256E">
              <w:rPr>
                <w:sz w:val="20"/>
                <w:szCs w:val="20"/>
              </w:rPr>
              <w:t>–</w:t>
            </w:r>
            <w:r w:rsidRPr="00E2256E">
              <w:rPr>
                <w:spacing w:val="-5"/>
                <w:sz w:val="20"/>
                <w:szCs w:val="20"/>
              </w:rPr>
              <w:t xml:space="preserve"> </w:t>
            </w:r>
            <w:r w:rsidRPr="00E2256E">
              <w:rPr>
                <w:sz w:val="20"/>
                <w:szCs w:val="20"/>
              </w:rPr>
              <w:t>Волоколамск</w:t>
            </w:r>
            <w:r w:rsidRPr="00E2256E">
              <w:rPr>
                <w:spacing w:val="-2"/>
                <w:sz w:val="20"/>
                <w:szCs w:val="20"/>
              </w:rPr>
              <w:t xml:space="preserve"> </w:t>
            </w:r>
            <w:r w:rsidRPr="00E2256E">
              <w:rPr>
                <w:sz w:val="20"/>
                <w:szCs w:val="20"/>
              </w:rPr>
              <w:t>–</w:t>
            </w:r>
            <w:r w:rsidRPr="00E2256E">
              <w:rPr>
                <w:spacing w:val="-11"/>
                <w:sz w:val="20"/>
                <w:szCs w:val="20"/>
              </w:rPr>
              <w:t xml:space="preserve"> </w:t>
            </w:r>
            <w:r w:rsidRPr="00E2256E">
              <w:rPr>
                <w:spacing w:val="-4"/>
                <w:sz w:val="20"/>
                <w:szCs w:val="20"/>
              </w:rPr>
              <w:t>Руза</w:t>
            </w:r>
            <w:r w:rsidRPr="00E2256E">
              <w:rPr>
                <w:sz w:val="20"/>
                <w:szCs w:val="20"/>
              </w:rPr>
              <w:t xml:space="preserve"> – р. </w:t>
            </w:r>
            <w:r w:rsidRPr="00E2256E">
              <w:rPr>
                <w:spacing w:val="-2"/>
                <w:sz w:val="20"/>
                <w:szCs w:val="20"/>
              </w:rPr>
              <w:t>Педня</w:t>
            </w:r>
          </w:p>
        </w:tc>
        <w:tc>
          <w:tcPr>
            <w:tcW w:w="992" w:type="dxa"/>
            <w:vAlign w:val="center"/>
          </w:tcPr>
          <w:p w14:paraId="579A3A71" w14:textId="36ADF5B2" w:rsidR="00F62A98" w:rsidRPr="00E2256E" w:rsidRDefault="00F62A98" w:rsidP="00F62A98">
            <w:pPr>
              <w:pStyle w:val="732"/>
              <w:jc w:val="center"/>
              <w:rPr>
                <w:sz w:val="20"/>
                <w:szCs w:val="20"/>
              </w:rPr>
            </w:pPr>
            <w:r w:rsidRPr="00E2256E">
              <w:rPr>
                <w:sz w:val="20"/>
                <w:szCs w:val="20"/>
              </w:rPr>
              <w:t>18,5</w:t>
            </w:r>
          </w:p>
        </w:tc>
        <w:tc>
          <w:tcPr>
            <w:tcW w:w="1181" w:type="dxa"/>
            <w:vAlign w:val="center"/>
          </w:tcPr>
          <w:p w14:paraId="4EE1FEF7" w14:textId="2EEFFF2C" w:rsidR="00F62A98" w:rsidRPr="00E2256E" w:rsidRDefault="00F62A98" w:rsidP="00F62A98">
            <w:pPr>
              <w:pStyle w:val="732"/>
              <w:jc w:val="center"/>
              <w:rPr>
                <w:sz w:val="20"/>
                <w:szCs w:val="20"/>
              </w:rPr>
            </w:pPr>
            <w:r w:rsidRPr="00E2256E">
              <w:rPr>
                <w:sz w:val="20"/>
                <w:szCs w:val="20"/>
              </w:rPr>
              <w:t>13,74</w:t>
            </w:r>
          </w:p>
        </w:tc>
        <w:tc>
          <w:tcPr>
            <w:tcW w:w="1130" w:type="dxa"/>
            <w:vAlign w:val="center"/>
          </w:tcPr>
          <w:p w14:paraId="4EFF2A3D" w14:textId="2505B366" w:rsidR="00F62A98" w:rsidRPr="00E2256E" w:rsidRDefault="00F62A98" w:rsidP="00F62A98">
            <w:pPr>
              <w:pStyle w:val="732"/>
              <w:jc w:val="center"/>
              <w:rPr>
                <w:sz w:val="20"/>
                <w:szCs w:val="20"/>
              </w:rPr>
            </w:pPr>
            <w:r w:rsidRPr="00E2256E">
              <w:rPr>
                <w:sz w:val="20"/>
                <w:szCs w:val="20"/>
              </w:rPr>
              <w:t>254,2</w:t>
            </w:r>
          </w:p>
        </w:tc>
        <w:tc>
          <w:tcPr>
            <w:tcW w:w="1109" w:type="dxa"/>
            <w:vAlign w:val="center"/>
          </w:tcPr>
          <w:p w14:paraId="5353BC74" w14:textId="012277B7"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6E6C46DA" w14:textId="02A5D1BD" w:rsidR="00F62A98" w:rsidRPr="00E2256E" w:rsidRDefault="00F62A98" w:rsidP="00F62A98">
            <w:pPr>
              <w:pStyle w:val="732"/>
              <w:jc w:val="center"/>
              <w:rPr>
                <w:sz w:val="20"/>
                <w:szCs w:val="20"/>
              </w:rPr>
            </w:pPr>
            <w:r w:rsidRPr="00E2256E">
              <w:rPr>
                <w:sz w:val="20"/>
                <w:szCs w:val="20"/>
              </w:rPr>
              <w:t>удовл.</w:t>
            </w:r>
          </w:p>
        </w:tc>
      </w:tr>
      <w:tr w:rsidR="00F62A98" w:rsidRPr="00E2256E" w14:paraId="0AAB296D" w14:textId="4AE70EC2" w:rsidTr="00F62A98">
        <w:tc>
          <w:tcPr>
            <w:tcW w:w="566" w:type="dxa"/>
            <w:vAlign w:val="center"/>
          </w:tcPr>
          <w:p w14:paraId="03D0DF80" w14:textId="77777777" w:rsidR="00F62A98" w:rsidRPr="00E2256E" w:rsidRDefault="00F62A98" w:rsidP="00F62A98">
            <w:pPr>
              <w:pStyle w:val="732"/>
              <w:jc w:val="center"/>
              <w:rPr>
                <w:sz w:val="20"/>
                <w:szCs w:val="20"/>
                <w:lang w:val="en-US"/>
              </w:rPr>
            </w:pPr>
            <w:r w:rsidRPr="00E2256E">
              <w:rPr>
                <w:sz w:val="20"/>
                <w:szCs w:val="20"/>
                <w:lang w:val="en-US"/>
              </w:rPr>
              <w:t>8</w:t>
            </w:r>
          </w:p>
        </w:tc>
        <w:tc>
          <w:tcPr>
            <w:tcW w:w="3971" w:type="dxa"/>
            <w:vAlign w:val="center"/>
          </w:tcPr>
          <w:p w14:paraId="033F306E" w14:textId="77777777" w:rsidR="00F62A98" w:rsidRPr="00E2256E" w:rsidRDefault="00F62A98" w:rsidP="00F62A98">
            <w:pPr>
              <w:pStyle w:val="TableParagraph"/>
              <w:contextualSpacing/>
              <w:jc w:val="center"/>
              <w:rPr>
                <w:rFonts w:ascii="Times New Roman" w:hAnsi="Times New Roman"/>
                <w:sz w:val="20"/>
                <w:szCs w:val="20"/>
              </w:rPr>
            </w:pPr>
            <w:r w:rsidRPr="00E2256E">
              <w:rPr>
                <w:rFonts w:ascii="Times New Roman" w:hAnsi="Times New Roman"/>
                <w:sz w:val="20"/>
                <w:szCs w:val="20"/>
              </w:rPr>
              <w:t>Звенигород</w:t>
            </w:r>
            <w:r w:rsidRPr="00E2256E">
              <w:rPr>
                <w:rFonts w:ascii="Times New Roman" w:hAnsi="Times New Roman"/>
                <w:spacing w:val="-8"/>
                <w:sz w:val="20"/>
                <w:szCs w:val="20"/>
              </w:rPr>
              <w:t xml:space="preserve"> </w:t>
            </w:r>
            <w:r w:rsidRPr="00E2256E">
              <w:rPr>
                <w:rFonts w:ascii="Times New Roman" w:hAnsi="Times New Roman"/>
                <w:sz w:val="20"/>
                <w:szCs w:val="20"/>
              </w:rPr>
              <w:t>–</w:t>
            </w:r>
            <w:r w:rsidRPr="00E2256E">
              <w:rPr>
                <w:rFonts w:ascii="Times New Roman" w:hAnsi="Times New Roman"/>
                <w:spacing w:val="-5"/>
                <w:sz w:val="20"/>
                <w:szCs w:val="20"/>
              </w:rPr>
              <w:t xml:space="preserve"> </w:t>
            </w:r>
            <w:r w:rsidRPr="00E2256E">
              <w:rPr>
                <w:rFonts w:ascii="Times New Roman" w:hAnsi="Times New Roman"/>
                <w:sz w:val="20"/>
                <w:szCs w:val="20"/>
              </w:rPr>
              <w:t>Колюбакино</w:t>
            </w:r>
            <w:r w:rsidRPr="00E2256E">
              <w:rPr>
                <w:rFonts w:ascii="Times New Roman" w:hAnsi="Times New Roman"/>
                <w:spacing w:val="-10"/>
                <w:sz w:val="20"/>
                <w:szCs w:val="20"/>
              </w:rPr>
              <w:t xml:space="preserve"> –</w:t>
            </w:r>
          </w:p>
          <w:p w14:paraId="1E539592" w14:textId="2908C50D" w:rsidR="00F62A98" w:rsidRPr="00E2256E" w:rsidRDefault="00F62A98" w:rsidP="00F62A98">
            <w:pPr>
              <w:pStyle w:val="732"/>
              <w:jc w:val="center"/>
              <w:rPr>
                <w:sz w:val="20"/>
                <w:szCs w:val="20"/>
              </w:rPr>
            </w:pPr>
            <w:r w:rsidRPr="00E2256E">
              <w:rPr>
                <w:spacing w:val="-2"/>
                <w:sz w:val="20"/>
                <w:szCs w:val="20"/>
              </w:rPr>
              <w:t>Нестерово</w:t>
            </w:r>
            <w:r w:rsidRPr="00E2256E">
              <w:rPr>
                <w:sz w:val="20"/>
                <w:szCs w:val="20"/>
              </w:rPr>
              <w:t xml:space="preserve"> – р. </w:t>
            </w:r>
            <w:r w:rsidRPr="00E2256E">
              <w:rPr>
                <w:spacing w:val="-2"/>
                <w:sz w:val="20"/>
                <w:szCs w:val="20"/>
              </w:rPr>
              <w:t>Москва</w:t>
            </w:r>
          </w:p>
        </w:tc>
        <w:tc>
          <w:tcPr>
            <w:tcW w:w="992" w:type="dxa"/>
            <w:vAlign w:val="center"/>
          </w:tcPr>
          <w:p w14:paraId="7F1AF6CE" w14:textId="05EF6896" w:rsidR="00F62A98" w:rsidRPr="00E2256E" w:rsidRDefault="00F62A98" w:rsidP="00F62A98">
            <w:pPr>
              <w:pStyle w:val="732"/>
              <w:jc w:val="center"/>
              <w:rPr>
                <w:sz w:val="20"/>
                <w:szCs w:val="20"/>
              </w:rPr>
            </w:pPr>
            <w:r w:rsidRPr="00E2256E">
              <w:rPr>
                <w:sz w:val="20"/>
                <w:szCs w:val="20"/>
              </w:rPr>
              <w:t>118,2</w:t>
            </w:r>
          </w:p>
        </w:tc>
        <w:tc>
          <w:tcPr>
            <w:tcW w:w="1181" w:type="dxa"/>
            <w:vAlign w:val="center"/>
          </w:tcPr>
          <w:p w14:paraId="579794BE" w14:textId="620C77FE" w:rsidR="00F62A98" w:rsidRPr="00E2256E" w:rsidRDefault="00F62A98" w:rsidP="00F62A98">
            <w:pPr>
              <w:pStyle w:val="732"/>
              <w:jc w:val="center"/>
              <w:rPr>
                <w:sz w:val="20"/>
                <w:szCs w:val="20"/>
              </w:rPr>
            </w:pPr>
            <w:r w:rsidRPr="00E2256E">
              <w:rPr>
                <w:sz w:val="20"/>
                <w:szCs w:val="20"/>
              </w:rPr>
              <w:t>10,62</w:t>
            </w:r>
          </w:p>
        </w:tc>
        <w:tc>
          <w:tcPr>
            <w:tcW w:w="1130" w:type="dxa"/>
            <w:vAlign w:val="center"/>
          </w:tcPr>
          <w:p w14:paraId="6D320E9E" w14:textId="2D2B56DF" w:rsidR="00F62A98" w:rsidRPr="00E2256E" w:rsidRDefault="00F62A98" w:rsidP="00F62A98">
            <w:pPr>
              <w:pStyle w:val="732"/>
              <w:jc w:val="center"/>
              <w:rPr>
                <w:sz w:val="20"/>
                <w:szCs w:val="20"/>
              </w:rPr>
            </w:pPr>
            <w:r w:rsidRPr="00E2256E">
              <w:rPr>
                <w:sz w:val="20"/>
                <w:szCs w:val="20"/>
              </w:rPr>
              <w:t>1255,3</w:t>
            </w:r>
          </w:p>
        </w:tc>
        <w:tc>
          <w:tcPr>
            <w:tcW w:w="1109" w:type="dxa"/>
            <w:vAlign w:val="center"/>
          </w:tcPr>
          <w:p w14:paraId="752CB1D6" w14:textId="4D024503" w:rsidR="00F62A98" w:rsidRPr="00E2256E" w:rsidRDefault="00F62A98" w:rsidP="00F62A98">
            <w:pPr>
              <w:pStyle w:val="732"/>
              <w:jc w:val="center"/>
              <w:rPr>
                <w:sz w:val="20"/>
                <w:szCs w:val="20"/>
              </w:rPr>
            </w:pPr>
            <w:r w:rsidRPr="00E2256E">
              <w:rPr>
                <w:sz w:val="20"/>
                <w:szCs w:val="20"/>
              </w:rPr>
              <w:t>металл</w:t>
            </w:r>
          </w:p>
        </w:tc>
        <w:tc>
          <w:tcPr>
            <w:tcW w:w="1109" w:type="dxa"/>
            <w:vAlign w:val="center"/>
          </w:tcPr>
          <w:p w14:paraId="1D2E022B" w14:textId="41D5496C" w:rsidR="00F62A98" w:rsidRPr="00E2256E" w:rsidRDefault="00F62A98" w:rsidP="00F62A98">
            <w:pPr>
              <w:pStyle w:val="732"/>
              <w:jc w:val="center"/>
              <w:rPr>
                <w:sz w:val="20"/>
                <w:szCs w:val="20"/>
              </w:rPr>
            </w:pPr>
            <w:r w:rsidRPr="00E2256E">
              <w:rPr>
                <w:sz w:val="20"/>
                <w:szCs w:val="20"/>
              </w:rPr>
              <w:t>удовл.</w:t>
            </w:r>
          </w:p>
        </w:tc>
      </w:tr>
      <w:tr w:rsidR="00F62A98" w:rsidRPr="00E2256E" w14:paraId="680A33CE" w14:textId="0915EF5C" w:rsidTr="00F62A98">
        <w:tc>
          <w:tcPr>
            <w:tcW w:w="566" w:type="dxa"/>
            <w:vAlign w:val="center"/>
          </w:tcPr>
          <w:p w14:paraId="6360DF9C" w14:textId="77777777" w:rsidR="00F62A98" w:rsidRPr="00E2256E" w:rsidRDefault="00F62A98" w:rsidP="00F62A98">
            <w:pPr>
              <w:pStyle w:val="732"/>
              <w:jc w:val="center"/>
              <w:rPr>
                <w:sz w:val="20"/>
                <w:szCs w:val="20"/>
                <w:lang w:val="en-US"/>
              </w:rPr>
            </w:pPr>
            <w:r w:rsidRPr="00E2256E">
              <w:rPr>
                <w:sz w:val="20"/>
                <w:szCs w:val="20"/>
                <w:lang w:val="en-US"/>
              </w:rPr>
              <w:t>9</w:t>
            </w:r>
          </w:p>
        </w:tc>
        <w:tc>
          <w:tcPr>
            <w:tcW w:w="3971" w:type="dxa"/>
            <w:vAlign w:val="center"/>
          </w:tcPr>
          <w:p w14:paraId="16FDB2AB" w14:textId="77777777" w:rsidR="00F62A98" w:rsidRPr="00E2256E" w:rsidRDefault="00F62A98" w:rsidP="00F62A98">
            <w:pPr>
              <w:pStyle w:val="TableParagraph"/>
              <w:contextualSpacing/>
              <w:jc w:val="center"/>
              <w:rPr>
                <w:rFonts w:ascii="Times New Roman" w:hAnsi="Times New Roman"/>
                <w:sz w:val="20"/>
                <w:szCs w:val="20"/>
              </w:rPr>
            </w:pPr>
            <w:r w:rsidRPr="00E2256E">
              <w:rPr>
                <w:rFonts w:ascii="Times New Roman" w:hAnsi="Times New Roman"/>
                <w:sz w:val="20"/>
                <w:szCs w:val="20"/>
              </w:rPr>
              <w:t>МБК</w:t>
            </w:r>
            <w:r w:rsidRPr="00E2256E">
              <w:rPr>
                <w:rFonts w:ascii="Times New Roman" w:hAnsi="Times New Roman"/>
                <w:spacing w:val="-1"/>
                <w:sz w:val="20"/>
                <w:szCs w:val="20"/>
              </w:rPr>
              <w:t xml:space="preserve"> </w:t>
            </w:r>
            <w:r w:rsidRPr="00E2256E">
              <w:rPr>
                <w:rFonts w:ascii="Times New Roman" w:hAnsi="Times New Roman"/>
                <w:sz w:val="20"/>
                <w:szCs w:val="20"/>
              </w:rPr>
              <w:t>–</w:t>
            </w:r>
            <w:r w:rsidRPr="00E2256E">
              <w:rPr>
                <w:rFonts w:ascii="Times New Roman" w:hAnsi="Times New Roman"/>
                <w:spacing w:val="-7"/>
                <w:sz w:val="20"/>
                <w:szCs w:val="20"/>
              </w:rPr>
              <w:t xml:space="preserve"> </w:t>
            </w:r>
            <w:r w:rsidRPr="00E2256E">
              <w:rPr>
                <w:rFonts w:ascii="Times New Roman" w:hAnsi="Times New Roman"/>
                <w:sz w:val="20"/>
                <w:szCs w:val="20"/>
              </w:rPr>
              <w:t>Кожино</w:t>
            </w:r>
            <w:r w:rsidRPr="00E2256E">
              <w:rPr>
                <w:rFonts w:ascii="Times New Roman" w:hAnsi="Times New Roman"/>
                <w:spacing w:val="1"/>
                <w:sz w:val="20"/>
                <w:szCs w:val="20"/>
              </w:rPr>
              <w:t xml:space="preserve"> </w:t>
            </w:r>
            <w:r w:rsidRPr="00E2256E">
              <w:rPr>
                <w:rFonts w:ascii="Times New Roman" w:hAnsi="Times New Roman"/>
                <w:sz w:val="20"/>
                <w:szCs w:val="20"/>
              </w:rPr>
              <w:t xml:space="preserve">– </w:t>
            </w:r>
            <w:r w:rsidRPr="00E2256E">
              <w:rPr>
                <w:rFonts w:ascii="Times New Roman" w:hAnsi="Times New Roman"/>
                <w:spacing w:val="-4"/>
                <w:sz w:val="20"/>
                <w:szCs w:val="20"/>
              </w:rPr>
              <w:t>сан.</w:t>
            </w:r>
          </w:p>
          <w:p w14:paraId="4C5FAB8D" w14:textId="54B69A8A" w:rsidR="00F62A98" w:rsidRPr="00E2256E" w:rsidRDefault="00F62A98" w:rsidP="00F62A98">
            <w:pPr>
              <w:pStyle w:val="732"/>
              <w:jc w:val="center"/>
              <w:rPr>
                <w:sz w:val="20"/>
                <w:szCs w:val="20"/>
              </w:rPr>
            </w:pPr>
            <w:r w:rsidRPr="00E2256E">
              <w:rPr>
                <w:spacing w:val="-2"/>
                <w:sz w:val="20"/>
                <w:szCs w:val="20"/>
              </w:rPr>
              <w:t xml:space="preserve">«Узбекистан» </w:t>
            </w:r>
            <w:r w:rsidRPr="00E2256E">
              <w:rPr>
                <w:sz w:val="20"/>
                <w:szCs w:val="20"/>
              </w:rPr>
              <w:t xml:space="preserve">– р. </w:t>
            </w:r>
            <w:r w:rsidRPr="00E2256E">
              <w:rPr>
                <w:spacing w:val="-2"/>
                <w:sz w:val="20"/>
                <w:szCs w:val="20"/>
              </w:rPr>
              <w:t>Елица</w:t>
            </w:r>
          </w:p>
        </w:tc>
        <w:tc>
          <w:tcPr>
            <w:tcW w:w="992" w:type="dxa"/>
            <w:vAlign w:val="center"/>
          </w:tcPr>
          <w:p w14:paraId="166F5989" w14:textId="4A9C7496" w:rsidR="00F62A98" w:rsidRPr="00E2256E" w:rsidRDefault="00F62A98" w:rsidP="00F62A98">
            <w:pPr>
              <w:pStyle w:val="732"/>
              <w:jc w:val="center"/>
              <w:rPr>
                <w:sz w:val="20"/>
                <w:szCs w:val="20"/>
              </w:rPr>
            </w:pPr>
            <w:r w:rsidRPr="00E2256E">
              <w:rPr>
                <w:sz w:val="20"/>
                <w:szCs w:val="20"/>
              </w:rPr>
              <w:t>37,06</w:t>
            </w:r>
          </w:p>
        </w:tc>
        <w:tc>
          <w:tcPr>
            <w:tcW w:w="1181" w:type="dxa"/>
            <w:vAlign w:val="center"/>
          </w:tcPr>
          <w:p w14:paraId="56DDF2FE" w14:textId="6F317987" w:rsidR="00F62A98" w:rsidRPr="00E2256E" w:rsidRDefault="00F62A98" w:rsidP="00F62A98">
            <w:pPr>
              <w:pStyle w:val="732"/>
              <w:jc w:val="center"/>
              <w:rPr>
                <w:sz w:val="20"/>
                <w:szCs w:val="20"/>
              </w:rPr>
            </w:pPr>
            <w:r w:rsidRPr="00E2256E">
              <w:rPr>
                <w:sz w:val="20"/>
                <w:szCs w:val="20"/>
              </w:rPr>
              <w:t>10,76</w:t>
            </w:r>
          </w:p>
        </w:tc>
        <w:tc>
          <w:tcPr>
            <w:tcW w:w="1130" w:type="dxa"/>
            <w:vAlign w:val="center"/>
          </w:tcPr>
          <w:p w14:paraId="1BBFDFA7" w14:textId="5810247B" w:rsidR="00F62A98" w:rsidRPr="00E2256E" w:rsidRDefault="00F62A98" w:rsidP="00F62A98">
            <w:pPr>
              <w:pStyle w:val="732"/>
              <w:jc w:val="center"/>
              <w:rPr>
                <w:sz w:val="20"/>
                <w:szCs w:val="20"/>
              </w:rPr>
            </w:pPr>
            <w:r w:rsidRPr="00E2256E">
              <w:rPr>
                <w:sz w:val="20"/>
                <w:szCs w:val="20"/>
              </w:rPr>
              <w:t>398,8</w:t>
            </w:r>
          </w:p>
        </w:tc>
        <w:tc>
          <w:tcPr>
            <w:tcW w:w="1109" w:type="dxa"/>
            <w:vAlign w:val="center"/>
          </w:tcPr>
          <w:p w14:paraId="34FD6826" w14:textId="43974B9F"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298C57B1" w14:textId="2F52E8CA" w:rsidR="00F62A98" w:rsidRPr="00E2256E" w:rsidRDefault="00F62A98" w:rsidP="00F62A98">
            <w:pPr>
              <w:pStyle w:val="732"/>
              <w:jc w:val="center"/>
              <w:rPr>
                <w:sz w:val="20"/>
                <w:szCs w:val="20"/>
              </w:rPr>
            </w:pPr>
            <w:r w:rsidRPr="00E2256E">
              <w:rPr>
                <w:sz w:val="20"/>
                <w:szCs w:val="20"/>
              </w:rPr>
              <w:t>удовл.</w:t>
            </w:r>
          </w:p>
        </w:tc>
      </w:tr>
      <w:tr w:rsidR="00F62A98" w:rsidRPr="00E2256E" w14:paraId="15C45CAE" w14:textId="080CEEC8" w:rsidTr="00F62A98">
        <w:tc>
          <w:tcPr>
            <w:tcW w:w="566" w:type="dxa"/>
            <w:vAlign w:val="center"/>
          </w:tcPr>
          <w:p w14:paraId="6A724764" w14:textId="77777777" w:rsidR="00F62A98" w:rsidRPr="00E2256E" w:rsidRDefault="00F62A98" w:rsidP="00F62A98">
            <w:pPr>
              <w:pStyle w:val="732"/>
              <w:jc w:val="center"/>
              <w:rPr>
                <w:sz w:val="20"/>
                <w:szCs w:val="20"/>
                <w:lang w:val="en-US"/>
              </w:rPr>
            </w:pPr>
            <w:r w:rsidRPr="00E2256E">
              <w:rPr>
                <w:sz w:val="20"/>
                <w:szCs w:val="20"/>
                <w:lang w:val="en-US"/>
              </w:rPr>
              <w:t>10</w:t>
            </w:r>
          </w:p>
        </w:tc>
        <w:tc>
          <w:tcPr>
            <w:tcW w:w="3971" w:type="dxa"/>
            <w:vAlign w:val="center"/>
          </w:tcPr>
          <w:p w14:paraId="2D226596" w14:textId="77777777" w:rsidR="00F62A98" w:rsidRPr="00E2256E" w:rsidRDefault="00F62A98" w:rsidP="00F62A98">
            <w:pPr>
              <w:pStyle w:val="TableParagraph"/>
              <w:contextualSpacing/>
              <w:jc w:val="center"/>
              <w:rPr>
                <w:rFonts w:ascii="Times New Roman" w:hAnsi="Times New Roman"/>
                <w:sz w:val="20"/>
                <w:szCs w:val="20"/>
              </w:rPr>
            </w:pPr>
            <w:r w:rsidRPr="00E2256E">
              <w:rPr>
                <w:rFonts w:ascii="Times New Roman" w:hAnsi="Times New Roman"/>
                <w:sz w:val="20"/>
                <w:szCs w:val="20"/>
              </w:rPr>
              <w:t>МБК</w:t>
            </w:r>
            <w:r w:rsidRPr="00E2256E">
              <w:rPr>
                <w:rFonts w:ascii="Times New Roman" w:hAnsi="Times New Roman"/>
                <w:spacing w:val="-1"/>
                <w:sz w:val="20"/>
                <w:szCs w:val="20"/>
              </w:rPr>
              <w:t xml:space="preserve"> </w:t>
            </w:r>
            <w:r w:rsidRPr="00E2256E">
              <w:rPr>
                <w:rFonts w:ascii="Times New Roman" w:hAnsi="Times New Roman"/>
                <w:sz w:val="20"/>
                <w:szCs w:val="20"/>
              </w:rPr>
              <w:t>–</w:t>
            </w:r>
            <w:r w:rsidRPr="00E2256E">
              <w:rPr>
                <w:rFonts w:ascii="Times New Roman" w:hAnsi="Times New Roman"/>
                <w:spacing w:val="-7"/>
                <w:sz w:val="20"/>
                <w:szCs w:val="20"/>
              </w:rPr>
              <w:t xml:space="preserve"> </w:t>
            </w:r>
            <w:r w:rsidRPr="00E2256E">
              <w:rPr>
                <w:rFonts w:ascii="Times New Roman" w:hAnsi="Times New Roman"/>
                <w:sz w:val="20"/>
                <w:szCs w:val="20"/>
              </w:rPr>
              <w:t>Кожино</w:t>
            </w:r>
            <w:r w:rsidRPr="00E2256E">
              <w:rPr>
                <w:rFonts w:ascii="Times New Roman" w:hAnsi="Times New Roman"/>
                <w:spacing w:val="1"/>
                <w:sz w:val="20"/>
                <w:szCs w:val="20"/>
              </w:rPr>
              <w:t xml:space="preserve"> </w:t>
            </w:r>
            <w:r w:rsidRPr="00E2256E">
              <w:rPr>
                <w:rFonts w:ascii="Times New Roman" w:hAnsi="Times New Roman"/>
                <w:sz w:val="20"/>
                <w:szCs w:val="20"/>
              </w:rPr>
              <w:t xml:space="preserve">– </w:t>
            </w:r>
            <w:r w:rsidRPr="00E2256E">
              <w:rPr>
                <w:rFonts w:ascii="Times New Roman" w:hAnsi="Times New Roman"/>
                <w:spacing w:val="-4"/>
                <w:sz w:val="20"/>
                <w:szCs w:val="20"/>
              </w:rPr>
              <w:t>сан.</w:t>
            </w:r>
          </w:p>
          <w:p w14:paraId="2E5EF0FD" w14:textId="15A85778" w:rsidR="00F62A98" w:rsidRPr="00E2256E" w:rsidRDefault="00F62A98" w:rsidP="00F62A98">
            <w:pPr>
              <w:pStyle w:val="732"/>
              <w:jc w:val="center"/>
              <w:rPr>
                <w:sz w:val="20"/>
                <w:szCs w:val="20"/>
              </w:rPr>
            </w:pPr>
            <w:r w:rsidRPr="00E2256E">
              <w:rPr>
                <w:spacing w:val="-2"/>
                <w:sz w:val="20"/>
                <w:szCs w:val="20"/>
              </w:rPr>
              <w:t xml:space="preserve">«Узбекистан» </w:t>
            </w:r>
            <w:r w:rsidRPr="00E2256E">
              <w:rPr>
                <w:sz w:val="20"/>
                <w:szCs w:val="20"/>
              </w:rPr>
              <w:t xml:space="preserve">– р. </w:t>
            </w:r>
            <w:r w:rsidRPr="00E2256E">
              <w:rPr>
                <w:spacing w:val="-2"/>
                <w:sz w:val="20"/>
                <w:szCs w:val="20"/>
              </w:rPr>
              <w:t>Сосновка</w:t>
            </w:r>
          </w:p>
        </w:tc>
        <w:tc>
          <w:tcPr>
            <w:tcW w:w="992" w:type="dxa"/>
            <w:vAlign w:val="center"/>
          </w:tcPr>
          <w:p w14:paraId="3D29B433" w14:textId="7E546702" w:rsidR="00F62A98" w:rsidRPr="00E2256E" w:rsidRDefault="00F62A98" w:rsidP="00F62A98">
            <w:pPr>
              <w:pStyle w:val="732"/>
              <w:jc w:val="center"/>
              <w:rPr>
                <w:sz w:val="20"/>
                <w:szCs w:val="20"/>
              </w:rPr>
            </w:pPr>
            <w:r w:rsidRPr="00E2256E">
              <w:rPr>
                <w:sz w:val="20"/>
                <w:szCs w:val="20"/>
              </w:rPr>
              <w:t>19,4</w:t>
            </w:r>
          </w:p>
        </w:tc>
        <w:tc>
          <w:tcPr>
            <w:tcW w:w="1181" w:type="dxa"/>
            <w:vAlign w:val="center"/>
          </w:tcPr>
          <w:p w14:paraId="2E0F8CF2" w14:textId="0700C040" w:rsidR="00F62A98" w:rsidRPr="00E2256E" w:rsidRDefault="00F62A98" w:rsidP="00F62A98">
            <w:pPr>
              <w:pStyle w:val="732"/>
              <w:jc w:val="center"/>
              <w:rPr>
                <w:sz w:val="20"/>
                <w:szCs w:val="20"/>
              </w:rPr>
            </w:pPr>
            <w:r w:rsidRPr="00E2256E">
              <w:rPr>
                <w:sz w:val="20"/>
                <w:szCs w:val="20"/>
              </w:rPr>
              <w:t>10,68</w:t>
            </w:r>
          </w:p>
        </w:tc>
        <w:tc>
          <w:tcPr>
            <w:tcW w:w="1130" w:type="dxa"/>
            <w:vAlign w:val="center"/>
          </w:tcPr>
          <w:p w14:paraId="259EDF88" w14:textId="42DC08ED" w:rsidR="00F62A98" w:rsidRPr="00E2256E" w:rsidRDefault="00F62A98" w:rsidP="00F62A98">
            <w:pPr>
              <w:pStyle w:val="732"/>
              <w:jc w:val="center"/>
              <w:rPr>
                <w:sz w:val="20"/>
                <w:szCs w:val="20"/>
              </w:rPr>
            </w:pPr>
            <w:r w:rsidRPr="00E2256E">
              <w:rPr>
                <w:sz w:val="20"/>
                <w:szCs w:val="20"/>
              </w:rPr>
              <w:t>207,2</w:t>
            </w:r>
          </w:p>
        </w:tc>
        <w:tc>
          <w:tcPr>
            <w:tcW w:w="1109" w:type="dxa"/>
            <w:vAlign w:val="center"/>
          </w:tcPr>
          <w:p w14:paraId="7AF7CA76" w14:textId="1E3CF452"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73311B16" w14:textId="11706094" w:rsidR="00F62A98" w:rsidRPr="00E2256E" w:rsidRDefault="00F62A98" w:rsidP="00F62A98">
            <w:pPr>
              <w:pStyle w:val="732"/>
              <w:jc w:val="center"/>
              <w:rPr>
                <w:sz w:val="20"/>
                <w:szCs w:val="20"/>
              </w:rPr>
            </w:pPr>
            <w:r w:rsidRPr="00E2256E">
              <w:rPr>
                <w:sz w:val="20"/>
                <w:szCs w:val="20"/>
              </w:rPr>
              <w:t>удовл.</w:t>
            </w:r>
          </w:p>
        </w:tc>
      </w:tr>
      <w:tr w:rsidR="00F62A98" w:rsidRPr="00E2256E" w14:paraId="5B4E3DD9" w14:textId="3DE9102E" w:rsidTr="00F62A98">
        <w:tc>
          <w:tcPr>
            <w:tcW w:w="566" w:type="dxa"/>
            <w:vAlign w:val="center"/>
          </w:tcPr>
          <w:p w14:paraId="29243D67" w14:textId="77777777" w:rsidR="00F62A98" w:rsidRPr="00E2256E" w:rsidRDefault="00F62A98" w:rsidP="00F62A98">
            <w:pPr>
              <w:pStyle w:val="732"/>
              <w:jc w:val="center"/>
              <w:rPr>
                <w:sz w:val="20"/>
                <w:szCs w:val="20"/>
                <w:lang w:val="en-US"/>
              </w:rPr>
            </w:pPr>
            <w:r w:rsidRPr="00E2256E">
              <w:rPr>
                <w:sz w:val="20"/>
                <w:szCs w:val="20"/>
                <w:lang w:val="en-US"/>
              </w:rPr>
              <w:t>11</w:t>
            </w:r>
          </w:p>
        </w:tc>
        <w:tc>
          <w:tcPr>
            <w:tcW w:w="3971" w:type="dxa"/>
            <w:vAlign w:val="center"/>
          </w:tcPr>
          <w:p w14:paraId="10C91228" w14:textId="2CD96D6F" w:rsidR="00F62A98" w:rsidRPr="00E2256E" w:rsidRDefault="00F62A98" w:rsidP="00F62A98">
            <w:pPr>
              <w:pStyle w:val="732"/>
              <w:jc w:val="center"/>
              <w:rPr>
                <w:sz w:val="20"/>
                <w:szCs w:val="20"/>
              </w:rPr>
            </w:pPr>
            <w:r w:rsidRPr="00E2256E">
              <w:rPr>
                <w:sz w:val="20"/>
                <w:szCs w:val="20"/>
              </w:rPr>
              <w:t>МБК –</w:t>
            </w:r>
            <w:r w:rsidRPr="00E2256E">
              <w:rPr>
                <w:spacing w:val="-7"/>
                <w:sz w:val="20"/>
                <w:szCs w:val="20"/>
              </w:rPr>
              <w:t xml:space="preserve"> </w:t>
            </w:r>
            <w:r w:rsidRPr="00E2256E">
              <w:rPr>
                <w:spacing w:val="-2"/>
                <w:sz w:val="20"/>
                <w:szCs w:val="20"/>
              </w:rPr>
              <w:t>Рождествено</w:t>
            </w:r>
            <w:r w:rsidRPr="00E2256E">
              <w:rPr>
                <w:sz w:val="20"/>
                <w:szCs w:val="20"/>
              </w:rPr>
              <w:t xml:space="preserve"> – р. </w:t>
            </w:r>
            <w:r w:rsidRPr="00E2256E">
              <w:rPr>
                <w:spacing w:val="-2"/>
                <w:sz w:val="20"/>
                <w:szCs w:val="20"/>
              </w:rPr>
              <w:t>Гряда</w:t>
            </w:r>
          </w:p>
        </w:tc>
        <w:tc>
          <w:tcPr>
            <w:tcW w:w="992" w:type="dxa"/>
            <w:vAlign w:val="center"/>
          </w:tcPr>
          <w:p w14:paraId="6E54691D" w14:textId="0E1CA22E" w:rsidR="00F62A98" w:rsidRPr="00E2256E" w:rsidRDefault="00F62A98" w:rsidP="00F62A98">
            <w:pPr>
              <w:pStyle w:val="732"/>
              <w:jc w:val="center"/>
              <w:rPr>
                <w:sz w:val="20"/>
                <w:szCs w:val="20"/>
              </w:rPr>
            </w:pPr>
            <w:r w:rsidRPr="00E2256E">
              <w:rPr>
                <w:color w:val="000000"/>
                <w:sz w:val="20"/>
                <w:szCs w:val="20"/>
              </w:rPr>
              <w:t>55,01</w:t>
            </w:r>
          </w:p>
        </w:tc>
        <w:tc>
          <w:tcPr>
            <w:tcW w:w="1181" w:type="dxa"/>
            <w:vAlign w:val="center"/>
          </w:tcPr>
          <w:p w14:paraId="291ECE27" w14:textId="7B8666B8" w:rsidR="00F62A98" w:rsidRPr="00E2256E" w:rsidRDefault="00F62A98" w:rsidP="00F62A98">
            <w:pPr>
              <w:pStyle w:val="732"/>
              <w:jc w:val="center"/>
              <w:rPr>
                <w:sz w:val="20"/>
                <w:szCs w:val="20"/>
              </w:rPr>
            </w:pPr>
            <w:r w:rsidRPr="00E2256E">
              <w:rPr>
                <w:color w:val="000000"/>
                <w:sz w:val="20"/>
                <w:szCs w:val="20"/>
              </w:rPr>
              <w:t>13,69</w:t>
            </w:r>
          </w:p>
        </w:tc>
        <w:tc>
          <w:tcPr>
            <w:tcW w:w="1130" w:type="dxa"/>
            <w:vAlign w:val="center"/>
          </w:tcPr>
          <w:p w14:paraId="1DD78191" w14:textId="6E1FA0E5" w:rsidR="00F62A98" w:rsidRPr="00E2256E" w:rsidRDefault="00F62A98" w:rsidP="00F62A98">
            <w:pPr>
              <w:pStyle w:val="732"/>
              <w:jc w:val="center"/>
              <w:rPr>
                <w:sz w:val="20"/>
                <w:szCs w:val="20"/>
              </w:rPr>
            </w:pPr>
            <w:r w:rsidRPr="00E2256E">
              <w:rPr>
                <w:color w:val="000000"/>
                <w:sz w:val="20"/>
                <w:szCs w:val="20"/>
              </w:rPr>
              <w:t>753,1</w:t>
            </w:r>
          </w:p>
        </w:tc>
        <w:tc>
          <w:tcPr>
            <w:tcW w:w="1109" w:type="dxa"/>
            <w:vAlign w:val="center"/>
          </w:tcPr>
          <w:p w14:paraId="3726628B" w14:textId="5ADEC124"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311E91D9" w14:textId="2EA45FD1" w:rsidR="00F62A98" w:rsidRPr="00E2256E" w:rsidRDefault="00F62A98" w:rsidP="00F62A98">
            <w:pPr>
              <w:pStyle w:val="732"/>
              <w:jc w:val="center"/>
              <w:rPr>
                <w:sz w:val="20"/>
                <w:szCs w:val="20"/>
              </w:rPr>
            </w:pPr>
            <w:r w:rsidRPr="00E2256E">
              <w:rPr>
                <w:sz w:val="20"/>
                <w:szCs w:val="20"/>
              </w:rPr>
              <w:t>удовл.</w:t>
            </w:r>
          </w:p>
        </w:tc>
      </w:tr>
      <w:tr w:rsidR="00F62A98" w:rsidRPr="00E2256E" w14:paraId="73F0FD12" w14:textId="7CCE0333" w:rsidTr="00F62A98">
        <w:tc>
          <w:tcPr>
            <w:tcW w:w="566" w:type="dxa"/>
            <w:vAlign w:val="center"/>
          </w:tcPr>
          <w:p w14:paraId="63A78246" w14:textId="77777777" w:rsidR="00F62A98" w:rsidRPr="00E2256E" w:rsidRDefault="00F62A98" w:rsidP="00F62A98">
            <w:pPr>
              <w:pStyle w:val="732"/>
              <w:jc w:val="center"/>
              <w:rPr>
                <w:sz w:val="20"/>
                <w:szCs w:val="20"/>
                <w:lang w:val="en-US"/>
              </w:rPr>
            </w:pPr>
            <w:r w:rsidRPr="00E2256E">
              <w:rPr>
                <w:sz w:val="20"/>
                <w:szCs w:val="20"/>
                <w:lang w:val="en-US"/>
              </w:rPr>
              <w:t>12</w:t>
            </w:r>
          </w:p>
        </w:tc>
        <w:tc>
          <w:tcPr>
            <w:tcW w:w="3971" w:type="dxa"/>
            <w:vAlign w:val="center"/>
          </w:tcPr>
          <w:p w14:paraId="2FA525D7" w14:textId="77777777" w:rsidR="00F62A98" w:rsidRPr="00E2256E" w:rsidRDefault="00F62A98" w:rsidP="00F62A98">
            <w:pPr>
              <w:pStyle w:val="TableParagraph"/>
              <w:contextualSpacing/>
              <w:jc w:val="center"/>
              <w:rPr>
                <w:rFonts w:ascii="Times New Roman" w:hAnsi="Times New Roman"/>
                <w:sz w:val="20"/>
                <w:szCs w:val="20"/>
              </w:rPr>
            </w:pPr>
            <w:r w:rsidRPr="00E2256E">
              <w:rPr>
                <w:rFonts w:ascii="Times New Roman" w:hAnsi="Times New Roman"/>
                <w:sz w:val="20"/>
                <w:szCs w:val="20"/>
              </w:rPr>
              <w:t>МБК</w:t>
            </w:r>
            <w:r w:rsidRPr="00E2256E">
              <w:rPr>
                <w:rFonts w:ascii="Times New Roman" w:hAnsi="Times New Roman"/>
                <w:spacing w:val="-3"/>
                <w:sz w:val="20"/>
                <w:szCs w:val="20"/>
              </w:rPr>
              <w:t xml:space="preserve"> </w:t>
            </w:r>
            <w:r w:rsidRPr="00E2256E">
              <w:rPr>
                <w:rFonts w:ascii="Times New Roman" w:hAnsi="Times New Roman"/>
                <w:sz w:val="20"/>
                <w:szCs w:val="20"/>
              </w:rPr>
              <w:t>–</w:t>
            </w:r>
            <w:r w:rsidRPr="00E2256E">
              <w:rPr>
                <w:rFonts w:ascii="Times New Roman" w:hAnsi="Times New Roman"/>
                <w:spacing w:val="-3"/>
                <w:sz w:val="20"/>
                <w:szCs w:val="20"/>
              </w:rPr>
              <w:t xml:space="preserve"> </w:t>
            </w:r>
            <w:r w:rsidRPr="00E2256E">
              <w:rPr>
                <w:rFonts w:ascii="Times New Roman" w:hAnsi="Times New Roman"/>
                <w:sz w:val="20"/>
                <w:szCs w:val="20"/>
              </w:rPr>
              <w:t>Горбово</w:t>
            </w:r>
            <w:r w:rsidRPr="00E2256E">
              <w:rPr>
                <w:rFonts w:ascii="Times New Roman" w:hAnsi="Times New Roman"/>
                <w:spacing w:val="-2"/>
                <w:sz w:val="20"/>
                <w:szCs w:val="20"/>
              </w:rPr>
              <w:t xml:space="preserve"> </w:t>
            </w:r>
            <w:r w:rsidRPr="00E2256E">
              <w:rPr>
                <w:rFonts w:ascii="Times New Roman" w:hAnsi="Times New Roman"/>
                <w:sz w:val="20"/>
                <w:szCs w:val="20"/>
              </w:rPr>
              <w:t>–</w:t>
            </w:r>
            <w:r w:rsidRPr="00E2256E">
              <w:rPr>
                <w:rFonts w:ascii="Times New Roman" w:hAnsi="Times New Roman"/>
                <w:spacing w:val="-9"/>
                <w:sz w:val="20"/>
                <w:szCs w:val="20"/>
              </w:rPr>
              <w:t xml:space="preserve"> </w:t>
            </w:r>
            <w:r w:rsidRPr="00E2256E">
              <w:rPr>
                <w:rFonts w:ascii="Times New Roman" w:hAnsi="Times New Roman"/>
                <w:sz w:val="20"/>
                <w:szCs w:val="20"/>
              </w:rPr>
              <w:t>Лукино</w:t>
            </w:r>
            <w:r w:rsidRPr="00E2256E">
              <w:rPr>
                <w:rFonts w:ascii="Times New Roman" w:hAnsi="Times New Roman"/>
                <w:spacing w:val="-1"/>
                <w:sz w:val="20"/>
                <w:szCs w:val="20"/>
              </w:rPr>
              <w:t xml:space="preserve"> </w:t>
            </w:r>
            <w:r w:rsidRPr="00E2256E">
              <w:rPr>
                <w:rFonts w:ascii="Times New Roman" w:hAnsi="Times New Roman"/>
                <w:spacing w:val="-10"/>
                <w:sz w:val="20"/>
                <w:szCs w:val="20"/>
              </w:rPr>
              <w:t>–</w:t>
            </w:r>
          </w:p>
          <w:p w14:paraId="452DAD3E" w14:textId="7D9AF622" w:rsidR="00F62A98" w:rsidRPr="00E2256E" w:rsidRDefault="00F62A98" w:rsidP="00F62A98">
            <w:pPr>
              <w:pStyle w:val="732"/>
              <w:jc w:val="center"/>
              <w:rPr>
                <w:sz w:val="20"/>
                <w:szCs w:val="20"/>
              </w:rPr>
            </w:pPr>
            <w:r w:rsidRPr="00E2256E">
              <w:rPr>
                <w:spacing w:val="-2"/>
                <w:sz w:val="20"/>
                <w:szCs w:val="20"/>
              </w:rPr>
              <w:t>Тишино</w:t>
            </w:r>
            <w:r w:rsidRPr="00E2256E">
              <w:rPr>
                <w:sz w:val="20"/>
                <w:szCs w:val="20"/>
              </w:rPr>
              <w:t xml:space="preserve"> – р. </w:t>
            </w:r>
            <w:r w:rsidRPr="00E2256E">
              <w:rPr>
                <w:spacing w:val="-4"/>
                <w:sz w:val="20"/>
                <w:szCs w:val="20"/>
              </w:rPr>
              <w:t>Руза</w:t>
            </w:r>
          </w:p>
        </w:tc>
        <w:tc>
          <w:tcPr>
            <w:tcW w:w="992" w:type="dxa"/>
            <w:vAlign w:val="center"/>
          </w:tcPr>
          <w:p w14:paraId="2C3DAC78" w14:textId="7A0AF780" w:rsidR="00F62A98" w:rsidRPr="00E2256E" w:rsidRDefault="00F62A98" w:rsidP="00F62A98">
            <w:pPr>
              <w:pStyle w:val="732"/>
              <w:jc w:val="center"/>
              <w:rPr>
                <w:sz w:val="20"/>
                <w:szCs w:val="20"/>
              </w:rPr>
            </w:pPr>
            <w:r w:rsidRPr="00E2256E">
              <w:rPr>
                <w:color w:val="000000"/>
                <w:sz w:val="20"/>
                <w:szCs w:val="20"/>
              </w:rPr>
              <w:t>114,25</w:t>
            </w:r>
          </w:p>
        </w:tc>
        <w:tc>
          <w:tcPr>
            <w:tcW w:w="1181" w:type="dxa"/>
            <w:vAlign w:val="center"/>
          </w:tcPr>
          <w:p w14:paraId="1FBEB35D" w14:textId="11C5DADF" w:rsidR="00F62A98" w:rsidRPr="00E2256E" w:rsidRDefault="00F62A98" w:rsidP="00F62A98">
            <w:pPr>
              <w:pStyle w:val="732"/>
              <w:jc w:val="center"/>
              <w:rPr>
                <w:sz w:val="20"/>
                <w:szCs w:val="20"/>
              </w:rPr>
            </w:pPr>
            <w:r w:rsidRPr="00E2256E">
              <w:rPr>
                <w:color w:val="000000"/>
                <w:sz w:val="20"/>
                <w:szCs w:val="20"/>
              </w:rPr>
              <w:t>14,32</w:t>
            </w:r>
          </w:p>
        </w:tc>
        <w:tc>
          <w:tcPr>
            <w:tcW w:w="1130" w:type="dxa"/>
            <w:vAlign w:val="center"/>
          </w:tcPr>
          <w:p w14:paraId="71F3B38D" w14:textId="6E6A49BE" w:rsidR="00F62A98" w:rsidRPr="00E2256E" w:rsidRDefault="00F62A98" w:rsidP="00F62A98">
            <w:pPr>
              <w:pStyle w:val="732"/>
              <w:jc w:val="center"/>
              <w:rPr>
                <w:sz w:val="20"/>
                <w:szCs w:val="20"/>
              </w:rPr>
            </w:pPr>
            <w:r w:rsidRPr="00E2256E">
              <w:rPr>
                <w:color w:val="000000"/>
                <w:sz w:val="20"/>
                <w:szCs w:val="20"/>
              </w:rPr>
              <w:t>1636,1</w:t>
            </w:r>
          </w:p>
        </w:tc>
        <w:tc>
          <w:tcPr>
            <w:tcW w:w="1109" w:type="dxa"/>
            <w:vAlign w:val="center"/>
          </w:tcPr>
          <w:p w14:paraId="3736C1F5" w14:textId="3FFEF93B"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065DC5C6" w14:textId="33AC236D" w:rsidR="00F62A98" w:rsidRPr="00E2256E" w:rsidRDefault="00F62A98" w:rsidP="00F62A98">
            <w:pPr>
              <w:pStyle w:val="732"/>
              <w:jc w:val="center"/>
              <w:rPr>
                <w:sz w:val="20"/>
                <w:szCs w:val="20"/>
              </w:rPr>
            </w:pPr>
            <w:r w:rsidRPr="00E2256E">
              <w:rPr>
                <w:sz w:val="20"/>
                <w:szCs w:val="20"/>
              </w:rPr>
              <w:t>удовл.</w:t>
            </w:r>
          </w:p>
        </w:tc>
      </w:tr>
      <w:tr w:rsidR="00F62A98" w:rsidRPr="00E2256E" w14:paraId="53C33C42" w14:textId="5678F55A" w:rsidTr="00F62A98">
        <w:tc>
          <w:tcPr>
            <w:tcW w:w="566" w:type="dxa"/>
            <w:vAlign w:val="center"/>
          </w:tcPr>
          <w:p w14:paraId="7F297FCA" w14:textId="77777777" w:rsidR="00F62A98" w:rsidRPr="00E2256E" w:rsidRDefault="00F62A98" w:rsidP="00F62A98">
            <w:pPr>
              <w:pStyle w:val="732"/>
              <w:jc w:val="center"/>
              <w:rPr>
                <w:sz w:val="20"/>
                <w:szCs w:val="20"/>
                <w:lang w:val="en-US"/>
              </w:rPr>
            </w:pPr>
            <w:r w:rsidRPr="00E2256E">
              <w:rPr>
                <w:sz w:val="20"/>
                <w:szCs w:val="20"/>
                <w:lang w:val="en-US"/>
              </w:rPr>
              <w:t>13</w:t>
            </w:r>
          </w:p>
        </w:tc>
        <w:tc>
          <w:tcPr>
            <w:tcW w:w="3971" w:type="dxa"/>
            <w:vAlign w:val="center"/>
          </w:tcPr>
          <w:p w14:paraId="5A19132D" w14:textId="520C6646" w:rsidR="00F62A98" w:rsidRPr="00E2256E" w:rsidRDefault="00F62A98" w:rsidP="00F62A98">
            <w:pPr>
              <w:pStyle w:val="732"/>
              <w:jc w:val="center"/>
              <w:rPr>
                <w:sz w:val="20"/>
                <w:szCs w:val="20"/>
              </w:rPr>
            </w:pPr>
            <w:r w:rsidRPr="00E2256E">
              <w:rPr>
                <w:sz w:val="20"/>
                <w:szCs w:val="20"/>
              </w:rPr>
              <w:t>МБК</w:t>
            </w:r>
            <w:r w:rsidRPr="00E2256E">
              <w:rPr>
                <w:spacing w:val="2"/>
                <w:sz w:val="20"/>
                <w:szCs w:val="20"/>
              </w:rPr>
              <w:t xml:space="preserve"> </w:t>
            </w:r>
            <w:r w:rsidRPr="00E2256E">
              <w:rPr>
                <w:sz w:val="20"/>
                <w:szCs w:val="20"/>
              </w:rPr>
              <w:t xml:space="preserve">– </w:t>
            </w:r>
            <w:r w:rsidRPr="00E2256E">
              <w:rPr>
                <w:spacing w:val="-2"/>
                <w:sz w:val="20"/>
                <w:szCs w:val="20"/>
              </w:rPr>
              <w:t>Петрищево</w:t>
            </w:r>
            <w:r w:rsidRPr="00E2256E">
              <w:rPr>
                <w:sz w:val="20"/>
                <w:szCs w:val="20"/>
              </w:rPr>
              <w:t xml:space="preserve"> – р. </w:t>
            </w:r>
            <w:r w:rsidRPr="00E2256E">
              <w:rPr>
                <w:spacing w:val="-2"/>
                <w:sz w:val="20"/>
                <w:szCs w:val="20"/>
              </w:rPr>
              <w:t>Тарусса</w:t>
            </w:r>
          </w:p>
        </w:tc>
        <w:tc>
          <w:tcPr>
            <w:tcW w:w="992" w:type="dxa"/>
            <w:vAlign w:val="center"/>
          </w:tcPr>
          <w:p w14:paraId="76186A15" w14:textId="7757C629" w:rsidR="00F62A98" w:rsidRPr="00E2256E" w:rsidRDefault="00F62A98" w:rsidP="00F62A98">
            <w:pPr>
              <w:pStyle w:val="732"/>
              <w:jc w:val="center"/>
              <w:rPr>
                <w:sz w:val="20"/>
                <w:szCs w:val="20"/>
              </w:rPr>
            </w:pPr>
            <w:r w:rsidRPr="00E2256E">
              <w:rPr>
                <w:color w:val="000000"/>
                <w:sz w:val="20"/>
                <w:szCs w:val="20"/>
              </w:rPr>
              <w:t>11,86</w:t>
            </w:r>
          </w:p>
        </w:tc>
        <w:tc>
          <w:tcPr>
            <w:tcW w:w="1181" w:type="dxa"/>
            <w:vAlign w:val="center"/>
          </w:tcPr>
          <w:p w14:paraId="223E0459" w14:textId="7D59FBCA" w:rsidR="00F62A98" w:rsidRPr="00E2256E" w:rsidRDefault="00F62A98" w:rsidP="00F62A98">
            <w:pPr>
              <w:pStyle w:val="732"/>
              <w:jc w:val="center"/>
              <w:rPr>
                <w:sz w:val="20"/>
                <w:szCs w:val="20"/>
              </w:rPr>
            </w:pPr>
            <w:r w:rsidRPr="00E2256E">
              <w:rPr>
                <w:color w:val="000000"/>
                <w:sz w:val="20"/>
                <w:szCs w:val="20"/>
              </w:rPr>
              <w:t>9,7</w:t>
            </w:r>
          </w:p>
        </w:tc>
        <w:tc>
          <w:tcPr>
            <w:tcW w:w="1130" w:type="dxa"/>
            <w:vAlign w:val="center"/>
          </w:tcPr>
          <w:p w14:paraId="403998A2" w14:textId="001D7FFA" w:rsidR="00F62A98" w:rsidRPr="00E2256E" w:rsidRDefault="00F62A98" w:rsidP="00F62A98">
            <w:pPr>
              <w:pStyle w:val="732"/>
              <w:jc w:val="center"/>
              <w:rPr>
                <w:sz w:val="20"/>
                <w:szCs w:val="20"/>
              </w:rPr>
            </w:pPr>
            <w:r w:rsidRPr="00E2256E">
              <w:rPr>
                <w:color w:val="000000"/>
                <w:sz w:val="20"/>
                <w:szCs w:val="20"/>
              </w:rPr>
              <w:t>115</w:t>
            </w:r>
          </w:p>
        </w:tc>
        <w:tc>
          <w:tcPr>
            <w:tcW w:w="1109" w:type="dxa"/>
            <w:vAlign w:val="center"/>
          </w:tcPr>
          <w:p w14:paraId="1E0E9D60" w14:textId="444B932F"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79694EEA" w14:textId="76CB35DB" w:rsidR="00F62A98" w:rsidRPr="00E2256E" w:rsidRDefault="00F62A98" w:rsidP="00F62A98">
            <w:pPr>
              <w:pStyle w:val="732"/>
              <w:jc w:val="center"/>
              <w:rPr>
                <w:sz w:val="20"/>
                <w:szCs w:val="20"/>
              </w:rPr>
            </w:pPr>
            <w:r w:rsidRPr="00E2256E">
              <w:rPr>
                <w:sz w:val="20"/>
                <w:szCs w:val="20"/>
              </w:rPr>
              <w:t>неуд</w:t>
            </w:r>
          </w:p>
        </w:tc>
      </w:tr>
      <w:tr w:rsidR="00F62A98" w:rsidRPr="00E2256E" w14:paraId="160A5E62" w14:textId="58056350" w:rsidTr="00F62A98">
        <w:tc>
          <w:tcPr>
            <w:tcW w:w="566" w:type="dxa"/>
            <w:vAlign w:val="center"/>
          </w:tcPr>
          <w:p w14:paraId="03EB9150" w14:textId="77777777" w:rsidR="00F62A98" w:rsidRPr="00E2256E" w:rsidRDefault="00F62A98" w:rsidP="00F62A98">
            <w:pPr>
              <w:pStyle w:val="732"/>
              <w:jc w:val="center"/>
              <w:rPr>
                <w:sz w:val="20"/>
                <w:szCs w:val="20"/>
                <w:lang w:val="en-US"/>
              </w:rPr>
            </w:pPr>
            <w:r w:rsidRPr="00E2256E">
              <w:rPr>
                <w:sz w:val="20"/>
                <w:szCs w:val="20"/>
                <w:lang w:val="en-US"/>
              </w:rPr>
              <w:t>14</w:t>
            </w:r>
          </w:p>
        </w:tc>
        <w:tc>
          <w:tcPr>
            <w:tcW w:w="3971" w:type="dxa"/>
            <w:vAlign w:val="center"/>
          </w:tcPr>
          <w:p w14:paraId="4B393AEA" w14:textId="52FF483E" w:rsidR="00F62A98" w:rsidRPr="00E2256E" w:rsidRDefault="00F62A98" w:rsidP="00F62A98">
            <w:pPr>
              <w:pStyle w:val="732"/>
              <w:jc w:val="center"/>
              <w:rPr>
                <w:sz w:val="20"/>
                <w:szCs w:val="20"/>
              </w:rPr>
            </w:pPr>
            <w:r w:rsidRPr="00E2256E">
              <w:rPr>
                <w:sz w:val="20"/>
                <w:szCs w:val="20"/>
              </w:rPr>
              <w:t>МБК</w:t>
            </w:r>
            <w:r w:rsidRPr="00E2256E">
              <w:rPr>
                <w:spacing w:val="2"/>
                <w:sz w:val="20"/>
                <w:szCs w:val="20"/>
              </w:rPr>
              <w:t xml:space="preserve"> </w:t>
            </w:r>
            <w:r w:rsidRPr="00E2256E">
              <w:rPr>
                <w:sz w:val="20"/>
                <w:szCs w:val="20"/>
              </w:rPr>
              <w:t xml:space="preserve">– </w:t>
            </w:r>
            <w:r w:rsidRPr="00E2256E">
              <w:rPr>
                <w:spacing w:val="-2"/>
                <w:sz w:val="20"/>
                <w:szCs w:val="20"/>
              </w:rPr>
              <w:t>Лунинка</w:t>
            </w:r>
            <w:r w:rsidRPr="00E2256E">
              <w:rPr>
                <w:sz w:val="20"/>
                <w:szCs w:val="20"/>
              </w:rPr>
              <w:t xml:space="preserve"> – р. </w:t>
            </w:r>
            <w:r w:rsidRPr="00E2256E">
              <w:rPr>
                <w:spacing w:val="-2"/>
                <w:sz w:val="20"/>
                <w:szCs w:val="20"/>
              </w:rPr>
              <w:t>Исьма</w:t>
            </w:r>
          </w:p>
        </w:tc>
        <w:tc>
          <w:tcPr>
            <w:tcW w:w="992" w:type="dxa"/>
            <w:vAlign w:val="center"/>
          </w:tcPr>
          <w:p w14:paraId="7F325BA9" w14:textId="06C35C96" w:rsidR="00F62A98" w:rsidRPr="00E2256E" w:rsidRDefault="00F62A98" w:rsidP="00F62A98">
            <w:pPr>
              <w:pStyle w:val="732"/>
              <w:jc w:val="center"/>
              <w:rPr>
                <w:sz w:val="20"/>
                <w:szCs w:val="20"/>
              </w:rPr>
            </w:pPr>
            <w:r w:rsidRPr="00E2256E">
              <w:rPr>
                <w:color w:val="000000"/>
                <w:sz w:val="20"/>
                <w:szCs w:val="20"/>
              </w:rPr>
              <w:t>45,7</w:t>
            </w:r>
          </w:p>
        </w:tc>
        <w:tc>
          <w:tcPr>
            <w:tcW w:w="1181" w:type="dxa"/>
            <w:vAlign w:val="center"/>
          </w:tcPr>
          <w:p w14:paraId="6989EA18" w14:textId="0FC393E7" w:rsidR="00F62A98" w:rsidRPr="00E2256E" w:rsidRDefault="00F62A98" w:rsidP="00F62A98">
            <w:pPr>
              <w:pStyle w:val="732"/>
              <w:jc w:val="center"/>
              <w:rPr>
                <w:sz w:val="20"/>
                <w:szCs w:val="20"/>
              </w:rPr>
            </w:pPr>
            <w:r w:rsidRPr="00E2256E">
              <w:rPr>
                <w:color w:val="000000"/>
                <w:sz w:val="20"/>
                <w:szCs w:val="20"/>
              </w:rPr>
              <w:t>10,9</w:t>
            </w:r>
          </w:p>
        </w:tc>
        <w:tc>
          <w:tcPr>
            <w:tcW w:w="1130" w:type="dxa"/>
            <w:vAlign w:val="center"/>
          </w:tcPr>
          <w:p w14:paraId="6AE69406" w14:textId="5D0DC99E" w:rsidR="00F62A98" w:rsidRPr="00E2256E" w:rsidRDefault="00F62A98" w:rsidP="00F62A98">
            <w:pPr>
              <w:pStyle w:val="732"/>
              <w:jc w:val="center"/>
              <w:rPr>
                <w:sz w:val="20"/>
                <w:szCs w:val="20"/>
              </w:rPr>
            </w:pPr>
            <w:r w:rsidRPr="00E2256E">
              <w:rPr>
                <w:color w:val="000000"/>
                <w:sz w:val="20"/>
                <w:szCs w:val="20"/>
              </w:rPr>
              <w:t>498,1</w:t>
            </w:r>
          </w:p>
        </w:tc>
        <w:tc>
          <w:tcPr>
            <w:tcW w:w="1109" w:type="dxa"/>
            <w:vAlign w:val="center"/>
          </w:tcPr>
          <w:p w14:paraId="00D0E346" w14:textId="225A3AC2"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61BFDB16" w14:textId="6CDDFB28" w:rsidR="00F62A98" w:rsidRPr="00E2256E" w:rsidRDefault="00F62A98" w:rsidP="00F62A98">
            <w:pPr>
              <w:pStyle w:val="732"/>
              <w:jc w:val="center"/>
              <w:rPr>
                <w:sz w:val="20"/>
                <w:szCs w:val="20"/>
              </w:rPr>
            </w:pPr>
            <w:r w:rsidRPr="00E2256E">
              <w:rPr>
                <w:sz w:val="20"/>
                <w:szCs w:val="20"/>
              </w:rPr>
              <w:t>неуд</w:t>
            </w:r>
          </w:p>
        </w:tc>
      </w:tr>
      <w:tr w:rsidR="00F62A98" w:rsidRPr="00E2256E" w14:paraId="64ACA8AA" w14:textId="1844D1D5" w:rsidTr="00F62A98">
        <w:tc>
          <w:tcPr>
            <w:tcW w:w="566" w:type="dxa"/>
            <w:vAlign w:val="center"/>
          </w:tcPr>
          <w:p w14:paraId="26D38F4C" w14:textId="77777777" w:rsidR="00F62A98" w:rsidRPr="00E2256E" w:rsidRDefault="00F62A98" w:rsidP="00F62A98">
            <w:pPr>
              <w:pStyle w:val="732"/>
              <w:jc w:val="center"/>
              <w:rPr>
                <w:sz w:val="20"/>
                <w:szCs w:val="20"/>
                <w:lang w:val="en-US"/>
              </w:rPr>
            </w:pPr>
            <w:r w:rsidRPr="00E2256E">
              <w:rPr>
                <w:sz w:val="20"/>
                <w:szCs w:val="20"/>
                <w:lang w:val="en-US"/>
              </w:rPr>
              <w:t>15</w:t>
            </w:r>
          </w:p>
        </w:tc>
        <w:tc>
          <w:tcPr>
            <w:tcW w:w="3971" w:type="dxa"/>
            <w:vAlign w:val="center"/>
          </w:tcPr>
          <w:p w14:paraId="2EB2DB43" w14:textId="2CB70581" w:rsidR="00F62A98" w:rsidRPr="00E2256E" w:rsidRDefault="00F62A98" w:rsidP="00F62A98">
            <w:pPr>
              <w:pStyle w:val="732"/>
              <w:jc w:val="center"/>
              <w:rPr>
                <w:sz w:val="20"/>
                <w:szCs w:val="20"/>
              </w:rPr>
            </w:pPr>
            <w:r w:rsidRPr="00E2256E">
              <w:rPr>
                <w:sz w:val="20"/>
                <w:szCs w:val="20"/>
              </w:rPr>
              <w:t>МБК</w:t>
            </w:r>
            <w:r w:rsidRPr="00E2256E">
              <w:rPr>
                <w:spacing w:val="2"/>
                <w:sz w:val="20"/>
                <w:szCs w:val="20"/>
              </w:rPr>
              <w:t xml:space="preserve"> </w:t>
            </w:r>
            <w:r w:rsidRPr="00E2256E">
              <w:rPr>
                <w:sz w:val="20"/>
                <w:szCs w:val="20"/>
              </w:rPr>
              <w:t xml:space="preserve">– </w:t>
            </w:r>
            <w:r w:rsidRPr="00E2256E">
              <w:rPr>
                <w:spacing w:val="-2"/>
                <w:sz w:val="20"/>
                <w:szCs w:val="20"/>
              </w:rPr>
              <w:t>Лунинка</w:t>
            </w:r>
            <w:r w:rsidRPr="00E2256E">
              <w:rPr>
                <w:sz w:val="20"/>
                <w:szCs w:val="20"/>
              </w:rPr>
              <w:t xml:space="preserve"> – р. </w:t>
            </w:r>
            <w:r w:rsidRPr="00E2256E">
              <w:rPr>
                <w:spacing w:val="-2"/>
                <w:sz w:val="20"/>
                <w:szCs w:val="20"/>
              </w:rPr>
              <w:t>Исьма</w:t>
            </w:r>
          </w:p>
        </w:tc>
        <w:tc>
          <w:tcPr>
            <w:tcW w:w="992" w:type="dxa"/>
            <w:vAlign w:val="center"/>
          </w:tcPr>
          <w:p w14:paraId="1D2D2B35" w14:textId="74FC92A4" w:rsidR="00F62A98" w:rsidRPr="00E2256E" w:rsidRDefault="00F62A98" w:rsidP="00F62A98">
            <w:pPr>
              <w:pStyle w:val="732"/>
              <w:jc w:val="center"/>
              <w:rPr>
                <w:sz w:val="20"/>
                <w:szCs w:val="20"/>
              </w:rPr>
            </w:pPr>
            <w:r w:rsidRPr="00E2256E">
              <w:rPr>
                <w:color w:val="000000"/>
                <w:sz w:val="20"/>
                <w:szCs w:val="20"/>
              </w:rPr>
              <w:t>25,96</w:t>
            </w:r>
          </w:p>
        </w:tc>
        <w:tc>
          <w:tcPr>
            <w:tcW w:w="1181" w:type="dxa"/>
            <w:vAlign w:val="center"/>
          </w:tcPr>
          <w:p w14:paraId="21D417A8" w14:textId="189296D1" w:rsidR="00F62A98" w:rsidRPr="00E2256E" w:rsidRDefault="00F62A98" w:rsidP="00F62A98">
            <w:pPr>
              <w:pStyle w:val="732"/>
              <w:jc w:val="center"/>
              <w:rPr>
                <w:sz w:val="20"/>
                <w:szCs w:val="20"/>
              </w:rPr>
            </w:pPr>
            <w:r w:rsidRPr="00E2256E">
              <w:rPr>
                <w:color w:val="000000"/>
                <w:sz w:val="20"/>
                <w:szCs w:val="20"/>
              </w:rPr>
              <w:t>8,75</w:t>
            </w:r>
          </w:p>
        </w:tc>
        <w:tc>
          <w:tcPr>
            <w:tcW w:w="1130" w:type="dxa"/>
            <w:vAlign w:val="center"/>
          </w:tcPr>
          <w:p w14:paraId="609C3DC1" w14:textId="4AB07F81" w:rsidR="00F62A98" w:rsidRPr="00E2256E" w:rsidRDefault="00F62A98" w:rsidP="00F62A98">
            <w:pPr>
              <w:pStyle w:val="732"/>
              <w:jc w:val="center"/>
              <w:rPr>
                <w:sz w:val="20"/>
                <w:szCs w:val="20"/>
              </w:rPr>
            </w:pPr>
            <w:r w:rsidRPr="00E2256E">
              <w:rPr>
                <w:color w:val="000000"/>
                <w:sz w:val="20"/>
                <w:szCs w:val="20"/>
              </w:rPr>
              <w:t>227,2</w:t>
            </w:r>
          </w:p>
        </w:tc>
        <w:tc>
          <w:tcPr>
            <w:tcW w:w="1109" w:type="dxa"/>
            <w:vAlign w:val="center"/>
          </w:tcPr>
          <w:p w14:paraId="1DF04E77" w14:textId="7A8CDF4B"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23328F01" w14:textId="29FA3AE2" w:rsidR="00F62A98" w:rsidRPr="00E2256E" w:rsidRDefault="00F62A98" w:rsidP="00F62A98">
            <w:pPr>
              <w:pStyle w:val="732"/>
              <w:jc w:val="center"/>
              <w:rPr>
                <w:sz w:val="20"/>
                <w:szCs w:val="20"/>
              </w:rPr>
            </w:pPr>
            <w:r w:rsidRPr="00E2256E">
              <w:rPr>
                <w:sz w:val="20"/>
                <w:szCs w:val="20"/>
              </w:rPr>
              <w:t>неуд.</w:t>
            </w:r>
          </w:p>
        </w:tc>
      </w:tr>
      <w:tr w:rsidR="00F62A98" w:rsidRPr="00E2256E" w14:paraId="15FB4170" w14:textId="65A4DCCC" w:rsidTr="00F62A98">
        <w:tc>
          <w:tcPr>
            <w:tcW w:w="566" w:type="dxa"/>
            <w:vAlign w:val="center"/>
          </w:tcPr>
          <w:p w14:paraId="4ECF5B39" w14:textId="77777777" w:rsidR="00F62A98" w:rsidRPr="00E2256E" w:rsidRDefault="00F62A98" w:rsidP="00F62A98">
            <w:pPr>
              <w:pStyle w:val="732"/>
              <w:jc w:val="center"/>
              <w:rPr>
                <w:sz w:val="20"/>
                <w:szCs w:val="20"/>
                <w:lang w:val="en-US"/>
              </w:rPr>
            </w:pPr>
            <w:r w:rsidRPr="00E2256E">
              <w:rPr>
                <w:sz w:val="20"/>
                <w:szCs w:val="20"/>
                <w:lang w:val="en-US"/>
              </w:rPr>
              <w:t>16</w:t>
            </w:r>
          </w:p>
        </w:tc>
        <w:tc>
          <w:tcPr>
            <w:tcW w:w="3971" w:type="dxa"/>
            <w:vAlign w:val="center"/>
          </w:tcPr>
          <w:p w14:paraId="7336FEEF" w14:textId="3747D993" w:rsidR="00F62A98" w:rsidRPr="00E2256E" w:rsidRDefault="00F62A98" w:rsidP="00F62A98">
            <w:pPr>
              <w:pStyle w:val="732"/>
              <w:jc w:val="center"/>
              <w:rPr>
                <w:sz w:val="20"/>
                <w:szCs w:val="20"/>
              </w:rPr>
            </w:pPr>
            <w:r w:rsidRPr="00E2256E">
              <w:rPr>
                <w:sz w:val="20"/>
                <w:szCs w:val="20"/>
              </w:rPr>
              <w:t>МБК</w:t>
            </w:r>
            <w:r w:rsidRPr="00E2256E">
              <w:rPr>
                <w:spacing w:val="-3"/>
                <w:sz w:val="20"/>
                <w:szCs w:val="20"/>
              </w:rPr>
              <w:t xml:space="preserve"> </w:t>
            </w:r>
            <w:r w:rsidRPr="00E2256E">
              <w:rPr>
                <w:sz w:val="20"/>
                <w:szCs w:val="20"/>
              </w:rPr>
              <w:t>–</w:t>
            </w:r>
            <w:r w:rsidRPr="00E2256E">
              <w:rPr>
                <w:spacing w:val="-5"/>
                <w:sz w:val="20"/>
                <w:szCs w:val="20"/>
              </w:rPr>
              <w:t xml:space="preserve"> </w:t>
            </w:r>
            <w:r w:rsidRPr="00E2256E">
              <w:rPr>
                <w:sz w:val="20"/>
                <w:szCs w:val="20"/>
              </w:rPr>
              <w:t>санаторий</w:t>
            </w:r>
            <w:r w:rsidRPr="00E2256E">
              <w:rPr>
                <w:spacing w:val="-4"/>
                <w:sz w:val="20"/>
                <w:szCs w:val="20"/>
              </w:rPr>
              <w:t xml:space="preserve"> </w:t>
            </w:r>
            <w:r w:rsidRPr="00E2256E">
              <w:rPr>
                <w:spacing w:val="-2"/>
                <w:sz w:val="20"/>
                <w:szCs w:val="20"/>
              </w:rPr>
              <w:t xml:space="preserve">«Русь» </w:t>
            </w:r>
            <w:r w:rsidRPr="00E2256E">
              <w:rPr>
                <w:sz w:val="20"/>
                <w:szCs w:val="20"/>
              </w:rPr>
              <w:t>–</w:t>
            </w:r>
          </w:p>
        </w:tc>
        <w:tc>
          <w:tcPr>
            <w:tcW w:w="992" w:type="dxa"/>
            <w:vAlign w:val="center"/>
          </w:tcPr>
          <w:p w14:paraId="03EB6EE8" w14:textId="580BA5EB" w:rsidR="00F62A98" w:rsidRPr="00E2256E" w:rsidRDefault="00F62A98" w:rsidP="00F62A98">
            <w:pPr>
              <w:pStyle w:val="732"/>
              <w:jc w:val="center"/>
              <w:rPr>
                <w:sz w:val="20"/>
                <w:szCs w:val="20"/>
              </w:rPr>
            </w:pPr>
            <w:r w:rsidRPr="00E2256E">
              <w:rPr>
                <w:color w:val="000000"/>
                <w:sz w:val="20"/>
                <w:szCs w:val="20"/>
              </w:rPr>
              <w:t>80,03</w:t>
            </w:r>
          </w:p>
        </w:tc>
        <w:tc>
          <w:tcPr>
            <w:tcW w:w="1181" w:type="dxa"/>
            <w:vAlign w:val="center"/>
          </w:tcPr>
          <w:p w14:paraId="5BF470D6" w14:textId="51E8FD7D" w:rsidR="00F62A98" w:rsidRPr="00E2256E" w:rsidRDefault="00F62A98" w:rsidP="00F62A98">
            <w:pPr>
              <w:pStyle w:val="732"/>
              <w:jc w:val="center"/>
              <w:rPr>
                <w:sz w:val="20"/>
                <w:szCs w:val="20"/>
              </w:rPr>
            </w:pPr>
            <w:r w:rsidRPr="00E2256E">
              <w:rPr>
                <w:color w:val="000000"/>
                <w:sz w:val="20"/>
                <w:szCs w:val="20"/>
              </w:rPr>
              <w:t>12,45</w:t>
            </w:r>
          </w:p>
        </w:tc>
        <w:tc>
          <w:tcPr>
            <w:tcW w:w="1130" w:type="dxa"/>
            <w:vAlign w:val="center"/>
          </w:tcPr>
          <w:p w14:paraId="4B99AF10" w14:textId="725196E6" w:rsidR="00F62A98" w:rsidRPr="00E2256E" w:rsidRDefault="00F62A98" w:rsidP="00F62A98">
            <w:pPr>
              <w:pStyle w:val="732"/>
              <w:jc w:val="center"/>
              <w:rPr>
                <w:sz w:val="20"/>
                <w:szCs w:val="20"/>
              </w:rPr>
            </w:pPr>
            <w:r w:rsidRPr="00E2256E">
              <w:rPr>
                <w:color w:val="000000"/>
                <w:sz w:val="20"/>
                <w:szCs w:val="20"/>
              </w:rPr>
              <w:t>996,4</w:t>
            </w:r>
          </w:p>
        </w:tc>
        <w:tc>
          <w:tcPr>
            <w:tcW w:w="1109" w:type="dxa"/>
            <w:vAlign w:val="center"/>
          </w:tcPr>
          <w:p w14:paraId="1A455C58" w14:textId="76AECEA4"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00B76A3C" w14:textId="2B3A54F4" w:rsidR="00F62A98" w:rsidRPr="00E2256E" w:rsidRDefault="00F62A98" w:rsidP="00F62A98">
            <w:pPr>
              <w:pStyle w:val="732"/>
              <w:jc w:val="center"/>
              <w:rPr>
                <w:sz w:val="20"/>
                <w:szCs w:val="20"/>
              </w:rPr>
            </w:pPr>
            <w:r w:rsidRPr="00E2256E">
              <w:rPr>
                <w:sz w:val="20"/>
                <w:szCs w:val="20"/>
              </w:rPr>
              <w:t>неуд.</w:t>
            </w:r>
          </w:p>
        </w:tc>
      </w:tr>
      <w:tr w:rsidR="00F62A98" w:rsidRPr="00E2256E" w14:paraId="6E965460" w14:textId="17733765" w:rsidTr="00F62A98">
        <w:tc>
          <w:tcPr>
            <w:tcW w:w="566" w:type="dxa"/>
            <w:vAlign w:val="center"/>
          </w:tcPr>
          <w:p w14:paraId="4379C29F" w14:textId="103E6106" w:rsidR="00F62A98" w:rsidRPr="00E2256E" w:rsidRDefault="00F62A98" w:rsidP="00F62A98">
            <w:pPr>
              <w:pStyle w:val="732"/>
              <w:jc w:val="center"/>
              <w:rPr>
                <w:sz w:val="20"/>
                <w:szCs w:val="20"/>
              </w:rPr>
            </w:pPr>
            <w:r w:rsidRPr="00E2256E">
              <w:rPr>
                <w:sz w:val="20"/>
                <w:szCs w:val="20"/>
              </w:rPr>
              <w:t>17</w:t>
            </w:r>
          </w:p>
        </w:tc>
        <w:tc>
          <w:tcPr>
            <w:tcW w:w="3971" w:type="dxa"/>
            <w:vAlign w:val="center"/>
          </w:tcPr>
          <w:p w14:paraId="485BA924" w14:textId="50180AFA" w:rsidR="00F62A98" w:rsidRPr="00E2256E" w:rsidRDefault="00F62A98" w:rsidP="00F62A98">
            <w:pPr>
              <w:pStyle w:val="732"/>
              <w:jc w:val="center"/>
              <w:rPr>
                <w:sz w:val="20"/>
                <w:szCs w:val="20"/>
              </w:rPr>
            </w:pPr>
            <w:r w:rsidRPr="00E2256E">
              <w:rPr>
                <w:sz w:val="20"/>
                <w:szCs w:val="20"/>
              </w:rPr>
              <w:t>«Можайск</w:t>
            </w:r>
            <w:r w:rsidRPr="00E2256E">
              <w:rPr>
                <w:spacing w:val="-11"/>
                <w:sz w:val="20"/>
                <w:szCs w:val="20"/>
              </w:rPr>
              <w:t xml:space="preserve"> </w:t>
            </w:r>
            <w:r w:rsidRPr="00E2256E">
              <w:rPr>
                <w:sz w:val="20"/>
                <w:szCs w:val="20"/>
              </w:rPr>
              <w:t>–</w:t>
            </w:r>
            <w:r w:rsidRPr="00E2256E">
              <w:rPr>
                <w:spacing w:val="-13"/>
                <w:sz w:val="20"/>
                <w:szCs w:val="20"/>
              </w:rPr>
              <w:t xml:space="preserve"> </w:t>
            </w:r>
            <w:r w:rsidRPr="00E2256E">
              <w:rPr>
                <w:sz w:val="20"/>
                <w:szCs w:val="20"/>
              </w:rPr>
              <w:t>Клементьево</w:t>
            </w:r>
            <w:r w:rsidRPr="00E2256E">
              <w:rPr>
                <w:spacing w:val="-12"/>
                <w:sz w:val="20"/>
                <w:szCs w:val="20"/>
              </w:rPr>
              <w:t xml:space="preserve"> </w:t>
            </w:r>
            <w:r w:rsidRPr="00E2256E">
              <w:rPr>
                <w:sz w:val="20"/>
                <w:szCs w:val="20"/>
              </w:rPr>
              <w:t>– Руза» – Вандово –</w:t>
            </w:r>
          </w:p>
        </w:tc>
        <w:tc>
          <w:tcPr>
            <w:tcW w:w="992" w:type="dxa"/>
            <w:vAlign w:val="center"/>
          </w:tcPr>
          <w:p w14:paraId="312C2834" w14:textId="301C58C7" w:rsidR="00F62A98" w:rsidRPr="00E2256E" w:rsidRDefault="00F62A98" w:rsidP="00F62A98">
            <w:pPr>
              <w:pStyle w:val="732"/>
              <w:jc w:val="center"/>
              <w:rPr>
                <w:sz w:val="20"/>
                <w:szCs w:val="20"/>
              </w:rPr>
            </w:pPr>
            <w:r w:rsidRPr="00E2256E">
              <w:rPr>
                <w:color w:val="000000"/>
                <w:sz w:val="20"/>
                <w:szCs w:val="20"/>
              </w:rPr>
              <w:t>42,2</w:t>
            </w:r>
          </w:p>
        </w:tc>
        <w:tc>
          <w:tcPr>
            <w:tcW w:w="1181" w:type="dxa"/>
            <w:vAlign w:val="center"/>
          </w:tcPr>
          <w:p w14:paraId="0AD5A5EB" w14:textId="4A86906D" w:rsidR="00F62A98" w:rsidRPr="00E2256E" w:rsidRDefault="00F62A98" w:rsidP="00F62A98">
            <w:pPr>
              <w:pStyle w:val="732"/>
              <w:jc w:val="center"/>
              <w:rPr>
                <w:sz w:val="20"/>
                <w:szCs w:val="20"/>
              </w:rPr>
            </w:pPr>
            <w:r w:rsidRPr="00E2256E">
              <w:rPr>
                <w:color w:val="000000"/>
                <w:sz w:val="20"/>
                <w:szCs w:val="20"/>
              </w:rPr>
              <w:t>8,66</w:t>
            </w:r>
          </w:p>
        </w:tc>
        <w:tc>
          <w:tcPr>
            <w:tcW w:w="1130" w:type="dxa"/>
            <w:vAlign w:val="center"/>
          </w:tcPr>
          <w:p w14:paraId="414AD33B" w14:textId="275F800A" w:rsidR="00F62A98" w:rsidRPr="00E2256E" w:rsidRDefault="00F62A98" w:rsidP="00F62A98">
            <w:pPr>
              <w:pStyle w:val="732"/>
              <w:jc w:val="center"/>
              <w:rPr>
                <w:sz w:val="20"/>
                <w:szCs w:val="20"/>
              </w:rPr>
            </w:pPr>
            <w:r w:rsidRPr="00E2256E">
              <w:rPr>
                <w:color w:val="000000"/>
                <w:sz w:val="20"/>
                <w:szCs w:val="20"/>
              </w:rPr>
              <w:t>365,5</w:t>
            </w:r>
          </w:p>
        </w:tc>
        <w:tc>
          <w:tcPr>
            <w:tcW w:w="1109" w:type="dxa"/>
            <w:vAlign w:val="center"/>
          </w:tcPr>
          <w:p w14:paraId="4500156E" w14:textId="58D55409"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3A20EEFE" w14:textId="0B05CF50" w:rsidR="00F62A98" w:rsidRPr="00E2256E" w:rsidRDefault="00F62A98" w:rsidP="00F62A98">
            <w:pPr>
              <w:pStyle w:val="732"/>
              <w:jc w:val="center"/>
              <w:rPr>
                <w:sz w:val="20"/>
                <w:szCs w:val="20"/>
              </w:rPr>
            </w:pPr>
            <w:r w:rsidRPr="00E2256E">
              <w:rPr>
                <w:sz w:val="20"/>
                <w:szCs w:val="20"/>
              </w:rPr>
              <w:t>удовл.</w:t>
            </w:r>
          </w:p>
        </w:tc>
      </w:tr>
      <w:tr w:rsidR="00F62A98" w:rsidRPr="00E2256E" w14:paraId="07324E11" w14:textId="1C7D4853" w:rsidTr="00F62A98">
        <w:tc>
          <w:tcPr>
            <w:tcW w:w="566" w:type="dxa"/>
            <w:vAlign w:val="center"/>
          </w:tcPr>
          <w:p w14:paraId="2E300192" w14:textId="21D6B788" w:rsidR="00F62A98" w:rsidRPr="00E2256E" w:rsidRDefault="00F62A98" w:rsidP="00F62A98">
            <w:pPr>
              <w:pStyle w:val="732"/>
              <w:jc w:val="center"/>
              <w:rPr>
                <w:sz w:val="20"/>
                <w:szCs w:val="20"/>
              </w:rPr>
            </w:pPr>
            <w:r w:rsidRPr="00E2256E">
              <w:rPr>
                <w:sz w:val="20"/>
                <w:szCs w:val="20"/>
              </w:rPr>
              <w:t>18</w:t>
            </w:r>
          </w:p>
        </w:tc>
        <w:tc>
          <w:tcPr>
            <w:tcW w:w="3971" w:type="dxa"/>
            <w:vAlign w:val="center"/>
          </w:tcPr>
          <w:p w14:paraId="3845A59B" w14:textId="28F9319E" w:rsidR="00F62A98" w:rsidRPr="00E2256E" w:rsidRDefault="00F62A98" w:rsidP="00F62A98">
            <w:pPr>
              <w:pStyle w:val="732"/>
              <w:jc w:val="center"/>
              <w:rPr>
                <w:sz w:val="20"/>
                <w:szCs w:val="20"/>
              </w:rPr>
            </w:pPr>
            <w:r w:rsidRPr="00E2256E">
              <w:rPr>
                <w:sz w:val="20"/>
                <w:szCs w:val="20"/>
              </w:rPr>
              <w:t>г.</w:t>
            </w:r>
            <w:r w:rsidRPr="00E2256E">
              <w:rPr>
                <w:spacing w:val="-6"/>
                <w:sz w:val="20"/>
                <w:szCs w:val="20"/>
              </w:rPr>
              <w:t xml:space="preserve"> </w:t>
            </w:r>
            <w:r w:rsidRPr="00E2256E">
              <w:rPr>
                <w:sz w:val="20"/>
                <w:szCs w:val="20"/>
              </w:rPr>
              <w:t>Руза,</w:t>
            </w:r>
            <w:r w:rsidRPr="00E2256E">
              <w:rPr>
                <w:spacing w:val="-6"/>
                <w:sz w:val="20"/>
                <w:szCs w:val="20"/>
              </w:rPr>
              <w:t xml:space="preserve"> </w:t>
            </w:r>
            <w:r w:rsidRPr="00E2256E">
              <w:rPr>
                <w:sz w:val="20"/>
                <w:szCs w:val="20"/>
              </w:rPr>
              <w:t>проезд</w:t>
            </w:r>
            <w:r w:rsidRPr="00E2256E">
              <w:rPr>
                <w:spacing w:val="-7"/>
                <w:sz w:val="20"/>
                <w:szCs w:val="20"/>
              </w:rPr>
              <w:t xml:space="preserve"> </w:t>
            </w:r>
            <w:r w:rsidRPr="00E2256E">
              <w:rPr>
                <w:spacing w:val="-2"/>
                <w:sz w:val="20"/>
                <w:szCs w:val="20"/>
              </w:rPr>
              <w:t>Ярославский</w:t>
            </w:r>
            <w:r w:rsidRPr="00E2256E">
              <w:rPr>
                <w:sz w:val="20"/>
                <w:szCs w:val="20"/>
              </w:rPr>
              <w:t xml:space="preserve"> – р. </w:t>
            </w:r>
            <w:r w:rsidRPr="00E2256E">
              <w:rPr>
                <w:spacing w:val="-4"/>
                <w:sz w:val="20"/>
                <w:szCs w:val="20"/>
              </w:rPr>
              <w:t>Руза</w:t>
            </w:r>
          </w:p>
        </w:tc>
        <w:tc>
          <w:tcPr>
            <w:tcW w:w="992" w:type="dxa"/>
            <w:vAlign w:val="center"/>
          </w:tcPr>
          <w:p w14:paraId="02B90B5E" w14:textId="0C7D9984" w:rsidR="00F62A98" w:rsidRPr="00E2256E" w:rsidRDefault="00F62A98" w:rsidP="00F62A98">
            <w:pPr>
              <w:pStyle w:val="732"/>
              <w:jc w:val="center"/>
              <w:rPr>
                <w:sz w:val="20"/>
                <w:szCs w:val="20"/>
              </w:rPr>
            </w:pPr>
            <w:r w:rsidRPr="00E2256E">
              <w:rPr>
                <w:color w:val="000000"/>
                <w:sz w:val="20"/>
                <w:szCs w:val="20"/>
              </w:rPr>
              <w:t>81</w:t>
            </w:r>
          </w:p>
        </w:tc>
        <w:tc>
          <w:tcPr>
            <w:tcW w:w="1181" w:type="dxa"/>
            <w:vAlign w:val="center"/>
          </w:tcPr>
          <w:p w14:paraId="65B955CB" w14:textId="49771A65" w:rsidR="00F62A98" w:rsidRPr="00E2256E" w:rsidRDefault="00F62A98" w:rsidP="00F62A98">
            <w:pPr>
              <w:pStyle w:val="732"/>
              <w:jc w:val="center"/>
              <w:rPr>
                <w:sz w:val="20"/>
                <w:szCs w:val="20"/>
              </w:rPr>
            </w:pPr>
            <w:r w:rsidRPr="00E2256E">
              <w:rPr>
                <w:color w:val="000000"/>
                <w:sz w:val="20"/>
                <w:szCs w:val="20"/>
              </w:rPr>
              <w:t>11,8</w:t>
            </w:r>
          </w:p>
        </w:tc>
        <w:tc>
          <w:tcPr>
            <w:tcW w:w="1130" w:type="dxa"/>
            <w:vAlign w:val="center"/>
          </w:tcPr>
          <w:p w14:paraId="121D4024" w14:textId="793C6C6E" w:rsidR="00F62A98" w:rsidRPr="00E2256E" w:rsidRDefault="00F62A98" w:rsidP="00F62A98">
            <w:pPr>
              <w:pStyle w:val="732"/>
              <w:jc w:val="center"/>
              <w:rPr>
                <w:sz w:val="20"/>
                <w:szCs w:val="20"/>
              </w:rPr>
            </w:pPr>
            <w:r w:rsidRPr="00E2256E">
              <w:rPr>
                <w:color w:val="000000"/>
                <w:sz w:val="20"/>
                <w:szCs w:val="20"/>
              </w:rPr>
              <w:t>955,8</w:t>
            </w:r>
          </w:p>
        </w:tc>
        <w:tc>
          <w:tcPr>
            <w:tcW w:w="1109" w:type="dxa"/>
            <w:vAlign w:val="center"/>
          </w:tcPr>
          <w:p w14:paraId="37BADFDE" w14:textId="3FF6DC49"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0D4C633C" w14:textId="7C6DA8DE" w:rsidR="00F62A98" w:rsidRPr="00E2256E" w:rsidRDefault="00F62A98" w:rsidP="00F62A98">
            <w:pPr>
              <w:pStyle w:val="732"/>
              <w:jc w:val="center"/>
              <w:rPr>
                <w:sz w:val="20"/>
                <w:szCs w:val="20"/>
              </w:rPr>
            </w:pPr>
            <w:r w:rsidRPr="00E2256E">
              <w:rPr>
                <w:sz w:val="20"/>
                <w:szCs w:val="20"/>
              </w:rPr>
              <w:t>неуд.</w:t>
            </w:r>
          </w:p>
        </w:tc>
      </w:tr>
      <w:tr w:rsidR="00F62A98" w:rsidRPr="00E2256E" w14:paraId="6CA23B58" w14:textId="4687A86C" w:rsidTr="00F62A98">
        <w:tc>
          <w:tcPr>
            <w:tcW w:w="566" w:type="dxa"/>
            <w:vAlign w:val="center"/>
          </w:tcPr>
          <w:p w14:paraId="221DF87E" w14:textId="02D534FF" w:rsidR="00F62A98" w:rsidRPr="00E2256E" w:rsidRDefault="00F62A98" w:rsidP="00F62A98">
            <w:pPr>
              <w:pStyle w:val="732"/>
              <w:jc w:val="center"/>
              <w:rPr>
                <w:sz w:val="20"/>
                <w:szCs w:val="20"/>
              </w:rPr>
            </w:pPr>
            <w:r w:rsidRPr="00E2256E">
              <w:rPr>
                <w:sz w:val="20"/>
                <w:szCs w:val="20"/>
              </w:rPr>
              <w:t>19</w:t>
            </w:r>
          </w:p>
        </w:tc>
        <w:tc>
          <w:tcPr>
            <w:tcW w:w="3971" w:type="dxa"/>
            <w:vAlign w:val="center"/>
          </w:tcPr>
          <w:p w14:paraId="6FE0105D" w14:textId="77777777" w:rsidR="00F62A98" w:rsidRPr="00E2256E" w:rsidRDefault="00F62A98" w:rsidP="00F62A98">
            <w:pPr>
              <w:pStyle w:val="TableParagraph"/>
              <w:contextualSpacing/>
              <w:jc w:val="center"/>
              <w:rPr>
                <w:rFonts w:ascii="Times New Roman" w:hAnsi="Times New Roman"/>
                <w:sz w:val="20"/>
                <w:szCs w:val="20"/>
              </w:rPr>
            </w:pPr>
            <w:r w:rsidRPr="00E2256E">
              <w:rPr>
                <w:rFonts w:ascii="Times New Roman" w:hAnsi="Times New Roman"/>
                <w:sz w:val="20"/>
                <w:szCs w:val="20"/>
              </w:rPr>
              <w:t>Звенигород</w:t>
            </w:r>
            <w:r w:rsidRPr="00E2256E">
              <w:rPr>
                <w:rFonts w:ascii="Times New Roman" w:hAnsi="Times New Roman"/>
                <w:spacing w:val="-9"/>
                <w:sz w:val="20"/>
                <w:szCs w:val="20"/>
              </w:rPr>
              <w:t xml:space="preserve"> </w:t>
            </w:r>
            <w:r w:rsidRPr="00E2256E">
              <w:rPr>
                <w:rFonts w:ascii="Times New Roman" w:hAnsi="Times New Roman"/>
                <w:sz w:val="20"/>
                <w:szCs w:val="20"/>
              </w:rPr>
              <w:t>-</w:t>
            </w:r>
            <w:r w:rsidRPr="00E2256E">
              <w:rPr>
                <w:rFonts w:ascii="Times New Roman" w:hAnsi="Times New Roman"/>
                <w:spacing w:val="-10"/>
                <w:sz w:val="20"/>
                <w:szCs w:val="20"/>
              </w:rPr>
              <w:t xml:space="preserve"> </w:t>
            </w:r>
            <w:r w:rsidRPr="00E2256E">
              <w:rPr>
                <w:rFonts w:ascii="Times New Roman" w:hAnsi="Times New Roman"/>
                <w:sz w:val="20"/>
                <w:szCs w:val="20"/>
              </w:rPr>
              <w:t>Колюбакино</w:t>
            </w:r>
            <w:r w:rsidRPr="00E2256E">
              <w:rPr>
                <w:rFonts w:ascii="Times New Roman" w:hAnsi="Times New Roman"/>
                <w:spacing w:val="-6"/>
                <w:sz w:val="20"/>
                <w:szCs w:val="20"/>
              </w:rPr>
              <w:t xml:space="preserve"> </w:t>
            </w:r>
            <w:r w:rsidRPr="00E2256E">
              <w:rPr>
                <w:rFonts w:ascii="Times New Roman" w:hAnsi="Times New Roman"/>
                <w:spacing w:val="-10"/>
                <w:sz w:val="20"/>
                <w:szCs w:val="20"/>
              </w:rPr>
              <w:t>–</w:t>
            </w:r>
          </w:p>
          <w:p w14:paraId="04666E58" w14:textId="000E2630" w:rsidR="00F62A98" w:rsidRPr="00E2256E" w:rsidRDefault="00F62A98" w:rsidP="00F62A98">
            <w:pPr>
              <w:pStyle w:val="732"/>
              <w:jc w:val="center"/>
              <w:rPr>
                <w:sz w:val="20"/>
                <w:szCs w:val="20"/>
              </w:rPr>
            </w:pPr>
            <w:r w:rsidRPr="00E2256E">
              <w:rPr>
                <w:sz w:val="20"/>
                <w:szCs w:val="20"/>
              </w:rPr>
              <w:t>Нестерово»</w:t>
            </w:r>
            <w:r w:rsidRPr="00E2256E">
              <w:rPr>
                <w:spacing w:val="-15"/>
                <w:sz w:val="20"/>
                <w:szCs w:val="20"/>
              </w:rPr>
              <w:t xml:space="preserve"> </w:t>
            </w:r>
            <w:r w:rsidRPr="00E2256E">
              <w:rPr>
                <w:sz w:val="20"/>
                <w:szCs w:val="20"/>
              </w:rPr>
              <w:t>-</w:t>
            </w:r>
            <w:r w:rsidRPr="00E2256E">
              <w:rPr>
                <w:spacing w:val="-12"/>
                <w:sz w:val="20"/>
                <w:szCs w:val="20"/>
              </w:rPr>
              <w:t xml:space="preserve"> </w:t>
            </w:r>
            <w:r w:rsidRPr="00E2256E">
              <w:rPr>
                <w:sz w:val="20"/>
                <w:szCs w:val="20"/>
              </w:rPr>
              <w:t>Молодиково</w:t>
            </w:r>
            <w:r w:rsidRPr="00E2256E">
              <w:rPr>
                <w:spacing w:val="-8"/>
                <w:sz w:val="20"/>
                <w:szCs w:val="20"/>
              </w:rPr>
              <w:t xml:space="preserve"> </w:t>
            </w:r>
            <w:r w:rsidRPr="00E2256E">
              <w:rPr>
                <w:sz w:val="20"/>
                <w:szCs w:val="20"/>
              </w:rPr>
              <w:t xml:space="preserve">- </w:t>
            </w:r>
            <w:r w:rsidRPr="00E2256E">
              <w:rPr>
                <w:spacing w:val="-2"/>
                <w:sz w:val="20"/>
                <w:szCs w:val="20"/>
              </w:rPr>
              <w:t>Морево</w:t>
            </w:r>
            <w:r w:rsidRPr="00E2256E">
              <w:rPr>
                <w:sz w:val="20"/>
                <w:szCs w:val="20"/>
              </w:rPr>
              <w:t xml:space="preserve"> – р. </w:t>
            </w:r>
            <w:r w:rsidRPr="00E2256E">
              <w:rPr>
                <w:spacing w:val="-2"/>
                <w:sz w:val="20"/>
                <w:szCs w:val="20"/>
              </w:rPr>
              <w:t>Москва</w:t>
            </w:r>
          </w:p>
        </w:tc>
        <w:tc>
          <w:tcPr>
            <w:tcW w:w="992" w:type="dxa"/>
            <w:vAlign w:val="center"/>
          </w:tcPr>
          <w:p w14:paraId="72D2B1D1" w14:textId="0D26D5D8" w:rsidR="00F62A98" w:rsidRPr="00E2256E" w:rsidRDefault="00F62A98" w:rsidP="00F62A98">
            <w:pPr>
              <w:pStyle w:val="732"/>
              <w:jc w:val="center"/>
              <w:rPr>
                <w:sz w:val="20"/>
                <w:szCs w:val="20"/>
              </w:rPr>
            </w:pPr>
            <w:r w:rsidRPr="00E2256E">
              <w:rPr>
                <w:color w:val="000000"/>
                <w:sz w:val="20"/>
                <w:szCs w:val="20"/>
              </w:rPr>
              <w:t>131,4</w:t>
            </w:r>
          </w:p>
        </w:tc>
        <w:tc>
          <w:tcPr>
            <w:tcW w:w="1181" w:type="dxa"/>
            <w:vAlign w:val="center"/>
          </w:tcPr>
          <w:p w14:paraId="50AE0F87" w14:textId="25E68108" w:rsidR="00F62A98" w:rsidRPr="00E2256E" w:rsidRDefault="00F62A98" w:rsidP="00F62A98">
            <w:pPr>
              <w:pStyle w:val="732"/>
              <w:jc w:val="center"/>
              <w:rPr>
                <w:sz w:val="20"/>
                <w:szCs w:val="20"/>
              </w:rPr>
            </w:pPr>
            <w:r w:rsidRPr="00E2256E">
              <w:rPr>
                <w:color w:val="000000"/>
                <w:sz w:val="20"/>
                <w:szCs w:val="20"/>
              </w:rPr>
              <w:t>12,8</w:t>
            </w:r>
          </w:p>
        </w:tc>
        <w:tc>
          <w:tcPr>
            <w:tcW w:w="1130" w:type="dxa"/>
            <w:vAlign w:val="center"/>
          </w:tcPr>
          <w:p w14:paraId="40969A17" w14:textId="16F0E747" w:rsidR="00F62A98" w:rsidRPr="00E2256E" w:rsidRDefault="00F62A98" w:rsidP="00F62A98">
            <w:pPr>
              <w:pStyle w:val="732"/>
              <w:jc w:val="center"/>
              <w:rPr>
                <w:sz w:val="20"/>
                <w:szCs w:val="20"/>
              </w:rPr>
            </w:pPr>
            <w:r w:rsidRPr="00E2256E">
              <w:rPr>
                <w:color w:val="000000"/>
                <w:sz w:val="20"/>
                <w:szCs w:val="20"/>
              </w:rPr>
              <w:t>1681,9</w:t>
            </w:r>
          </w:p>
        </w:tc>
        <w:tc>
          <w:tcPr>
            <w:tcW w:w="1109" w:type="dxa"/>
            <w:vAlign w:val="center"/>
          </w:tcPr>
          <w:p w14:paraId="6D574294" w14:textId="06FDBB5E"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5D5516D7" w14:textId="4F09B82D" w:rsidR="00F62A98" w:rsidRPr="00E2256E" w:rsidRDefault="00F62A98" w:rsidP="00F62A98">
            <w:pPr>
              <w:pStyle w:val="732"/>
              <w:jc w:val="center"/>
              <w:rPr>
                <w:sz w:val="20"/>
                <w:szCs w:val="20"/>
              </w:rPr>
            </w:pPr>
            <w:r w:rsidRPr="00E2256E">
              <w:rPr>
                <w:sz w:val="20"/>
                <w:szCs w:val="20"/>
              </w:rPr>
              <w:t>неуд.</w:t>
            </w:r>
          </w:p>
        </w:tc>
      </w:tr>
      <w:tr w:rsidR="00F62A98" w:rsidRPr="00E2256E" w14:paraId="11A82E5F" w14:textId="245A2D9E" w:rsidTr="00F62A98">
        <w:tc>
          <w:tcPr>
            <w:tcW w:w="566" w:type="dxa"/>
            <w:vAlign w:val="center"/>
          </w:tcPr>
          <w:p w14:paraId="59A6090A" w14:textId="77DC82CB" w:rsidR="00F62A98" w:rsidRPr="00E2256E" w:rsidRDefault="00F62A98" w:rsidP="00F62A98">
            <w:pPr>
              <w:pStyle w:val="732"/>
              <w:jc w:val="center"/>
              <w:rPr>
                <w:sz w:val="20"/>
                <w:szCs w:val="20"/>
              </w:rPr>
            </w:pPr>
            <w:r w:rsidRPr="00E2256E">
              <w:rPr>
                <w:sz w:val="20"/>
                <w:szCs w:val="20"/>
              </w:rPr>
              <w:t>20</w:t>
            </w:r>
          </w:p>
        </w:tc>
        <w:tc>
          <w:tcPr>
            <w:tcW w:w="3971" w:type="dxa"/>
            <w:vAlign w:val="center"/>
          </w:tcPr>
          <w:p w14:paraId="7979F24C" w14:textId="77777777" w:rsidR="00F62A98" w:rsidRPr="00E2256E" w:rsidRDefault="00F62A98" w:rsidP="00F62A98">
            <w:pPr>
              <w:pStyle w:val="TableParagraph"/>
              <w:contextualSpacing/>
              <w:jc w:val="center"/>
              <w:rPr>
                <w:rFonts w:ascii="Times New Roman" w:hAnsi="Times New Roman"/>
                <w:sz w:val="20"/>
                <w:szCs w:val="20"/>
              </w:rPr>
            </w:pPr>
            <w:r w:rsidRPr="00E2256E">
              <w:rPr>
                <w:rFonts w:ascii="Times New Roman" w:hAnsi="Times New Roman"/>
                <w:sz w:val="20"/>
                <w:szCs w:val="20"/>
              </w:rPr>
              <w:t>Палашкино</w:t>
            </w:r>
            <w:r w:rsidRPr="00E2256E">
              <w:rPr>
                <w:rFonts w:ascii="Times New Roman" w:hAnsi="Times New Roman"/>
                <w:spacing w:val="-1"/>
                <w:sz w:val="20"/>
                <w:szCs w:val="20"/>
              </w:rPr>
              <w:t xml:space="preserve"> </w:t>
            </w:r>
            <w:r w:rsidRPr="00E2256E">
              <w:rPr>
                <w:rFonts w:ascii="Times New Roman" w:hAnsi="Times New Roman"/>
                <w:sz w:val="20"/>
                <w:szCs w:val="20"/>
              </w:rPr>
              <w:t>-</w:t>
            </w:r>
            <w:r w:rsidRPr="00E2256E">
              <w:rPr>
                <w:rFonts w:ascii="Times New Roman" w:hAnsi="Times New Roman"/>
                <w:spacing w:val="-4"/>
                <w:sz w:val="20"/>
                <w:szCs w:val="20"/>
              </w:rPr>
              <w:t xml:space="preserve"> </w:t>
            </w:r>
            <w:r w:rsidRPr="00E2256E">
              <w:rPr>
                <w:rFonts w:ascii="Times New Roman" w:hAnsi="Times New Roman"/>
                <w:sz w:val="20"/>
                <w:szCs w:val="20"/>
              </w:rPr>
              <w:t xml:space="preserve">Лидино </w:t>
            </w:r>
            <w:r w:rsidRPr="00E2256E">
              <w:rPr>
                <w:rFonts w:ascii="Times New Roman" w:hAnsi="Times New Roman"/>
                <w:spacing w:val="-10"/>
                <w:sz w:val="20"/>
                <w:szCs w:val="20"/>
              </w:rPr>
              <w:t>-</w:t>
            </w:r>
          </w:p>
          <w:p w14:paraId="73915CC9" w14:textId="2EEEE409" w:rsidR="00F62A98" w:rsidRPr="00E2256E" w:rsidRDefault="00F62A98" w:rsidP="00F62A98">
            <w:pPr>
              <w:pStyle w:val="732"/>
              <w:jc w:val="center"/>
              <w:rPr>
                <w:sz w:val="20"/>
                <w:szCs w:val="20"/>
              </w:rPr>
            </w:pPr>
            <w:r w:rsidRPr="00E2256E">
              <w:rPr>
                <w:spacing w:val="-2"/>
                <w:sz w:val="20"/>
                <w:szCs w:val="20"/>
              </w:rPr>
              <w:t>Сумароково</w:t>
            </w:r>
            <w:r w:rsidRPr="00E2256E">
              <w:rPr>
                <w:sz w:val="20"/>
                <w:szCs w:val="20"/>
              </w:rPr>
              <w:t xml:space="preserve"> – р. </w:t>
            </w:r>
            <w:r w:rsidRPr="00E2256E">
              <w:rPr>
                <w:spacing w:val="-4"/>
                <w:sz w:val="20"/>
                <w:szCs w:val="20"/>
              </w:rPr>
              <w:t>Руза</w:t>
            </w:r>
          </w:p>
        </w:tc>
        <w:tc>
          <w:tcPr>
            <w:tcW w:w="992" w:type="dxa"/>
            <w:vAlign w:val="center"/>
          </w:tcPr>
          <w:p w14:paraId="51B5AAD6" w14:textId="090F4BA5" w:rsidR="00F62A98" w:rsidRPr="00E2256E" w:rsidRDefault="00F62A98" w:rsidP="00F62A98">
            <w:pPr>
              <w:pStyle w:val="732"/>
              <w:jc w:val="center"/>
              <w:rPr>
                <w:sz w:val="20"/>
                <w:szCs w:val="20"/>
              </w:rPr>
            </w:pPr>
            <w:r w:rsidRPr="00E2256E">
              <w:rPr>
                <w:color w:val="000000"/>
                <w:sz w:val="20"/>
                <w:szCs w:val="20"/>
              </w:rPr>
              <w:t>53,6</w:t>
            </w:r>
          </w:p>
        </w:tc>
        <w:tc>
          <w:tcPr>
            <w:tcW w:w="1181" w:type="dxa"/>
            <w:vAlign w:val="center"/>
          </w:tcPr>
          <w:p w14:paraId="40168ED6" w14:textId="2AD5A5E6" w:rsidR="00F62A98" w:rsidRPr="00E2256E" w:rsidRDefault="00F62A98" w:rsidP="00F62A98">
            <w:pPr>
              <w:pStyle w:val="732"/>
              <w:jc w:val="center"/>
              <w:rPr>
                <w:sz w:val="20"/>
                <w:szCs w:val="20"/>
              </w:rPr>
            </w:pPr>
            <w:r w:rsidRPr="00E2256E">
              <w:rPr>
                <w:color w:val="000000"/>
                <w:sz w:val="20"/>
                <w:szCs w:val="20"/>
              </w:rPr>
              <w:t>9,34</w:t>
            </w:r>
          </w:p>
        </w:tc>
        <w:tc>
          <w:tcPr>
            <w:tcW w:w="1130" w:type="dxa"/>
            <w:vAlign w:val="center"/>
          </w:tcPr>
          <w:p w14:paraId="3C728D6C" w14:textId="614A41CB" w:rsidR="00F62A98" w:rsidRPr="00E2256E" w:rsidRDefault="00F62A98" w:rsidP="00F62A98">
            <w:pPr>
              <w:pStyle w:val="732"/>
              <w:jc w:val="center"/>
              <w:rPr>
                <w:sz w:val="20"/>
                <w:szCs w:val="20"/>
              </w:rPr>
            </w:pPr>
            <w:r w:rsidRPr="00E2256E">
              <w:rPr>
                <w:color w:val="000000"/>
                <w:sz w:val="20"/>
                <w:szCs w:val="20"/>
              </w:rPr>
              <w:t>500,6</w:t>
            </w:r>
          </w:p>
        </w:tc>
        <w:tc>
          <w:tcPr>
            <w:tcW w:w="1109" w:type="dxa"/>
            <w:vAlign w:val="center"/>
          </w:tcPr>
          <w:p w14:paraId="317FB6E1" w14:textId="16B3FE95"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3294D560" w14:textId="123A4E82" w:rsidR="00F62A98" w:rsidRPr="00E2256E" w:rsidRDefault="00F62A98" w:rsidP="00F62A98">
            <w:pPr>
              <w:pStyle w:val="732"/>
              <w:jc w:val="center"/>
              <w:rPr>
                <w:sz w:val="20"/>
                <w:szCs w:val="20"/>
              </w:rPr>
            </w:pPr>
            <w:r w:rsidRPr="00E2256E">
              <w:rPr>
                <w:sz w:val="20"/>
                <w:szCs w:val="20"/>
              </w:rPr>
              <w:t>неуд.</w:t>
            </w:r>
          </w:p>
        </w:tc>
      </w:tr>
      <w:tr w:rsidR="00F62A98" w:rsidRPr="00E2256E" w14:paraId="4B6537E7" w14:textId="12CA8896" w:rsidTr="00F62A98">
        <w:tc>
          <w:tcPr>
            <w:tcW w:w="566" w:type="dxa"/>
            <w:vAlign w:val="center"/>
          </w:tcPr>
          <w:p w14:paraId="271723E3" w14:textId="50711E68" w:rsidR="00F62A98" w:rsidRPr="00E2256E" w:rsidRDefault="00F62A98" w:rsidP="00F62A98">
            <w:pPr>
              <w:pStyle w:val="732"/>
              <w:jc w:val="center"/>
              <w:rPr>
                <w:sz w:val="20"/>
                <w:szCs w:val="20"/>
              </w:rPr>
            </w:pPr>
            <w:r w:rsidRPr="00E2256E">
              <w:rPr>
                <w:sz w:val="20"/>
                <w:szCs w:val="20"/>
              </w:rPr>
              <w:t>21</w:t>
            </w:r>
          </w:p>
        </w:tc>
        <w:tc>
          <w:tcPr>
            <w:tcW w:w="3971" w:type="dxa"/>
            <w:vAlign w:val="center"/>
          </w:tcPr>
          <w:p w14:paraId="125B5BF9" w14:textId="061AC28C" w:rsidR="00F62A98" w:rsidRPr="00E2256E" w:rsidRDefault="00F62A98" w:rsidP="00F62A98">
            <w:pPr>
              <w:pStyle w:val="732"/>
              <w:jc w:val="center"/>
              <w:rPr>
                <w:sz w:val="20"/>
                <w:szCs w:val="20"/>
              </w:rPr>
            </w:pPr>
            <w:r w:rsidRPr="00E2256E">
              <w:rPr>
                <w:spacing w:val="-4"/>
                <w:sz w:val="20"/>
                <w:szCs w:val="20"/>
              </w:rPr>
              <w:t>Иваново-</w:t>
            </w:r>
            <w:r w:rsidRPr="00E2256E">
              <w:rPr>
                <w:spacing w:val="-2"/>
                <w:sz w:val="20"/>
                <w:szCs w:val="20"/>
              </w:rPr>
              <w:t>Булыгино</w:t>
            </w:r>
            <w:r w:rsidRPr="00E2256E">
              <w:rPr>
                <w:sz w:val="20"/>
                <w:szCs w:val="20"/>
              </w:rPr>
              <w:t xml:space="preserve"> – р.</w:t>
            </w:r>
            <w:r w:rsidRPr="00E2256E">
              <w:rPr>
                <w:spacing w:val="-2"/>
                <w:sz w:val="20"/>
                <w:szCs w:val="20"/>
              </w:rPr>
              <w:t xml:space="preserve"> Хлынья</w:t>
            </w:r>
          </w:p>
        </w:tc>
        <w:tc>
          <w:tcPr>
            <w:tcW w:w="992" w:type="dxa"/>
            <w:vAlign w:val="center"/>
          </w:tcPr>
          <w:p w14:paraId="3DC89501" w14:textId="461413E7" w:rsidR="00F62A98" w:rsidRPr="00E2256E" w:rsidRDefault="00F62A98" w:rsidP="00F62A98">
            <w:pPr>
              <w:pStyle w:val="732"/>
              <w:jc w:val="center"/>
              <w:rPr>
                <w:sz w:val="20"/>
                <w:szCs w:val="20"/>
              </w:rPr>
            </w:pPr>
            <w:r w:rsidRPr="00E2256E">
              <w:rPr>
                <w:color w:val="000000"/>
                <w:sz w:val="20"/>
                <w:szCs w:val="20"/>
              </w:rPr>
              <w:t>35,44</w:t>
            </w:r>
          </w:p>
        </w:tc>
        <w:tc>
          <w:tcPr>
            <w:tcW w:w="1181" w:type="dxa"/>
            <w:vAlign w:val="center"/>
          </w:tcPr>
          <w:p w14:paraId="20A4B58E" w14:textId="0B4C7038" w:rsidR="00F62A98" w:rsidRPr="00E2256E" w:rsidRDefault="00F62A98" w:rsidP="00F62A98">
            <w:pPr>
              <w:pStyle w:val="732"/>
              <w:jc w:val="center"/>
              <w:rPr>
                <w:sz w:val="20"/>
                <w:szCs w:val="20"/>
              </w:rPr>
            </w:pPr>
            <w:r w:rsidRPr="00E2256E">
              <w:rPr>
                <w:color w:val="000000"/>
                <w:sz w:val="20"/>
                <w:szCs w:val="20"/>
              </w:rPr>
              <w:t>7,82</w:t>
            </w:r>
          </w:p>
        </w:tc>
        <w:tc>
          <w:tcPr>
            <w:tcW w:w="1130" w:type="dxa"/>
            <w:vAlign w:val="center"/>
          </w:tcPr>
          <w:p w14:paraId="69D5D54F" w14:textId="0E79CC05" w:rsidR="00F62A98" w:rsidRPr="00E2256E" w:rsidRDefault="00F62A98" w:rsidP="00F62A98">
            <w:pPr>
              <w:pStyle w:val="732"/>
              <w:jc w:val="center"/>
              <w:rPr>
                <w:sz w:val="20"/>
                <w:szCs w:val="20"/>
              </w:rPr>
            </w:pPr>
            <w:r w:rsidRPr="00E2256E">
              <w:rPr>
                <w:color w:val="000000"/>
                <w:sz w:val="20"/>
                <w:szCs w:val="20"/>
              </w:rPr>
              <w:t>277,1</w:t>
            </w:r>
          </w:p>
        </w:tc>
        <w:tc>
          <w:tcPr>
            <w:tcW w:w="1109" w:type="dxa"/>
            <w:vAlign w:val="center"/>
          </w:tcPr>
          <w:p w14:paraId="52495431" w14:textId="71948DB7"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7EE6AB9E" w14:textId="6B0DA4A2" w:rsidR="00F62A98" w:rsidRPr="00E2256E" w:rsidRDefault="00F62A98" w:rsidP="00F62A98">
            <w:pPr>
              <w:pStyle w:val="732"/>
              <w:jc w:val="center"/>
              <w:rPr>
                <w:sz w:val="20"/>
                <w:szCs w:val="20"/>
              </w:rPr>
            </w:pPr>
            <w:r w:rsidRPr="00E2256E">
              <w:rPr>
                <w:sz w:val="20"/>
                <w:szCs w:val="20"/>
              </w:rPr>
              <w:t>неуд.</w:t>
            </w:r>
          </w:p>
        </w:tc>
      </w:tr>
      <w:tr w:rsidR="00F62A98" w:rsidRPr="00E2256E" w14:paraId="0E2E228E" w14:textId="7252D763" w:rsidTr="00F62A98">
        <w:tc>
          <w:tcPr>
            <w:tcW w:w="566" w:type="dxa"/>
            <w:vAlign w:val="center"/>
          </w:tcPr>
          <w:p w14:paraId="65242DF4" w14:textId="3DBB05F9" w:rsidR="00F62A98" w:rsidRPr="00E2256E" w:rsidRDefault="00F62A98" w:rsidP="00F62A98">
            <w:pPr>
              <w:pStyle w:val="732"/>
              <w:jc w:val="center"/>
              <w:rPr>
                <w:sz w:val="20"/>
                <w:szCs w:val="20"/>
              </w:rPr>
            </w:pPr>
            <w:r w:rsidRPr="00E2256E">
              <w:rPr>
                <w:sz w:val="20"/>
                <w:szCs w:val="20"/>
              </w:rPr>
              <w:t>22</w:t>
            </w:r>
          </w:p>
        </w:tc>
        <w:tc>
          <w:tcPr>
            <w:tcW w:w="3971" w:type="dxa"/>
            <w:vAlign w:val="center"/>
          </w:tcPr>
          <w:p w14:paraId="2D29A4CB" w14:textId="16191EF0" w:rsidR="00F62A98" w:rsidRPr="00E2256E" w:rsidRDefault="00F62A98" w:rsidP="00F62A98">
            <w:pPr>
              <w:pStyle w:val="732"/>
              <w:jc w:val="center"/>
              <w:rPr>
                <w:sz w:val="20"/>
                <w:szCs w:val="20"/>
              </w:rPr>
            </w:pPr>
            <w:r w:rsidRPr="00E2256E">
              <w:rPr>
                <w:sz w:val="20"/>
                <w:szCs w:val="20"/>
              </w:rPr>
              <w:t>Лысково</w:t>
            </w:r>
            <w:r w:rsidRPr="00E2256E">
              <w:rPr>
                <w:spacing w:val="-5"/>
                <w:sz w:val="20"/>
                <w:szCs w:val="20"/>
              </w:rPr>
              <w:t xml:space="preserve"> </w:t>
            </w:r>
            <w:r w:rsidRPr="00E2256E">
              <w:rPr>
                <w:sz w:val="20"/>
                <w:szCs w:val="20"/>
              </w:rPr>
              <w:t>-</w:t>
            </w:r>
            <w:r w:rsidRPr="00E2256E">
              <w:rPr>
                <w:spacing w:val="-6"/>
                <w:sz w:val="20"/>
                <w:szCs w:val="20"/>
              </w:rPr>
              <w:t xml:space="preserve"> </w:t>
            </w:r>
            <w:r w:rsidRPr="00E2256E">
              <w:rPr>
                <w:sz w:val="20"/>
                <w:szCs w:val="20"/>
              </w:rPr>
              <w:t>Ивойлово</w:t>
            </w:r>
            <w:r w:rsidRPr="00E2256E">
              <w:rPr>
                <w:spacing w:val="-5"/>
                <w:sz w:val="20"/>
                <w:szCs w:val="20"/>
              </w:rPr>
              <w:t xml:space="preserve"> </w:t>
            </w:r>
            <w:r w:rsidRPr="00E2256E">
              <w:rPr>
                <w:sz w:val="20"/>
                <w:szCs w:val="20"/>
              </w:rPr>
              <w:t>-</w:t>
            </w:r>
            <w:r w:rsidRPr="00E2256E">
              <w:rPr>
                <w:spacing w:val="-6"/>
                <w:sz w:val="20"/>
                <w:szCs w:val="20"/>
              </w:rPr>
              <w:t xml:space="preserve"> </w:t>
            </w:r>
            <w:r w:rsidRPr="00E2256E">
              <w:rPr>
                <w:spacing w:val="-2"/>
                <w:sz w:val="20"/>
                <w:szCs w:val="20"/>
              </w:rPr>
              <w:t>Сычево</w:t>
            </w:r>
            <w:r w:rsidRPr="00E2256E">
              <w:rPr>
                <w:sz w:val="20"/>
                <w:szCs w:val="20"/>
              </w:rPr>
              <w:t xml:space="preserve"> – р. </w:t>
            </w:r>
            <w:r w:rsidRPr="00E2256E">
              <w:rPr>
                <w:spacing w:val="-2"/>
                <w:sz w:val="20"/>
                <w:szCs w:val="20"/>
              </w:rPr>
              <w:t>Гряда</w:t>
            </w:r>
          </w:p>
        </w:tc>
        <w:tc>
          <w:tcPr>
            <w:tcW w:w="992" w:type="dxa"/>
            <w:vAlign w:val="center"/>
          </w:tcPr>
          <w:p w14:paraId="3803CC19" w14:textId="7B827245" w:rsidR="00F62A98" w:rsidRPr="00E2256E" w:rsidRDefault="00F62A98" w:rsidP="00F62A98">
            <w:pPr>
              <w:pStyle w:val="732"/>
              <w:jc w:val="center"/>
              <w:rPr>
                <w:sz w:val="20"/>
                <w:szCs w:val="20"/>
              </w:rPr>
            </w:pPr>
            <w:r w:rsidRPr="00E2256E">
              <w:rPr>
                <w:color w:val="000000"/>
                <w:sz w:val="20"/>
                <w:szCs w:val="20"/>
              </w:rPr>
              <w:t>77,5</w:t>
            </w:r>
          </w:p>
        </w:tc>
        <w:tc>
          <w:tcPr>
            <w:tcW w:w="1181" w:type="dxa"/>
            <w:vAlign w:val="center"/>
          </w:tcPr>
          <w:p w14:paraId="618168DF" w14:textId="5666B86D" w:rsidR="00F62A98" w:rsidRPr="00E2256E" w:rsidRDefault="00F62A98" w:rsidP="00F62A98">
            <w:pPr>
              <w:pStyle w:val="732"/>
              <w:jc w:val="center"/>
              <w:rPr>
                <w:sz w:val="20"/>
                <w:szCs w:val="20"/>
              </w:rPr>
            </w:pPr>
            <w:r w:rsidRPr="00E2256E">
              <w:rPr>
                <w:color w:val="000000"/>
                <w:sz w:val="20"/>
                <w:szCs w:val="20"/>
              </w:rPr>
              <w:t>14,97</w:t>
            </w:r>
          </w:p>
        </w:tc>
        <w:tc>
          <w:tcPr>
            <w:tcW w:w="1130" w:type="dxa"/>
            <w:vAlign w:val="center"/>
          </w:tcPr>
          <w:p w14:paraId="3CA12C52" w14:textId="3DBE1513" w:rsidR="00F62A98" w:rsidRPr="00E2256E" w:rsidRDefault="00F62A98" w:rsidP="00F62A98">
            <w:pPr>
              <w:pStyle w:val="732"/>
              <w:jc w:val="center"/>
              <w:rPr>
                <w:sz w:val="20"/>
                <w:szCs w:val="20"/>
              </w:rPr>
            </w:pPr>
            <w:r w:rsidRPr="00E2256E">
              <w:rPr>
                <w:color w:val="000000"/>
                <w:sz w:val="20"/>
                <w:szCs w:val="20"/>
              </w:rPr>
              <w:t>1160,2</w:t>
            </w:r>
          </w:p>
        </w:tc>
        <w:tc>
          <w:tcPr>
            <w:tcW w:w="1109" w:type="dxa"/>
            <w:vAlign w:val="center"/>
          </w:tcPr>
          <w:p w14:paraId="5B7D8491" w14:textId="7DD7A33A" w:rsidR="00F62A98" w:rsidRPr="00E2256E" w:rsidRDefault="00F62A98" w:rsidP="00F62A98">
            <w:pPr>
              <w:pStyle w:val="732"/>
              <w:jc w:val="center"/>
              <w:rPr>
                <w:sz w:val="20"/>
                <w:szCs w:val="20"/>
              </w:rPr>
            </w:pPr>
            <w:r w:rsidRPr="00E2256E">
              <w:rPr>
                <w:sz w:val="20"/>
                <w:szCs w:val="20"/>
              </w:rPr>
              <w:t>ж/б</w:t>
            </w:r>
          </w:p>
        </w:tc>
        <w:tc>
          <w:tcPr>
            <w:tcW w:w="1109" w:type="dxa"/>
            <w:vAlign w:val="center"/>
          </w:tcPr>
          <w:p w14:paraId="6F1DEF11" w14:textId="549DD850" w:rsidR="00F62A98" w:rsidRPr="00E2256E" w:rsidRDefault="00F62A98" w:rsidP="00F62A98">
            <w:pPr>
              <w:pStyle w:val="732"/>
              <w:jc w:val="center"/>
              <w:rPr>
                <w:sz w:val="20"/>
                <w:szCs w:val="20"/>
              </w:rPr>
            </w:pPr>
            <w:r w:rsidRPr="00E2256E">
              <w:rPr>
                <w:sz w:val="20"/>
                <w:szCs w:val="20"/>
              </w:rPr>
              <w:t>неуд.</w:t>
            </w:r>
          </w:p>
        </w:tc>
      </w:tr>
      <w:tr w:rsidR="00F62A98" w:rsidRPr="00E2256E" w14:paraId="32E4B250" w14:textId="77777777" w:rsidTr="00F6699D">
        <w:tc>
          <w:tcPr>
            <w:tcW w:w="566" w:type="dxa"/>
            <w:vAlign w:val="center"/>
          </w:tcPr>
          <w:p w14:paraId="2DCC9778" w14:textId="67A9796E" w:rsidR="00F62A98" w:rsidRPr="00E2256E" w:rsidRDefault="00F62A98" w:rsidP="00F62A98">
            <w:pPr>
              <w:pStyle w:val="732"/>
              <w:jc w:val="center"/>
              <w:rPr>
                <w:sz w:val="20"/>
                <w:szCs w:val="20"/>
              </w:rPr>
            </w:pPr>
            <w:r w:rsidRPr="00E2256E">
              <w:rPr>
                <w:sz w:val="20"/>
                <w:szCs w:val="20"/>
              </w:rPr>
              <w:t>23</w:t>
            </w:r>
          </w:p>
        </w:tc>
        <w:tc>
          <w:tcPr>
            <w:tcW w:w="3971" w:type="dxa"/>
            <w:vAlign w:val="center"/>
          </w:tcPr>
          <w:p w14:paraId="1CDBB010" w14:textId="7E6B5A12" w:rsidR="00F62A98" w:rsidRPr="00E2256E" w:rsidRDefault="00F62A98" w:rsidP="00F62A98">
            <w:pPr>
              <w:pStyle w:val="732"/>
              <w:jc w:val="center"/>
              <w:rPr>
                <w:sz w:val="20"/>
                <w:szCs w:val="20"/>
              </w:rPr>
            </w:pPr>
            <w:r w:rsidRPr="00E2256E">
              <w:rPr>
                <w:sz w:val="20"/>
                <w:szCs w:val="20"/>
              </w:rPr>
              <w:t>дорога</w:t>
            </w:r>
            <w:r w:rsidRPr="00E2256E">
              <w:rPr>
                <w:spacing w:val="-8"/>
                <w:sz w:val="20"/>
                <w:szCs w:val="20"/>
              </w:rPr>
              <w:t xml:space="preserve"> </w:t>
            </w:r>
            <w:r w:rsidRPr="00E2256E">
              <w:rPr>
                <w:sz w:val="20"/>
                <w:szCs w:val="20"/>
              </w:rPr>
              <w:t>в</w:t>
            </w:r>
            <w:r w:rsidRPr="00E2256E">
              <w:rPr>
                <w:spacing w:val="-6"/>
                <w:sz w:val="20"/>
                <w:szCs w:val="20"/>
              </w:rPr>
              <w:t xml:space="preserve"> </w:t>
            </w:r>
            <w:r w:rsidRPr="00E2256E">
              <w:rPr>
                <w:spacing w:val="-2"/>
                <w:sz w:val="20"/>
                <w:szCs w:val="20"/>
              </w:rPr>
              <w:t>д.Ивойлово</w:t>
            </w:r>
            <w:r w:rsidRPr="00E2256E">
              <w:rPr>
                <w:sz w:val="20"/>
                <w:szCs w:val="20"/>
              </w:rPr>
              <w:t xml:space="preserve"> – р. </w:t>
            </w:r>
            <w:r w:rsidRPr="00E2256E">
              <w:rPr>
                <w:spacing w:val="-2"/>
                <w:sz w:val="20"/>
                <w:szCs w:val="20"/>
              </w:rPr>
              <w:t>Гряда</w:t>
            </w:r>
          </w:p>
        </w:tc>
        <w:tc>
          <w:tcPr>
            <w:tcW w:w="992" w:type="dxa"/>
          </w:tcPr>
          <w:p w14:paraId="32FE04A5" w14:textId="04FAEF51" w:rsidR="00F62A98" w:rsidRPr="00E2256E" w:rsidRDefault="00F62A98" w:rsidP="00F62A98">
            <w:pPr>
              <w:pStyle w:val="732"/>
              <w:jc w:val="center"/>
              <w:rPr>
                <w:sz w:val="20"/>
                <w:szCs w:val="20"/>
              </w:rPr>
            </w:pPr>
            <w:r w:rsidRPr="00E2256E">
              <w:rPr>
                <w:sz w:val="20"/>
                <w:szCs w:val="20"/>
              </w:rPr>
              <w:t>н/д</w:t>
            </w:r>
          </w:p>
        </w:tc>
        <w:tc>
          <w:tcPr>
            <w:tcW w:w="1181" w:type="dxa"/>
          </w:tcPr>
          <w:p w14:paraId="5604F592" w14:textId="10F07359" w:rsidR="00F62A98" w:rsidRPr="00E2256E" w:rsidRDefault="00F62A98" w:rsidP="00F62A98">
            <w:pPr>
              <w:pStyle w:val="732"/>
              <w:jc w:val="center"/>
              <w:rPr>
                <w:sz w:val="20"/>
                <w:szCs w:val="20"/>
              </w:rPr>
            </w:pPr>
            <w:r w:rsidRPr="00E2256E">
              <w:rPr>
                <w:sz w:val="20"/>
                <w:szCs w:val="20"/>
              </w:rPr>
              <w:t>н/д</w:t>
            </w:r>
          </w:p>
        </w:tc>
        <w:tc>
          <w:tcPr>
            <w:tcW w:w="1130" w:type="dxa"/>
          </w:tcPr>
          <w:p w14:paraId="174DD4C2" w14:textId="7C3F28A3" w:rsidR="00F62A98" w:rsidRPr="00E2256E" w:rsidRDefault="00F62A98" w:rsidP="00F62A98">
            <w:pPr>
              <w:pStyle w:val="732"/>
              <w:jc w:val="center"/>
              <w:rPr>
                <w:sz w:val="20"/>
                <w:szCs w:val="20"/>
              </w:rPr>
            </w:pPr>
            <w:r w:rsidRPr="00E2256E">
              <w:rPr>
                <w:sz w:val="20"/>
                <w:szCs w:val="20"/>
              </w:rPr>
              <w:t>н/д</w:t>
            </w:r>
          </w:p>
        </w:tc>
        <w:tc>
          <w:tcPr>
            <w:tcW w:w="1109" w:type="dxa"/>
          </w:tcPr>
          <w:p w14:paraId="1FE7CD7A" w14:textId="1085B40B" w:rsidR="00F62A98" w:rsidRPr="00E2256E" w:rsidRDefault="00F62A98" w:rsidP="00F62A98">
            <w:pPr>
              <w:pStyle w:val="732"/>
              <w:jc w:val="center"/>
              <w:rPr>
                <w:sz w:val="20"/>
                <w:szCs w:val="20"/>
              </w:rPr>
            </w:pPr>
            <w:r w:rsidRPr="00E2256E">
              <w:rPr>
                <w:sz w:val="20"/>
                <w:szCs w:val="20"/>
              </w:rPr>
              <w:t>н/д</w:t>
            </w:r>
          </w:p>
        </w:tc>
        <w:tc>
          <w:tcPr>
            <w:tcW w:w="1109" w:type="dxa"/>
          </w:tcPr>
          <w:p w14:paraId="1AC2813D" w14:textId="1FE504F9" w:rsidR="00F62A98" w:rsidRPr="00E2256E" w:rsidRDefault="00F62A98" w:rsidP="00F62A98">
            <w:pPr>
              <w:pStyle w:val="732"/>
              <w:jc w:val="center"/>
              <w:rPr>
                <w:sz w:val="20"/>
                <w:szCs w:val="20"/>
              </w:rPr>
            </w:pPr>
            <w:r w:rsidRPr="00E2256E">
              <w:rPr>
                <w:sz w:val="20"/>
                <w:szCs w:val="20"/>
              </w:rPr>
              <w:t>н/д</w:t>
            </w:r>
          </w:p>
        </w:tc>
      </w:tr>
      <w:tr w:rsidR="00F62A98" w:rsidRPr="00E2256E" w14:paraId="47E5E41F" w14:textId="77777777" w:rsidTr="00F6699D">
        <w:tc>
          <w:tcPr>
            <w:tcW w:w="566" w:type="dxa"/>
            <w:vAlign w:val="center"/>
          </w:tcPr>
          <w:p w14:paraId="7EB51333" w14:textId="1D76B6DD" w:rsidR="00F62A98" w:rsidRPr="00E2256E" w:rsidRDefault="00F62A98" w:rsidP="00F62A98">
            <w:pPr>
              <w:pStyle w:val="732"/>
              <w:jc w:val="center"/>
              <w:rPr>
                <w:sz w:val="20"/>
                <w:szCs w:val="20"/>
              </w:rPr>
            </w:pPr>
            <w:r w:rsidRPr="00E2256E">
              <w:rPr>
                <w:sz w:val="20"/>
                <w:szCs w:val="20"/>
              </w:rPr>
              <w:t>24</w:t>
            </w:r>
          </w:p>
        </w:tc>
        <w:tc>
          <w:tcPr>
            <w:tcW w:w="3971" w:type="dxa"/>
            <w:vAlign w:val="center"/>
          </w:tcPr>
          <w:p w14:paraId="03AE8D88" w14:textId="705A604C" w:rsidR="00F62A98" w:rsidRPr="00E2256E" w:rsidRDefault="00F62A98" w:rsidP="00F62A98">
            <w:pPr>
              <w:pStyle w:val="732"/>
              <w:jc w:val="center"/>
              <w:rPr>
                <w:sz w:val="20"/>
                <w:szCs w:val="20"/>
              </w:rPr>
            </w:pPr>
            <w:r w:rsidRPr="00E2256E">
              <w:rPr>
                <w:sz w:val="20"/>
                <w:szCs w:val="20"/>
              </w:rPr>
              <w:t>Старониколаево</w:t>
            </w:r>
            <w:r w:rsidRPr="00E2256E">
              <w:rPr>
                <w:spacing w:val="-4"/>
                <w:sz w:val="20"/>
                <w:szCs w:val="20"/>
              </w:rPr>
              <w:t xml:space="preserve"> </w:t>
            </w:r>
            <w:r w:rsidRPr="00E2256E">
              <w:rPr>
                <w:sz w:val="20"/>
                <w:szCs w:val="20"/>
              </w:rPr>
              <w:t>-</w:t>
            </w:r>
            <w:r w:rsidRPr="00E2256E">
              <w:rPr>
                <w:spacing w:val="-6"/>
                <w:sz w:val="20"/>
                <w:szCs w:val="20"/>
              </w:rPr>
              <w:t xml:space="preserve"> </w:t>
            </w:r>
            <w:r w:rsidRPr="00E2256E">
              <w:rPr>
                <w:spacing w:val="-2"/>
                <w:sz w:val="20"/>
                <w:szCs w:val="20"/>
              </w:rPr>
              <w:t>Бараново</w:t>
            </w:r>
            <w:r w:rsidRPr="00E2256E">
              <w:rPr>
                <w:sz w:val="20"/>
                <w:szCs w:val="20"/>
              </w:rPr>
              <w:t xml:space="preserve"> – р. </w:t>
            </w:r>
            <w:r w:rsidRPr="00E2256E">
              <w:rPr>
                <w:spacing w:val="-2"/>
                <w:sz w:val="20"/>
                <w:szCs w:val="20"/>
              </w:rPr>
              <w:t>Москва</w:t>
            </w:r>
          </w:p>
        </w:tc>
        <w:tc>
          <w:tcPr>
            <w:tcW w:w="992" w:type="dxa"/>
          </w:tcPr>
          <w:p w14:paraId="5A785393" w14:textId="29BBBAFD" w:rsidR="00F62A98" w:rsidRPr="00E2256E" w:rsidRDefault="00F62A98" w:rsidP="00F62A98">
            <w:pPr>
              <w:pStyle w:val="732"/>
              <w:jc w:val="center"/>
              <w:rPr>
                <w:sz w:val="20"/>
                <w:szCs w:val="20"/>
              </w:rPr>
            </w:pPr>
            <w:r w:rsidRPr="00E2256E">
              <w:rPr>
                <w:sz w:val="20"/>
                <w:szCs w:val="20"/>
              </w:rPr>
              <w:t>н/д</w:t>
            </w:r>
          </w:p>
        </w:tc>
        <w:tc>
          <w:tcPr>
            <w:tcW w:w="1181" w:type="dxa"/>
          </w:tcPr>
          <w:p w14:paraId="552B1EF2" w14:textId="7385C56A" w:rsidR="00F62A98" w:rsidRPr="00E2256E" w:rsidRDefault="00F62A98" w:rsidP="00F62A98">
            <w:pPr>
              <w:pStyle w:val="732"/>
              <w:jc w:val="center"/>
              <w:rPr>
                <w:sz w:val="20"/>
                <w:szCs w:val="20"/>
              </w:rPr>
            </w:pPr>
            <w:r w:rsidRPr="00E2256E">
              <w:rPr>
                <w:sz w:val="20"/>
                <w:szCs w:val="20"/>
              </w:rPr>
              <w:t>н/д</w:t>
            </w:r>
          </w:p>
        </w:tc>
        <w:tc>
          <w:tcPr>
            <w:tcW w:w="1130" w:type="dxa"/>
          </w:tcPr>
          <w:p w14:paraId="724EFD02" w14:textId="1E06E443" w:rsidR="00F62A98" w:rsidRPr="00E2256E" w:rsidRDefault="00F62A98" w:rsidP="00F62A98">
            <w:pPr>
              <w:pStyle w:val="732"/>
              <w:jc w:val="center"/>
              <w:rPr>
                <w:sz w:val="20"/>
                <w:szCs w:val="20"/>
              </w:rPr>
            </w:pPr>
            <w:r w:rsidRPr="00E2256E">
              <w:rPr>
                <w:sz w:val="20"/>
                <w:szCs w:val="20"/>
              </w:rPr>
              <w:t>н/д</w:t>
            </w:r>
          </w:p>
        </w:tc>
        <w:tc>
          <w:tcPr>
            <w:tcW w:w="1109" w:type="dxa"/>
          </w:tcPr>
          <w:p w14:paraId="5B4D206C" w14:textId="7458B0F5" w:rsidR="00F62A98" w:rsidRPr="00E2256E" w:rsidRDefault="00F62A98" w:rsidP="00F62A98">
            <w:pPr>
              <w:pStyle w:val="732"/>
              <w:jc w:val="center"/>
              <w:rPr>
                <w:sz w:val="20"/>
                <w:szCs w:val="20"/>
              </w:rPr>
            </w:pPr>
            <w:r w:rsidRPr="00E2256E">
              <w:rPr>
                <w:sz w:val="20"/>
                <w:szCs w:val="20"/>
              </w:rPr>
              <w:t>н/д</w:t>
            </w:r>
          </w:p>
        </w:tc>
        <w:tc>
          <w:tcPr>
            <w:tcW w:w="1109" w:type="dxa"/>
          </w:tcPr>
          <w:p w14:paraId="38E1C240" w14:textId="2FFC98E7" w:rsidR="00F62A98" w:rsidRPr="00E2256E" w:rsidRDefault="00F62A98" w:rsidP="00F62A98">
            <w:pPr>
              <w:pStyle w:val="732"/>
              <w:jc w:val="center"/>
              <w:rPr>
                <w:sz w:val="20"/>
                <w:szCs w:val="20"/>
              </w:rPr>
            </w:pPr>
            <w:r w:rsidRPr="00E2256E">
              <w:rPr>
                <w:sz w:val="20"/>
                <w:szCs w:val="20"/>
              </w:rPr>
              <w:t>н/д</w:t>
            </w:r>
          </w:p>
        </w:tc>
      </w:tr>
      <w:tr w:rsidR="00F62A98" w:rsidRPr="00E2256E" w14:paraId="75E02329" w14:textId="77777777" w:rsidTr="00F6699D">
        <w:tc>
          <w:tcPr>
            <w:tcW w:w="566" w:type="dxa"/>
            <w:vAlign w:val="center"/>
          </w:tcPr>
          <w:p w14:paraId="05CB4E7C" w14:textId="5CA0ACE2" w:rsidR="00F62A98" w:rsidRPr="00E2256E" w:rsidRDefault="00F62A98" w:rsidP="00F62A98">
            <w:pPr>
              <w:pStyle w:val="732"/>
              <w:jc w:val="center"/>
              <w:rPr>
                <w:sz w:val="20"/>
                <w:szCs w:val="20"/>
              </w:rPr>
            </w:pPr>
            <w:r w:rsidRPr="00E2256E">
              <w:rPr>
                <w:sz w:val="20"/>
                <w:szCs w:val="20"/>
              </w:rPr>
              <w:t>25</w:t>
            </w:r>
          </w:p>
        </w:tc>
        <w:tc>
          <w:tcPr>
            <w:tcW w:w="3971" w:type="dxa"/>
            <w:vAlign w:val="center"/>
          </w:tcPr>
          <w:p w14:paraId="638E9694" w14:textId="07748C5C" w:rsidR="00F62A98" w:rsidRPr="00E2256E" w:rsidRDefault="00F62A98" w:rsidP="00F62A98">
            <w:pPr>
              <w:pStyle w:val="732"/>
              <w:jc w:val="center"/>
              <w:rPr>
                <w:sz w:val="20"/>
                <w:szCs w:val="20"/>
              </w:rPr>
            </w:pPr>
            <w:r w:rsidRPr="00E2256E">
              <w:rPr>
                <w:sz w:val="20"/>
                <w:szCs w:val="20"/>
              </w:rPr>
              <w:t>Покровское</w:t>
            </w:r>
            <w:r w:rsidRPr="00E2256E">
              <w:rPr>
                <w:spacing w:val="-8"/>
                <w:sz w:val="20"/>
                <w:szCs w:val="20"/>
              </w:rPr>
              <w:t xml:space="preserve"> </w:t>
            </w:r>
            <w:r w:rsidRPr="00E2256E">
              <w:rPr>
                <w:sz w:val="20"/>
                <w:szCs w:val="20"/>
              </w:rPr>
              <w:t>-</w:t>
            </w:r>
            <w:r w:rsidRPr="00E2256E">
              <w:rPr>
                <w:spacing w:val="-8"/>
                <w:sz w:val="20"/>
                <w:szCs w:val="20"/>
              </w:rPr>
              <w:t xml:space="preserve"> </w:t>
            </w:r>
            <w:r w:rsidRPr="00E2256E">
              <w:rPr>
                <w:spacing w:val="-2"/>
                <w:sz w:val="20"/>
                <w:szCs w:val="20"/>
              </w:rPr>
              <w:t>Слобода</w:t>
            </w:r>
            <w:r w:rsidRPr="00E2256E">
              <w:rPr>
                <w:sz w:val="20"/>
                <w:szCs w:val="20"/>
              </w:rPr>
              <w:t xml:space="preserve"> – р.</w:t>
            </w:r>
            <w:r w:rsidRPr="00E2256E">
              <w:rPr>
                <w:spacing w:val="-2"/>
                <w:sz w:val="20"/>
                <w:szCs w:val="20"/>
              </w:rPr>
              <w:t xml:space="preserve"> Озерна</w:t>
            </w:r>
          </w:p>
        </w:tc>
        <w:tc>
          <w:tcPr>
            <w:tcW w:w="992" w:type="dxa"/>
          </w:tcPr>
          <w:p w14:paraId="70339A0F" w14:textId="2201371B" w:rsidR="00F62A98" w:rsidRPr="00E2256E" w:rsidRDefault="00F62A98" w:rsidP="00F62A98">
            <w:pPr>
              <w:pStyle w:val="732"/>
              <w:jc w:val="center"/>
              <w:rPr>
                <w:sz w:val="20"/>
                <w:szCs w:val="20"/>
              </w:rPr>
            </w:pPr>
            <w:r w:rsidRPr="00E2256E">
              <w:rPr>
                <w:sz w:val="20"/>
                <w:szCs w:val="20"/>
              </w:rPr>
              <w:t>н/д</w:t>
            </w:r>
          </w:p>
        </w:tc>
        <w:tc>
          <w:tcPr>
            <w:tcW w:w="1181" w:type="dxa"/>
          </w:tcPr>
          <w:p w14:paraId="06AA19AE" w14:textId="6DF37A87" w:rsidR="00F62A98" w:rsidRPr="00E2256E" w:rsidRDefault="00F62A98" w:rsidP="00F62A98">
            <w:pPr>
              <w:pStyle w:val="732"/>
              <w:jc w:val="center"/>
              <w:rPr>
                <w:sz w:val="20"/>
                <w:szCs w:val="20"/>
              </w:rPr>
            </w:pPr>
            <w:r w:rsidRPr="00E2256E">
              <w:rPr>
                <w:sz w:val="20"/>
                <w:szCs w:val="20"/>
              </w:rPr>
              <w:t>н/д</w:t>
            </w:r>
          </w:p>
        </w:tc>
        <w:tc>
          <w:tcPr>
            <w:tcW w:w="1130" w:type="dxa"/>
          </w:tcPr>
          <w:p w14:paraId="46A7CECD" w14:textId="096F9950" w:rsidR="00F62A98" w:rsidRPr="00E2256E" w:rsidRDefault="00F62A98" w:rsidP="00F62A98">
            <w:pPr>
              <w:pStyle w:val="732"/>
              <w:jc w:val="center"/>
              <w:rPr>
                <w:sz w:val="20"/>
                <w:szCs w:val="20"/>
              </w:rPr>
            </w:pPr>
            <w:r w:rsidRPr="00E2256E">
              <w:rPr>
                <w:sz w:val="20"/>
                <w:szCs w:val="20"/>
              </w:rPr>
              <w:t>н/д</w:t>
            </w:r>
          </w:p>
        </w:tc>
        <w:tc>
          <w:tcPr>
            <w:tcW w:w="1109" w:type="dxa"/>
          </w:tcPr>
          <w:p w14:paraId="2EB556DB" w14:textId="0989923B" w:rsidR="00F62A98" w:rsidRPr="00E2256E" w:rsidRDefault="00F62A98" w:rsidP="00F62A98">
            <w:pPr>
              <w:pStyle w:val="732"/>
              <w:jc w:val="center"/>
              <w:rPr>
                <w:sz w:val="20"/>
                <w:szCs w:val="20"/>
              </w:rPr>
            </w:pPr>
            <w:r w:rsidRPr="00E2256E">
              <w:rPr>
                <w:sz w:val="20"/>
                <w:szCs w:val="20"/>
              </w:rPr>
              <w:t>н/д</w:t>
            </w:r>
          </w:p>
        </w:tc>
        <w:tc>
          <w:tcPr>
            <w:tcW w:w="1109" w:type="dxa"/>
          </w:tcPr>
          <w:p w14:paraId="7DD1D4DD" w14:textId="0882A499" w:rsidR="00F62A98" w:rsidRPr="00E2256E" w:rsidRDefault="00F62A98" w:rsidP="00F62A98">
            <w:pPr>
              <w:pStyle w:val="732"/>
              <w:jc w:val="center"/>
              <w:rPr>
                <w:sz w:val="20"/>
                <w:szCs w:val="20"/>
              </w:rPr>
            </w:pPr>
            <w:r w:rsidRPr="00E2256E">
              <w:rPr>
                <w:sz w:val="20"/>
                <w:szCs w:val="20"/>
              </w:rPr>
              <w:t>н/д</w:t>
            </w:r>
          </w:p>
        </w:tc>
      </w:tr>
      <w:tr w:rsidR="00F62A98" w:rsidRPr="00E2256E" w14:paraId="24A107FE" w14:textId="77777777" w:rsidTr="00F6699D">
        <w:tc>
          <w:tcPr>
            <w:tcW w:w="566" w:type="dxa"/>
            <w:vAlign w:val="center"/>
          </w:tcPr>
          <w:p w14:paraId="23E7C160" w14:textId="1AEBCE65" w:rsidR="00F62A98" w:rsidRPr="00E2256E" w:rsidRDefault="00F62A98" w:rsidP="00F62A98">
            <w:pPr>
              <w:pStyle w:val="732"/>
              <w:jc w:val="center"/>
              <w:rPr>
                <w:sz w:val="20"/>
                <w:szCs w:val="20"/>
              </w:rPr>
            </w:pPr>
            <w:r w:rsidRPr="00E2256E">
              <w:rPr>
                <w:sz w:val="20"/>
                <w:szCs w:val="20"/>
              </w:rPr>
              <w:t>26</w:t>
            </w:r>
          </w:p>
        </w:tc>
        <w:tc>
          <w:tcPr>
            <w:tcW w:w="3971" w:type="dxa"/>
            <w:vAlign w:val="center"/>
          </w:tcPr>
          <w:p w14:paraId="0CF240EB" w14:textId="46693A99" w:rsidR="00F62A98" w:rsidRPr="00E2256E" w:rsidRDefault="00F62A98" w:rsidP="00F62A98">
            <w:pPr>
              <w:pStyle w:val="732"/>
              <w:jc w:val="center"/>
              <w:rPr>
                <w:sz w:val="20"/>
                <w:szCs w:val="20"/>
              </w:rPr>
            </w:pPr>
            <w:r w:rsidRPr="00E2256E">
              <w:rPr>
                <w:sz w:val="20"/>
                <w:szCs w:val="20"/>
              </w:rPr>
              <w:t>Углынь -</w:t>
            </w:r>
            <w:r w:rsidRPr="00E2256E">
              <w:rPr>
                <w:spacing w:val="-3"/>
                <w:sz w:val="20"/>
                <w:szCs w:val="20"/>
              </w:rPr>
              <w:t xml:space="preserve"> </w:t>
            </w:r>
            <w:r w:rsidRPr="00E2256E">
              <w:rPr>
                <w:spacing w:val="-2"/>
                <w:sz w:val="20"/>
                <w:szCs w:val="20"/>
              </w:rPr>
              <w:t>Михайловское</w:t>
            </w:r>
            <w:r w:rsidRPr="00E2256E">
              <w:rPr>
                <w:sz w:val="20"/>
                <w:szCs w:val="20"/>
              </w:rPr>
              <w:t xml:space="preserve"> – р.</w:t>
            </w:r>
            <w:r w:rsidRPr="00E2256E">
              <w:rPr>
                <w:spacing w:val="-2"/>
                <w:sz w:val="20"/>
                <w:szCs w:val="20"/>
              </w:rPr>
              <w:t xml:space="preserve"> Озерна</w:t>
            </w:r>
          </w:p>
        </w:tc>
        <w:tc>
          <w:tcPr>
            <w:tcW w:w="992" w:type="dxa"/>
          </w:tcPr>
          <w:p w14:paraId="44B11DF6" w14:textId="23ABCD51" w:rsidR="00F62A98" w:rsidRPr="00E2256E" w:rsidRDefault="00F62A98" w:rsidP="00F62A98">
            <w:pPr>
              <w:pStyle w:val="732"/>
              <w:jc w:val="center"/>
              <w:rPr>
                <w:sz w:val="20"/>
                <w:szCs w:val="20"/>
              </w:rPr>
            </w:pPr>
            <w:r w:rsidRPr="00E2256E">
              <w:rPr>
                <w:sz w:val="20"/>
                <w:szCs w:val="20"/>
              </w:rPr>
              <w:t>н/д</w:t>
            </w:r>
          </w:p>
        </w:tc>
        <w:tc>
          <w:tcPr>
            <w:tcW w:w="1181" w:type="dxa"/>
          </w:tcPr>
          <w:p w14:paraId="59D72EBF" w14:textId="30B0732C" w:rsidR="00F62A98" w:rsidRPr="00E2256E" w:rsidRDefault="00F62A98" w:rsidP="00F62A98">
            <w:pPr>
              <w:pStyle w:val="732"/>
              <w:jc w:val="center"/>
              <w:rPr>
                <w:sz w:val="20"/>
                <w:szCs w:val="20"/>
              </w:rPr>
            </w:pPr>
            <w:r w:rsidRPr="00E2256E">
              <w:rPr>
                <w:sz w:val="20"/>
                <w:szCs w:val="20"/>
              </w:rPr>
              <w:t>н/д</w:t>
            </w:r>
          </w:p>
        </w:tc>
        <w:tc>
          <w:tcPr>
            <w:tcW w:w="1130" w:type="dxa"/>
          </w:tcPr>
          <w:p w14:paraId="2F29410F" w14:textId="195943AB" w:rsidR="00F62A98" w:rsidRPr="00E2256E" w:rsidRDefault="00F62A98" w:rsidP="00F62A98">
            <w:pPr>
              <w:pStyle w:val="732"/>
              <w:jc w:val="center"/>
              <w:rPr>
                <w:sz w:val="20"/>
                <w:szCs w:val="20"/>
              </w:rPr>
            </w:pPr>
            <w:r w:rsidRPr="00E2256E">
              <w:rPr>
                <w:sz w:val="20"/>
                <w:szCs w:val="20"/>
              </w:rPr>
              <w:t>н/д</w:t>
            </w:r>
          </w:p>
        </w:tc>
        <w:tc>
          <w:tcPr>
            <w:tcW w:w="1109" w:type="dxa"/>
          </w:tcPr>
          <w:p w14:paraId="5CB1B6F6" w14:textId="7DBB9235" w:rsidR="00F62A98" w:rsidRPr="00E2256E" w:rsidRDefault="00F62A98" w:rsidP="00F62A98">
            <w:pPr>
              <w:pStyle w:val="732"/>
              <w:jc w:val="center"/>
              <w:rPr>
                <w:sz w:val="20"/>
                <w:szCs w:val="20"/>
              </w:rPr>
            </w:pPr>
            <w:r w:rsidRPr="00E2256E">
              <w:rPr>
                <w:sz w:val="20"/>
                <w:szCs w:val="20"/>
              </w:rPr>
              <w:t>н/д</w:t>
            </w:r>
          </w:p>
        </w:tc>
        <w:tc>
          <w:tcPr>
            <w:tcW w:w="1109" w:type="dxa"/>
          </w:tcPr>
          <w:p w14:paraId="28C4E564" w14:textId="16F12A6C" w:rsidR="00F62A98" w:rsidRPr="00E2256E" w:rsidRDefault="00F62A98" w:rsidP="00F62A98">
            <w:pPr>
              <w:pStyle w:val="732"/>
              <w:jc w:val="center"/>
              <w:rPr>
                <w:sz w:val="20"/>
                <w:szCs w:val="20"/>
              </w:rPr>
            </w:pPr>
            <w:r w:rsidRPr="00E2256E">
              <w:rPr>
                <w:sz w:val="20"/>
                <w:szCs w:val="20"/>
              </w:rPr>
              <w:t>н/д</w:t>
            </w:r>
          </w:p>
        </w:tc>
      </w:tr>
    </w:tbl>
    <w:p w14:paraId="4DED8AC9" w14:textId="3FD5550F" w:rsidR="00E966CA" w:rsidRPr="00E2256E" w:rsidRDefault="00F20A73" w:rsidP="00F62A98">
      <w:pPr>
        <w:pStyle w:val="732"/>
        <w:spacing w:before="120" w:line="360" w:lineRule="auto"/>
        <w:ind w:firstLine="709"/>
        <w:jc w:val="both"/>
        <w:rPr>
          <w:sz w:val="24"/>
          <w:szCs w:val="24"/>
        </w:rPr>
      </w:pPr>
      <w:r w:rsidRPr="00E2256E">
        <w:rPr>
          <w:sz w:val="24"/>
          <w:szCs w:val="24"/>
        </w:rPr>
        <w:lastRenderedPageBreak/>
        <w:t xml:space="preserve">На территории </w:t>
      </w:r>
      <w:r w:rsidR="00F62A98" w:rsidRPr="00E2256E">
        <w:rPr>
          <w:sz w:val="24"/>
          <w:szCs w:val="24"/>
        </w:rPr>
        <w:t xml:space="preserve">Рузского муниципального </w:t>
      </w:r>
      <w:r w:rsidRPr="00E2256E">
        <w:rPr>
          <w:sz w:val="24"/>
          <w:szCs w:val="24"/>
        </w:rPr>
        <w:t>округа размещен</w:t>
      </w:r>
      <w:r w:rsidR="003F5003" w:rsidRPr="00E2256E">
        <w:rPr>
          <w:sz w:val="24"/>
          <w:szCs w:val="24"/>
        </w:rPr>
        <w:t xml:space="preserve"> 20</w:t>
      </w:r>
      <w:r w:rsidRPr="00E2256E">
        <w:rPr>
          <w:sz w:val="24"/>
          <w:szCs w:val="24"/>
        </w:rPr>
        <w:t xml:space="preserve"> светофорных объектов на регулируемых пешеходных переходах, между перекрестками, включающи</w:t>
      </w:r>
      <w:r w:rsidR="003F5003" w:rsidRPr="00E2256E">
        <w:rPr>
          <w:sz w:val="24"/>
          <w:szCs w:val="24"/>
        </w:rPr>
        <w:t>й</w:t>
      </w:r>
      <w:r w:rsidRPr="00E2256E">
        <w:rPr>
          <w:sz w:val="24"/>
          <w:szCs w:val="24"/>
        </w:rPr>
        <w:t xml:space="preserve"> в себя светофор типа Т.1</w:t>
      </w:r>
      <w:r w:rsidR="003F5003" w:rsidRPr="00E2256E">
        <w:rPr>
          <w:sz w:val="24"/>
          <w:szCs w:val="24"/>
        </w:rPr>
        <w:t xml:space="preserve">, </w:t>
      </w:r>
      <w:r w:rsidR="00E966CA" w:rsidRPr="00E2256E">
        <w:rPr>
          <w:sz w:val="24"/>
          <w:szCs w:val="24"/>
        </w:rPr>
        <w:t>их расположение приведено в таблице 1.</w:t>
      </w:r>
      <w:r w:rsidRPr="00E2256E">
        <w:rPr>
          <w:sz w:val="24"/>
          <w:szCs w:val="24"/>
        </w:rPr>
        <w:t>6</w:t>
      </w:r>
      <w:r w:rsidR="00E966CA" w:rsidRPr="00E2256E">
        <w:rPr>
          <w:sz w:val="24"/>
          <w:szCs w:val="24"/>
        </w:rPr>
        <w:t>.</w:t>
      </w:r>
    </w:p>
    <w:p w14:paraId="60C5FBED" w14:textId="314FC483" w:rsidR="00E966CA" w:rsidRPr="00E2256E" w:rsidRDefault="00754C36" w:rsidP="00F20A73">
      <w:pPr>
        <w:shd w:val="clear" w:color="auto" w:fill="FFFFFF"/>
        <w:ind w:firstLine="709"/>
        <w:jc w:val="both"/>
        <w:rPr>
          <w:i/>
          <w:iCs/>
          <w:sz w:val="22"/>
          <w:szCs w:val="22"/>
        </w:rPr>
      </w:pPr>
      <w:bookmarkStart w:id="52" w:name="_Toc216444342"/>
      <w:bookmarkStart w:id="53" w:name="_Hlk202890967"/>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6</w:t>
      </w:r>
      <w:r w:rsidRPr="00E2256E">
        <w:rPr>
          <w:i/>
          <w:iCs/>
          <w:sz w:val="22"/>
          <w:szCs w:val="22"/>
        </w:rPr>
        <w:fldChar w:fldCharType="end"/>
      </w:r>
      <w:r w:rsidRPr="00E2256E">
        <w:rPr>
          <w:i/>
          <w:iCs/>
          <w:sz w:val="22"/>
          <w:szCs w:val="22"/>
        </w:rPr>
        <w:t xml:space="preserve"> - </w:t>
      </w:r>
      <w:bookmarkStart w:id="54" w:name="_Hlk214008848"/>
      <w:r w:rsidR="00521190" w:rsidRPr="00E2256E">
        <w:rPr>
          <w:i/>
          <w:iCs/>
          <w:sz w:val="22"/>
          <w:szCs w:val="22"/>
        </w:rPr>
        <w:t>Перечень светофорных объектов</w:t>
      </w:r>
      <w:bookmarkEnd w:id="52"/>
      <w:r w:rsidR="002B40F7" w:rsidRPr="00E2256E">
        <w:rPr>
          <w:i/>
          <w:iCs/>
          <w:sz w:val="22"/>
          <w:szCs w:val="22"/>
        </w:rPr>
        <w:t xml:space="preserve"> </w:t>
      </w:r>
      <w:bookmarkEnd w:id="53"/>
      <w:bookmarkEnd w:id="54"/>
    </w:p>
    <w:tbl>
      <w:tblPr>
        <w:tblStyle w:val="130"/>
        <w:tblW w:w="5178" w:type="pct"/>
        <w:jc w:val="center"/>
        <w:tblLook w:val="04A0" w:firstRow="1" w:lastRow="0" w:firstColumn="1" w:lastColumn="0" w:noHBand="0" w:noVBand="1"/>
      </w:tblPr>
      <w:tblGrid>
        <w:gridCol w:w="729"/>
        <w:gridCol w:w="3361"/>
        <w:gridCol w:w="1642"/>
        <w:gridCol w:w="1224"/>
        <w:gridCol w:w="2724"/>
      </w:tblGrid>
      <w:tr w:rsidR="003F5003" w:rsidRPr="00E2256E" w14:paraId="363CF4A1" w14:textId="77777777" w:rsidTr="003F5003">
        <w:trPr>
          <w:tblHeader/>
          <w:jc w:val="center"/>
        </w:trPr>
        <w:tc>
          <w:tcPr>
            <w:tcW w:w="377" w:type="pct"/>
            <w:shd w:val="clear" w:color="auto" w:fill="DBE5F1" w:themeFill="accent1" w:themeFillTint="33"/>
            <w:vAlign w:val="center"/>
          </w:tcPr>
          <w:p w14:paraId="5A99FBB2" w14:textId="77777777" w:rsidR="003F5003" w:rsidRPr="00E2256E" w:rsidRDefault="003F5003" w:rsidP="00F6699D">
            <w:pPr>
              <w:jc w:val="center"/>
              <w:rPr>
                <w:rFonts w:ascii="Times New Roman" w:hAnsi="Times New Roman"/>
                <w:b/>
                <w:bCs/>
                <w:sz w:val="20"/>
                <w:szCs w:val="20"/>
              </w:rPr>
            </w:pPr>
            <w:r w:rsidRPr="00E2256E">
              <w:rPr>
                <w:rFonts w:ascii="Times New Roman" w:hAnsi="Times New Roman"/>
                <w:b/>
                <w:bCs/>
                <w:sz w:val="20"/>
                <w:szCs w:val="20"/>
              </w:rPr>
              <w:t>№ п/п</w:t>
            </w:r>
          </w:p>
        </w:tc>
        <w:tc>
          <w:tcPr>
            <w:tcW w:w="1736" w:type="pct"/>
            <w:shd w:val="clear" w:color="auto" w:fill="DBE5F1" w:themeFill="accent1" w:themeFillTint="33"/>
            <w:vAlign w:val="center"/>
          </w:tcPr>
          <w:p w14:paraId="6059D4BF" w14:textId="77777777" w:rsidR="003F5003" w:rsidRPr="00E2256E" w:rsidRDefault="003F5003" w:rsidP="00F6699D">
            <w:pPr>
              <w:jc w:val="center"/>
              <w:rPr>
                <w:rFonts w:ascii="Times New Roman" w:hAnsi="Times New Roman"/>
                <w:b/>
                <w:bCs/>
                <w:sz w:val="20"/>
                <w:szCs w:val="20"/>
              </w:rPr>
            </w:pPr>
            <w:r w:rsidRPr="00E2256E">
              <w:rPr>
                <w:rFonts w:ascii="Times New Roman" w:hAnsi="Times New Roman"/>
                <w:b/>
                <w:bCs/>
                <w:sz w:val="20"/>
                <w:szCs w:val="20"/>
              </w:rPr>
              <w:t>Адрес местоположения</w:t>
            </w:r>
          </w:p>
        </w:tc>
        <w:tc>
          <w:tcPr>
            <w:tcW w:w="848" w:type="pct"/>
            <w:shd w:val="clear" w:color="auto" w:fill="DBE5F1" w:themeFill="accent1" w:themeFillTint="33"/>
            <w:vAlign w:val="center"/>
          </w:tcPr>
          <w:p w14:paraId="7143919B" w14:textId="77777777" w:rsidR="003F5003" w:rsidRPr="00E2256E" w:rsidRDefault="003F5003" w:rsidP="00F6699D">
            <w:pPr>
              <w:jc w:val="center"/>
              <w:rPr>
                <w:rFonts w:ascii="Times New Roman" w:hAnsi="Times New Roman"/>
                <w:b/>
                <w:bCs/>
                <w:sz w:val="20"/>
                <w:szCs w:val="20"/>
              </w:rPr>
            </w:pPr>
            <w:r w:rsidRPr="00E2256E">
              <w:rPr>
                <w:rFonts w:ascii="Times New Roman" w:hAnsi="Times New Roman"/>
                <w:b/>
                <w:bCs/>
                <w:sz w:val="20"/>
                <w:szCs w:val="20"/>
              </w:rPr>
              <w:t>Населенный пункт</w:t>
            </w:r>
          </w:p>
        </w:tc>
        <w:tc>
          <w:tcPr>
            <w:tcW w:w="632" w:type="pct"/>
            <w:shd w:val="clear" w:color="auto" w:fill="DBE5F1" w:themeFill="accent1" w:themeFillTint="33"/>
            <w:vAlign w:val="center"/>
          </w:tcPr>
          <w:p w14:paraId="4835C891" w14:textId="77777777" w:rsidR="003F5003" w:rsidRPr="00E2256E" w:rsidRDefault="003F5003" w:rsidP="00F6699D">
            <w:pPr>
              <w:jc w:val="center"/>
              <w:rPr>
                <w:rFonts w:ascii="Times New Roman" w:hAnsi="Times New Roman"/>
                <w:b/>
                <w:bCs/>
                <w:color w:val="000000" w:themeColor="text1"/>
                <w:sz w:val="20"/>
                <w:szCs w:val="20"/>
              </w:rPr>
            </w:pPr>
            <w:r w:rsidRPr="00E2256E">
              <w:rPr>
                <w:rFonts w:ascii="Times New Roman" w:hAnsi="Times New Roman"/>
                <w:b/>
                <w:bCs/>
                <w:color w:val="000000" w:themeColor="text1"/>
                <w:sz w:val="20"/>
                <w:szCs w:val="20"/>
              </w:rPr>
              <w:t>Тип светофора</w:t>
            </w:r>
          </w:p>
        </w:tc>
        <w:tc>
          <w:tcPr>
            <w:tcW w:w="1407" w:type="pct"/>
            <w:shd w:val="clear" w:color="auto" w:fill="DBE5F1" w:themeFill="accent1" w:themeFillTint="33"/>
            <w:vAlign w:val="center"/>
          </w:tcPr>
          <w:p w14:paraId="525C33D3" w14:textId="77777777" w:rsidR="003F5003" w:rsidRPr="00E2256E" w:rsidRDefault="003F5003" w:rsidP="00F6699D">
            <w:pPr>
              <w:jc w:val="center"/>
              <w:rPr>
                <w:rFonts w:ascii="Times New Roman" w:hAnsi="Times New Roman"/>
                <w:b/>
                <w:bCs/>
                <w:color w:val="000000" w:themeColor="text1"/>
                <w:sz w:val="20"/>
                <w:szCs w:val="20"/>
              </w:rPr>
            </w:pPr>
            <w:r w:rsidRPr="00E2256E">
              <w:rPr>
                <w:rFonts w:ascii="Times New Roman" w:hAnsi="Times New Roman"/>
                <w:b/>
                <w:bCs/>
                <w:color w:val="000000" w:themeColor="text1"/>
                <w:sz w:val="20"/>
                <w:szCs w:val="20"/>
                <w:lang w:val="en-US"/>
              </w:rPr>
              <w:t xml:space="preserve">GPS </w:t>
            </w:r>
            <w:r w:rsidRPr="00E2256E">
              <w:rPr>
                <w:rFonts w:ascii="Times New Roman" w:hAnsi="Times New Roman"/>
                <w:b/>
                <w:bCs/>
                <w:color w:val="000000" w:themeColor="text1"/>
                <w:sz w:val="20"/>
                <w:szCs w:val="20"/>
              </w:rPr>
              <w:t>координаты</w:t>
            </w:r>
          </w:p>
        </w:tc>
      </w:tr>
      <w:tr w:rsidR="003F5003" w:rsidRPr="00E2256E" w14:paraId="75138527" w14:textId="77777777" w:rsidTr="003F5003">
        <w:trPr>
          <w:jc w:val="center"/>
        </w:trPr>
        <w:tc>
          <w:tcPr>
            <w:tcW w:w="377" w:type="pct"/>
            <w:vAlign w:val="center"/>
          </w:tcPr>
          <w:p w14:paraId="5B818932"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w:t>
            </w:r>
          </w:p>
        </w:tc>
        <w:tc>
          <w:tcPr>
            <w:tcW w:w="1736" w:type="pct"/>
            <w:vAlign w:val="center"/>
          </w:tcPr>
          <w:p w14:paraId="137932A9"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0,150 а/д МБК-санаторий «Русь»</w:t>
            </w:r>
          </w:p>
        </w:tc>
        <w:tc>
          <w:tcPr>
            <w:tcW w:w="848" w:type="pct"/>
            <w:vAlign w:val="center"/>
          </w:tcPr>
          <w:p w14:paraId="2B993BA9" w14:textId="77777777" w:rsidR="003F5003" w:rsidRPr="00E2256E" w:rsidRDefault="003F5003" w:rsidP="00F6699D">
            <w:pPr>
              <w:jc w:val="center"/>
              <w:rPr>
                <w:rFonts w:ascii="Times New Roman" w:hAnsi="Times New Roman"/>
                <w:color w:val="000000"/>
                <w:sz w:val="20"/>
                <w:szCs w:val="20"/>
              </w:rPr>
            </w:pPr>
            <w:r w:rsidRPr="00E2256E">
              <w:rPr>
                <w:rFonts w:ascii="Times New Roman" w:hAnsi="Times New Roman"/>
                <w:sz w:val="20"/>
                <w:szCs w:val="20"/>
              </w:rPr>
              <w:t>г. Руза</w:t>
            </w:r>
          </w:p>
        </w:tc>
        <w:tc>
          <w:tcPr>
            <w:tcW w:w="632" w:type="pct"/>
            <w:vAlign w:val="center"/>
          </w:tcPr>
          <w:p w14:paraId="30929A10"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032D1F39" w14:textId="77777777" w:rsidR="003F5003" w:rsidRPr="00E2256E" w:rsidRDefault="003F5003" w:rsidP="00F6699D">
            <w:pPr>
              <w:jc w:val="center"/>
              <w:rPr>
                <w:rFonts w:ascii="Times New Roman" w:hAnsi="Times New Roman"/>
                <w:color w:val="000000" w:themeColor="text1"/>
                <w:sz w:val="20"/>
                <w:szCs w:val="20"/>
              </w:rPr>
            </w:pPr>
            <w:r w:rsidRPr="00E2256E">
              <w:rPr>
                <w:rFonts w:ascii="Times New Roman" w:hAnsi="Times New Roman"/>
                <w:sz w:val="20"/>
                <w:szCs w:val="20"/>
              </w:rPr>
              <w:t>55.707000 36.199167</w:t>
            </w:r>
          </w:p>
        </w:tc>
      </w:tr>
      <w:tr w:rsidR="003F5003" w:rsidRPr="00E2256E" w14:paraId="7349E44D" w14:textId="77777777" w:rsidTr="003F5003">
        <w:trPr>
          <w:jc w:val="center"/>
        </w:trPr>
        <w:tc>
          <w:tcPr>
            <w:tcW w:w="377" w:type="pct"/>
            <w:vAlign w:val="center"/>
          </w:tcPr>
          <w:p w14:paraId="08E812E6"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2</w:t>
            </w:r>
          </w:p>
        </w:tc>
        <w:tc>
          <w:tcPr>
            <w:tcW w:w="1736" w:type="pct"/>
            <w:vAlign w:val="center"/>
          </w:tcPr>
          <w:p w14:paraId="4A29B0FC" w14:textId="77777777" w:rsidR="003F5003" w:rsidRPr="00E2256E" w:rsidRDefault="003F5003" w:rsidP="00F6699D">
            <w:pPr>
              <w:ind w:left="108"/>
              <w:jc w:val="center"/>
              <w:rPr>
                <w:rFonts w:ascii="Times New Roman" w:hAnsi="Times New Roman"/>
                <w:sz w:val="20"/>
                <w:szCs w:val="20"/>
              </w:rPr>
            </w:pPr>
            <w:r w:rsidRPr="00E2256E">
              <w:rPr>
                <w:rFonts w:ascii="Times New Roman" w:hAnsi="Times New Roman"/>
                <w:sz w:val="20"/>
                <w:szCs w:val="20"/>
              </w:rPr>
              <w:t>км 0,195 а/д ул. Солнцева - ул. Федеративная</w:t>
            </w:r>
          </w:p>
        </w:tc>
        <w:tc>
          <w:tcPr>
            <w:tcW w:w="848" w:type="pct"/>
            <w:vAlign w:val="center"/>
          </w:tcPr>
          <w:p w14:paraId="3C778C90"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г. Руза</w:t>
            </w:r>
          </w:p>
        </w:tc>
        <w:tc>
          <w:tcPr>
            <w:tcW w:w="632" w:type="pct"/>
            <w:vAlign w:val="center"/>
          </w:tcPr>
          <w:p w14:paraId="5158420F"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41EB19CF" w14:textId="77777777" w:rsidR="003F5003" w:rsidRPr="00E2256E" w:rsidRDefault="003F5003" w:rsidP="00F6699D">
            <w:pPr>
              <w:jc w:val="center"/>
              <w:rPr>
                <w:rFonts w:ascii="Times New Roman" w:hAnsi="Times New Roman"/>
                <w:color w:val="000000" w:themeColor="text1"/>
                <w:sz w:val="20"/>
                <w:szCs w:val="20"/>
              </w:rPr>
            </w:pPr>
            <w:r w:rsidRPr="00E2256E">
              <w:rPr>
                <w:rFonts w:ascii="Times New Roman" w:hAnsi="Times New Roman"/>
                <w:sz w:val="20"/>
                <w:szCs w:val="20"/>
              </w:rPr>
              <w:t>55.697021, 36.193877</w:t>
            </w:r>
          </w:p>
        </w:tc>
      </w:tr>
      <w:tr w:rsidR="003F5003" w:rsidRPr="00E2256E" w14:paraId="51CCACFD" w14:textId="77777777" w:rsidTr="003F5003">
        <w:trPr>
          <w:jc w:val="center"/>
        </w:trPr>
        <w:tc>
          <w:tcPr>
            <w:tcW w:w="377" w:type="pct"/>
            <w:vAlign w:val="center"/>
          </w:tcPr>
          <w:p w14:paraId="74C85076"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3</w:t>
            </w:r>
          </w:p>
        </w:tc>
        <w:tc>
          <w:tcPr>
            <w:tcW w:w="1736" w:type="pct"/>
            <w:vAlign w:val="center"/>
          </w:tcPr>
          <w:p w14:paraId="43C3ADB0"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0,490 а/д ул. Солнцева - ул. Социалистическая</w:t>
            </w:r>
          </w:p>
        </w:tc>
        <w:tc>
          <w:tcPr>
            <w:tcW w:w="848" w:type="pct"/>
            <w:vAlign w:val="center"/>
          </w:tcPr>
          <w:p w14:paraId="44EB054A"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г. Руза</w:t>
            </w:r>
          </w:p>
        </w:tc>
        <w:tc>
          <w:tcPr>
            <w:tcW w:w="632" w:type="pct"/>
            <w:vAlign w:val="center"/>
          </w:tcPr>
          <w:p w14:paraId="0736C53F"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5B39C1CD" w14:textId="77777777" w:rsidR="003F5003" w:rsidRPr="00E2256E" w:rsidRDefault="003F5003" w:rsidP="00F6699D">
            <w:pPr>
              <w:jc w:val="center"/>
              <w:rPr>
                <w:rFonts w:ascii="Times New Roman" w:hAnsi="Times New Roman"/>
                <w:color w:val="000000" w:themeColor="text1"/>
                <w:sz w:val="20"/>
                <w:szCs w:val="20"/>
              </w:rPr>
            </w:pPr>
            <w:r w:rsidRPr="00E2256E">
              <w:rPr>
                <w:rFonts w:ascii="Times New Roman" w:hAnsi="Times New Roman"/>
                <w:sz w:val="20"/>
                <w:szCs w:val="20"/>
              </w:rPr>
              <w:t>55.709938, 36.200867</w:t>
            </w:r>
          </w:p>
        </w:tc>
      </w:tr>
      <w:tr w:rsidR="003F5003" w:rsidRPr="00E2256E" w14:paraId="644DE245" w14:textId="77777777" w:rsidTr="003F5003">
        <w:trPr>
          <w:jc w:val="center"/>
        </w:trPr>
        <w:tc>
          <w:tcPr>
            <w:tcW w:w="377" w:type="pct"/>
            <w:vAlign w:val="center"/>
          </w:tcPr>
          <w:p w14:paraId="341545BF"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4</w:t>
            </w:r>
          </w:p>
        </w:tc>
        <w:tc>
          <w:tcPr>
            <w:tcW w:w="1736" w:type="pct"/>
            <w:vAlign w:val="center"/>
          </w:tcPr>
          <w:p w14:paraId="2F217014" w14:textId="77777777" w:rsidR="003F5003" w:rsidRPr="00E2256E" w:rsidRDefault="003F5003" w:rsidP="00F6699D">
            <w:pPr>
              <w:ind w:left="108"/>
              <w:jc w:val="center"/>
              <w:rPr>
                <w:rFonts w:ascii="Times New Roman" w:hAnsi="Times New Roman"/>
                <w:sz w:val="20"/>
                <w:szCs w:val="20"/>
              </w:rPr>
            </w:pPr>
            <w:r w:rsidRPr="00E2256E">
              <w:rPr>
                <w:rFonts w:ascii="Times New Roman" w:hAnsi="Times New Roman"/>
                <w:sz w:val="20"/>
                <w:szCs w:val="20"/>
              </w:rPr>
              <w:t>км 0,850 а/д МБК - Подъезд к санаторию "Русь"</w:t>
            </w:r>
          </w:p>
        </w:tc>
        <w:tc>
          <w:tcPr>
            <w:tcW w:w="848" w:type="pct"/>
            <w:vAlign w:val="center"/>
          </w:tcPr>
          <w:p w14:paraId="30D571E1"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г. Руза</w:t>
            </w:r>
          </w:p>
        </w:tc>
        <w:tc>
          <w:tcPr>
            <w:tcW w:w="632" w:type="pct"/>
            <w:vAlign w:val="center"/>
          </w:tcPr>
          <w:p w14:paraId="077E8A93"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1C96E7F8" w14:textId="77777777" w:rsidR="003F5003" w:rsidRPr="00E2256E" w:rsidRDefault="003F5003" w:rsidP="00F6699D">
            <w:pPr>
              <w:jc w:val="center"/>
              <w:rPr>
                <w:rFonts w:ascii="Times New Roman" w:hAnsi="Times New Roman"/>
                <w:color w:val="000000" w:themeColor="text1"/>
                <w:sz w:val="20"/>
                <w:szCs w:val="20"/>
              </w:rPr>
            </w:pPr>
            <w:r w:rsidRPr="00E2256E">
              <w:rPr>
                <w:rFonts w:ascii="Times New Roman" w:hAnsi="Times New Roman"/>
                <w:sz w:val="20"/>
                <w:szCs w:val="20"/>
              </w:rPr>
              <w:t>55.704500 36.192667</w:t>
            </w:r>
          </w:p>
        </w:tc>
      </w:tr>
      <w:tr w:rsidR="003F5003" w:rsidRPr="00E2256E" w14:paraId="1F09B37C" w14:textId="77777777" w:rsidTr="003F5003">
        <w:trPr>
          <w:jc w:val="center"/>
        </w:trPr>
        <w:tc>
          <w:tcPr>
            <w:tcW w:w="377" w:type="pct"/>
            <w:vAlign w:val="center"/>
          </w:tcPr>
          <w:p w14:paraId="1AEE4E5B"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w:t>
            </w:r>
          </w:p>
        </w:tc>
        <w:tc>
          <w:tcPr>
            <w:tcW w:w="1736" w:type="pct"/>
            <w:vAlign w:val="center"/>
          </w:tcPr>
          <w:p w14:paraId="4340B201"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1,300 а/д МБК - Подъезд к санаторию "Русь"</w:t>
            </w:r>
          </w:p>
        </w:tc>
        <w:tc>
          <w:tcPr>
            <w:tcW w:w="848" w:type="pct"/>
            <w:vAlign w:val="center"/>
          </w:tcPr>
          <w:p w14:paraId="23F9AC01"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г. Руза</w:t>
            </w:r>
          </w:p>
        </w:tc>
        <w:tc>
          <w:tcPr>
            <w:tcW w:w="632" w:type="pct"/>
            <w:vAlign w:val="center"/>
          </w:tcPr>
          <w:p w14:paraId="3C485B76"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3EE98114" w14:textId="77777777" w:rsidR="003F5003" w:rsidRPr="00E2256E" w:rsidRDefault="003F5003" w:rsidP="00F6699D">
            <w:pPr>
              <w:jc w:val="center"/>
              <w:rPr>
                <w:rFonts w:ascii="Times New Roman" w:hAnsi="Times New Roman"/>
                <w:color w:val="000000" w:themeColor="text1"/>
                <w:sz w:val="20"/>
                <w:szCs w:val="20"/>
              </w:rPr>
            </w:pPr>
            <w:r w:rsidRPr="00E2256E">
              <w:rPr>
                <w:rFonts w:ascii="Times New Roman" w:hAnsi="Times New Roman"/>
                <w:sz w:val="20"/>
                <w:szCs w:val="20"/>
              </w:rPr>
              <w:t>55.701833 36.193167</w:t>
            </w:r>
          </w:p>
        </w:tc>
      </w:tr>
      <w:tr w:rsidR="003F5003" w:rsidRPr="00E2256E" w14:paraId="63EC7B79" w14:textId="77777777" w:rsidTr="003F5003">
        <w:trPr>
          <w:jc w:val="center"/>
        </w:trPr>
        <w:tc>
          <w:tcPr>
            <w:tcW w:w="377" w:type="pct"/>
            <w:vAlign w:val="center"/>
          </w:tcPr>
          <w:p w14:paraId="52376002"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6</w:t>
            </w:r>
          </w:p>
        </w:tc>
        <w:tc>
          <w:tcPr>
            <w:tcW w:w="1736" w:type="pct"/>
            <w:vAlign w:val="center"/>
          </w:tcPr>
          <w:p w14:paraId="316AFCE7"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3,601 а/д Можайское шоссе - Тучково</w:t>
            </w:r>
          </w:p>
        </w:tc>
        <w:tc>
          <w:tcPr>
            <w:tcW w:w="848" w:type="pct"/>
            <w:vAlign w:val="center"/>
          </w:tcPr>
          <w:p w14:paraId="7074EB07"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г. Руза</w:t>
            </w:r>
          </w:p>
        </w:tc>
        <w:tc>
          <w:tcPr>
            <w:tcW w:w="632" w:type="pct"/>
            <w:vAlign w:val="center"/>
          </w:tcPr>
          <w:p w14:paraId="506965D3"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76743A46" w14:textId="77777777" w:rsidR="003F5003" w:rsidRPr="00E2256E" w:rsidRDefault="003F5003" w:rsidP="00F6699D">
            <w:pPr>
              <w:jc w:val="center"/>
              <w:rPr>
                <w:rFonts w:ascii="Times New Roman" w:hAnsi="Times New Roman"/>
                <w:color w:val="000000" w:themeColor="text1"/>
                <w:sz w:val="20"/>
                <w:szCs w:val="20"/>
              </w:rPr>
            </w:pPr>
            <w:r w:rsidRPr="00E2256E">
              <w:rPr>
                <w:rFonts w:ascii="Times New Roman" w:hAnsi="Times New Roman"/>
                <w:sz w:val="20"/>
                <w:szCs w:val="20"/>
              </w:rPr>
              <w:t>55.709333 36.191833 55.709148, 36.191723</w:t>
            </w:r>
          </w:p>
        </w:tc>
      </w:tr>
      <w:tr w:rsidR="003F5003" w:rsidRPr="00E2256E" w14:paraId="543D27A2" w14:textId="77777777" w:rsidTr="003F5003">
        <w:trPr>
          <w:jc w:val="center"/>
        </w:trPr>
        <w:tc>
          <w:tcPr>
            <w:tcW w:w="377" w:type="pct"/>
            <w:vAlign w:val="center"/>
          </w:tcPr>
          <w:p w14:paraId="0249CE77"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7</w:t>
            </w:r>
          </w:p>
        </w:tc>
        <w:tc>
          <w:tcPr>
            <w:tcW w:w="1736" w:type="pct"/>
            <w:vAlign w:val="center"/>
          </w:tcPr>
          <w:p w14:paraId="64826838"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4,840 а/д МБК - Рождествено</w:t>
            </w:r>
          </w:p>
        </w:tc>
        <w:tc>
          <w:tcPr>
            <w:tcW w:w="848" w:type="pct"/>
            <w:vAlign w:val="center"/>
          </w:tcPr>
          <w:p w14:paraId="79E52700"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г. Руза</w:t>
            </w:r>
          </w:p>
        </w:tc>
        <w:tc>
          <w:tcPr>
            <w:tcW w:w="632" w:type="pct"/>
            <w:vAlign w:val="center"/>
          </w:tcPr>
          <w:p w14:paraId="6716291A"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5833BF42"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55.708833 36.182333 55.708808, 36.182050</w:t>
            </w:r>
          </w:p>
        </w:tc>
      </w:tr>
      <w:tr w:rsidR="003F5003" w:rsidRPr="00E2256E" w14:paraId="696A5AC9" w14:textId="77777777" w:rsidTr="003F5003">
        <w:trPr>
          <w:jc w:val="center"/>
        </w:trPr>
        <w:tc>
          <w:tcPr>
            <w:tcW w:w="377" w:type="pct"/>
            <w:vAlign w:val="center"/>
          </w:tcPr>
          <w:p w14:paraId="492657D4"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8</w:t>
            </w:r>
          </w:p>
        </w:tc>
        <w:tc>
          <w:tcPr>
            <w:tcW w:w="1736" w:type="pct"/>
            <w:vAlign w:val="center"/>
          </w:tcPr>
          <w:p w14:paraId="5F044205"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11,000 а/д А-108 МБК - Минское - Волоколамского шоссе</w:t>
            </w:r>
          </w:p>
        </w:tc>
        <w:tc>
          <w:tcPr>
            <w:tcW w:w="848" w:type="pct"/>
            <w:vAlign w:val="center"/>
          </w:tcPr>
          <w:p w14:paraId="4165AA22"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п. Нестерово</w:t>
            </w:r>
          </w:p>
        </w:tc>
        <w:tc>
          <w:tcPr>
            <w:tcW w:w="632" w:type="pct"/>
            <w:vAlign w:val="center"/>
          </w:tcPr>
          <w:p w14:paraId="743CBEE7"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59749AFA"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55.593667 36.482500</w:t>
            </w:r>
          </w:p>
        </w:tc>
      </w:tr>
      <w:tr w:rsidR="003F5003" w:rsidRPr="00E2256E" w14:paraId="6B466C5A" w14:textId="77777777" w:rsidTr="003F5003">
        <w:trPr>
          <w:jc w:val="center"/>
        </w:trPr>
        <w:tc>
          <w:tcPr>
            <w:tcW w:w="377" w:type="pct"/>
            <w:vAlign w:val="center"/>
          </w:tcPr>
          <w:p w14:paraId="3029B56D"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9</w:t>
            </w:r>
          </w:p>
        </w:tc>
        <w:tc>
          <w:tcPr>
            <w:tcW w:w="1736" w:type="pct"/>
            <w:vAlign w:val="center"/>
          </w:tcPr>
          <w:p w14:paraId="4B21D95C"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13,500 а/д А-108 МБК – Минское - Волоколамского шоссе</w:t>
            </w:r>
          </w:p>
        </w:tc>
        <w:tc>
          <w:tcPr>
            <w:tcW w:w="848" w:type="pct"/>
            <w:vAlign w:val="center"/>
          </w:tcPr>
          <w:p w14:paraId="6C9C7230"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п. Ст. Руза</w:t>
            </w:r>
          </w:p>
        </w:tc>
        <w:tc>
          <w:tcPr>
            <w:tcW w:w="632" w:type="pct"/>
            <w:vAlign w:val="center"/>
          </w:tcPr>
          <w:p w14:paraId="48D59E7D"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462DEF69"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55.953210, 36.378932</w:t>
            </w:r>
          </w:p>
        </w:tc>
      </w:tr>
      <w:tr w:rsidR="003F5003" w:rsidRPr="00E2256E" w14:paraId="5F32A72C" w14:textId="77777777" w:rsidTr="003F5003">
        <w:trPr>
          <w:jc w:val="center"/>
        </w:trPr>
        <w:tc>
          <w:tcPr>
            <w:tcW w:w="377" w:type="pct"/>
            <w:vAlign w:val="center"/>
          </w:tcPr>
          <w:p w14:paraId="07B7B767"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10</w:t>
            </w:r>
          </w:p>
        </w:tc>
        <w:tc>
          <w:tcPr>
            <w:tcW w:w="1736" w:type="pct"/>
            <w:vAlign w:val="center"/>
          </w:tcPr>
          <w:p w14:paraId="2E03A3E4"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20,140 а/д А-108 МБК - Минское - Волоколамского шоссе</w:t>
            </w:r>
          </w:p>
        </w:tc>
        <w:tc>
          <w:tcPr>
            <w:tcW w:w="848" w:type="pct"/>
            <w:vAlign w:val="center"/>
          </w:tcPr>
          <w:p w14:paraId="5CB32184"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п. Новотеряево</w:t>
            </w:r>
          </w:p>
        </w:tc>
        <w:tc>
          <w:tcPr>
            <w:tcW w:w="632" w:type="pct"/>
            <w:vAlign w:val="center"/>
          </w:tcPr>
          <w:p w14:paraId="5F19ADED"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7732494B"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55.630000 36.337167</w:t>
            </w:r>
          </w:p>
        </w:tc>
      </w:tr>
      <w:tr w:rsidR="003F5003" w:rsidRPr="00E2256E" w14:paraId="26698029" w14:textId="77777777" w:rsidTr="003F5003">
        <w:trPr>
          <w:jc w:val="center"/>
        </w:trPr>
        <w:tc>
          <w:tcPr>
            <w:tcW w:w="377" w:type="pct"/>
            <w:vAlign w:val="center"/>
          </w:tcPr>
          <w:p w14:paraId="3544369A"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11</w:t>
            </w:r>
          </w:p>
        </w:tc>
        <w:tc>
          <w:tcPr>
            <w:tcW w:w="1736" w:type="pct"/>
            <w:vAlign w:val="center"/>
          </w:tcPr>
          <w:p w14:paraId="14EF6FD7"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32,300 а/д Звенигород - Колюбакино - Нестерово</w:t>
            </w:r>
          </w:p>
        </w:tc>
        <w:tc>
          <w:tcPr>
            <w:tcW w:w="848" w:type="pct"/>
            <w:vAlign w:val="center"/>
          </w:tcPr>
          <w:p w14:paraId="40A23FEE"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w:t>
            </w:r>
          </w:p>
        </w:tc>
        <w:tc>
          <w:tcPr>
            <w:tcW w:w="632" w:type="pct"/>
            <w:vAlign w:val="center"/>
          </w:tcPr>
          <w:p w14:paraId="2B7B6979"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388A22E5"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55.648333 36.312333</w:t>
            </w:r>
          </w:p>
        </w:tc>
      </w:tr>
      <w:tr w:rsidR="003F5003" w:rsidRPr="00E2256E" w14:paraId="651ABBFC" w14:textId="77777777" w:rsidTr="003F5003">
        <w:trPr>
          <w:jc w:val="center"/>
        </w:trPr>
        <w:tc>
          <w:tcPr>
            <w:tcW w:w="377" w:type="pct"/>
            <w:vAlign w:val="center"/>
          </w:tcPr>
          <w:p w14:paraId="38667DFC"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12</w:t>
            </w:r>
          </w:p>
        </w:tc>
        <w:tc>
          <w:tcPr>
            <w:tcW w:w="1736" w:type="pct"/>
            <w:vAlign w:val="center"/>
          </w:tcPr>
          <w:p w14:paraId="4EFC0543"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32,550 а/д Звенигород-Колюбакино-Нестерово - а/д "Москва-Бородино"-Тучково</w:t>
            </w:r>
          </w:p>
        </w:tc>
        <w:tc>
          <w:tcPr>
            <w:tcW w:w="848" w:type="pct"/>
            <w:vAlign w:val="center"/>
          </w:tcPr>
          <w:p w14:paraId="3562B794"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р. п. Тучково</w:t>
            </w:r>
          </w:p>
        </w:tc>
        <w:tc>
          <w:tcPr>
            <w:tcW w:w="632" w:type="pct"/>
            <w:vAlign w:val="center"/>
          </w:tcPr>
          <w:p w14:paraId="2729733F"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7C37007D"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55.684667 36.231167 55.684450 36.230915</w:t>
            </w:r>
          </w:p>
        </w:tc>
      </w:tr>
      <w:tr w:rsidR="003F5003" w:rsidRPr="00E2256E" w14:paraId="3FD7AB5A" w14:textId="77777777" w:rsidTr="003F5003">
        <w:trPr>
          <w:jc w:val="center"/>
        </w:trPr>
        <w:tc>
          <w:tcPr>
            <w:tcW w:w="377" w:type="pct"/>
            <w:vAlign w:val="center"/>
          </w:tcPr>
          <w:p w14:paraId="4DAAA70F"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13</w:t>
            </w:r>
          </w:p>
        </w:tc>
        <w:tc>
          <w:tcPr>
            <w:tcW w:w="1736" w:type="pct"/>
            <w:vAlign w:val="center"/>
          </w:tcPr>
          <w:p w14:paraId="26D7D599"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32,650 а/д Звенигород-Колюбакино-Нестерово</w:t>
            </w:r>
          </w:p>
        </w:tc>
        <w:tc>
          <w:tcPr>
            <w:tcW w:w="848" w:type="pct"/>
            <w:vAlign w:val="center"/>
          </w:tcPr>
          <w:p w14:paraId="412A1EAE"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w:t>
            </w:r>
          </w:p>
        </w:tc>
        <w:tc>
          <w:tcPr>
            <w:tcW w:w="632" w:type="pct"/>
            <w:vAlign w:val="center"/>
          </w:tcPr>
          <w:p w14:paraId="07E7D9B9"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64983FE2"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55.603167 36.486500 55.603233, 33.740234</w:t>
            </w:r>
          </w:p>
        </w:tc>
      </w:tr>
      <w:tr w:rsidR="003F5003" w:rsidRPr="00E2256E" w14:paraId="6BBA5B9B" w14:textId="77777777" w:rsidTr="003F5003">
        <w:trPr>
          <w:jc w:val="center"/>
        </w:trPr>
        <w:tc>
          <w:tcPr>
            <w:tcW w:w="377" w:type="pct"/>
            <w:vAlign w:val="center"/>
          </w:tcPr>
          <w:p w14:paraId="4FD564E6"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14</w:t>
            </w:r>
          </w:p>
        </w:tc>
        <w:tc>
          <w:tcPr>
            <w:tcW w:w="1736" w:type="pct"/>
            <w:vAlign w:val="center"/>
          </w:tcPr>
          <w:p w14:paraId="488CB727"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33,490 а/д Звенигород-Колюбакино-Нестерово</w:t>
            </w:r>
          </w:p>
        </w:tc>
        <w:tc>
          <w:tcPr>
            <w:tcW w:w="848" w:type="pct"/>
            <w:vAlign w:val="center"/>
          </w:tcPr>
          <w:p w14:paraId="595B26B6"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р. п. Тучково</w:t>
            </w:r>
          </w:p>
        </w:tc>
        <w:tc>
          <w:tcPr>
            <w:tcW w:w="632" w:type="pct"/>
            <w:vAlign w:val="center"/>
          </w:tcPr>
          <w:p w14:paraId="18E90244"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3E089EA1"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55.602333 36.483167</w:t>
            </w:r>
          </w:p>
        </w:tc>
      </w:tr>
      <w:tr w:rsidR="003F5003" w:rsidRPr="00E2256E" w14:paraId="57743E16" w14:textId="77777777" w:rsidTr="003F5003">
        <w:trPr>
          <w:jc w:val="center"/>
        </w:trPr>
        <w:tc>
          <w:tcPr>
            <w:tcW w:w="377" w:type="pct"/>
            <w:vAlign w:val="center"/>
          </w:tcPr>
          <w:p w14:paraId="67593055"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15</w:t>
            </w:r>
          </w:p>
        </w:tc>
        <w:tc>
          <w:tcPr>
            <w:tcW w:w="1736" w:type="pct"/>
            <w:vAlign w:val="center"/>
          </w:tcPr>
          <w:p w14:paraId="63A023CA"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33,830 а/д Звенигород - Колюбакино - Нестерово</w:t>
            </w:r>
          </w:p>
        </w:tc>
        <w:tc>
          <w:tcPr>
            <w:tcW w:w="848" w:type="pct"/>
            <w:vAlign w:val="center"/>
          </w:tcPr>
          <w:p w14:paraId="1189E057"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р. п. Тучково</w:t>
            </w:r>
          </w:p>
        </w:tc>
        <w:tc>
          <w:tcPr>
            <w:tcW w:w="632" w:type="pct"/>
            <w:vAlign w:val="center"/>
          </w:tcPr>
          <w:p w14:paraId="717028EB"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76DEABDD"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55.602249, 36.481142</w:t>
            </w:r>
          </w:p>
        </w:tc>
      </w:tr>
      <w:tr w:rsidR="003F5003" w:rsidRPr="00E2256E" w14:paraId="571FDD98" w14:textId="77777777" w:rsidTr="003F5003">
        <w:trPr>
          <w:jc w:val="center"/>
        </w:trPr>
        <w:tc>
          <w:tcPr>
            <w:tcW w:w="377" w:type="pct"/>
            <w:vAlign w:val="center"/>
          </w:tcPr>
          <w:p w14:paraId="217EB520"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16</w:t>
            </w:r>
          </w:p>
        </w:tc>
        <w:tc>
          <w:tcPr>
            <w:tcW w:w="1736" w:type="pct"/>
            <w:vAlign w:val="center"/>
          </w:tcPr>
          <w:p w14:paraId="14F74C04"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34,100-34,200 а/д Звенигород-Колюбакино-Нестерово</w:t>
            </w:r>
          </w:p>
        </w:tc>
        <w:tc>
          <w:tcPr>
            <w:tcW w:w="848" w:type="pct"/>
            <w:vAlign w:val="center"/>
          </w:tcPr>
          <w:p w14:paraId="6E2C028D"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р. п. Тучково</w:t>
            </w:r>
          </w:p>
        </w:tc>
        <w:tc>
          <w:tcPr>
            <w:tcW w:w="632" w:type="pct"/>
            <w:vAlign w:val="center"/>
          </w:tcPr>
          <w:p w14:paraId="296AD7E8"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02E99C5A"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55.601000 36.468333</w:t>
            </w:r>
          </w:p>
        </w:tc>
      </w:tr>
      <w:tr w:rsidR="003F5003" w:rsidRPr="00E2256E" w14:paraId="1C6821F7" w14:textId="77777777" w:rsidTr="003F5003">
        <w:trPr>
          <w:jc w:val="center"/>
        </w:trPr>
        <w:tc>
          <w:tcPr>
            <w:tcW w:w="377" w:type="pct"/>
            <w:vAlign w:val="center"/>
          </w:tcPr>
          <w:p w14:paraId="7C84F333"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17</w:t>
            </w:r>
          </w:p>
        </w:tc>
        <w:tc>
          <w:tcPr>
            <w:tcW w:w="1736" w:type="pct"/>
            <w:vAlign w:val="center"/>
          </w:tcPr>
          <w:p w14:paraId="1372DA59"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85,650 а/д М-1 «БЕЛАРУСЬ»</w:t>
            </w:r>
          </w:p>
        </w:tc>
        <w:tc>
          <w:tcPr>
            <w:tcW w:w="848" w:type="pct"/>
            <w:vAlign w:val="center"/>
          </w:tcPr>
          <w:p w14:paraId="382F54AF"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w:t>
            </w:r>
          </w:p>
        </w:tc>
        <w:tc>
          <w:tcPr>
            <w:tcW w:w="632" w:type="pct"/>
            <w:vAlign w:val="center"/>
          </w:tcPr>
          <w:p w14:paraId="0AD09AF0"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7FD4A919"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55.601000 36.462667</w:t>
            </w:r>
          </w:p>
        </w:tc>
      </w:tr>
      <w:tr w:rsidR="003F5003" w:rsidRPr="00E2256E" w14:paraId="2DE39EAA" w14:textId="77777777" w:rsidTr="003F5003">
        <w:trPr>
          <w:jc w:val="center"/>
        </w:trPr>
        <w:tc>
          <w:tcPr>
            <w:tcW w:w="377" w:type="pct"/>
            <w:vAlign w:val="center"/>
          </w:tcPr>
          <w:p w14:paraId="61EBBA33"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18</w:t>
            </w:r>
          </w:p>
        </w:tc>
        <w:tc>
          <w:tcPr>
            <w:tcW w:w="1736" w:type="pct"/>
            <w:vAlign w:val="center"/>
          </w:tcPr>
          <w:p w14:paraId="2B531C95"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86,160 а/д А-100 "Можайское шоссе"</w:t>
            </w:r>
          </w:p>
        </w:tc>
        <w:tc>
          <w:tcPr>
            <w:tcW w:w="848" w:type="pct"/>
            <w:vAlign w:val="center"/>
          </w:tcPr>
          <w:p w14:paraId="2E7C42BE"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w:t>
            </w:r>
          </w:p>
        </w:tc>
        <w:tc>
          <w:tcPr>
            <w:tcW w:w="632" w:type="pct"/>
            <w:vAlign w:val="center"/>
          </w:tcPr>
          <w:p w14:paraId="701938DB"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12A70E7D"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55.601243, 36.456499</w:t>
            </w:r>
          </w:p>
        </w:tc>
      </w:tr>
      <w:tr w:rsidR="003F5003" w:rsidRPr="00E2256E" w14:paraId="54D4A78C" w14:textId="77777777" w:rsidTr="003F5003">
        <w:trPr>
          <w:jc w:val="center"/>
        </w:trPr>
        <w:tc>
          <w:tcPr>
            <w:tcW w:w="377" w:type="pct"/>
            <w:vAlign w:val="center"/>
          </w:tcPr>
          <w:p w14:paraId="104A9DA7"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19</w:t>
            </w:r>
          </w:p>
        </w:tc>
        <w:tc>
          <w:tcPr>
            <w:tcW w:w="1736" w:type="pct"/>
            <w:vAlign w:val="center"/>
          </w:tcPr>
          <w:p w14:paraId="198EC47F"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0,150 а/д МБК-санаторий "Русь"</w:t>
            </w:r>
          </w:p>
        </w:tc>
        <w:tc>
          <w:tcPr>
            <w:tcW w:w="848" w:type="pct"/>
            <w:vAlign w:val="center"/>
          </w:tcPr>
          <w:p w14:paraId="1514F1CA"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w:t>
            </w:r>
          </w:p>
        </w:tc>
        <w:tc>
          <w:tcPr>
            <w:tcW w:w="632" w:type="pct"/>
            <w:vAlign w:val="center"/>
          </w:tcPr>
          <w:p w14:paraId="5F8C87F4"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2D4896F9"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55.531382 36.359172</w:t>
            </w:r>
          </w:p>
        </w:tc>
      </w:tr>
      <w:tr w:rsidR="003F5003" w:rsidRPr="00E2256E" w14:paraId="714E0666" w14:textId="77777777" w:rsidTr="003F5003">
        <w:trPr>
          <w:jc w:val="center"/>
        </w:trPr>
        <w:tc>
          <w:tcPr>
            <w:tcW w:w="377" w:type="pct"/>
            <w:vAlign w:val="center"/>
          </w:tcPr>
          <w:p w14:paraId="7D2C7E92"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20</w:t>
            </w:r>
          </w:p>
        </w:tc>
        <w:tc>
          <w:tcPr>
            <w:tcW w:w="1736" w:type="pct"/>
            <w:vAlign w:val="center"/>
          </w:tcPr>
          <w:p w14:paraId="2F00A9A4"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км 0,195 а/д ул. Солнцева - ул. Федеративная</w:t>
            </w:r>
          </w:p>
        </w:tc>
        <w:tc>
          <w:tcPr>
            <w:tcW w:w="848" w:type="pct"/>
            <w:vAlign w:val="center"/>
          </w:tcPr>
          <w:p w14:paraId="4778C322"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г. Руза</w:t>
            </w:r>
          </w:p>
        </w:tc>
        <w:tc>
          <w:tcPr>
            <w:tcW w:w="632" w:type="pct"/>
            <w:vAlign w:val="center"/>
          </w:tcPr>
          <w:p w14:paraId="7EE2BEEC"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Т.1</w:t>
            </w:r>
          </w:p>
        </w:tc>
        <w:tc>
          <w:tcPr>
            <w:tcW w:w="1407" w:type="pct"/>
            <w:vAlign w:val="center"/>
          </w:tcPr>
          <w:p w14:paraId="5BC36030" w14:textId="77777777" w:rsidR="003F5003" w:rsidRPr="00E2256E" w:rsidRDefault="003F5003" w:rsidP="00F6699D">
            <w:pPr>
              <w:jc w:val="center"/>
              <w:rPr>
                <w:rFonts w:ascii="Times New Roman" w:hAnsi="Times New Roman"/>
                <w:sz w:val="20"/>
                <w:szCs w:val="20"/>
              </w:rPr>
            </w:pPr>
            <w:r w:rsidRPr="00E2256E">
              <w:rPr>
                <w:rFonts w:ascii="Times New Roman" w:hAnsi="Times New Roman"/>
                <w:sz w:val="20"/>
                <w:szCs w:val="20"/>
              </w:rPr>
              <w:t>55.541337 36.367063</w:t>
            </w:r>
          </w:p>
        </w:tc>
      </w:tr>
    </w:tbl>
    <w:p w14:paraId="3911C5DC" w14:textId="0E1C37E1" w:rsidR="00672DAF" w:rsidRPr="00E2256E" w:rsidRDefault="003D7C2D" w:rsidP="00672DAF">
      <w:pPr>
        <w:spacing w:before="120" w:line="360" w:lineRule="auto"/>
        <w:ind w:firstLine="709"/>
        <w:jc w:val="both"/>
        <w:rPr>
          <w:sz w:val="24"/>
          <w:szCs w:val="24"/>
          <w:shd w:val="clear" w:color="auto" w:fill="FFFFFF"/>
        </w:rPr>
      </w:pPr>
      <w:r w:rsidRPr="00E2256E">
        <w:rPr>
          <w:sz w:val="24"/>
          <w:szCs w:val="24"/>
          <w:shd w:val="clear" w:color="auto" w:fill="FFFFFF"/>
        </w:rPr>
        <w:t>Для обеспечения</w:t>
      </w:r>
      <w:r w:rsidR="00672DAF" w:rsidRPr="00E2256E">
        <w:rPr>
          <w:sz w:val="24"/>
          <w:szCs w:val="24"/>
          <w:shd w:val="clear" w:color="auto" w:fill="FFFFFF"/>
        </w:rPr>
        <w:t xml:space="preserve"> безопасности дорожного движения, в качестве дополнительного оборудования на нерегулируемых пешеходных переходах для привлечения внимания водителей, в районе образовательных учреждений установлен</w:t>
      </w:r>
      <w:r w:rsidR="003F5003" w:rsidRPr="00E2256E">
        <w:rPr>
          <w:sz w:val="24"/>
          <w:szCs w:val="24"/>
          <w:shd w:val="clear" w:color="auto" w:fill="FFFFFF"/>
        </w:rPr>
        <w:t xml:space="preserve"> 61</w:t>
      </w:r>
      <w:r w:rsidR="00672DAF" w:rsidRPr="00E2256E">
        <w:rPr>
          <w:sz w:val="24"/>
          <w:szCs w:val="24"/>
          <w:shd w:val="clear" w:color="auto" w:fill="FFFFFF"/>
        </w:rPr>
        <w:t xml:space="preserve"> светофор типа Т.7.</w:t>
      </w:r>
    </w:p>
    <w:p w14:paraId="63D97131" w14:textId="7FF950F3" w:rsidR="00E966CA" w:rsidRPr="00E2256E" w:rsidRDefault="002B40F7" w:rsidP="003659B8">
      <w:pPr>
        <w:spacing w:line="360" w:lineRule="auto"/>
        <w:ind w:firstLine="709"/>
        <w:jc w:val="both"/>
        <w:rPr>
          <w:sz w:val="24"/>
          <w:szCs w:val="24"/>
          <w:shd w:val="clear" w:color="auto" w:fill="FFFFFF"/>
        </w:rPr>
      </w:pPr>
      <w:r w:rsidRPr="00E2256E">
        <w:rPr>
          <w:sz w:val="24"/>
          <w:szCs w:val="24"/>
          <w:shd w:val="clear" w:color="auto" w:fill="FFFFFF"/>
        </w:rPr>
        <w:t>С</w:t>
      </w:r>
      <w:r w:rsidR="00521190" w:rsidRPr="00E2256E">
        <w:rPr>
          <w:sz w:val="24"/>
          <w:szCs w:val="24"/>
          <w:shd w:val="clear" w:color="auto" w:fill="FFFFFF"/>
        </w:rPr>
        <w:t xml:space="preserve"> целью увеличения пропускной способности </w:t>
      </w:r>
      <w:r w:rsidRPr="00E2256E">
        <w:rPr>
          <w:sz w:val="24"/>
          <w:szCs w:val="24"/>
          <w:shd w:val="clear" w:color="auto" w:fill="FFFFFF"/>
        </w:rPr>
        <w:t xml:space="preserve">на ряде улиц </w:t>
      </w:r>
      <w:r w:rsidR="00521190" w:rsidRPr="00E2256E">
        <w:rPr>
          <w:sz w:val="24"/>
          <w:szCs w:val="24"/>
          <w:shd w:val="clear" w:color="auto" w:fill="FFFFFF"/>
        </w:rPr>
        <w:t>организовано одностороннее движени</w:t>
      </w:r>
      <w:r w:rsidR="003D7C2D" w:rsidRPr="00E2256E">
        <w:rPr>
          <w:sz w:val="24"/>
          <w:szCs w:val="24"/>
          <w:shd w:val="clear" w:color="auto" w:fill="FFFFFF"/>
        </w:rPr>
        <w:t>е:</w:t>
      </w:r>
    </w:p>
    <w:p w14:paraId="6F3F61A8" w14:textId="0EDE757F" w:rsidR="00DB4464" w:rsidRPr="00E2256E" w:rsidRDefault="00DB4464" w:rsidP="00866F05">
      <w:pPr>
        <w:pStyle w:val="afff3"/>
        <w:numPr>
          <w:ilvl w:val="0"/>
          <w:numId w:val="85"/>
        </w:numPr>
        <w:spacing w:line="360" w:lineRule="auto"/>
        <w:jc w:val="both"/>
        <w:rPr>
          <w:sz w:val="24"/>
          <w:shd w:val="clear" w:color="auto" w:fill="FFFFFF"/>
        </w:rPr>
      </w:pPr>
      <w:r w:rsidRPr="00E2256E">
        <w:rPr>
          <w:sz w:val="24"/>
          <w:shd w:val="clear" w:color="auto" w:fill="FFFFFF"/>
        </w:rPr>
        <w:t>г. Руза, ул. Революционная (от д. 27А до д. 21/1);</w:t>
      </w:r>
    </w:p>
    <w:p w14:paraId="34B199CE" w14:textId="3E3E1884" w:rsidR="00DB4464" w:rsidRPr="00E2256E" w:rsidRDefault="00DB4464" w:rsidP="00866F05">
      <w:pPr>
        <w:pStyle w:val="afff3"/>
        <w:numPr>
          <w:ilvl w:val="0"/>
          <w:numId w:val="85"/>
        </w:numPr>
        <w:spacing w:line="360" w:lineRule="auto"/>
        <w:jc w:val="both"/>
        <w:rPr>
          <w:sz w:val="24"/>
          <w:shd w:val="clear" w:color="auto" w:fill="FFFFFF"/>
        </w:rPr>
      </w:pPr>
      <w:r w:rsidRPr="00E2256E">
        <w:rPr>
          <w:sz w:val="24"/>
          <w:shd w:val="clear" w:color="auto" w:fill="FFFFFF"/>
        </w:rPr>
        <w:t>г. Руза, ул. Ульяновская (от ул. Социалистическая до ул. Октябрьская);</w:t>
      </w:r>
    </w:p>
    <w:p w14:paraId="1C6638FF" w14:textId="77777777" w:rsidR="00DB4464" w:rsidRPr="00E2256E" w:rsidRDefault="00DB4464" w:rsidP="00866F05">
      <w:pPr>
        <w:pStyle w:val="afff3"/>
        <w:numPr>
          <w:ilvl w:val="0"/>
          <w:numId w:val="85"/>
        </w:numPr>
        <w:spacing w:line="360" w:lineRule="auto"/>
        <w:jc w:val="both"/>
        <w:rPr>
          <w:sz w:val="24"/>
          <w:shd w:val="clear" w:color="auto" w:fill="FFFFFF"/>
        </w:rPr>
      </w:pPr>
      <w:r w:rsidRPr="00E2256E">
        <w:rPr>
          <w:sz w:val="24"/>
          <w:shd w:val="clear" w:color="auto" w:fill="FFFFFF"/>
        </w:rPr>
        <w:lastRenderedPageBreak/>
        <w:t>- г. Руза, ул. Ульяновская (от ул. Федеративная до а/д МБК - санаторий «Русь»);</w:t>
      </w:r>
    </w:p>
    <w:p w14:paraId="18A55B37" w14:textId="77777777" w:rsidR="00DB4464" w:rsidRPr="00E2256E" w:rsidRDefault="00DB4464" w:rsidP="00866F05">
      <w:pPr>
        <w:pStyle w:val="afff3"/>
        <w:numPr>
          <w:ilvl w:val="0"/>
          <w:numId w:val="85"/>
        </w:numPr>
        <w:spacing w:line="360" w:lineRule="auto"/>
        <w:jc w:val="both"/>
        <w:rPr>
          <w:sz w:val="24"/>
          <w:shd w:val="clear" w:color="auto" w:fill="FFFFFF"/>
        </w:rPr>
      </w:pPr>
      <w:r w:rsidRPr="00E2256E">
        <w:rPr>
          <w:sz w:val="24"/>
          <w:shd w:val="clear" w:color="auto" w:fill="FFFFFF"/>
        </w:rPr>
        <w:t>- п. Дорохово, проезд от ул. Заводская до ул. Стеклозаводская;</w:t>
      </w:r>
    </w:p>
    <w:p w14:paraId="1AA918E3" w14:textId="77777777" w:rsidR="00DB4464" w:rsidRPr="00E2256E" w:rsidRDefault="00DB4464" w:rsidP="00866F05">
      <w:pPr>
        <w:pStyle w:val="afff3"/>
        <w:numPr>
          <w:ilvl w:val="0"/>
          <w:numId w:val="85"/>
        </w:numPr>
        <w:spacing w:line="360" w:lineRule="auto"/>
        <w:jc w:val="both"/>
        <w:rPr>
          <w:sz w:val="24"/>
          <w:shd w:val="clear" w:color="auto" w:fill="FFFFFF"/>
        </w:rPr>
      </w:pPr>
      <w:r w:rsidRPr="00E2256E">
        <w:rPr>
          <w:sz w:val="24"/>
          <w:shd w:val="clear" w:color="auto" w:fill="FFFFFF"/>
        </w:rPr>
        <w:t>- п. Дорохово, ул. Школьная (от ул. Красная);</w:t>
      </w:r>
    </w:p>
    <w:p w14:paraId="642C7003" w14:textId="77777777" w:rsidR="00DB4464" w:rsidRPr="00E2256E" w:rsidRDefault="00DB4464" w:rsidP="00866F05">
      <w:pPr>
        <w:pStyle w:val="afff3"/>
        <w:numPr>
          <w:ilvl w:val="0"/>
          <w:numId w:val="85"/>
        </w:numPr>
        <w:spacing w:line="360" w:lineRule="auto"/>
        <w:jc w:val="both"/>
        <w:rPr>
          <w:sz w:val="24"/>
          <w:shd w:val="clear" w:color="auto" w:fill="FFFFFF"/>
        </w:rPr>
      </w:pPr>
      <w:r w:rsidRPr="00E2256E">
        <w:rPr>
          <w:sz w:val="24"/>
          <w:shd w:val="clear" w:color="auto" w:fill="FFFFFF"/>
        </w:rPr>
        <w:t>- п. Дорохово, ул. Стеклозаводская;</w:t>
      </w:r>
    </w:p>
    <w:p w14:paraId="17D22219" w14:textId="77777777" w:rsidR="00DB4464" w:rsidRPr="00E2256E" w:rsidRDefault="00DB4464" w:rsidP="00866F05">
      <w:pPr>
        <w:pStyle w:val="afff3"/>
        <w:numPr>
          <w:ilvl w:val="0"/>
          <w:numId w:val="85"/>
        </w:numPr>
        <w:spacing w:line="360" w:lineRule="auto"/>
        <w:jc w:val="both"/>
        <w:rPr>
          <w:sz w:val="24"/>
          <w:shd w:val="clear" w:color="auto" w:fill="FFFFFF"/>
        </w:rPr>
      </w:pPr>
      <w:r w:rsidRPr="00E2256E">
        <w:rPr>
          <w:sz w:val="24"/>
          <w:shd w:val="clear" w:color="auto" w:fill="FFFFFF"/>
        </w:rPr>
        <w:t>- р. п. Тучково ул. Партизан (от ул. Советская до ул. Кирова);</w:t>
      </w:r>
    </w:p>
    <w:p w14:paraId="5048A104" w14:textId="79D1FCC6" w:rsidR="00054808" w:rsidRPr="00E2256E" w:rsidRDefault="00DB4464" w:rsidP="00866F05">
      <w:pPr>
        <w:pStyle w:val="afff3"/>
        <w:numPr>
          <w:ilvl w:val="0"/>
          <w:numId w:val="85"/>
        </w:numPr>
        <w:spacing w:line="360" w:lineRule="auto"/>
        <w:jc w:val="both"/>
        <w:rPr>
          <w:sz w:val="24"/>
          <w:shd w:val="clear" w:color="auto" w:fill="FFFFFF"/>
        </w:rPr>
      </w:pPr>
      <w:r w:rsidRPr="00E2256E">
        <w:rPr>
          <w:sz w:val="24"/>
          <w:shd w:val="clear" w:color="auto" w:fill="FFFFFF"/>
        </w:rPr>
        <w:t>- р. п. Тучково, ул. Советская (от ул. Лебеденко до ул. Партизан).</w:t>
      </w:r>
    </w:p>
    <w:p w14:paraId="03CBDEE8" w14:textId="6A0D788C" w:rsidR="000876F6" w:rsidRPr="00E2256E" w:rsidRDefault="000876F6" w:rsidP="00866F05">
      <w:pPr>
        <w:pStyle w:val="afff3"/>
        <w:keepNext/>
        <w:numPr>
          <w:ilvl w:val="2"/>
          <w:numId w:val="76"/>
        </w:numPr>
        <w:suppressAutoHyphens/>
        <w:spacing w:before="240" w:after="120"/>
        <w:contextualSpacing/>
        <w:jc w:val="both"/>
        <w:outlineLvl w:val="2"/>
        <w:rPr>
          <w:b/>
          <w:iCs/>
          <w:sz w:val="24"/>
          <w:lang w:eastAsia="en-US" w:bidi="en-US"/>
        </w:rPr>
      </w:pPr>
      <w:bookmarkStart w:id="55" w:name="_Toc216445527"/>
      <w:bookmarkStart w:id="56" w:name="_Hlk202891016"/>
      <w:r w:rsidRPr="00E2256E">
        <w:rPr>
          <w:b/>
          <w:iCs/>
          <w:sz w:val="24"/>
          <w:lang w:eastAsia="en-US" w:bidi="en-US"/>
        </w:rPr>
        <w:t>Воздушный транспорт</w:t>
      </w:r>
      <w:bookmarkEnd w:id="55"/>
    </w:p>
    <w:p w14:paraId="3D4AFBB6" w14:textId="11B42EDF" w:rsidR="000876F6" w:rsidRPr="00E2256E" w:rsidRDefault="000876F6" w:rsidP="00752070">
      <w:pPr>
        <w:spacing w:line="360" w:lineRule="auto"/>
        <w:ind w:firstLine="709"/>
        <w:jc w:val="both"/>
        <w:rPr>
          <w:bCs/>
          <w:sz w:val="24"/>
          <w:szCs w:val="24"/>
        </w:rPr>
      </w:pPr>
      <w:r w:rsidRPr="00E2256E">
        <w:rPr>
          <w:bCs/>
          <w:sz w:val="24"/>
          <w:szCs w:val="24"/>
        </w:rPr>
        <w:t xml:space="preserve">На территории </w:t>
      </w:r>
      <w:r w:rsidR="00EE723D" w:rsidRPr="00E2256E">
        <w:rPr>
          <w:bCs/>
          <w:sz w:val="24"/>
          <w:szCs w:val="24"/>
        </w:rPr>
        <w:t xml:space="preserve">Рузского </w:t>
      </w:r>
      <w:r w:rsidRPr="00E2256E">
        <w:rPr>
          <w:bCs/>
          <w:sz w:val="24"/>
          <w:szCs w:val="24"/>
        </w:rPr>
        <w:t xml:space="preserve">муниципального округа </w:t>
      </w:r>
      <w:r w:rsidR="00EE723D" w:rsidRPr="00E2256E">
        <w:rPr>
          <w:bCs/>
          <w:sz w:val="24"/>
          <w:szCs w:val="24"/>
        </w:rPr>
        <w:t xml:space="preserve">к северу от д. Ватулино </w:t>
      </w:r>
      <w:r w:rsidRPr="00E2256E">
        <w:rPr>
          <w:bCs/>
          <w:sz w:val="24"/>
          <w:szCs w:val="24"/>
        </w:rPr>
        <w:t xml:space="preserve">расположен аэродром </w:t>
      </w:r>
      <w:r w:rsidR="00EE723D" w:rsidRPr="00E2256E">
        <w:rPr>
          <w:bCs/>
          <w:sz w:val="24"/>
          <w:szCs w:val="24"/>
        </w:rPr>
        <w:t>Ватулино</w:t>
      </w:r>
      <w:r w:rsidRPr="00E2256E">
        <w:rPr>
          <w:bCs/>
          <w:sz w:val="24"/>
          <w:szCs w:val="24"/>
        </w:rPr>
        <w:t>.</w:t>
      </w:r>
      <w:r w:rsidR="00752070" w:rsidRPr="00E2256E">
        <w:rPr>
          <w:bCs/>
          <w:sz w:val="24"/>
          <w:szCs w:val="24"/>
        </w:rPr>
        <w:t xml:space="preserve"> </w:t>
      </w:r>
      <w:r w:rsidRPr="00E2256E">
        <w:rPr>
          <w:bCs/>
          <w:sz w:val="24"/>
          <w:szCs w:val="24"/>
        </w:rPr>
        <w:t xml:space="preserve">Имеет взлетно-посадочную полосу (далее – ВПП) размером </w:t>
      </w:r>
      <w:r w:rsidR="00EE723D" w:rsidRPr="00E2256E">
        <w:rPr>
          <w:bCs/>
          <w:sz w:val="24"/>
          <w:szCs w:val="24"/>
        </w:rPr>
        <w:t>811</w:t>
      </w:r>
      <w:r w:rsidRPr="00E2256E">
        <w:rPr>
          <w:bCs/>
          <w:sz w:val="24"/>
          <w:szCs w:val="24"/>
        </w:rPr>
        <w:t>х</w:t>
      </w:r>
      <w:r w:rsidR="00EE723D" w:rsidRPr="00E2256E">
        <w:rPr>
          <w:bCs/>
          <w:sz w:val="24"/>
          <w:szCs w:val="24"/>
        </w:rPr>
        <w:t>2</w:t>
      </w:r>
      <w:r w:rsidRPr="00E2256E">
        <w:rPr>
          <w:bCs/>
          <w:sz w:val="24"/>
          <w:szCs w:val="24"/>
        </w:rPr>
        <w:t>5 м</w:t>
      </w:r>
      <w:r w:rsidR="00752070" w:rsidRPr="00E2256E">
        <w:rPr>
          <w:bCs/>
          <w:sz w:val="24"/>
          <w:szCs w:val="24"/>
        </w:rPr>
        <w:t>, покрытие – нетвердое (гравийное)</w:t>
      </w:r>
      <w:r w:rsidRPr="00E2256E">
        <w:rPr>
          <w:bCs/>
          <w:sz w:val="24"/>
          <w:szCs w:val="24"/>
        </w:rPr>
        <w:t>.</w:t>
      </w:r>
    </w:p>
    <w:p w14:paraId="1318A1B2" w14:textId="702AFF61" w:rsidR="00752070" w:rsidRPr="00E2256E" w:rsidRDefault="00752070" w:rsidP="00752070">
      <w:pPr>
        <w:spacing w:line="360" w:lineRule="auto"/>
        <w:ind w:firstLine="709"/>
        <w:jc w:val="both"/>
        <w:rPr>
          <w:bCs/>
          <w:sz w:val="24"/>
          <w:szCs w:val="24"/>
        </w:rPr>
      </w:pPr>
      <w:r w:rsidRPr="00E2256E">
        <w:rPr>
          <w:bCs/>
          <w:sz w:val="24"/>
          <w:szCs w:val="24"/>
        </w:rPr>
        <w:t>На территории расположен Вертодром Таблово (Лукоморье), севернее д. Таблово, коттеджный поселок «Лукоморье». Размер ВПП 11х11 м.</w:t>
      </w:r>
    </w:p>
    <w:p w14:paraId="11E8ED22" w14:textId="2C9533ED" w:rsidR="003C419C" w:rsidRPr="00E2256E" w:rsidRDefault="007B48F0"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57" w:name="_Toc216445528"/>
      <w:bookmarkEnd w:id="56"/>
      <w:r w:rsidRPr="00E2256E">
        <w:rPr>
          <w:b/>
          <w:sz w:val="24"/>
          <w:lang w:eastAsia="en-US" w:bidi="en-US"/>
        </w:rPr>
        <w:t>Характеристика сети дорог</w:t>
      </w:r>
      <w:r w:rsidR="003C419C" w:rsidRPr="00E2256E">
        <w:rPr>
          <w:b/>
          <w:sz w:val="24"/>
          <w:lang w:eastAsia="en-US" w:bidi="en-US"/>
        </w:rPr>
        <w:t>, параметры дорожного движения, оценка качества содержания дорог</w:t>
      </w:r>
      <w:bookmarkEnd w:id="49"/>
      <w:bookmarkEnd w:id="57"/>
    </w:p>
    <w:p w14:paraId="61AAB86D" w14:textId="65695F81" w:rsidR="003938F1" w:rsidRPr="00E2256E" w:rsidRDefault="00705BFB" w:rsidP="00A81C22">
      <w:pPr>
        <w:spacing w:line="360" w:lineRule="auto"/>
        <w:ind w:firstLine="709"/>
        <w:jc w:val="both"/>
        <w:rPr>
          <w:sz w:val="24"/>
          <w:szCs w:val="24"/>
        </w:rPr>
      </w:pPr>
      <w:bookmarkStart w:id="58" w:name="_Toc446598110"/>
      <w:r w:rsidRPr="00E2256E">
        <w:rPr>
          <w:sz w:val="24"/>
          <w:szCs w:val="24"/>
        </w:rPr>
        <w:t xml:space="preserve">Протяженность автомобильных дорог общего пользования по территории </w:t>
      </w:r>
      <w:r w:rsidR="003102BA" w:rsidRPr="00E2256E">
        <w:rPr>
          <w:sz w:val="24"/>
          <w:szCs w:val="24"/>
        </w:rPr>
        <w:t xml:space="preserve">Рузского </w:t>
      </w:r>
      <w:r w:rsidR="00A81C22" w:rsidRPr="00E2256E">
        <w:rPr>
          <w:sz w:val="24"/>
          <w:szCs w:val="24"/>
        </w:rPr>
        <w:t>муниципального</w:t>
      </w:r>
      <w:r w:rsidRPr="00E2256E">
        <w:rPr>
          <w:sz w:val="24"/>
          <w:szCs w:val="24"/>
        </w:rPr>
        <w:t xml:space="preserve"> округа составляет</w:t>
      </w:r>
      <w:r w:rsidR="003938F1" w:rsidRPr="00E2256E">
        <w:rPr>
          <w:sz w:val="24"/>
          <w:szCs w:val="24"/>
        </w:rPr>
        <w:t>:</w:t>
      </w:r>
    </w:p>
    <w:p w14:paraId="481CD77E" w14:textId="0BDFAD27" w:rsidR="00A81C22" w:rsidRPr="00E2256E" w:rsidRDefault="00A81C22" w:rsidP="00A81C22">
      <w:pPr>
        <w:spacing w:line="360" w:lineRule="auto"/>
        <w:ind w:firstLine="709"/>
        <w:jc w:val="both"/>
        <w:rPr>
          <w:sz w:val="24"/>
          <w:szCs w:val="24"/>
        </w:rPr>
      </w:pPr>
      <w:r w:rsidRPr="00E2256E">
        <w:rPr>
          <w:sz w:val="24"/>
          <w:szCs w:val="24"/>
        </w:rPr>
        <w:t xml:space="preserve">- дороги федерального значения – </w:t>
      </w:r>
      <w:r w:rsidR="003102BA" w:rsidRPr="00E2256E">
        <w:rPr>
          <w:sz w:val="24"/>
          <w:szCs w:val="24"/>
        </w:rPr>
        <w:t>69,0</w:t>
      </w:r>
      <w:r w:rsidR="00AD6FC6" w:rsidRPr="00E2256E">
        <w:rPr>
          <w:sz w:val="24"/>
          <w:szCs w:val="24"/>
        </w:rPr>
        <w:t xml:space="preserve"> </w:t>
      </w:r>
      <w:r w:rsidRPr="00E2256E">
        <w:rPr>
          <w:sz w:val="24"/>
          <w:szCs w:val="24"/>
        </w:rPr>
        <w:t>км;</w:t>
      </w:r>
    </w:p>
    <w:p w14:paraId="6175A26B" w14:textId="647180D1" w:rsidR="00705BFB" w:rsidRPr="00E2256E" w:rsidRDefault="003938F1" w:rsidP="00A81C22">
      <w:pPr>
        <w:spacing w:line="360" w:lineRule="auto"/>
        <w:ind w:firstLine="709"/>
        <w:jc w:val="both"/>
        <w:rPr>
          <w:sz w:val="24"/>
          <w:szCs w:val="24"/>
        </w:rPr>
      </w:pPr>
      <w:r w:rsidRPr="00E2256E">
        <w:rPr>
          <w:sz w:val="24"/>
          <w:szCs w:val="24"/>
        </w:rPr>
        <w:t>- дорог</w:t>
      </w:r>
      <w:r w:rsidR="00A81C22" w:rsidRPr="00E2256E">
        <w:rPr>
          <w:sz w:val="24"/>
          <w:szCs w:val="24"/>
        </w:rPr>
        <w:t>и</w:t>
      </w:r>
      <w:r w:rsidRPr="00E2256E">
        <w:rPr>
          <w:sz w:val="24"/>
          <w:szCs w:val="24"/>
        </w:rPr>
        <w:t xml:space="preserve"> регионального значения</w:t>
      </w:r>
      <w:r w:rsidR="00705BFB" w:rsidRPr="00E2256E">
        <w:rPr>
          <w:sz w:val="24"/>
          <w:szCs w:val="24"/>
        </w:rPr>
        <w:t xml:space="preserve"> </w:t>
      </w:r>
      <w:r w:rsidR="00A81C22" w:rsidRPr="00E2256E">
        <w:rPr>
          <w:sz w:val="24"/>
          <w:szCs w:val="24"/>
        </w:rPr>
        <w:t xml:space="preserve">– </w:t>
      </w:r>
      <w:r w:rsidR="003102BA" w:rsidRPr="00E2256E">
        <w:rPr>
          <w:sz w:val="24"/>
          <w:szCs w:val="24"/>
        </w:rPr>
        <w:t>404,60</w:t>
      </w:r>
      <w:r w:rsidRPr="00E2256E">
        <w:rPr>
          <w:sz w:val="24"/>
          <w:szCs w:val="24"/>
        </w:rPr>
        <w:t xml:space="preserve"> км;</w:t>
      </w:r>
    </w:p>
    <w:p w14:paraId="2B6670CE" w14:textId="7A3196FB" w:rsidR="003938F1" w:rsidRPr="00E2256E" w:rsidRDefault="003938F1" w:rsidP="00A81C22">
      <w:pPr>
        <w:spacing w:line="360" w:lineRule="auto"/>
        <w:ind w:firstLine="709"/>
        <w:jc w:val="both"/>
        <w:rPr>
          <w:sz w:val="24"/>
          <w:szCs w:val="24"/>
        </w:rPr>
      </w:pPr>
      <w:r w:rsidRPr="00E2256E">
        <w:rPr>
          <w:sz w:val="24"/>
          <w:szCs w:val="24"/>
        </w:rPr>
        <w:t>- дорог</w:t>
      </w:r>
      <w:r w:rsidR="00A81C22" w:rsidRPr="00E2256E">
        <w:rPr>
          <w:sz w:val="24"/>
          <w:szCs w:val="24"/>
        </w:rPr>
        <w:t>и</w:t>
      </w:r>
      <w:r w:rsidRPr="00E2256E">
        <w:rPr>
          <w:sz w:val="24"/>
          <w:szCs w:val="24"/>
        </w:rPr>
        <w:t xml:space="preserve"> местного значения </w:t>
      </w:r>
      <w:r w:rsidR="00A81C22" w:rsidRPr="00E2256E">
        <w:rPr>
          <w:sz w:val="24"/>
          <w:szCs w:val="24"/>
        </w:rPr>
        <w:t xml:space="preserve">– </w:t>
      </w:r>
      <w:r w:rsidR="003D6FE8" w:rsidRPr="00E2256E">
        <w:rPr>
          <w:sz w:val="24"/>
          <w:szCs w:val="24"/>
        </w:rPr>
        <w:t>111,17</w:t>
      </w:r>
      <w:r w:rsidRPr="00E2256E">
        <w:rPr>
          <w:sz w:val="24"/>
          <w:szCs w:val="24"/>
        </w:rPr>
        <w:t xml:space="preserve"> км</w:t>
      </w:r>
      <w:r w:rsidR="00840A4D" w:rsidRPr="00E2256E">
        <w:rPr>
          <w:sz w:val="24"/>
          <w:szCs w:val="24"/>
        </w:rPr>
        <w:t>.</w:t>
      </w:r>
    </w:p>
    <w:p w14:paraId="45351457" w14:textId="5C3240FD" w:rsidR="003D6FE8" w:rsidRPr="00E2256E" w:rsidRDefault="00840A4D" w:rsidP="003D6FE8">
      <w:pPr>
        <w:pStyle w:val="2f3"/>
        <w:widowControl w:val="0"/>
        <w:spacing w:after="0" w:line="360" w:lineRule="auto"/>
        <w:ind w:left="0" w:firstLine="643"/>
        <w:jc w:val="both"/>
      </w:pPr>
      <w:r w:rsidRPr="00E2256E">
        <w:t xml:space="preserve">Перечень автомобильных дорог общего пользования </w:t>
      </w:r>
      <w:r w:rsidR="00981BD9" w:rsidRPr="00E2256E">
        <w:t xml:space="preserve">федерального, </w:t>
      </w:r>
      <w:r w:rsidRPr="00E2256E">
        <w:t>регионального</w:t>
      </w:r>
      <w:r w:rsidR="000876F6" w:rsidRPr="00E2256E">
        <w:t xml:space="preserve"> или межмуниципального</w:t>
      </w:r>
      <w:r w:rsidRPr="00E2256E">
        <w:t xml:space="preserve"> значения, проходящих по территории </w:t>
      </w:r>
      <w:r w:rsidR="003102BA" w:rsidRPr="00E2256E">
        <w:t xml:space="preserve">Рузского </w:t>
      </w:r>
      <w:r w:rsidR="00A81C22" w:rsidRPr="00E2256E">
        <w:t xml:space="preserve">муниципального округа </w:t>
      </w:r>
      <w:r w:rsidRPr="00E2256E">
        <w:t xml:space="preserve">приведен в </w:t>
      </w:r>
      <w:r w:rsidR="000876F6" w:rsidRPr="00E2256E">
        <w:t>Приложении 1</w:t>
      </w:r>
      <w:r w:rsidRPr="00E2256E">
        <w:t>.</w:t>
      </w:r>
      <w:r w:rsidR="000876F6" w:rsidRPr="00E2256E">
        <w:t xml:space="preserve"> </w:t>
      </w:r>
      <w:r w:rsidR="003D6FE8" w:rsidRPr="00E2256E">
        <w:t>Автомобильные дороги местного значения в соответствии с постановлением Администрации Рузского городского округа Московской области от 01.02.2021 №222 «Об утверждении перечня автомобильных дорог местного значения общего пользования Рузского городского округа Московской области с идентификационными номерами» (ред. от 09.08.2023 №4683) представлены в Приложении 2.</w:t>
      </w:r>
    </w:p>
    <w:p w14:paraId="7882B466" w14:textId="77777777" w:rsidR="003D6FE8" w:rsidRPr="00E2256E" w:rsidRDefault="003D6FE8" w:rsidP="003D6FE8">
      <w:pPr>
        <w:spacing w:line="360" w:lineRule="auto"/>
        <w:ind w:firstLine="709"/>
        <w:jc w:val="both"/>
        <w:rPr>
          <w:sz w:val="24"/>
          <w:szCs w:val="24"/>
        </w:rPr>
      </w:pPr>
      <w:r w:rsidRPr="00E2256E">
        <w:rPr>
          <w:sz w:val="24"/>
          <w:szCs w:val="24"/>
        </w:rPr>
        <w:t>Исходя из общей протяжённости автомобильных дорог общего пользования (584,77 км), составляющих транспортный каркас и площади муниципального округа (1567,56 км²), плотность сети автомобильных дорог общего пользования составляет 0,37 км/км², что не соответствует нормативному показателю (в соответствии с постановлением Правительства Московской области от 17.08.2015 № 713/30 (ред. от 01.12.2025) «Об утверждении нормативов градостроительного проектирования Московской области», плотность сети дорог общего пользования должна быть не менее 0,42 км/км²).</w:t>
      </w:r>
    </w:p>
    <w:p w14:paraId="0F407081" w14:textId="1FA0D7C7" w:rsidR="00981BD9" w:rsidRPr="00E2256E" w:rsidRDefault="00705BFB" w:rsidP="003D6FE8">
      <w:pPr>
        <w:spacing w:line="360" w:lineRule="auto"/>
        <w:ind w:firstLine="709"/>
        <w:jc w:val="both"/>
        <w:rPr>
          <w:sz w:val="24"/>
          <w:szCs w:val="24"/>
        </w:rPr>
      </w:pPr>
      <w:r w:rsidRPr="00E2256E">
        <w:rPr>
          <w:sz w:val="24"/>
          <w:szCs w:val="24"/>
        </w:rPr>
        <w:lastRenderedPageBreak/>
        <w:t>Полоса отвода автомобильных дорог принята согласно постановлению Правит</w:t>
      </w:r>
      <w:r w:rsidR="003004CC" w:rsidRPr="00E2256E">
        <w:rPr>
          <w:sz w:val="24"/>
          <w:szCs w:val="24"/>
        </w:rPr>
        <w:t>ельства РФ от 2 сентября 2009 года</w:t>
      </w:r>
      <w:r w:rsidRPr="00E2256E">
        <w:rPr>
          <w:sz w:val="24"/>
          <w:szCs w:val="24"/>
        </w:rPr>
        <w:t xml:space="preserve"> № 717 </w:t>
      </w:r>
      <w:r w:rsidR="00AF7F82" w:rsidRPr="00E2256E">
        <w:rPr>
          <w:sz w:val="24"/>
          <w:szCs w:val="24"/>
        </w:rPr>
        <w:t xml:space="preserve">(изм. от 11.03.2021) </w:t>
      </w:r>
      <w:r w:rsidRPr="00E2256E">
        <w:rPr>
          <w:sz w:val="24"/>
          <w:szCs w:val="24"/>
        </w:rPr>
        <w:t xml:space="preserve">«О нормах отвода земель для размещения автомобильных дорог и (или) объектов дорожного сервиса», приложение № 18 «Средние нормы отвода земель, необходимые для определения границ полосы отвода автомобильных дорог»: </w:t>
      </w:r>
    </w:p>
    <w:p w14:paraId="53F82A7B" w14:textId="77777777" w:rsidR="00981BD9" w:rsidRPr="00E2256E" w:rsidRDefault="00705BFB" w:rsidP="003659B8">
      <w:pPr>
        <w:spacing w:line="360" w:lineRule="auto"/>
        <w:ind w:firstLine="709"/>
        <w:jc w:val="both"/>
        <w:rPr>
          <w:sz w:val="24"/>
          <w:szCs w:val="24"/>
        </w:rPr>
      </w:pPr>
      <w:r w:rsidRPr="00E2256E">
        <w:rPr>
          <w:sz w:val="24"/>
          <w:szCs w:val="24"/>
        </w:rPr>
        <w:t xml:space="preserve">для I категории – 65, 72, 81 м; </w:t>
      </w:r>
    </w:p>
    <w:p w14:paraId="18F71B17" w14:textId="77777777" w:rsidR="00981BD9" w:rsidRPr="00E2256E" w:rsidRDefault="00705BFB" w:rsidP="003659B8">
      <w:pPr>
        <w:spacing w:line="360" w:lineRule="auto"/>
        <w:ind w:firstLine="709"/>
        <w:jc w:val="both"/>
        <w:rPr>
          <w:sz w:val="24"/>
          <w:szCs w:val="24"/>
        </w:rPr>
      </w:pPr>
      <w:r w:rsidRPr="00E2256E">
        <w:rPr>
          <w:sz w:val="24"/>
          <w:szCs w:val="24"/>
        </w:rPr>
        <w:t xml:space="preserve">для II категории – 49, 65 м; </w:t>
      </w:r>
    </w:p>
    <w:p w14:paraId="66D41450" w14:textId="77777777" w:rsidR="00981BD9" w:rsidRPr="00E2256E" w:rsidRDefault="00705BFB" w:rsidP="003659B8">
      <w:pPr>
        <w:spacing w:line="360" w:lineRule="auto"/>
        <w:ind w:firstLine="709"/>
        <w:jc w:val="both"/>
        <w:rPr>
          <w:sz w:val="24"/>
          <w:szCs w:val="24"/>
        </w:rPr>
      </w:pPr>
      <w:r w:rsidRPr="00E2256E">
        <w:rPr>
          <w:sz w:val="24"/>
          <w:szCs w:val="24"/>
        </w:rPr>
        <w:t xml:space="preserve">для III категории – 46 м; </w:t>
      </w:r>
    </w:p>
    <w:p w14:paraId="05BA4731" w14:textId="5649C33E" w:rsidR="00981BD9" w:rsidRPr="00E2256E" w:rsidRDefault="00705BFB" w:rsidP="003659B8">
      <w:pPr>
        <w:spacing w:line="360" w:lineRule="auto"/>
        <w:ind w:firstLine="709"/>
        <w:jc w:val="both"/>
        <w:rPr>
          <w:sz w:val="24"/>
          <w:szCs w:val="24"/>
        </w:rPr>
      </w:pPr>
      <w:r w:rsidRPr="00E2256E">
        <w:rPr>
          <w:sz w:val="24"/>
          <w:szCs w:val="24"/>
        </w:rPr>
        <w:t xml:space="preserve">для IV категории – 35 м; </w:t>
      </w:r>
    </w:p>
    <w:p w14:paraId="400F53BA" w14:textId="5AD703D1" w:rsidR="00705BFB" w:rsidRPr="00E2256E" w:rsidRDefault="00705BFB" w:rsidP="003659B8">
      <w:pPr>
        <w:spacing w:line="360" w:lineRule="auto"/>
        <w:ind w:firstLine="709"/>
        <w:jc w:val="both"/>
        <w:rPr>
          <w:sz w:val="24"/>
          <w:szCs w:val="24"/>
        </w:rPr>
      </w:pPr>
      <w:r w:rsidRPr="00E2256E">
        <w:rPr>
          <w:sz w:val="24"/>
          <w:szCs w:val="24"/>
        </w:rPr>
        <w:t>для V категории – 33 м.</w:t>
      </w:r>
    </w:p>
    <w:p w14:paraId="02C119E7" w14:textId="0F568B9E" w:rsidR="009E592D" w:rsidRPr="00E2256E" w:rsidRDefault="00705BFB" w:rsidP="003659B8">
      <w:pPr>
        <w:spacing w:line="360" w:lineRule="auto"/>
        <w:ind w:firstLine="709"/>
        <w:jc w:val="both"/>
        <w:rPr>
          <w:sz w:val="24"/>
          <w:szCs w:val="24"/>
        </w:rPr>
      </w:pPr>
      <w:r w:rsidRPr="00E2256E">
        <w:rPr>
          <w:sz w:val="24"/>
          <w:szCs w:val="24"/>
        </w:rPr>
        <w:t>Согласно Федерально</w:t>
      </w:r>
      <w:r w:rsidR="00AF7F82" w:rsidRPr="00E2256E">
        <w:rPr>
          <w:sz w:val="24"/>
          <w:szCs w:val="24"/>
        </w:rPr>
        <w:t>му</w:t>
      </w:r>
      <w:r w:rsidRPr="00E2256E">
        <w:rPr>
          <w:sz w:val="24"/>
          <w:szCs w:val="24"/>
        </w:rPr>
        <w:t xml:space="preserve"> закон</w:t>
      </w:r>
      <w:r w:rsidR="00AF7F82" w:rsidRPr="00E2256E">
        <w:rPr>
          <w:sz w:val="24"/>
          <w:szCs w:val="24"/>
        </w:rPr>
        <w:t xml:space="preserve">у </w:t>
      </w:r>
      <w:r w:rsidRPr="00E2256E">
        <w:rPr>
          <w:sz w:val="24"/>
          <w:szCs w:val="24"/>
        </w:rPr>
        <w:t>Российско</w:t>
      </w:r>
      <w:r w:rsidR="003004CC" w:rsidRPr="00E2256E">
        <w:rPr>
          <w:sz w:val="24"/>
          <w:szCs w:val="24"/>
        </w:rPr>
        <w:t>й Федерации</w:t>
      </w:r>
      <w:r w:rsidR="00AF7F82" w:rsidRPr="00E2256E">
        <w:rPr>
          <w:sz w:val="24"/>
          <w:szCs w:val="24"/>
        </w:rPr>
        <w:t>, принятой Государственной Думой</w:t>
      </w:r>
      <w:r w:rsidR="003004CC" w:rsidRPr="00E2256E">
        <w:rPr>
          <w:sz w:val="24"/>
          <w:szCs w:val="24"/>
        </w:rPr>
        <w:t xml:space="preserve"> от </w:t>
      </w:r>
      <w:r w:rsidR="00AF7F82" w:rsidRPr="00E2256E">
        <w:rPr>
          <w:sz w:val="24"/>
          <w:szCs w:val="24"/>
        </w:rPr>
        <w:t xml:space="preserve">18.10. </w:t>
      </w:r>
      <w:r w:rsidR="003004CC" w:rsidRPr="00E2256E">
        <w:rPr>
          <w:sz w:val="24"/>
          <w:szCs w:val="24"/>
        </w:rPr>
        <w:t xml:space="preserve">2007 года </w:t>
      </w:r>
      <w:r w:rsidRPr="00E2256E">
        <w:rPr>
          <w:sz w:val="24"/>
          <w:szCs w:val="24"/>
        </w:rPr>
        <w:t xml:space="preserve">№ 257-ФЗ </w:t>
      </w:r>
      <w:r w:rsidR="00AF7F82" w:rsidRPr="00E2256E">
        <w:rPr>
          <w:sz w:val="24"/>
          <w:szCs w:val="24"/>
        </w:rPr>
        <w:t xml:space="preserve">(ред. от 01.09.2025) </w:t>
      </w:r>
      <w:r w:rsidRPr="00E2256E">
        <w:rPr>
          <w:sz w:val="24"/>
          <w:szCs w:val="24"/>
        </w:rPr>
        <w:t xml:space="preserve">«Об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w:t>
      </w:r>
      <w:r w:rsidR="00AF7F82" w:rsidRPr="00E2256E">
        <w:rPr>
          <w:sz w:val="24"/>
          <w:szCs w:val="24"/>
        </w:rPr>
        <w:t>для автомобильных дорог, за исключением автомобильных дорог IV и V категорий и автомобильных дорог, расположенных в границах населенных пунктов, устанавливаются придорожные полосы</w:t>
      </w:r>
      <w:r w:rsidRPr="00E2256E">
        <w:rPr>
          <w:sz w:val="24"/>
          <w:szCs w:val="24"/>
        </w:rPr>
        <w:t xml:space="preserve">. Размер придорожной полосы устанавливается в зависимости от класса и (или) категории автомобильных дорог с учетом перспектив их развития. Для автомобильных дорог, проходящих по территории </w:t>
      </w:r>
      <w:r w:rsidR="00981BD9" w:rsidRPr="00E2256E">
        <w:rPr>
          <w:sz w:val="24"/>
          <w:szCs w:val="24"/>
        </w:rPr>
        <w:t xml:space="preserve">Рузского </w:t>
      </w:r>
      <w:r w:rsidR="00AF7F82" w:rsidRPr="00E2256E">
        <w:rPr>
          <w:sz w:val="24"/>
          <w:szCs w:val="24"/>
        </w:rPr>
        <w:t>муниципального</w:t>
      </w:r>
      <w:r w:rsidRPr="00E2256E">
        <w:rPr>
          <w:sz w:val="24"/>
          <w:szCs w:val="24"/>
        </w:rPr>
        <w:t xml:space="preserve"> округа, установлены следующие придорожные полосы: для I и II категории – 75 м; для III</w:t>
      </w:r>
      <w:r w:rsidR="00AF7F82" w:rsidRPr="00E2256E">
        <w:rPr>
          <w:sz w:val="24"/>
          <w:szCs w:val="24"/>
        </w:rPr>
        <w:t xml:space="preserve"> категории </w:t>
      </w:r>
      <w:r w:rsidRPr="00E2256E">
        <w:rPr>
          <w:sz w:val="24"/>
          <w:szCs w:val="24"/>
        </w:rPr>
        <w:t>– 50 м</w:t>
      </w:r>
      <w:r w:rsidR="00AF7F82" w:rsidRPr="00E2256E">
        <w:rPr>
          <w:sz w:val="24"/>
          <w:szCs w:val="24"/>
        </w:rPr>
        <w:t>.</w:t>
      </w:r>
    </w:p>
    <w:p w14:paraId="6FAF769C" w14:textId="77777777" w:rsidR="00C32FA3" w:rsidRPr="00E2256E" w:rsidRDefault="00705BFB" w:rsidP="00C32FA3">
      <w:pPr>
        <w:spacing w:line="360" w:lineRule="auto"/>
        <w:ind w:firstLine="709"/>
        <w:jc w:val="both"/>
        <w:rPr>
          <w:sz w:val="24"/>
          <w:szCs w:val="24"/>
        </w:rPr>
      </w:pPr>
      <w:r w:rsidRPr="00E2256E">
        <w:rPr>
          <w:sz w:val="24"/>
          <w:szCs w:val="24"/>
        </w:rPr>
        <w:t>В пределах придорожных полос устанавливается особый режим использования земель, который предусматривает ряд ограничений при осуществлении хозяйственной деятельности в пределах этих полос, для создания нормальных условий эксплуатации автодороги и их сохранности, обеспечения требований безопасности дорожного движения и безопасности населения.</w:t>
      </w:r>
    </w:p>
    <w:p w14:paraId="4ACBE29C" w14:textId="68B4A50E" w:rsidR="00705BFB" w:rsidRPr="00E2256E" w:rsidRDefault="00705BFB" w:rsidP="00C32FA3">
      <w:pPr>
        <w:spacing w:line="360" w:lineRule="auto"/>
        <w:ind w:firstLine="709"/>
        <w:jc w:val="both"/>
        <w:rPr>
          <w:sz w:val="24"/>
          <w:szCs w:val="24"/>
        </w:rPr>
      </w:pPr>
      <w:r w:rsidRPr="00E2256E">
        <w:rPr>
          <w:sz w:val="24"/>
          <w:szCs w:val="24"/>
        </w:rPr>
        <w:t xml:space="preserve">Основные проблемы и недостатки существующей сети автомобильных дорог на территории </w:t>
      </w:r>
      <w:r w:rsidR="00981BD9" w:rsidRPr="00E2256E">
        <w:rPr>
          <w:sz w:val="24"/>
          <w:szCs w:val="24"/>
        </w:rPr>
        <w:t xml:space="preserve">Рузского </w:t>
      </w:r>
      <w:r w:rsidR="00C32FA3" w:rsidRPr="00E2256E">
        <w:rPr>
          <w:sz w:val="24"/>
          <w:szCs w:val="24"/>
        </w:rPr>
        <w:t>муниципального</w:t>
      </w:r>
      <w:r w:rsidRPr="00E2256E">
        <w:rPr>
          <w:sz w:val="24"/>
          <w:szCs w:val="24"/>
        </w:rPr>
        <w:t xml:space="preserve"> округа:</w:t>
      </w:r>
    </w:p>
    <w:p w14:paraId="0AC15DCE" w14:textId="7EC51967" w:rsidR="00705BFB" w:rsidRPr="00E2256E" w:rsidRDefault="00840A4D" w:rsidP="003659B8">
      <w:pPr>
        <w:spacing w:line="360" w:lineRule="auto"/>
        <w:ind w:firstLine="709"/>
        <w:jc w:val="both"/>
        <w:rPr>
          <w:sz w:val="24"/>
          <w:szCs w:val="24"/>
        </w:rPr>
      </w:pPr>
      <w:r w:rsidRPr="00E2256E">
        <w:rPr>
          <w:sz w:val="24"/>
          <w:szCs w:val="24"/>
        </w:rPr>
        <w:t xml:space="preserve">- </w:t>
      </w:r>
      <w:r w:rsidR="00C32FA3" w:rsidRPr="00E2256E">
        <w:rPr>
          <w:sz w:val="24"/>
          <w:szCs w:val="24"/>
        </w:rPr>
        <w:t>эксплуатационное состояние автомобильных дорог не в полной мере отвечает нормативным требованиям к транспортно-эксплуатационным показателям и ожиданиям пользователей автодорог</w:t>
      </w:r>
      <w:r w:rsidR="00705BFB" w:rsidRPr="00E2256E">
        <w:rPr>
          <w:sz w:val="24"/>
          <w:szCs w:val="24"/>
        </w:rPr>
        <w:t>;</w:t>
      </w:r>
    </w:p>
    <w:p w14:paraId="3738673A" w14:textId="1023AB39" w:rsidR="00705BFB" w:rsidRPr="00E2256E" w:rsidRDefault="00840A4D" w:rsidP="003659B8">
      <w:pPr>
        <w:spacing w:line="360" w:lineRule="auto"/>
        <w:ind w:firstLine="709"/>
        <w:jc w:val="both"/>
        <w:rPr>
          <w:sz w:val="24"/>
          <w:szCs w:val="24"/>
        </w:rPr>
      </w:pPr>
      <w:r w:rsidRPr="00E2256E">
        <w:rPr>
          <w:sz w:val="24"/>
          <w:szCs w:val="24"/>
        </w:rPr>
        <w:t xml:space="preserve">- </w:t>
      </w:r>
      <w:r w:rsidR="00C32FA3" w:rsidRPr="00E2256E">
        <w:rPr>
          <w:sz w:val="24"/>
          <w:szCs w:val="24"/>
        </w:rPr>
        <w:t>неудовлетворительное состояние мостовых сооружений</w:t>
      </w:r>
      <w:r w:rsidR="00705BFB" w:rsidRPr="00E2256E">
        <w:rPr>
          <w:sz w:val="24"/>
          <w:szCs w:val="24"/>
        </w:rPr>
        <w:t>;</w:t>
      </w:r>
    </w:p>
    <w:p w14:paraId="09DCE92D" w14:textId="061446AA" w:rsidR="00705BFB" w:rsidRPr="00E2256E" w:rsidRDefault="00840A4D" w:rsidP="003659B8">
      <w:pPr>
        <w:spacing w:line="360" w:lineRule="auto"/>
        <w:ind w:firstLine="709"/>
        <w:jc w:val="both"/>
        <w:rPr>
          <w:sz w:val="24"/>
          <w:szCs w:val="24"/>
        </w:rPr>
      </w:pPr>
      <w:r w:rsidRPr="00E2256E">
        <w:rPr>
          <w:sz w:val="24"/>
          <w:szCs w:val="24"/>
        </w:rPr>
        <w:t xml:space="preserve">- </w:t>
      </w:r>
      <w:r w:rsidR="00C32FA3" w:rsidRPr="00E2256E">
        <w:rPr>
          <w:sz w:val="24"/>
          <w:szCs w:val="24"/>
        </w:rPr>
        <w:t>значительные задержки времени, возникающие при выезде из города в направлении г. Москвы.</w:t>
      </w:r>
    </w:p>
    <w:p w14:paraId="57D85CB4" w14:textId="58A9AD2B" w:rsidR="00C32FA3" w:rsidRPr="00E2256E" w:rsidRDefault="00C32FA3" w:rsidP="003659B8">
      <w:pPr>
        <w:spacing w:line="360" w:lineRule="auto"/>
        <w:ind w:firstLine="709"/>
        <w:jc w:val="both"/>
        <w:rPr>
          <w:sz w:val="24"/>
          <w:szCs w:val="24"/>
        </w:rPr>
      </w:pPr>
      <w:r w:rsidRPr="00E2256E">
        <w:rPr>
          <w:sz w:val="24"/>
          <w:szCs w:val="24"/>
        </w:rPr>
        <w:lastRenderedPageBreak/>
        <w:t xml:space="preserve">Таким образом, существующая сеть автомобильных дорог </w:t>
      </w:r>
      <w:r w:rsidR="00981BD9" w:rsidRPr="00E2256E">
        <w:rPr>
          <w:sz w:val="24"/>
          <w:szCs w:val="24"/>
        </w:rPr>
        <w:t xml:space="preserve">Рузского </w:t>
      </w:r>
      <w:r w:rsidRPr="00E2256E">
        <w:rPr>
          <w:sz w:val="24"/>
          <w:szCs w:val="24"/>
        </w:rPr>
        <w:t xml:space="preserve">муниципального округа обеспечивает транспортную связь, но не удовлетворяет в полном объеме предъявляемые к ней требования и характеризуется факторами, ограничивающими возможности реализации стратегических целей социально-экономического развития. </w:t>
      </w:r>
    </w:p>
    <w:p w14:paraId="3C8E7661" w14:textId="7B70BAE8" w:rsidR="00C32FA3" w:rsidRPr="00E2256E" w:rsidRDefault="00C32FA3" w:rsidP="003659B8">
      <w:pPr>
        <w:spacing w:line="360" w:lineRule="auto"/>
        <w:ind w:firstLine="709"/>
        <w:jc w:val="both"/>
        <w:rPr>
          <w:sz w:val="24"/>
          <w:szCs w:val="24"/>
        </w:rPr>
      </w:pPr>
      <w:r w:rsidRPr="00E2256E">
        <w:rPr>
          <w:sz w:val="24"/>
          <w:szCs w:val="24"/>
        </w:rPr>
        <w:t xml:space="preserve">В частности, анализ данных натурных обследований сети дорог общего пользования местного значения выявил наличие участков имеющих продольные и поперечные одиночные трещины, густую сетку трещин, выбоины, а также на некоторых участках дорог отсутствует разметка, что не соответствует требованиям ГОСТ Р 50597–2017 «Требования к эксплуатационному состоянию, допустимому по условиям обеспечения безопасности дорожного движения. Методы контроля». </w:t>
      </w:r>
    </w:p>
    <w:p w14:paraId="14E99F08" w14:textId="3CF376CD" w:rsidR="00C32FA3" w:rsidRPr="00E2256E" w:rsidRDefault="00C32FA3" w:rsidP="003659B8">
      <w:pPr>
        <w:spacing w:line="360" w:lineRule="auto"/>
        <w:ind w:firstLine="709"/>
        <w:jc w:val="both"/>
        <w:rPr>
          <w:sz w:val="24"/>
          <w:szCs w:val="24"/>
        </w:rPr>
      </w:pPr>
      <w:r w:rsidRPr="00E2256E">
        <w:rPr>
          <w:sz w:val="24"/>
          <w:szCs w:val="24"/>
        </w:rPr>
        <w:t>Перспективы развития дорог на территории муниципального округа связаны с планомерным проведением реконструкционных мероприятий и созданием дополнительных транспортных связей.</w:t>
      </w:r>
    </w:p>
    <w:p w14:paraId="79BEAF12" w14:textId="3E8AC85C" w:rsidR="00705BFB" w:rsidRPr="00E2256E" w:rsidRDefault="00705BFB" w:rsidP="003659B8">
      <w:pPr>
        <w:spacing w:line="360" w:lineRule="auto"/>
        <w:ind w:firstLine="709"/>
        <w:jc w:val="both"/>
        <w:rPr>
          <w:sz w:val="24"/>
          <w:szCs w:val="24"/>
        </w:rPr>
      </w:pPr>
      <w:r w:rsidRPr="00E2256E">
        <w:rPr>
          <w:sz w:val="24"/>
          <w:szCs w:val="24"/>
        </w:rPr>
        <w:t xml:space="preserve">В целом состояние дорожной сети следует признать удовлетворительным. Покрытие на большинстве дорог находится в </w:t>
      </w:r>
      <w:r w:rsidR="00A5140F" w:rsidRPr="00E2256E">
        <w:rPr>
          <w:sz w:val="24"/>
          <w:szCs w:val="24"/>
        </w:rPr>
        <w:t>удовлетворительном</w:t>
      </w:r>
      <w:r w:rsidRPr="00E2256E">
        <w:rPr>
          <w:sz w:val="24"/>
          <w:szCs w:val="24"/>
        </w:rPr>
        <w:t xml:space="preserve"> состоянии. Перегруженные участки наблюдаются в населенных пунктах и на подходах к ним, а также на части дорог, по которым проходит транзитный транспорт.</w:t>
      </w:r>
    </w:p>
    <w:p w14:paraId="090AE842" w14:textId="7DAD49F9" w:rsidR="00D947EF" w:rsidRPr="00E2256E" w:rsidRDefault="00D947EF" w:rsidP="003659B8">
      <w:pPr>
        <w:spacing w:line="360" w:lineRule="auto"/>
        <w:ind w:firstLine="709"/>
        <w:jc w:val="both"/>
        <w:rPr>
          <w:spacing w:val="2"/>
          <w:sz w:val="24"/>
          <w:szCs w:val="24"/>
          <w:shd w:val="clear" w:color="auto" w:fill="FFFFFF"/>
        </w:rPr>
      </w:pPr>
      <w:r w:rsidRPr="00E2256E">
        <w:rPr>
          <w:sz w:val="24"/>
          <w:szCs w:val="24"/>
        </w:rPr>
        <w:t xml:space="preserve">Основные параметры, характеризующие организацию дорожного движения, определяются в соответствии с </w:t>
      </w:r>
      <w:r w:rsidRPr="00E2256E">
        <w:rPr>
          <w:spacing w:val="2"/>
          <w:sz w:val="24"/>
          <w:szCs w:val="24"/>
          <w:shd w:val="clear" w:color="auto" w:fill="FFFFFF"/>
        </w:rPr>
        <w:t>методическими рекомендациями по разработке и реализации мероприятий по организации дорожного движения в части расчета значений основных параметров дорожного движения, утвержденными приказом Минтранса Ро</w:t>
      </w:r>
      <w:r w:rsidR="00863F71" w:rsidRPr="00E2256E">
        <w:rPr>
          <w:spacing w:val="2"/>
          <w:sz w:val="24"/>
          <w:szCs w:val="24"/>
          <w:shd w:val="clear" w:color="auto" w:fill="FFFFFF"/>
        </w:rPr>
        <w:t xml:space="preserve">ссии от 26.12.2018 </w:t>
      </w:r>
      <w:r w:rsidRPr="00E2256E">
        <w:rPr>
          <w:spacing w:val="2"/>
          <w:sz w:val="24"/>
          <w:szCs w:val="24"/>
          <w:shd w:val="clear" w:color="auto" w:fill="FFFFFF"/>
        </w:rPr>
        <w:t>№ 479</w:t>
      </w:r>
      <w:r w:rsidR="00C32FA3" w:rsidRPr="00E2256E">
        <w:rPr>
          <w:spacing w:val="2"/>
          <w:sz w:val="24"/>
          <w:szCs w:val="24"/>
          <w:shd w:val="clear" w:color="auto" w:fill="FFFFFF"/>
        </w:rPr>
        <w:t xml:space="preserve"> (с изм. на 31.01.2024)</w:t>
      </w:r>
      <w:r w:rsidRPr="00E2256E">
        <w:rPr>
          <w:spacing w:val="2"/>
          <w:sz w:val="24"/>
          <w:szCs w:val="24"/>
          <w:shd w:val="clear" w:color="auto" w:fill="FFFFFF"/>
        </w:rPr>
        <w:t>.</w:t>
      </w:r>
    </w:p>
    <w:p w14:paraId="027CE8BF" w14:textId="4FD76892" w:rsidR="00D947EF" w:rsidRPr="00E2256E" w:rsidRDefault="00D947EF" w:rsidP="003659B8">
      <w:pPr>
        <w:spacing w:line="360" w:lineRule="auto"/>
        <w:ind w:firstLine="709"/>
        <w:jc w:val="both"/>
        <w:rPr>
          <w:spacing w:val="2"/>
          <w:sz w:val="24"/>
          <w:szCs w:val="24"/>
          <w:shd w:val="clear" w:color="auto" w:fill="FFFFFF"/>
        </w:rPr>
      </w:pPr>
      <w:r w:rsidRPr="00E2256E">
        <w:rPr>
          <w:spacing w:val="2"/>
          <w:sz w:val="24"/>
          <w:szCs w:val="24"/>
          <w:shd w:val="clear" w:color="auto" w:fill="FFFFFF"/>
        </w:rPr>
        <w:t>Порядок мониторинга дорожного движения установлен приказом М</w:t>
      </w:r>
      <w:r w:rsidR="00863F71" w:rsidRPr="00E2256E">
        <w:rPr>
          <w:spacing w:val="2"/>
          <w:sz w:val="24"/>
          <w:szCs w:val="24"/>
          <w:shd w:val="clear" w:color="auto" w:fill="FFFFFF"/>
        </w:rPr>
        <w:t xml:space="preserve">интранса России от 18.04.2019 </w:t>
      </w:r>
      <w:r w:rsidRPr="00E2256E">
        <w:rPr>
          <w:spacing w:val="2"/>
          <w:sz w:val="24"/>
          <w:szCs w:val="24"/>
          <w:shd w:val="clear" w:color="auto" w:fill="FFFFFF"/>
        </w:rPr>
        <w:t>№ 114</w:t>
      </w:r>
      <w:r w:rsidR="00C32FA3" w:rsidRPr="00E2256E">
        <w:rPr>
          <w:spacing w:val="2"/>
          <w:sz w:val="24"/>
          <w:szCs w:val="24"/>
          <w:shd w:val="clear" w:color="auto" w:fill="FFFFFF"/>
        </w:rPr>
        <w:t xml:space="preserve"> (с изм. на 24.04.2024)</w:t>
      </w:r>
      <w:r w:rsidRPr="00E2256E">
        <w:rPr>
          <w:spacing w:val="2"/>
          <w:sz w:val="24"/>
          <w:szCs w:val="24"/>
          <w:shd w:val="clear" w:color="auto" w:fill="FFFFFF"/>
        </w:rPr>
        <w:t>. Правила определения основных параметров дорожного движения и ведения их учета определены постановлением Правительства Российской Федерации от 16.11.2</w:t>
      </w:r>
      <w:r w:rsidR="003004CC" w:rsidRPr="00E2256E">
        <w:rPr>
          <w:spacing w:val="2"/>
          <w:sz w:val="24"/>
          <w:szCs w:val="24"/>
          <w:shd w:val="clear" w:color="auto" w:fill="FFFFFF"/>
        </w:rPr>
        <w:t>018</w:t>
      </w:r>
      <w:r w:rsidRPr="00E2256E">
        <w:rPr>
          <w:spacing w:val="2"/>
          <w:sz w:val="24"/>
          <w:szCs w:val="24"/>
          <w:shd w:val="clear" w:color="auto" w:fill="FFFFFF"/>
        </w:rPr>
        <w:t xml:space="preserve"> </w:t>
      </w:r>
      <w:r w:rsidR="00863F71" w:rsidRPr="00E2256E">
        <w:rPr>
          <w:spacing w:val="2"/>
          <w:sz w:val="24"/>
          <w:szCs w:val="24"/>
          <w:shd w:val="clear" w:color="auto" w:fill="FFFFFF"/>
        </w:rPr>
        <w:t>№</w:t>
      </w:r>
      <w:r w:rsidRPr="00E2256E">
        <w:rPr>
          <w:spacing w:val="2"/>
          <w:sz w:val="24"/>
          <w:szCs w:val="24"/>
          <w:shd w:val="clear" w:color="auto" w:fill="FFFFFF"/>
        </w:rPr>
        <w:t xml:space="preserve"> 1379</w:t>
      </w:r>
      <w:r w:rsidR="00C32FA3" w:rsidRPr="00E2256E">
        <w:rPr>
          <w:spacing w:val="2"/>
          <w:sz w:val="24"/>
          <w:szCs w:val="24"/>
          <w:shd w:val="clear" w:color="auto" w:fill="FFFFFF"/>
        </w:rPr>
        <w:t xml:space="preserve"> (ред. от 23.05.2024)</w:t>
      </w:r>
      <w:r w:rsidRPr="00E2256E">
        <w:rPr>
          <w:spacing w:val="2"/>
          <w:sz w:val="24"/>
          <w:szCs w:val="24"/>
          <w:shd w:val="clear" w:color="auto" w:fill="FFFFFF"/>
        </w:rPr>
        <w:t>.</w:t>
      </w:r>
    </w:p>
    <w:p w14:paraId="0CF9A6C8" w14:textId="550056CE" w:rsidR="00D947EF" w:rsidRPr="00E2256E" w:rsidRDefault="00D947EF" w:rsidP="003659B8">
      <w:pPr>
        <w:spacing w:line="360" w:lineRule="auto"/>
        <w:ind w:firstLine="709"/>
        <w:jc w:val="both"/>
        <w:rPr>
          <w:spacing w:val="2"/>
          <w:sz w:val="24"/>
          <w:szCs w:val="24"/>
          <w:shd w:val="clear" w:color="auto" w:fill="FFFFFF"/>
        </w:rPr>
      </w:pPr>
      <w:r w:rsidRPr="00E2256E">
        <w:rPr>
          <w:spacing w:val="2"/>
          <w:sz w:val="24"/>
          <w:szCs w:val="24"/>
          <w:shd w:val="clear" w:color="auto" w:fill="FFFFFF"/>
        </w:rPr>
        <w:t xml:space="preserve">Перечень показателей, характеризующих дорожное движение и способ их определения приведен в таблице </w:t>
      </w:r>
      <w:r w:rsidR="002155D7" w:rsidRPr="00E2256E">
        <w:rPr>
          <w:spacing w:val="2"/>
          <w:sz w:val="24"/>
          <w:szCs w:val="24"/>
          <w:shd w:val="clear" w:color="auto" w:fill="FFFFFF"/>
        </w:rPr>
        <w:t>1.</w:t>
      </w:r>
      <w:r w:rsidR="00C32FA3" w:rsidRPr="00E2256E">
        <w:rPr>
          <w:spacing w:val="2"/>
          <w:sz w:val="24"/>
          <w:szCs w:val="24"/>
          <w:shd w:val="clear" w:color="auto" w:fill="FFFFFF"/>
        </w:rPr>
        <w:t>7</w:t>
      </w:r>
      <w:r w:rsidRPr="00E2256E">
        <w:rPr>
          <w:spacing w:val="2"/>
          <w:sz w:val="24"/>
          <w:szCs w:val="24"/>
          <w:shd w:val="clear" w:color="auto" w:fill="FFFFFF"/>
        </w:rPr>
        <w:t>.</w:t>
      </w:r>
    </w:p>
    <w:p w14:paraId="607FED65" w14:textId="365D6275" w:rsidR="00D947EF" w:rsidRPr="00E2256E" w:rsidRDefault="00754C36" w:rsidP="00A81C22">
      <w:pPr>
        <w:ind w:firstLine="709"/>
        <w:jc w:val="both"/>
        <w:rPr>
          <w:i/>
          <w:iCs/>
          <w:spacing w:val="2"/>
          <w:sz w:val="22"/>
          <w:szCs w:val="22"/>
          <w:shd w:val="clear" w:color="auto" w:fill="FFFFFF"/>
        </w:rPr>
      </w:pPr>
      <w:bookmarkStart w:id="59" w:name="_Toc216444343"/>
      <w:r w:rsidRPr="00E2256E">
        <w:rPr>
          <w:i/>
          <w:iCs/>
          <w:spacing w:val="2"/>
          <w:sz w:val="22"/>
          <w:szCs w:val="22"/>
          <w:shd w:val="clear" w:color="auto" w:fill="FFFFFF"/>
        </w:rPr>
        <w:t xml:space="preserve">Таблица </w:t>
      </w:r>
      <w:r w:rsidRPr="00E2256E">
        <w:rPr>
          <w:i/>
          <w:iCs/>
          <w:spacing w:val="2"/>
          <w:sz w:val="22"/>
          <w:szCs w:val="22"/>
          <w:shd w:val="clear" w:color="auto" w:fill="FFFFFF"/>
        </w:rPr>
        <w:fldChar w:fldCharType="begin"/>
      </w:r>
      <w:r w:rsidRPr="00E2256E">
        <w:rPr>
          <w:i/>
          <w:iCs/>
          <w:spacing w:val="2"/>
          <w:sz w:val="22"/>
          <w:szCs w:val="22"/>
          <w:shd w:val="clear" w:color="auto" w:fill="FFFFFF"/>
        </w:rPr>
        <w:instrText xml:space="preserve"> STYLEREF 1 \s </w:instrText>
      </w:r>
      <w:r w:rsidRPr="00E2256E">
        <w:rPr>
          <w:i/>
          <w:iCs/>
          <w:spacing w:val="2"/>
          <w:sz w:val="22"/>
          <w:szCs w:val="22"/>
          <w:shd w:val="clear" w:color="auto" w:fill="FFFFFF"/>
        </w:rPr>
        <w:fldChar w:fldCharType="separate"/>
      </w:r>
      <w:r w:rsidR="009B542C">
        <w:rPr>
          <w:i/>
          <w:iCs/>
          <w:noProof/>
          <w:spacing w:val="2"/>
          <w:sz w:val="22"/>
          <w:szCs w:val="22"/>
          <w:shd w:val="clear" w:color="auto" w:fill="FFFFFF"/>
        </w:rPr>
        <w:t>1</w:t>
      </w:r>
      <w:r w:rsidRPr="00E2256E">
        <w:rPr>
          <w:i/>
          <w:iCs/>
          <w:spacing w:val="2"/>
          <w:sz w:val="22"/>
          <w:szCs w:val="22"/>
          <w:shd w:val="clear" w:color="auto" w:fill="FFFFFF"/>
        </w:rPr>
        <w:fldChar w:fldCharType="end"/>
      </w:r>
      <w:r w:rsidRPr="00E2256E">
        <w:rPr>
          <w:i/>
          <w:iCs/>
          <w:spacing w:val="2"/>
          <w:sz w:val="22"/>
          <w:szCs w:val="22"/>
          <w:shd w:val="clear" w:color="auto" w:fill="FFFFFF"/>
        </w:rPr>
        <w:t>.</w:t>
      </w:r>
      <w:r w:rsidRPr="00E2256E">
        <w:rPr>
          <w:i/>
          <w:iCs/>
          <w:spacing w:val="2"/>
          <w:sz w:val="22"/>
          <w:szCs w:val="22"/>
          <w:shd w:val="clear" w:color="auto" w:fill="FFFFFF"/>
        </w:rPr>
        <w:fldChar w:fldCharType="begin"/>
      </w:r>
      <w:r w:rsidRPr="00E2256E">
        <w:rPr>
          <w:i/>
          <w:iCs/>
          <w:spacing w:val="2"/>
          <w:sz w:val="22"/>
          <w:szCs w:val="22"/>
          <w:shd w:val="clear" w:color="auto" w:fill="FFFFFF"/>
        </w:rPr>
        <w:instrText xml:space="preserve"> SEQ Таблица \* ARABIC \s 1 </w:instrText>
      </w:r>
      <w:r w:rsidRPr="00E2256E">
        <w:rPr>
          <w:i/>
          <w:iCs/>
          <w:spacing w:val="2"/>
          <w:sz w:val="22"/>
          <w:szCs w:val="22"/>
          <w:shd w:val="clear" w:color="auto" w:fill="FFFFFF"/>
        </w:rPr>
        <w:fldChar w:fldCharType="separate"/>
      </w:r>
      <w:r w:rsidR="009B542C">
        <w:rPr>
          <w:i/>
          <w:iCs/>
          <w:noProof/>
          <w:spacing w:val="2"/>
          <w:sz w:val="22"/>
          <w:szCs w:val="22"/>
          <w:shd w:val="clear" w:color="auto" w:fill="FFFFFF"/>
        </w:rPr>
        <w:t>7</w:t>
      </w:r>
      <w:r w:rsidRPr="00E2256E">
        <w:rPr>
          <w:i/>
          <w:iCs/>
          <w:spacing w:val="2"/>
          <w:sz w:val="22"/>
          <w:szCs w:val="22"/>
          <w:shd w:val="clear" w:color="auto" w:fill="FFFFFF"/>
        </w:rPr>
        <w:fldChar w:fldCharType="end"/>
      </w:r>
      <w:r w:rsidRPr="00E2256E">
        <w:rPr>
          <w:i/>
          <w:iCs/>
          <w:spacing w:val="2"/>
          <w:sz w:val="22"/>
          <w:szCs w:val="22"/>
          <w:shd w:val="clear" w:color="auto" w:fill="FFFFFF"/>
        </w:rPr>
        <w:t xml:space="preserve"> - </w:t>
      </w:r>
      <w:r w:rsidR="00D947EF" w:rsidRPr="00E2256E">
        <w:rPr>
          <w:i/>
          <w:iCs/>
          <w:spacing w:val="2"/>
          <w:sz w:val="22"/>
          <w:szCs w:val="22"/>
          <w:shd w:val="clear" w:color="auto" w:fill="FFFFFF"/>
        </w:rPr>
        <w:t>Показатели, характеризующие дорожное движение</w:t>
      </w:r>
      <w:bookmarkEnd w:id="59"/>
    </w:p>
    <w:tbl>
      <w:tblPr>
        <w:tblW w:w="5348" w:type="pct"/>
        <w:tblInd w:w="-572" w:type="dxa"/>
        <w:tblLook w:val="04A0" w:firstRow="1" w:lastRow="0" w:firstColumn="1" w:lastColumn="0" w:noHBand="0" w:noVBand="1"/>
      </w:tblPr>
      <w:tblGrid>
        <w:gridCol w:w="503"/>
        <w:gridCol w:w="1665"/>
        <w:gridCol w:w="7830"/>
      </w:tblGrid>
      <w:tr w:rsidR="00D947EF" w:rsidRPr="00E2256E" w14:paraId="7FA46A3D" w14:textId="77777777" w:rsidTr="00C32FA3">
        <w:trPr>
          <w:trHeight w:val="584"/>
          <w:tblHeader/>
        </w:trPr>
        <w:tc>
          <w:tcPr>
            <w:tcW w:w="213"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6C32901" w14:textId="77777777" w:rsidR="00D947EF" w:rsidRPr="00E2256E" w:rsidRDefault="00D947EF" w:rsidP="00A81C22">
            <w:pPr>
              <w:jc w:val="center"/>
              <w:rPr>
                <w:b/>
                <w:bCs/>
                <w:sz w:val="20"/>
                <w:szCs w:val="20"/>
              </w:rPr>
            </w:pPr>
            <w:r w:rsidRPr="00E2256E">
              <w:rPr>
                <w:b/>
                <w:bCs/>
                <w:sz w:val="20"/>
                <w:szCs w:val="20"/>
              </w:rPr>
              <w:t>№ п/п</w:t>
            </w:r>
          </w:p>
        </w:tc>
        <w:tc>
          <w:tcPr>
            <w:tcW w:w="85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808D671" w14:textId="77777777" w:rsidR="00D947EF" w:rsidRPr="00E2256E" w:rsidRDefault="00D947EF" w:rsidP="00A81C22">
            <w:pPr>
              <w:jc w:val="center"/>
              <w:rPr>
                <w:b/>
                <w:bCs/>
                <w:sz w:val="20"/>
                <w:szCs w:val="20"/>
              </w:rPr>
            </w:pPr>
            <w:r w:rsidRPr="00E2256E">
              <w:rPr>
                <w:b/>
                <w:bCs/>
                <w:sz w:val="20"/>
                <w:szCs w:val="20"/>
              </w:rPr>
              <w:t>Показатель</w:t>
            </w:r>
          </w:p>
        </w:tc>
        <w:tc>
          <w:tcPr>
            <w:tcW w:w="3936"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6178709" w14:textId="77777777" w:rsidR="00D947EF" w:rsidRPr="00E2256E" w:rsidRDefault="00D947EF" w:rsidP="00A81C22">
            <w:pPr>
              <w:jc w:val="center"/>
              <w:rPr>
                <w:b/>
                <w:bCs/>
                <w:sz w:val="20"/>
                <w:szCs w:val="20"/>
              </w:rPr>
            </w:pPr>
            <w:r w:rsidRPr="00E2256E">
              <w:rPr>
                <w:b/>
                <w:bCs/>
                <w:sz w:val="20"/>
                <w:szCs w:val="20"/>
              </w:rPr>
              <w:t>Способ определения</w:t>
            </w:r>
          </w:p>
        </w:tc>
      </w:tr>
      <w:tr w:rsidR="00D947EF" w:rsidRPr="00E2256E" w14:paraId="41B4F3F6" w14:textId="77777777" w:rsidTr="00C32FA3">
        <w:tc>
          <w:tcPr>
            <w:tcW w:w="213" w:type="pct"/>
            <w:tcBorders>
              <w:top w:val="single" w:sz="4" w:space="0" w:color="auto"/>
              <w:left w:val="single" w:sz="4" w:space="0" w:color="auto"/>
              <w:bottom w:val="single" w:sz="4" w:space="0" w:color="auto"/>
              <w:right w:val="single" w:sz="4" w:space="0" w:color="auto"/>
            </w:tcBorders>
            <w:hideMark/>
          </w:tcPr>
          <w:p w14:paraId="618C9DAB" w14:textId="77777777" w:rsidR="00D947EF" w:rsidRPr="00E2256E" w:rsidRDefault="00D947EF" w:rsidP="000D03A0">
            <w:pPr>
              <w:jc w:val="both"/>
              <w:rPr>
                <w:sz w:val="20"/>
                <w:szCs w:val="20"/>
              </w:rPr>
            </w:pPr>
            <w:r w:rsidRPr="00E2256E">
              <w:rPr>
                <w:sz w:val="20"/>
                <w:szCs w:val="20"/>
              </w:rPr>
              <w:t>1.</w:t>
            </w:r>
          </w:p>
        </w:tc>
        <w:tc>
          <w:tcPr>
            <w:tcW w:w="852" w:type="pct"/>
            <w:tcBorders>
              <w:top w:val="single" w:sz="4" w:space="0" w:color="auto"/>
              <w:left w:val="single" w:sz="4" w:space="0" w:color="auto"/>
              <w:bottom w:val="single" w:sz="4" w:space="0" w:color="auto"/>
              <w:right w:val="single" w:sz="4" w:space="0" w:color="auto"/>
            </w:tcBorders>
            <w:hideMark/>
          </w:tcPr>
          <w:p w14:paraId="6A899E88" w14:textId="77777777" w:rsidR="00D947EF" w:rsidRPr="00E2256E" w:rsidRDefault="00D947EF" w:rsidP="000D03A0">
            <w:pPr>
              <w:jc w:val="both"/>
              <w:rPr>
                <w:sz w:val="20"/>
                <w:szCs w:val="20"/>
              </w:rPr>
            </w:pPr>
            <w:r w:rsidRPr="00E2256E">
              <w:rPr>
                <w:sz w:val="20"/>
                <w:szCs w:val="20"/>
              </w:rPr>
              <w:t xml:space="preserve">Средняя задержка </w:t>
            </w:r>
            <w:r w:rsidRPr="00E2256E">
              <w:rPr>
                <w:spacing w:val="2"/>
                <w:sz w:val="20"/>
                <w:szCs w:val="20"/>
                <w:shd w:val="clear" w:color="auto" w:fill="FFFFFF"/>
              </w:rPr>
              <w:t>транспортных средств в движении, час/километр</w:t>
            </w:r>
          </w:p>
        </w:tc>
        <w:tc>
          <w:tcPr>
            <w:tcW w:w="3936" w:type="pct"/>
            <w:tcBorders>
              <w:top w:val="single" w:sz="4" w:space="0" w:color="auto"/>
              <w:left w:val="single" w:sz="4" w:space="0" w:color="auto"/>
              <w:bottom w:val="single" w:sz="4" w:space="0" w:color="auto"/>
              <w:right w:val="single" w:sz="4" w:space="0" w:color="auto"/>
            </w:tcBorders>
            <w:hideMark/>
          </w:tcPr>
          <w:p w14:paraId="3C93B973" w14:textId="77777777" w:rsidR="00D947EF" w:rsidRPr="00E2256E" w:rsidRDefault="00D947EF" w:rsidP="000D03A0">
            <w:pPr>
              <w:pStyle w:val="formattext"/>
              <w:spacing w:before="0" w:beforeAutospacing="0" w:after="0" w:afterAutospacing="0"/>
              <w:jc w:val="both"/>
              <w:textAlignment w:val="baseline"/>
              <w:rPr>
                <w:spacing w:val="2"/>
                <w:sz w:val="20"/>
                <w:szCs w:val="20"/>
                <w:lang w:eastAsia="en-US"/>
              </w:rPr>
            </w:pPr>
            <w:r w:rsidRPr="00E2256E">
              <w:rPr>
                <w:spacing w:val="2"/>
                <w:sz w:val="20"/>
                <w:szCs w:val="20"/>
                <w:lang w:eastAsia="en-US"/>
              </w:rPr>
              <w:t>Расчет средней задержки транспортных средств в движении (</w:t>
            </w:r>
            <w:r w:rsidRPr="00E2256E">
              <w:rPr>
                <w:rFonts w:eastAsiaTheme="minorHAnsi"/>
                <w:noProof/>
                <w:sz w:val="20"/>
                <w:szCs w:val="20"/>
              </w:rPr>
              <w:drawing>
                <wp:inline distT="0" distB="0" distL="0" distR="0" wp14:anchorId="08764DAE" wp14:editId="24ECF5EB">
                  <wp:extent cx="170180" cy="212725"/>
                  <wp:effectExtent l="0" t="0" r="127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70180" cy="212725"/>
                          </a:xfrm>
                          <a:prstGeom prst="rect">
                            <a:avLst/>
                          </a:prstGeom>
                          <a:noFill/>
                          <a:ln>
                            <a:noFill/>
                          </a:ln>
                        </pic:spPr>
                      </pic:pic>
                    </a:graphicData>
                  </a:graphic>
                </wp:inline>
              </w:drawing>
            </w:r>
            <w:r w:rsidRPr="00E2256E">
              <w:rPr>
                <w:spacing w:val="2"/>
                <w:sz w:val="20"/>
                <w:szCs w:val="20"/>
                <w:lang w:eastAsia="en-US"/>
              </w:rPr>
              <w:t>) осуществляется между следующими друг за другом по одной полосе движения транспортными средствами во временном интервале, превышающем 10 секунд (далее - условия свободного движения) для фактически наблюдаемых условий движения средняя задержка транспортных средств в движении на километр сети дорог (</w:t>
            </w:r>
            <w:r w:rsidRPr="00E2256E">
              <w:rPr>
                <w:rFonts w:eastAsiaTheme="minorHAnsi"/>
                <w:noProof/>
                <w:sz w:val="20"/>
                <w:szCs w:val="20"/>
              </w:rPr>
              <w:drawing>
                <wp:inline distT="0" distB="0" distL="0" distR="0" wp14:anchorId="26DE45D0" wp14:editId="3828FA9B">
                  <wp:extent cx="170180" cy="244475"/>
                  <wp:effectExtent l="0" t="0" r="1270" b="317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0180" cy="244475"/>
                          </a:xfrm>
                          <a:prstGeom prst="rect">
                            <a:avLst/>
                          </a:prstGeom>
                          <a:noFill/>
                          <a:ln>
                            <a:noFill/>
                          </a:ln>
                        </pic:spPr>
                      </pic:pic>
                    </a:graphicData>
                  </a:graphic>
                </wp:inline>
              </w:drawing>
            </w:r>
            <w:r w:rsidRPr="00E2256E">
              <w:rPr>
                <w:spacing w:val="2"/>
                <w:sz w:val="20"/>
                <w:szCs w:val="20"/>
                <w:lang w:eastAsia="en-US"/>
              </w:rPr>
              <w:t>) рассчитывается по формуле:</w:t>
            </w:r>
          </w:p>
          <w:p w14:paraId="0A3E35CA" w14:textId="77777777" w:rsidR="00D947EF" w:rsidRPr="00E2256E" w:rsidRDefault="00D947EF" w:rsidP="000D03A0">
            <w:pPr>
              <w:pStyle w:val="formattext"/>
              <w:spacing w:before="0" w:beforeAutospacing="0" w:after="0" w:afterAutospacing="0"/>
              <w:jc w:val="both"/>
              <w:textAlignment w:val="baseline"/>
              <w:rPr>
                <w:spacing w:val="2"/>
                <w:sz w:val="20"/>
                <w:szCs w:val="20"/>
                <w:lang w:eastAsia="en-US"/>
              </w:rPr>
            </w:pPr>
            <w:r w:rsidRPr="00E2256E">
              <w:rPr>
                <w:noProof/>
                <w:spacing w:val="2"/>
                <w:sz w:val="20"/>
                <w:szCs w:val="20"/>
              </w:rPr>
              <w:lastRenderedPageBreak/>
              <w:drawing>
                <wp:inline distT="0" distB="0" distL="0" distR="0" wp14:anchorId="1722CF13" wp14:editId="2D6EB94F">
                  <wp:extent cx="1031240" cy="510540"/>
                  <wp:effectExtent l="0" t="0" r="0" b="3810"/>
                  <wp:docPr id="65" name="Рисунок 65"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31240" cy="510540"/>
                          </a:xfrm>
                          <a:prstGeom prst="rect">
                            <a:avLst/>
                          </a:prstGeom>
                          <a:noFill/>
                          <a:ln>
                            <a:noFill/>
                          </a:ln>
                        </pic:spPr>
                      </pic:pic>
                    </a:graphicData>
                  </a:graphic>
                </wp:inline>
              </w:drawing>
            </w:r>
          </w:p>
          <w:p w14:paraId="0FA24507" w14:textId="77777777" w:rsidR="00D947EF" w:rsidRPr="00E2256E" w:rsidRDefault="00D947EF" w:rsidP="000D03A0">
            <w:pPr>
              <w:jc w:val="both"/>
              <w:textAlignment w:val="baseline"/>
              <w:rPr>
                <w:spacing w:val="2"/>
                <w:sz w:val="20"/>
                <w:szCs w:val="20"/>
              </w:rPr>
            </w:pPr>
            <w:r w:rsidRPr="00E2256E">
              <w:rPr>
                <w:spacing w:val="2"/>
                <w:sz w:val="20"/>
                <w:szCs w:val="20"/>
              </w:rPr>
              <w:t>где:</w:t>
            </w:r>
          </w:p>
          <w:p w14:paraId="5F3ECB53" w14:textId="77777777" w:rsidR="00D947EF" w:rsidRPr="00E2256E" w:rsidRDefault="00D947EF" w:rsidP="000D03A0">
            <w:pPr>
              <w:jc w:val="both"/>
              <w:textAlignment w:val="baseline"/>
              <w:rPr>
                <w:spacing w:val="2"/>
                <w:sz w:val="20"/>
                <w:szCs w:val="20"/>
              </w:rPr>
            </w:pPr>
            <w:r w:rsidRPr="00E2256E">
              <w:rPr>
                <w:noProof/>
                <w:sz w:val="20"/>
                <w:szCs w:val="20"/>
              </w:rPr>
              <w:drawing>
                <wp:inline distT="0" distB="0" distL="0" distR="0" wp14:anchorId="0BC7E864" wp14:editId="0F2AEBE5">
                  <wp:extent cx="148590" cy="212725"/>
                  <wp:effectExtent l="0" t="0" r="381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8590" cy="212725"/>
                          </a:xfrm>
                          <a:prstGeom prst="rect">
                            <a:avLst/>
                          </a:prstGeom>
                          <a:noFill/>
                          <a:ln>
                            <a:noFill/>
                          </a:ln>
                        </pic:spPr>
                      </pic:pic>
                    </a:graphicData>
                  </a:graphic>
                </wp:inline>
              </w:drawing>
            </w:r>
            <w:r w:rsidRPr="00E2256E">
              <w:rPr>
                <w:spacing w:val="2"/>
                <w:sz w:val="20"/>
                <w:szCs w:val="20"/>
              </w:rPr>
              <w:t>- средняя задержка транспортных средств в движении на участке дороги, час;</w:t>
            </w:r>
          </w:p>
          <w:p w14:paraId="070B0852" w14:textId="77777777" w:rsidR="00D947EF" w:rsidRPr="00E2256E" w:rsidRDefault="00D947EF" w:rsidP="000D03A0">
            <w:pPr>
              <w:jc w:val="both"/>
              <w:textAlignment w:val="baseline"/>
              <w:rPr>
                <w:spacing w:val="2"/>
                <w:sz w:val="20"/>
                <w:szCs w:val="20"/>
              </w:rPr>
            </w:pPr>
            <w:r w:rsidRPr="00E2256E">
              <w:rPr>
                <w:noProof/>
                <w:sz w:val="20"/>
                <w:szCs w:val="20"/>
              </w:rPr>
              <w:drawing>
                <wp:inline distT="0" distB="0" distL="0" distR="0" wp14:anchorId="7CA86011" wp14:editId="627A6F00">
                  <wp:extent cx="180975" cy="212725"/>
                  <wp:effectExtent l="0" t="0" r="9525"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r w:rsidRPr="00E2256E">
              <w:rPr>
                <w:spacing w:val="2"/>
                <w:sz w:val="20"/>
                <w:szCs w:val="20"/>
              </w:rPr>
              <w:t>- число полос движения в одном направлении для i-го участка дороги;</w:t>
            </w:r>
          </w:p>
          <w:p w14:paraId="4D4AEB1C" w14:textId="77777777" w:rsidR="00D947EF" w:rsidRPr="00E2256E" w:rsidRDefault="00D947EF" w:rsidP="000D03A0">
            <w:pPr>
              <w:jc w:val="both"/>
              <w:textAlignment w:val="baseline"/>
              <w:rPr>
                <w:spacing w:val="2"/>
                <w:sz w:val="20"/>
                <w:szCs w:val="20"/>
              </w:rPr>
            </w:pPr>
            <w:r w:rsidRPr="00E2256E">
              <w:rPr>
                <w:noProof/>
                <w:sz w:val="20"/>
                <w:szCs w:val="20"/>
              </w:rPr>
              <w:drawing>
                <wp:inline distT="0" distB="0" distL="0" distR="0" wp14:anchorId="0E013289" wp14:editId="5EFC7BF2">
                  <wp:extent cx="148590" cy="266065"/>
                  <wp:effectExtent l="0" t="0" r="3810" b="63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8590" cy="266065"/>
                          </a:xfrm>
                          <a:prstGeom prst="rect">
                            <a:avLst/>
                          </a:prstGeom>
                          <a:noFill/>
                          <a:ln>
                            <a:noFill/>
                          </a:ln>
                        </pic:spPr>
                      </pic:pic>
                    </a:graphicData>
                  </a:graphic>
                </wp:inline>
              </w:drawing>
            </w:r>
            <w:r w:rsidRPr="00E2256E">
              <w:rPr>
                <w:spacing w:val="2"/>
                <w:sz w:val="20"/>
                <w:szCs w:val="20"/>
              </w:rPr>
              <w:t>- протяженность i-го участка дороги, километр.</w:t>
            </w:r>
          </w:p>
          <w:p w14:paraId="4E2A6949" w14:textId="77777777" w:rsidR="00D947EF" w:rsidRPr="00E2256E" w:rsidRDefault="00D947EF" w:rsidP="000D03A0">
            <w:pPr>
              <w:jc w:val="both"/>
              <w:textAlignment w:val="baseline"/>
              <w:rPr>
                <w:spacing w:val="2"/>
                <w:sz w:val="20"/>
                <w:szCs w:val="20"/>
              </w:rPr>
            </w:pPr>
            <w:r w:rsidRPr="00E2256E">
              <w:rPr>
                <w:spacing w:val="2"/>
                <w:sz w:val="20"/>
                <w:szCs w:val="20"/>
              </w:rPr>
              <w:t>Средняя задержка транспортных средств в движении на участке дороги (</w:t>
            </w:r>
            <w:r w:rsidRPr="00E2256E">
              <w:rPr>
                <w:noProof/>
                <w:spacing w:val="2"/>
                <w:sz w:val="20"/>
                <w:szCs w:val="20"/>
              </w:rPr>
              <w:drawing>
                <wp:inline distT="0" distB="0" distL="0" distR="0" wp14:anchorId="172BEC60" wp14:editId="0B17E337">
                  <wp:extent cx="212725" cy="340360"/>
                  <wp:effectExtent l="0" t="0" r="0" b="2540"/>
                  <wp:docPr id="60" name="Рисунок 6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Изображение выглядит как текст&#10;&#10;Автоматически созданное описание"/>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12725" cy="340360"/>
                          </a:xfrm>
                          <a:prstGeom prst="rect">
                            <a:avLst/>
                          </a:prstGeom>
                          <a:noFill/>
                          <a:ln>
                            <a:noFill/>
                          </a:ln>
                        </pic:spPr>
                      </pic:pic>
                    </a:graphicData>
                  </a:graphic>
                </wp:inline>
              </w:drawing>
            </w:r>
            <w:r w:rsidRPr="00E2256E">
              <w:rPr>
                <w:spacing w:val="2"/>
                <w:sz w:val="20"/>
                <w:szCs w:val="20"/>
              </w:rPr>
              <w:t>) рассчитывается по формуле:</w:t>
            </w:r>
          </w:p>
          <w:p w14:paraId="4C1606BC" w14:textId="77777777" w:rsidR="00D947EF" w:rsidRPr="00E2256E" w:rsidRDefault="00D947EF" w:rsidP="000D03A0">
            <w:pPr>
              <w:jc w:val="both"/>
              <w:textAlignment w:val="baseline"/>
              <w:rPr>
                <w:spacing w:val="2"/>
                <w:sz w:val="20"/>
                <w:szCs w:val="20"/>
              </w:rPr>
            </w:pPr>
            <w:r w:rsidRPr="00E2256E">
              <w:rPr>
                <w:noProof/>
                <w:spacing w:val="2"/>
                <w:sz w:val="20"/>
                <w:szCs w:val="20"/>
              </w:rPr>
              <w:drawing>
                <wp:inline distT="0" distB="0" distL="0" distR="0" wp14:anchorId="2E745B45" wp14:editId="1F83F8D0">
                  <wp:extent cx="744220" cy="244475"/>
                  <wp:effectExtent l="0" t="0" r="0" b="3175"/>
                  <wp:docPr id="59" name="Рисунок 59"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44220" cy="244475"/>
                          </a:xfrm>
                          <a:prstGeom prst="rect">
                            <a:avLst/>
                          </a:prstGeom>
                          <a:noFill/>
                          <a:ln>
                            <a:noFill/>
                          </a:ln>
                        </pic:spPr>
                      </pic:pic>
                    </a:graphicData>
                  </a:graphic>
                </wp:inline>
              </w:drawing>
            </w:r>
            <w:r w:rsidRPr="00E2256E">
              <w:rPr>
                <w:spacing w:val="2"/>
                <w:sz w:val="20"/>
                <w:szCs w:val="20"/>
              </w:rPr>
              <w:t>, час,</w:t>
            </w:r>
          </w:p>
          <w:p w14:paraId="040D45BF" w14:textId="77777777" w:rsidR="00D947EF" w:rsidRPr="00E2256E" w:rsidRDefault="00D947EF" w:rsidP="000D03A0">
            <w:pPr>
              <w:jc w:val="both"/>
              <w:textAlignment w:val="baseline"/>
              <w:rPr>
                <w:spacing w:val="2"/>
                <w:sz w:val="20"/>
                <w:szCs w:val="20"/>
              </w:rPr>
            </w:pPr>
            <w:r w:rsidRPr="00E2256E">
              <w:rPr>
                <w:spacing w:val="2"/>
                <w:sz w:val="20"/>
                <w:szCs w:val="20"/>
              </w:rPr>
              <w:t>где:</w:t>
            </w:r>
          </w:p>
          <w:p w14:paraId="0C397600" w14:textId="77777777" w:rsidR="00D947EF" w:rsidRPr="00E2256E" w:rsidRDefault="00D947EF" w:rsidP="000D03A0">
            <w:pPr>
              <w:jc w:val="both"/>
              <w:textAlignment w:val="baseline"/>
              <w:rPr>
                <w:spacing w:val="2"/>
                <w:sz w:val="20"/>
                <w:szCs w:val="20"/>
              </w:rPr>
            </w:pPr>
            <w:r w:rsidRPr="00E2256E">
              <w:rPr>
                <w:noProof/>
                <w:spacing w:val="2"/>
                <w:sz w:val="20"/>
                <w:szCs w:val="20"/>
              </w:rPr>
              <w:drawing>
                <wp:inline distT="0" distB="0" distL="0" distR="0" wp14:anchorId="283B24FB" wp14:editId="00068A34">
                  <wp:extent cx="233680" cy="255270"/>
                  <wp:effectExtent l="0" t="0" r="0" b="0"/>
                  <wp:docPr id="58" name="Рисунок 58"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Изображение выглядит как текст&#10;&#10;Автоматически созданное описание"/>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3680" cy="255270"/>
                          </a:xfrm>
                          <a:prstGeom prst="rect">
                            <a:avLst/>
                          </a:prstGeom>
                          <a:noFill/>
                          <a:ln>
                            <a:noFill/>
                          </a:ln>
                        </pic:spPr>
                      </pic:pic>
                    </a:graphicData>
                  </a:graphic>
                </wp:inline>
              </w:drawing>
            </w:r>
            <w:r w:rsidRPr="00E2256E">
              <w:rPr>
                <w:spacing w:val="2"/>
                <w:sz w:val="20"/>
                <w:szCs w:val="20"/>
              </w:rPr>
              <w:t>- среднее время движения транспортных средств по участку дороги в условиях свободного движения, час.</w:t>
            </w:r>
          </w:p>
          <w:p w14:paraId="137087AA" w14:textId="77777777" w:rsidR="00D947EF" w:rsidRPr="00E2256E" w:rsidRDefault="00D947EF" w:rsidP="000D03A0">
            <w:pPr>
              <w:jc w:val="both"/>
              <w:textAlignment w:val="baseline"/>
              <w:rPr>
                <w:spacing w:val="2"/>
                <w:sz w:val="20"/>
                <w:szCs w:val="20"/>
              </w:rPr>
            </w:pPr>
            <w:r w:rsidRPr="00E2256E">
              <w:rPr>
                <w:spacing w:val="2"/>
                <w:sz w:val="20"/>
                <w:szCs w:val="20"/>
              </w:rPr>
              <w:t xml:space="preserve">Среднее время движения транспортных средств по участку дороги в условиях свободного движения </w:t>
            </w:r>
            <w:r w:rsidRPr="00E2256E">
              <w:rPr>
                <w:noProof/>
                <w:spacing w:val="2"/>
                <w:sz w:val="20"/>
                <w:szCs w:val="20"/>
              </w:rPr>
              <w:drawing>
                <wp:inline distT="0" distB="0" distL="0" distR="0" wp14:anchorId="15F09847" wp14:editId="4A0E95CA">
                  <wp:extent cx="223520" cy="244475"/>
                  <wp:effectExtent l="0" t="0" r="5080" b="3175"/>
                  <wp:docPr id="57" name="Рисунок 57"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текст&#10;&#10;Автоматически созданное описание"/>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3520" cy="244475"/>
                          </a:xfrm>
                          <a:prstGeom prst="rect">
                            <a:avLst/>
                          </a:prstGeom>
                          <a:noFill/>
                          <a:ln>
                            <a:noFill/>
                          </a:ln>
                        </pic:spPr>
                      </pic:pic>
                    </a:graphicData>
                  </a:graphic>
                </wp:inline>
              </w:drawing>
            </w:r>
            <w:r w:rsidRPr="00E2256E">
              <w:rPr>
                <w:spacing w:val="2"/>
                <w:sz w:val="20"/>
                <w:szCs w:val="20"/>
              </w:rPr>
              <w:t xml:space="preserve"> рассчитывается по формуле:</w:t>
            </w:r>
          </w:p>
          <w:p w14:paraId="5F1137EF" w14:textId="77777777" w:rsidR="00D947EF" w:rsidRPr="00E2256E" w:rsidRDefault="00D947EF" w:rsidP="000D03A0">
            <w:pPr>
              <w:jc w:val="both"/>
              <w:textAlignment w:val="baseline"/>
              <w:rPr>
                <w:spacing w:val="2"/>
                <w:sz w:val="20"/>
                <w:szCs w:val="20"/>
              </w:rPr>
            </w:pPr>
            <w:r w:rsidRPr="00E2256E">
              <w:rPr>
                <w:noProof/>
                <w:spacing w:val="2"/>
                <w:sz w:val="20"/>
                <w:szCs w:val="20"/>
              </w:rPr>
              <w:drawing>
                <wp:inline distT="0" distB="0" distL="0" distR="0" wp14:anchorId="2C953E25" wp14:editId="251B3318">
                  <wp:extent cx="903605" cy="446405"/>
                  <wp:effectExtent l="0" t="0" r="0" b="0"/>
                  <wp:docPr id="56" name="Рисунок 56"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03605" cy="446405"/>
                          </a:xfrm>
                          <a:prstGeom prst="rect">
                            <a:avLst/>
                          </a:prstGeom>
                          <a:noFill/>
                          <a:ln>
                            <a:noFill/>
                          </a:ln>
                        </pic:spPr>
                      </pic:pic>
                    </a:graphicData>
                  </a:graphic>
                </wp:inline>
              </w:drawing>
            </w:r>
            <w:r w:rsidRPr="00E2256E">
              <w:rPr>
                <w:spacing w:val="2"/>
                <w:sz w:val="20"/>
                <w:szCs w:val="20"/>
              </w:rPr>
              <w:t>, час,</w:t>
            </w:r>
          </w:p>
          <w:p w14:paraId="329BA7FD" w14:textId="77777777" w:rsidR="00D947EF" w:rsidRPr="00E2256E" w:rsidRDefault="00D947EF" w:rsidP="000D03A0">
            <w:pPr>
              <w:jc w:val="both"/>
              <w:textAlignment w:val="baseline"/>
              <w:rPr>
                <w:spacing w:val="2"/>
                <w:sz w:val="20"/>
                <w:szCs w:val="20"/>
              </w:rPr>
            </w:pPr>
            <w:r w:rsidRPr="00E2256E">
              <w:rPr>
                <w:spacing w:val="2"/>
                <w:sz w:val="20"/>
                <w:szCs w:val="20"/>
              </w:rPr>
              <w:t>где:</w:t>
            </w:r>
          </w:p>
          <w:p w14:paraId="1888586C" w14:textId="77777777" w:rsidR="00D947EF" w:rsidRPr="00E2256E" w:rsidRDefault="00D947EF" w:rsidP="000D03A0">
            <w:pPr>
              <w:jc w:val="both"/>
              <w:textAlignment w:val="baseline"/>
              <w:rPr>
                <w:sz w:val="20"/>
                <w:szCs w:val="20"/>
              </w:rPr>
            </w:pPr>
            <w:r w:rsidRPr="00E2256E">
              <w:rPr>
                <w:noProof/>
                <w:spacing w:val="2"/>
                <w:sz w:val="20"/>
                <w:szCs w:val="20"/>
              </w:rPr>
              <w:drawing>
                <wp:inline distT="0" distB="0" distL="0" distR="0" wp14:anchorId="1AD25C32" wp14:editId="2121B4A0">
                  <wp:extent cx="212725" cy="287020"/>
                  <wp:effectExtent l="0" t="0" r="0" b="0"/>
                  <wp:docPr id="55" name="Рисунок 55"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Рисунок 55" descr="Изображение выглядит как текст&#10;&#10;Автоматически созданное описание"/>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2725" cy="287020"/>
                          </a:xfrm>
                          <a:prstGeom prst="rect">
                            <a:avLst/>
                          </a:prstGeom>
                          <a:noFill/>
                          <a:ln>
                            <a:noFill/>
                          </a:ln>
                        </pic:spPr>
                      </pic:pic>
                    </a:graphicData>
                  </a:graphic>
                </wp:inline>
              </w:drawing>
            </w:r>
            <w:r w:rsidRPr="00E2256E">
              <w:rPr>
                <w:spacing w:val="2"/>
                <w:sz w:val="20"/>
                <w:szCs w:val="20"/>
              </w:rPr>
              <w:t>- время проезда участка дороги в условиях свободного движения, зафиксированное при i-м проезде транспортного средства, час.</w:t>
            </w:r>
          </w:p>
        </w:tc>
      </w:tr>
      <w:tr w:rsidR="00D947EF" w:rsidRPr="00E2256E" w14:paraId="4DF35BC1" w14:textId="77777777" w:rsidTr="00C32FA3">
        <w:tc>
          <w:tcPr>
            <w:tcW w:w="213" w:type="pct"/>
            <w:tcBorders>
              <w:top w:val="single" w:sz="4" w:space="0" w:color="auto"/>
              <w:left w:val="single" w:sz="4" w:space="0" w:color="auto"/>
              <w:bottom w:val="single" w:sz="4" w:space="0" w:color="auto"/>
              <w:right w:val="single" w:sz="4" w:space="0" w:color="auto"/>
            </w:tcBorders>
            <w:hideMark/>
          </w:tcPr>
          <w:p w14:paraId="55FFFE35" w14:textId="77777777" w:rsidR="00D947EF" w:rsidRPr="00E2256E" w:rsidRDefault="00D947EF" w:rsidP="000D03A0">
            <w:pPr>
              <w:jc w:val="both"/>
              <w:rPr>
                <w:sz w:val="20"/>
                <w:szCs w:val="20"/>
              </w:rPr>
            </w:pPr>
            <w:r w:rsidRPr="00E2256E">
              <w:rPr>
                <w:sz w:val="20"/>
                <w:szCs w:val="20"/>
              </w:rPr>
              <w:lastRenderedPageBreak/>
              <w:t>2.</w:t>
            </w:r>
          </w:p>
        </w:tc>
        <w:tc>
          <w:tcPr>
            <w:tcW w:w="852" w:type="pct"/>
            <w:tcBorders>
              <w:top w:val="single" w:sz="4" w:space="0" w:color="auto"/>
              <w:left w:val="single" w:sz="4" w:space="0" w:color="auto"/>
              <w:bottom w:val="single" w:sz="4" w:space="0" w:color="auto"/>
              <w:right w:val="single" w:sz="4" w:space="0" w:color="auto"/>
            </w:tcBorders>
            <w:hideMark/>
          </w:tcPr>
          <w:p w14:paraId="58C808ED" w14:textId="77777777" w:rsidR="00D947EF" w:rsidRPr="00E2256E" w:rsidRDefault="00D947EF" w:rsidP="000D03A0">
            <w:pPr>
              <w:jc w:val="both"/>
              <w:rPr>
                <w:sz w:val="20"/>
                <w:szCs w:val="20"/>
              </w:rPr>
            </w:pPr>
            <w:r w:rsidRPr="00E2256E">
              <w:rPr>
                <w:sz w:val="20"/>
                <w:szCs w:val="20"/>
              </w:rPr>
              <w:t>Временной индекс, ед.</w:t>
            </w:r>
          </w:p>
        </w:tc>
        <w:tc>
          <w:tcPr>
            <w:tcW w:w="3936" w:type="pct"/>
            <w:tcBorders>
              <w:top w:val="single" w:sz="4" w:space="0" w:color="auto"/>
              <w:left w:val="single" w:sz="4" w:space="0" w:color="auto"/>
              <w:bottom w:val="single" w:sz="4" w:space="0" w:color="auto"/>
              <w:right w:val="single" w:sz="4" w:space="0" w:color="auto"/>
            </w:tcBorders>
          </w:tcPr>
          <w:p w14:paraId="0D0B457E" w14:textId="77777777" w:rsidR="00D947EF" w:rsidRPr="00E2256E" w:rsidRDefault="00D947EF" w:rsidP="000D03A0">
            <w:pPr>
              <w:jc w:val="both"/>
              <w:textAlignment w:val="baseline"/>
              <w:rPr>
                <w:spacing w:val="2"/>
                <w:sz w:val="20"/>
                <w:szCs w:val="20"/>
              </w:rPr>
            </w:pPr>
            <w:r w:rsidRPr="00E2256E">
              <w:rPr>
                <w:spacing w:val="2"/>
                <w:sz w:val="20"/>
                <w:szCs w:val="20"/>
              </w:rPr>
              <w:t>Расчет временного индекса (</w:t>
            </w:r>
            <w:r w:rsidRPr="00E2256E">
              <w:rPr>
                <w:noProof/>
                <w:sz w:val="20"/>
                <w:szCs w:val="20"/>
              </w:rPr>
              <w:drawing>
                <wp:inline distT="0" distB="0" distL="0" distR="0" wp14:anchorId="75E23FB1" wp14:editId="03B24F48">
                  <wp:extent cx="180975" cy="212725"/>
                  <wp:effectExtent l="0" t="0" r="952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 cy="212725"/>
                          </a:xfrm>
                          <a:prstGeom prst="rect">
                            <a:avLst/>
                          </a:prstGeom>
                          <a:noFill/>
                          <a:ln>
                            <a:noFill/>
                          </a:ln>
                        </pic:spPr>
                      </pic:pic>
                    </a:graphicData>
                  </a:graphic>
                </wp:inline>
              </w:drawing>
            </w:r>
            <w:r w:rsidRPr="00E2256E">
              <w:rPr>
                <w:spacing w:val="2"/>
                <w:sz w:val="20"/>
                <w:szCs w:val="20"/>
              </w:rPr>
              <w:t>) осуществляется для фактически наблюдаемых условий движения и условий свободного движения для фактически наблюдаемых условий движения временной индекс на сети дорог (</w:t>
            </w:r>
            <w:r w:rsidRPr="00E2256E">
              <w:rPr>
                <w:noProof/>
                <w:sz w:val="20"/>
                <w:szCs w:val="20"/>
              </w:rPr>
              <w:drawing>
                <wp:inline distT="0" distB="0" distL="0" distR="0" wp14:anchorId="6A9838DF" wp14:editId="6CCABA4C">
                  <wp:extent cx="212725" cy="212725"/>
                  <wp:effectExtent l="0" t="0" r="0" b="0"/>
                  <wp:docPr id="53" name="Рисунок 53" descr="Изображение выглядит как текст, мебель, стол, сидень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53" descr="Изображение выглядит как текст, мебель, стол, сиденье&#10;&#10;Автоматически созданное описание"/>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12725" cy="212725"/>
                          </a:xfrm>
                          <a:prstGeom prst="rect">
                            <a:avLst/>
                          </a:prstGeom>
                          <a:noFill/>
                          <a:ln>
                            <a:noFill/>
                          </a:ln>
                        </pic:spPr>
                      </pic:pic>
                    </a:graphicData>
                  </a:graphic>
                </wp:inline>
              </w:drawing>
            </w:r>
            <w:r w:rsidRPr="00E2256E">
              <w:rPr>
                <w:spacing w:val="2"/>
                <w:sz w:val="20"/>
                <w:szCs w:val="20"/>
              </w:rPr>
              <w:t>) рассчитывается по формуле:</w:t>
            </w:r>
          </w:p>
          <w:p w14:paraId="04759AA4" w14:textId="77777777" w:rsidR="00D947EF" w:rsidRPr="00E2256E" w:rsidRDefault="00D947EF" w:rsidP="000D03A0">
            <w:pPr>
              <w:jc w:val="both"/>
              <w:textAlignment w:val="baseline"/>
              <w:rPr>
                <w:spacing w:val="2"/>
                <w:sz w:val="20"/>
                <w:szCs w:val="20"/>
              </w:rPr>
            </w:pPr>
            <w:r w:rsidRPr="00E2256E">
              <w:rPr>
                <w:noProof/>
                <w:spacing w:val="2"/>
                <w:sz w:val="20"/>
                <w:szCs w:val="20"/>
              </w:rPr>
              <w:drawing>
                <wp:inline distT="0" distB="0" distL="0" distR="0" wp14:anchorId="3859D60B" wp14:editId="69753524">
                  <wp:extent cx="1318260" cy="510540"/>
                  <wp:effectExtent l="0" t="0" r="0" b="3810"/>
                  <wp:docPr id="51" name="Рисунок 5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18260" cy="510540"/>
                          </a:xfrm>
                          <a:prstGeom prst="rect">
                            <a:avLst/>
                          </a:prstGeom>
                          <a:noFill/>
                          <a:ln>
                            <a:noFill/>
                          </a:ln>
                        </pic:spPr>
                      </pic:pic>
                    </a:graphicData>
                  </a:graphic>
                </wp:inline>
              </w:drawing>
            </w:r>
            <w:r w:rsidRPr="00E2256E">
              <w:rPr>
                <w:spacing w:val="2"/>
                <w:sz w:val="20"/>
                <w:szCs w:val="20"/>
              </w:rPr>
              <w:t>,</w:t>
            </w:r>
          </w:p>
          <w:p w14:paraId="2EBA2AF8" w14:textId="77777777" w:rsidR="00D947EF" w:rsidRPr="00E2256E" w:rsidRDefault="00D947EF" w:rsidP="000D03A0">
            <w:pPr>
              <w:jc w:val="both"/>
              <w:textAlignment w:val="baseline"/>
              <w:rPr>
                <w:spacing w:val="2"/>
                <w:sz w:val="20"/>
                <w:szCs w:val="20"/>
              </w:rPr>
            </w:pPr>
            <w:r w:rsidRPr="00E2256E">
              <w:rPr>
                <w:spacing w:val="2"/>
                <w:sz w:val="20"/>
                <w:szCs w:val="20"/>
              </w:rPr>
              <w:t>где:</w:t>
            </w:r>
          </w:p>
          <w:p w14:paraId="370F3812" w14:textId="77777777" w:rsidR="00D947EF" w:rsidRPr="00E2256E" w:rsidRDefault="00D947EF" w:rsidP="000D03A0">
            <w:pPr>
              <w:jc w:val="both"/>
              <w:textAlignment w:val="baseline"/>
              <w:rPr>
                <w:spacing w:val="2"/>
                <w:sz w:val="20"/>
                <w:szCs w:val="20"/>
              </w:rPr>
            </w:pPr>
            <w:r w:rsidRPr="00E2256E">
              <w:rPr>
                <w:noProof/>
                <w:sz w:val="20"/>
                <w:szCs w:val="20"/>
              </w:rPr>
              <w:drawing>
                <wp:inline distT="0" distB="0" distL="0" distR="0" wp14:anchorId="50849B6A" wp14:editId="0A4B1C95">
                  <wp:extent cx="212725" cy="244475"/>
                  <wp:effectExtent l="0" t="0" r="0" b="3175"/>
                  <wp:docPr id="50" name="Рисунок 50" descr="Изображение выглядит как текст, мебель, сиденье,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50" descr="Изображение выглядит как текст, мебель, сиденье, стол&#10;&#10;Автоматически созданное описание"/>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2725" cy="244475"/>
                          </a:xfrm>
                          <a:prstGeom prst="rect">
                            <a:avLst/>
                          </a:prstGeom>
                          <a:noFill/>
                          <a:ln>
                            <a:noFill/>
                          </a:ln>
                        </pic:spPr>
                      </pic:pic>
                    </a:graphicData>
                  </a:graphic>
                </wp:inline>
              </w:drawing>
            </w:r>
            <w:r w:rsidRPr="00E2256E">
              <w:rPr>
                <w:spacing w:val="2"/>
                <w:sz w:val="20"/>
                <w:szCs w:val="20"/>
              </w:rPr>
              <w:t>- временной индекс на участке дороги.</w:t>
            </w:r>
          </w:p>
          <w:p w14:paraId="5DE6EB6B" w14:textId="77777777" w:rsidR="00D947EF" w:rsidRPr="00E2256E" w:rsidRDefault="00D947EF" w:rsidP="000D03A0">
            <w:pPr>
              <w:jc w:val="both"/>
              <w:textAlignment w:val="baseline"/>
              <w:rPr>
                <w:spacing w:val="2"/>
                <w:sz w:val="20"/>
                <w:szCs w:val="20"/>
              </w:rPr>
            </w:pPr>
            <w:r w:rsidRPr="00E2256E">
              <w:rPr>
                <w:spacing w:val="2"/>
                <w:sz w:val="20"/>
                <w:szCs w:val="20"/>
              </w:rPr>
              <w:t>Временной индекс на участке дороги (</w:t>
            </w:r>
            <w:r w:rsidRPr="00E2256E">
              <w:rPr>
                <w:noProof/>
                <w:sz w:val="20"/>
                <w:szCs w:val="20"/>
              </w:rPr>
              <w:drawing>
                <wp:inline distT="0" distB="0" distL="0" distR="0" wp14:anchorId="7E944941" wp14:editId="4FA2519C">
                  <wp:extent cx="266065" cy="287020"/>
                  <wp:effectExtent l="0" t="0" r="635" b="0"/>
                  <wp:docPr id="49" name="Рисунок 49"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descr="Изображение выглядит как текст&#10;&#10;Автоматически созданное описание"/>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6065" cy="287020"/>
                          </a:xfrm>
                          <a:prstGeom prst="rect">
                            <a:avLst/>
                          </a:prstGeom>
                          <a:noFill/>
                          <a:ln>
                            <a:noFill/>
                          </a:ln>
                        </pic:spPr>
                      </pic:pic>
                    </a:graphicData>
                  </a:graphic>
                </wp:inline>
              </w:drawing>
            </w:r>
            <w:r w:rsidRPr="00E2256E">
              <w:rPr>
                <w:spacing w:val="2"/>
                <w:sz w:val="20"/>
                <w:szCs w:val="20"/>
              </w:rPr>
              <w:t>) рассчитывается по формуле:</w:t>
            </w:r>
          </w:p>
          <w:p w14:paraId="7EE262C0" w14:textId="77777777" w:rsidR="00D947EF" w:rsidRPr="00E2256E" w:rsidRDefault="00D947EF" w:rsidP="000D03A0">
            <w:pPr>
              <w:jc w:val="both"/>
              <w:textAlignment w:val="baseline"/>
              <w:rPr>
                <w:spacing w:val="2"/>
                <w:sz w:val="20"/>
                <w:szCs w:val="20"/>
              </w:rPr>
            </w:pPr>
            <w:r w:rsidRPr="00E2256E">
              <w:rPr>
                <w:noProof/>
                <w:spacing w:val="2"/>
                <w:sz w:val="20"/>
                <w:szCs w:val="20"/>
              </w:rPr>
              <w:drawing>
                <wp:inline distT="0" distB="0" distL="0" distR="0" wp14:anchorId="276D0B0D" wp14:editId="011CF9A8">
                  <wp:extent cx="595630" cy="446405"/>
                  <wp:effectExtent l="0" t="0" r="0" b="0"/>
                  <wp:docPr id="48" name="Рисунок 48"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630" cy="446405"/>
                          </a:xfrm>
                          <a:prstGeom prst="rect">
                            <a:avLst/>
                          </a:prstGeom>
                          <a:noFill/>
                          <a:ln>
                            <a:noFill/>
                          </a:ln>
                        </pic:spPr>
                      </pic:pic>
                    </a:graphicData>
                  </a:graphic>
                </wp:inline>
              </w:drawing>
            </w:r>
          </w:p>
        </w:tc>
      </w:tr>
      <w:tr w:rsidR="00D947EF" w:rsidRPr="00E2256E" w14:paraId="10547AB2" w14:textId="77777777" w:rsidTr="00C32FA3">
        <w:tc>
          <w:tcPr>
            <w:tcW w:w="213" w:type="pct"/>
            <w:tcBorders>
              <w:top w:val="single" w:sz="4" w:space="0" w:color="auto"/>
              <w:left w:val="single" w:sz="4" w:space="0" w:color="auto"/>
              <w:bottom w:val="single" w:sz="4" w:space="0" w:color="auto"/>
              <w:right w:val="single" w:sz="4" w:space="0" w:color="auto"/>
            </w:tcBorders>
            <w:hideMark/>
          </w:tcPr>
          <w:p w14:paraId="0C13ECA2" w14:textId="77777777" w:rsidR="00D947EF" w:rsidRPr="00E2256E" w:rsidRDefault="00D947EF" w:rsidP="000D03A0">
            <w:pPr>
              <w:jc w:val="both"/>
              <w:rPr>
                <w:sz w:val="20"/>
                <w:szCs w:val="20"/>
              </w:rPr>
            </w:pPr>
            <w:r w:rsidRPr="00E2256E">
              <w:rPr>
                <w:sz w:val="20"/>
                <w:szCs w:val="20"/>
              </w:rPr>
              <w:t>3.</w:t>
            </w:r>
          </w:p>
        </w:tc>
        <w:tc>
          <w:tcPr>
            <w:tcW w:w="852" w:type="pct"/>
            <w:tcBorders>
              <w:top w:val="single" w:sz="4" w:space="0" w:color="auto"/>
              <w:left w:val="single" w:sz="4" w:space="0" w:color="auto"/>
              <w:bottom w:val="single" w:sz="4" w:space="0" w:color="auto"/>
              <w:right w:val="single" w:sz="4" w:space="0" w:color="auto"/>
            </w:tcBorders>
            <w:hideMark/>
          </w:tcPr>
          <w:p w14:paraId="7369BD71" w14:textId="77777777" w:rsidR="00D947EF" w:rsidRPr="00E2256E" w:rsidRDefault="00D947EF" w:rsidP="000D03A0">
            <w:pPr>
              <w:jc w:val="both"/>
              <w:rPr>
                <w:sz w:val="20"/>
                <w:szCs w:val="20"/>
              </w:rPr>
            </w:pPr>
            <w:r w:rsidRPr="00E2256E">
              <w:rPr>
                <w:sz w:val="20"/>
                <w:szCs w:val="20"/>
              </w:rPr>
              <w:t>Уровень обслуживания дорожного движения</w:t>
            </w:r>
          </w:p>
        </w:tc>
        <w:tc>
          <w:tcPr>
            <w:tcW w:w="3936" w:type="pct"/>
            <w:tcBorders>
              <w:top w:val="single" w:sz="4" w:space="0" w:color="auto"/>
              <w:left w:val="single" w:sz="4" w:space="0" w:color="auto"/>
              <w:bottom w:val="single" w:sz="4" w:space="0" w:color="auto"/>
              <w:right w:val="single" w:sz="4" w:space="0" w:color="auto"/>
            </w:tcBorders>
            <w:hideMark/>
          </w:tcPr>
          <w:p w14:paraId="3A9599E7" w14:textId="77777777" w:rsidR="00D947EF" w:rsidRPr="00E2256E" w:rsidRDefault="00D947EF" w:rsidP="000D03A0">
            <w:pPr>
              <w:jc w:val="both"/>
              <w:textAlignment w:val="baseline"/>
              <w:rPr>
                <w:spacing w:val="2"/>
                <w:sz w:val="20"/>
                <w:szCs w:val="20"/>
              </w:rPr>
            </w:pPr>
            <w:r w:rsidRPr="00E2256E">
              <w:rPr>
                <w:spacing w:val="2"/>
                <w:sz w:val="20"/>
                <w:szCs w:val="20"/>
              </w:rPr>
              <w:t>Уровень обслуживания дорожного движения на сети дорог оценивается по шестиуровневой шкале, в соответствии с наблюдаемыми значениями основных параметров дорожного движения (таблица).</w:t>
            </w:r>
          </w:p>
          <w:tbl>
            <w:tblPr>
              <w:tblW w:w="6986" w:type="dxa"/>
              <w:tblCellMar>
                <w:left w:w="0" w:type="dxa"/>
                <w:right w:w="0" w:type="dxa"/>
              </w:tblCellMar>
              <w:tblLook w:val="04A0" w:firstRow="1" w:lastRow="0" w:firstColumn="1" w:lastColumn="0" w:noHBand="0" w:noVBand="1"/>
            </w:tblPr>
            <w:tblGrid>
              <w:gridCol w:w="3425"/>
              <w:gridCol w:w="3561"/>
            </w:tblGrid>
            <w:tr w:rsidR="00D947EF" w:rsidRPr="00E2256E" w14:paraId="1A744B39"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183E0485" w14:textId="59702725" w:rsidR="00D947EF" w:rsidRPr="00E2256E" w:rsidRDefault="00D947EF" w:rsidP="000D03A0">
                  <w:pPr>
                    <w:jc w:val="both"/>
                    <w:textAlignment w:val="baseline"/>
                    <w:rPr>
                      <w:sz w:val="20"/>
                      <w:szCs w:val="20"/>
                    </w:rPr>
                  </w:pPr>
                  <w:r w:rsidRPr="00E2256E">
                    <w:rPr>
                      <w:sz w:val="20"/>
                      <w:szCs w:val="20"/>
                    </w:rPr>
                    <w:t>Уровень обслуживания дорожного движения</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1E400E60" w14:textId="77777777" w:rsidR="00D947EF" w:rsidRPr="00E2256E" w:rsidRDefault="00D947EF" w:rsidP="000D03A0">
                  <w:pPr>
                    <w:jc w:val="both"/>
                    <w:textAlignment w:val="baseline"/>
                    <w:rPr>
                      <w:sz w:val="20"/>
                      <w:szCs w:val="20"/>
                    </w:rPr>
                  </w:pPr>
                  <w:r w:rsidRPr="00E2256E">
                    <w:rPr>
                      <w:sz w:val="20"/>
                      <w:szCs w:val="20"/>
                    </w:rPr>
                    <w:t>Средняя скорость движения транспортных средств на сети дорог (доля скорости свободного движения, %)</w:t>
                  </w:r>
                </w:p>
              </w:tc>
            </w:tr>
            <w:tr w:rsidR="00D947EF" w:rsidRPr="00E2256E" w14:paraId="32177CF9"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7A769515" w14:textId="3E9A9AEC" w:rsidR="00D947EF" w:rsidRPr="00E2256E" w:rsidRDefault="00D947EF" w:rsidP="000D03A0">
                  <w:pPr>
                    <w:jc w:val="both"/>
                    <w:textAlignment w:val="baseline"/>
                    <w:rPr>
                      <w:sz w:val="20"/>
                      <w:szCs w:val="20"/>
                    </w:rPr>
                  </w:pPr>
                  <w:r w:rsidRPr="00E2256E">
                    <w:rPr>
                      <w:sz w:val="20"/>
                      <w:szCs w:val="20"/>
                    </w:rPr>
                    <w:t>A</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32423C7E" w14:textId="4C361977" w:rsidR="00D947EF" w:rsidRPr="00E2256E" w:rsidRDefault="00D947EF" w:rsidP="000D03A0">
                  <w:pPr>
                    <w:jc w:val="both"/>
                    <w:textAlignment w:val="baseline"/>
                    <w:rPr>
                      <w:sz w:val="20"/>
                      <w:szCs w:val="20"/>
                    </w:rPr>
                  </w:pPr>
                  <w:r w:rsidRPr="00E2256E">
                    <w:rPr>
                      <w:noProof/>
                      <w:sz w:val="20"/>
                      <w:szCs w:val="20"/>
                    </w:rPr>
                    <w:drawing>
                      <wp:inline distT="0" distB="0" distL="0" distR="0" wp14:anchorId="4ACF58C5" wp14:editId="0F8D67AB">
                        <wp:extent cx="127635" cy="148590"/>
                        <wp:effectExtent l="0" t="0" r="5715" b="381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7635" cy="148590"/>
                                </a:xfrm>
                                <a:prstGeom prst="rect">
                                  <a:avLst/>
                                </a:prstGeom>
                                <a:noFill/>
                                <a:ln>
                                  <a:noFill/>
                                </a:ln>
                              </pic:spPr>
                            </pic:pic>
                          </a:graphicData>
                        </a:graphic>
                      </wp:inline>
                    </w:drawing>
                  </w:r>
                  <w:r w:rsidRPr="00E2256E">
                    <w:rPr>
                      <w:sz w:val="20"/>
                      <w:szCs w:val="20"/>
                    </w:rPr>
                    <w:t>90</w:t>
                  </w:r>
                </w:p>
              </w:tc>
            </w:tr>
            <w:tr w:rsidR="00D947EF" w:rsidRPr="00E2256E" w14:paraId="00A80CE1"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4A223612" w14:textId="527BB9E1" w:rsidR="00D947EF" w:rsidRPr="00E2256E" w:rsidRDefault="00D947EF" w:rsidP="000D03A0">
                  <w:pPr>
                    <w:jc w:val="both"/>
                    <w:textAlignment w:val="baseline"/>
                    <w:rPr>
                      <w:sz w:val="20"/>
                      <w:szCs w:val="20"/>
                    </w:rPr>
                  </w:pPr>
                  <w:r w:rsidRPr="00E2256E">
                    <w:rPr>
                      <w:sz w:val="20"/>
                      <w:szCs w:val="20"/>
                    </w:rPr>
                    <w:t>B</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1D8133AC" w14:textId="6F96C9CC" w:rsidR="00D947EF" w:rsidRPr="00E2256E" w:rsidRDefault="00D947EF" w:rsidP="000D03A0">
                  <w:pPr>
                    <w:jc w:val="both"/>
                    <w:textAlignment w:val="baseline"/>
                    <w:rPr>
                      <w:sz w:val="20"/>
                      <w:szCs w:val="20"/>
                    </w:rPr>
                  </w:pPr>
                  <w:r w:rsidRPr="00E2256E">
                    <w:rPr>
                      <w:sz w:val="20"/>
                      <w:szCs w:val="20"/>
                    </w:rPr>
                    <w:t>70-90</w:t>
                  </w:r>
                </w:p>
              </w:tc>
            </w:tr>
            <w:tr w:rsidR="00D947EF" w:rsidRPr="00E2256E" w14:paraId="795D4C1B"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4A02BA7A" w14:textId="06C887E1" w:rsidR="00D947EF" w:rsidRPr="00E2256E" w:rsidRDefault="00D947EF" w:rsidP="000D03A0">
                  <w:pPr>
                    <w:jc w:val="both"/>
                    <w:textAlignment w:val="baseline"/>
                    <w:rPr>
                      <w:sz w:val="20"/>
                      <w:szCs w:val="20"/>
                    </w:rPr>
                  </w:pPr>
                  <w:r w:rsidRPr="00E2256E">
                    <w:rPr>
                      <w:sz w:val="20"/>
                      <w:szCs w:val="20"/>
                    </w:rPr>
                    <w:t>C</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65B8B0A3" w14:textId="56118473" w:rsidR="00D947EF" w:rsidRPr="00E2256E" w:rsidRDefault="00D947EF" w:rsidP="000D03A0">
                  <w:pPr>
                    <w:jc w:val="both"/>
                    <w:textAlignment w:val="baseline"/>
                    <w:rPr>
                      <w:sz w:val="20"/>
                      <w:szCs w:val="20"/>
                    </w:rPr>
                  </w:pPr>
                  <w:r w:rsidRPr="00E2256E">
                    <w:rPr>
                      <w:sz w:val="20"/>
                      <w:szCs w:val="20"/>
                    </w:rPr>
                    <w:t>50-70</w:t>
                  </w:r>
                </w:p>
              </w:tc>
            </w:tr>
            <w:tr w:rsidR="00D947EF" w:rsidRPr="00E2256E" w14:paraId="2F5327B9"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0B3DA16C" w14:textId="79131514" w:rsidR="00D947EF" w:rsidRPr="00E2256E" w:rsidRDefault="00D947EF" w:rsidP="000D03A0">
                  <w:pPr>
                    <w:jc w:val="both"/>
                    <w:textAlignment w:val="baseline"/>
                    <w:rPr>
                      <w:sz w:val="20"/>
                      <w:szCs w:val="20"/>
                    </w:rPr>
                  </w:pPr>
                  <w:r w:rsidRPr="00E2256E">
                    <w:rPr>
                      <w:sz w:val="20"/>
                      <w:szCs w:val="20"/>
                    </w:rPr>
                    <w:t>D</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56665837" w14:textId="6C1C9048" w:rsidR="00D947EF" w:rsidRPr="00E2256E" w:rsidRDefault="00D947EF" w:rsidP="000D03A0">
                  <w:pPr>
                    <w:jc w:val="both"/>
                    <w:textAlignment w:val="baseline"/>
                    <w:rPr>
                      <w:sz w:val="20"/>
                      <w:szCs w:val="20"/>
                    </w:rPr>
                  </w:pPr>
                  <w:r w:rsidRPr="00E2256E">
                    <w:rPr>
                      <w:sz w:val="20"/>
                      <w:szCs w:val="20"/>
                    </w:rPr>
                    <w:t>40-50</w:t>
                  </w:r>
                </w:p>
              </w:tc>
            </w:tr>
            <w:tr w:rsidR="00D947EF" w:rsidRPr="00E2256E" w14:paraId="25568B63"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2427B3B5" w14:textId="1ED80947" w:rsidR="00D947EF" w:rsidRPr="00E2256E" w:rsidRDefault="00D947EF" w:rsidP="000D03A0">
                  <w:pPr>
                    <w:jc w:val="both"/>
                    <w:textAlignment w:val="baseline"/>
                    <w:rPr>
                      <w:sz w:val="20"/>
                      <w:szCs w:val="20"/>
                    </w:rPr>
                  </w:pPr>
                  <w:r w:rsidRPr="00E2256E">
                    <w:rPr>
                      <w:sz w:val="20"/>
                      <w:szCs w:val="20"/>
                    </w:rPr>
                    <w:t>E</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2225F5E1" w14:textId="60E8AAA7" w:rsidR="00D947EF" w:rsidRPr="00E2256E" w:rsidRDefault="00D947EF" w:rsidP="000D03A0">
                  <w:pPr>
                    <w:jc w:val="both"/>
                    <w:textAlignment w:val="baseline"/>
                    <w:rPr>
                      <w:sz w:val="20"/>
                      <w:szCs w:val="20"/>
                    </w:rPr>
                  </w:pPr>
                  <w:r w:rsidRPr="00E2256E">
                    <w:rPr>
                      <w:sz w:val="20"/>
                      <w:szCs w:val="20"/>
                    </w:rPr>
                    <w:t>33-40</w:t>
                  </w:r>
                </w:p>
              </w:tc>
            </w:tr>
            <w:tr w:rsidR="00D947EF" w:rsidRPr="00E2256E" w14:paraId="36BFA507" w14:textId="77777777" w:rsidTr="00D966F1">
              <w:tc>
                <w:tcPr>
                  <w:tcW w:w="3425"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042E15DB" w14:textId="58E7BBE8" w:rsidR="00D947EF" w:rsidRPr="00E2256E" w:rsidRDefault="00D947EF" w:rsidP="000D03A0">
                  <w:pPr>
                    <w:jc w:val="both"/>
                    <w:textAlignment w:val="baseline"/>
                    <w:rPr>
                      <w:sz w:val="20"/>
                      <w:szCs w:val="20"/>
                    </w:rPr>
                  </w:pPr>
                  <w:r w:rsidRPr="00E2256E">
                    <w:rPr>
                      <w:sz w:val="20"/>
                      <w:szCs w:val="20"/>
                    </w:rPr>
                    <w:t>F</w:t>
                  </w:r>
                </w:p>
              </w:tc>
              <w:tc>
                <w:tcPr>
                  <w:tcW w:w="3561" w:type="dxa"/>
                  <w:tcBorders>
                    <w:top w:val="single" w:sz="6" w:space="0" w:color="000000"/>
                    <w:left w:val="single" w:sz="6" w:space="0" w:color="000000"/>
                    <w:bottom w:val="single" w:sz="6" w:space="0" w:color="000000"/>
                    <w:right w:val="single" w:sz="6" w:space="0" w:color="000000"/>
                  </w:tcBorders>
                  <w:tcMar>
                    <w:top w:w="0" w:type="dxa"/>
                    <w:left w:w="130" w:type="dxa"/>
                    <w:bottom w:w="0" w:type="dxa"/>
                    <w:right w:w="130" w:type="dxa"/>
                  </w:tcMar>
                  <w:hideMark/>
                </w:tcPr>
                <w:p w14:paraId="77093192" w14:textId="4D209B0E" w:rsidR="00D947EF" w:rsidRPr="00E2256E" w:rsidRDefault="00D947EF" w:rsidP="000D03A0">
                  <w:pPr>
                    <w:jc w:val="both"/>
                    <w:textAlignment w:val="baseline"/>
                    <w:rPr>
                      <w:sz w:val="20"/>
                      <w:szCs w:val="20"/>
                    </w:rPr>
                  </w:pPr>
                  <w:r w:rsidRPr="00E2256E">
                    <w:rPr>
                      <w:noProof/>
                      <w:sz w:val="20"/>
                      <w:szCs w:val="20"/>
                    </w:rPr>
                    <w:drawing>
                      <wp:inline distT="0" distB="0" distL="0" distR="0" wp14:anchorId="3ECEC664" wp14:editId="1D9DB7CE">
                        <wp:extent cx="148590" cy="180975"/>
                        <wp:effectExtent l="0" t="0" r="381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48590" cy="180975"/>
                                </a:xfrm>
                                <a:prstGeom prst="rect">
                                  <a:avLst/>
                                </a:prstGeom>
                                <a:noFill/>
                                <a:ln>
                                  <a:noFill/>
                                </a:ln>
                              </pic:spPr>
                            </pic:pic>
                          </a:graphicData>
                        </a:graphic>
                      </wp:inline>
                    </w:drawing>
                  </w:r>
                  <w:r w:rsidRPr="00E2256E">
                    <w:rPr>
                      <w:sz w:val="20"/>
                      <w:szCs w:val="20"/>
                    </w:rPr>
                    <w:t>33</w:t>
                  </w:r>
                </w:p>
              </w:tc>
            </w:tr>
          </w:tbl>
          <w:p w14:paraId="712AC21A" w14:textId="77777777" w:rsidR="00D947EF" w:rsidRPr="00E2256E" w:rsidRDefault="00D947EF" w:rsidP="000D03A0">
            <w:pPr>
              <w:jc w:val="both"/>
              <w:textAlignment w:val="baseline"/>
              <w:rPr>
                <w:spacing w:val="2"/>
                <w:sz w:val="20"/>
                <w:szCs w:val="20"/>
              </w:rPr>
            </w:pPr>
            <w:r w:rsidRPr="00E2256E">
              <w:rPr>
                <w:spacing w:val="2"/>
                <w:sz w:val="20"/>
                <w:szCs w:val="20"/>
              </w:rPr>
              <w:lastRenderedPageBreak/>
              <w:t>Среднее значение уровня обслуживания для сети дорог определяется на основе значения средней скорости движения транспортных средств на сети дорог. Средняя скорость движения транспортных средств на сети дорог рассчитывается по формуле:</w:t>
            </w:r>
          </w:p>
          <w:p w14:paraId="10654101" w14:textId="77777777" w:rsidR="00D947EF" w:rsidRPr="00E2256E" w:rsidRDefault="00D947EF" w:rsidP="000D03A0">
            <w:pPr>
              <w:jc w:val="both"/>
              <w:textAlignment w:val="baseline"/>
              <w:rPr>
                <w:spacing w:val="2"/>
                <w:sz w:val="20"/>
                <w:szCs w:val="20"/>
              </w:rPr>
            </w:pPr>
            <w:r w:rsidRPr="00E2256E">
              <w:rPr>
                <w:noProof/>
                <w:spacing w:val="2"/>
                <w:sz w:val="20"/>
                <w:szCs w:val="20"/>
              </w:rPr>
              <w:drawing>
                <wp:inline distT="0" distB="0" distL="0" distR="0" wp14:anchorId="46A12CA2" wp14:editId="303A11AD">
                  <wp:extent cx="1223010" cy="499745"/>
                  <wp:effectExtent l="0" t="0" r="0" b="0"/>
                  <wp:docPr id="45" name="Рисунок 45"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23010" cy="499745"/>
                          </a:xfrm>
                          <a:prstGeom prst="rect">
                            <a:avLst/>
                          </a:prstGeom>
                          <a:noFill/>
                          <a:ln>
                            <a:noFill/>
                          </a:ln>
                        </pic:spPr>
                      </pic:pic>
                    </a:graphicData>
                  </a:graphic>
                </wp:inline>
              </w:drawing>
            </w:r>
            <w:r w:rsidRPr="00E2256E">
              <w:rPr>
                <w:spacing w:val="2"/>
                <w:sz w:val="20"/>
                <w:szCs w:val="20"/>
              </w:rPr>
              <w:t>, километр/час,</w:t>
            </w:r>
          </w:p>
          <w:p w14:paraId="177B8A06" w14:textId="77777777" w:rsidR="00D947EF" w:rsidRPr="00E2256E" w:rsidRDefault="00D947EF" w:rsidP="000D03A0">
            <w:pPr>
              <w:jc w:val="both"/>
              <w:textAlignment w:val="baseline"/>
              <w:rPr>
                <w:spacing w:val="2"/>
                <w:sz w:val="20"/>
                <w:szCs w:val="20"/>
              </w:rPr>
            </w:pPr>
            <w:r w:rsidRPr="00E2256E">
              <w:rPr>
                <w:spacing w:val="2"/>
                <w:sz w:val="20"/>
                <w:szCs w:val="20"/>
              </w:rPr>
              <w:t>где:</w:t>
            </w:r>
          </w:p>
          <w:p w14:paraId="796AC6AB" w14:textId="77777777" w:rsidR="00D947EF" w:rsidRPr="00E2256E" w:rsidRDefault="00D947EF" w:rsidP="000D03A0">
            <w:pPr>
              <w:jc w:val="both"/>
              <w:textAlignment w:val="baseline"/>
              <w:rPr>
                <w:sz w:val="20"/>
                <w:szCs w:val="20"/>
              </w:rPr>
            </w:pPr>
            <w:r w:rsidRPr="00E2256E">
              <w:rPr>
                <w:noProof/>
                <w:sz w:val="20"/>
                <w:szCs w:val="20"/>
              </w:rPr>
              <w:drawing>
                <wp:inline distT="0" distB="0" distL="0" distR="0" wp14:anchorId="3EC4F6FC" wp14:editId="2543F2EC">
                  <wp:extent cx="159385" cy="244475"/>
                  <wp:effectExtent l="0" t="0" r="0" b="317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59385" cy="244475"/>
                          </a:xfrm>
                          <a:prstGeom prst="rect">
                            <a:avLst/>
                          </a:prstGeom>
                          <a:noFill/>
                          <a:ln>
                            <a:noFill/>
                          </a:ln>
                        </pic:spPr>
                      </pic:pic>
                    </a:graphicData>
                  </a:graphic>
                </wp:inline>
              </w:drawing>
            </w:r>
            <w:r w:rsidRPr="00E2256E">
              <w:rPr>
                <w:spacing w:val="2"/>
                <w:sz w:val="20"/>
                <w:szCs w:val="20"/>
              </w:rPr>
              <w:t>- значение средней скорости движения транспортных средств на i-м участке дороги, километр/час.</w:t>
            </w:r>
          </w:p>
        </w:tc>
      </w:tr>
      <w:tr w:rsidR="00D947EF" w:rsidRPr="00E2256E" w14:paraId="456E85ED" w14:textId="77777777" w:rsidTr="00C32FA3">
        <w:tc>
          <w:tcPr>
            <w:tcW w:w="213" w:type="pct"/>
            <w:tcBorders>
              <w:top w:val="single" w:sz="4" w:space="0" w:color="auto"/>
              <w:left w:val="single" w:sz="4" w:space="0" w:color="auto"/>
              <w:bottom w:val="single" w:sz="4" w:space="0" w:color="auto"/>
              <w:right w:val="single" w:sz="4" w:space="0" w:color="auto"/>
            </w:tcBorders>
            <w:hideMark/>
          </w:tcPr>
          <w:p w14:paraId="13F3B9C9" w14:textId="77777777" w:rsidR="00D947EF" w:rsidRPr="00E2256E" w:rsidRDefault="00D947EF" w:rsidP="000D03A0">
            <w:pPr>
              <w:jc w:val="both"/>
              <w:rPr>
                <w:sz w:val="20"/>
                <w:szCs w:val="20"/>
              </w:rPr>
            </w:pPr>
            <w:r w:rsidRPr="00E2256E">
              <w:rPr>
                <w:sz w:val="20"/>
                <w:szCs w:val="20"/>
              </w:rPr>
              <w:lastRenderedPageBreak/>
              <w:t>4.</w:t>
            </w:r>
          </w:p>
        </w:tc>
        <w:tc>
          <w:tcPr>
            <w:tcW w:w="852" w:type="pct"/>
            <w:tcBorders>
              <w:top w:val="single" w:sz="4" w:space="0" w:color="auto"/>
              <w:left w:val="single" w:sz="4" w:space="0" w:color="auto"/>
              <w:bottom w:val="single" w:sz="4" w:space="0" w:color="auto"/>
              <w:right w:val="single" w:sz="4" w:space="0" w:color="auto"/>
            </w:tcBorders>
            <w:hideMark/>
          </w:tcPr>
          <w:p w14:paraId="082B1390" w14:textId="77777777" w:rsidR="00D947EF" w:rsidRPr="00E2256E" w:rsidRDefault="00D947EF" w:rsidP="000D03A0">
            <w:pPr>
              <w:jc w:val="both"/>
              <w:rPr>
                <w:sz w:val="20"/>
                <w:szCs w:val="20"/>
              </w:rPr>
            </w:pPr>
            <w:r w:rsidRPr="00E2256E">
              <w:rPr>
                <w:sz w:val="20"/>
                <w:szCs w:val="20"/>
              </w:rPr>
              <w:t>Показатель перегруженности дорог</w:t>
            </w:r>
          </w:p>
        </w:tc>
        <w:tc>
          <w:tcPr>
            <w:tcW w:w="3936" w:type="pct"/>
            <w:tcBorders>
              <w:top w:val="single" w:sz="4" w:space="0" w:color="auto"/>
              <w:left w:val="single" w:sz="4" w:space="0" w:color="auto"/>
              <w:bottom w:val="single" w:sz="4" w:space="0" w:color="auto"/>
              <w:right w:val="single" w:sz="4" w:space="0" w:color="auto"/>
            </w:tcBorders>
          </w:tcPr>
          <w:p w14:paraId="779A2FFC" w14:textId="77777777" w:rsidR="00D947EF" w:rsidRPr="00E2256E" w:rsidRDefault="00D947EF" w:rsidP="000D03A0">
            <w:pPr>
              <w:jc w:val="both"/>
              <w:textAlignment w:val="baseline"/>
              <w:rPr>
                <w:spacing w:val="2"/>
                <w:sz w:val="20"/>
                <w:szCs w:val="20"/>
              </w:rPr>
            </w:pPr>
            <w:r w:rsidRPr="00E2256E">
              <w:rPr>
                <w:spacing w:val="2"/>
                <w:sz w:val="20"/>
                <w:szCs w:val="20"/>
              </w:rPr>
              <w:t>Показатель перегруженности дорог для участка дороги (</w:t>
            </w:r>
            <w:r w:rsidRPr="00E2256E">
              <w:rPr>
                <w:noProof/>
                <w:sz w:val="20"/>
                <w:szCs w:val="20"/>
              </w:rPr>
              <w:drawing>
                <wp:inline distT="0" distB="0" distL="0" distR="0" wp14:anchorId="3ACB0540" wp14:editId="199546F6">
                  <wp:extent cx="255270" cy="244475"/>
                  <wp:effectExtent l="0" t="0" r="0" b="3175"/>
                  <wp:docPr id="43" name="Рисунок 43" descr="Изображение выглядит как текст, мебель, стол, сидень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descr="Изображение выглядит как текст, мебель, стол, сиденье&#10;&#10;Автоматически созданное описание"/>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5270" cy="244475"/>
                          </a:xfrm>
                          <a:prstGeom prst="rect">
                            <a:avLst/>
                          </a:prstGeom>
                          <a:noFill/>
                          <a:ln>
                            <a:noFill/>
                          </a:ln>
                        </pic:spPr>
                      </pic:pic>
                    </a:graphicData>
                  </a:graphic>
                </wp:inline>
              </w:drawing>
            </w:r>
            <w:r w:rsidRPr="00E2256E">
              <w:rPr>
                <w:spacing w:val="2"/>
                <w:sz w:val="20"/>
                <w:szCs w:val="20"/>
              </w:rPr>
              <w:t>) рассчитывается по формуле:</w:t>
            </w:r>
          </w:p>
          <w:p w14:paraId="712FCAFC" w14:textId="77777777" w:rsidR="00D947EF" w:rsidRPr="00E2256E" w:rsidRDefault="00D947EF" w:rsidP="000D03A0">
            <w:pPr>
              <w:jc w:val="both"/>
              <w:textAlignment w:val="baseline"/>
              <w:rPr>
                <w:spacing w:val="2"/>
                <w:sz w:val="20"/>
                <w:szCs w:val="20"/>
              </w:rPr>
            </w:pPr>
            <w:r w:rsidRPr="00E2256E">
              <w:rPr>
                <w:noProof/>
                <w:spacing w:val="2"/>
                <w:sz w:val="20"/>
                <w:szCs w:val="20"/>
              </w:rPr>
              <w:drawing>
                <wp:inline distT="0" distB="0" distL="0" distR="0" wp14:anchorId="0ED015A0" wp14:editId="5FDA4ED3">
                  <wp:extent cx="669925" cy="467995"/>
                  <wp:effectExtent l="0" t="0" r="0" b="8255"/>
                  <wp:docPr id="42" name="Рисунок 42"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9925" cy="467995"/>
                          </a:xfrm>
                          <a:prstGeom prst="rect">
                            <a:avLst/>
                          </a:prstGeom>
                          <a:noFill/>
                          <a:ln>
                            <a:noFill/>
                          </a:ln>
                        </pic:spPr>
                      </pic:pic>
                    </a:graphicData>
                  </a:graphic>
                </wp:inline>
              </w:drawing>
            </w:r>
            <w:r w:rsidRPr="00E2256E">
              <w:rPr>
                <w:spacing w:val="2"/>
                <w:sz w:val="20"/>
                <w:szCs w:val="20"/>
              </w:rPr>
              <w:t>,</w:t>
            </w:r>
          </w:p>
          <w:p w14:paraId="518B09E0" w14:textId="77777777" w:rsidR="00D947EF" w:rsidRPr="00E2256E" w:rsidRDefault="00D947EF" w:rsidP="000D03A0">
            <w:pPr>
              <w:jc w:val="both"/>
              <w:textAlignment w:val="baseline"/>
              <w:rPr>
                <w:spacing w:val="2"/>
                <w:sz w:val="20"/>
                <w:szCs w:val="20"/>
              </w:rPr>
            </w:pPr>
            <w:r w:rsidRPr="00E2256E">
              <w:rPr>
                <w:spacing w:val="2"/>
                <w:sz w:val="20"/>
                <w:szCs w:val="20"/>
              </w:rPr>
              <w:t>где:</w:t>
            </w:r>
          </w:p>
          <w:p w14:paraId="5E06B89B" w14:textId="77777777" w:rsidR="00D947EF" w:rsidRPr="00E2256E" w:rsidRDefault="00D947EF" w:rsidP="000D03A0">
            <w:pPr>
              <w:jc w:val="both"/>
              <w:textAlignment w:val="baseline"/>
              <w:rPr>
                <w:spacing w:val="2"/>
                <w:sz w:val="20"/>
                <w:szCs w:val="20"/>
              </w:rPr>
            </w:pPr>
            <w:r w:rsidRPr="00E2256E">
              <w:rPr>
                <w:noProof/>
                <w:sz w:val="20"/>
                <w:szCs w:val="20"/>
              </w:rPr>
              <w:drawing>
                <wp:inline distT="0" distB="0" distL="0" distR="0" wp14:anchorId="550EDB3A" wp14:editId="530BA746">
                  <wp:extent cx="255270" cy="233680"/>
                  <wp:effectExtent l="0" t="0" r="0" b="0"/>
                  <wp:docPr id="41" name="Рисунок 4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descr="Изображение выглядит как текст&#10;&#10;Автоматически созданное описание"/>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5270" cy="233680"/>
                          </a:xfrm>
                          <a:prstGeom prst="rect">
                            <a:avLst/>
                          </a:prstGeom>
                          <a:noFill/>
                          <a:ln>
                            <a:noFill/>
                          </a:ln>
                        </pic:spPr>
                      </pic:pic>
                    </a:graphicData>
                  </a:graphic>
                </wp:inline>
              </w:drawing>
            </w:r>
            <w:r w:rsidRPr="00E2256E">
              <w:rPr>
                <w:spacing w:val="2"/>
                <w:sz w:val="20"/>
                <w:szCs w:val="20"/>
              </w:rPr>
              <w:t>- суммарная продолжительность сохранения условий движения, соответствующих неудовлетворительным уровням обслуживания дорожного движения E-F на участке дороги, час;</w:t>
            </w:r>
          </w:p>
          <w:p w14:paraId="42E4F12B" w14:textId="77777777" w:rsidR="00D947EF" w:rsidRPr="00E2256E" w:rsidRDefault="00D947EF" w:rsidP="000D03A0">
            <w:pPr>
              <w:jc w:val="both"/>
              <w:textAlignment w:val="baseline"/>
              <w:rPr>
                <w:spacing w:val="2"/>
                <w:sz w:val="20"/>
                <w:szCs w:val="20"/>
              </w:rPr>
            </w:pPr>
            <w:r w:rsidRPr="00E2256E">
              <w:rPr>
                <w:noProof/>
                <w:sz w:val="20"/>
                <w:szCs w:val="20"/>
              </w:rPr>
              <w:drawing>
                <wp:inline distT="0" distB="0" distL="0" distR="0" wp14:anchorId="4DAC0537" wp14:editId="5B50F688">
                  <wp:extent cx="180975" cy="255270"/>
                  <wp:effectExtent l="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0975" cy="255270"/>
                          </a:xfrm>
                          <a:prstGeom prst="rect">
                            <a:avLst/>
                          </a:prstGeom>
                          <a:noFill/>
                          <a:ln>
                            <a:noFill/>
                          </a:ln>
                        </pic:spPr>
                      </pic:pic>
                    </a:graphicData>
                  </a:graphic>
                </wp:inline>
              </w:drawing>
            </w:r>
            <w:r w:rsidRPr="00E2256E">
              <w:rPr>
                <w:spacing w:val="2"/>
                <w:sz w:val="20"/>
                <w:szCs w:val="20"/>
              </w:rPr>
              <w:t>- продолжительность наблюдения за участком дороги, час.</w:t>
            </w:r>
          </w:p>
          <w:p w14:paraId="6404D6CF" w14:textId="77777777" w:rsidR="00D947EF" w:rsidRPr="00E2256E" w:rsidRDefault="00D947EF" w:rsidP="000D03A0">
            <w:pPr>
              <w:jc w:val="both"/>
              <w:textAlignment w:val="baseline"/>
              <w:rPr>
                <w:spacing w:val="2"/>
                <w:sz w:val="20"/>
                <w:szCs w:val="20"/>
              </w:rPr>
            </w:pPr>
            <w:r w:rsidRPr="00E2256E">
              <w:rPr>
                <w:spacing w:val="2"/>
                <w:sz w:val="20"/>
                <w:szCs w:val="20"/>
              </w:rPr>
              <w:t>Показатель перегруженности дорог для сети дорог (</w:t>
            </w:r>
            <w:r w:rsidRPr="00E2256E">
              <w:rPr>
                <w:noProof/>
                <w:sz w:val="20"/>
                <w:szCs w:val="20"/>
              </w:rPr>
              <w:drawing>
                <wp:inline distT="0" distB="0" distL="0" distR="0" wp14:anchorId="4C0E9A4B" wp14:editId="674215BF">
                  <wp:extent cx="287020" cy="255270"/>
                  <wp:effectExtent l="0" t="0" r="0" b="0"/>
                  <wp:docPr id="39" name="Рисунок 39" descr="Изображение выглядит как текст, мебель, сиденье,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descr="Изображение выглядит как текст, мебель, сиденье, стол&#10;&#10;Автоматически созданное описание"/>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87020" cy="255270"/>
                          </a:xfrm>
                          <a:prstGeom prst="rect">
                            <a:avLst/>
                          </a:prstGeom>
                          <a:noFill/>
                          <a:ln>
                            <a:noFill/>
                          </a:ln>
                        </pic:spPr>
                      </pic:pic>
                    </a:graphicData>
                  </a:graphic>
                </wp:inline>
              </w:drawing>
            </w:r>
            <w:r w:rsidRPr="00E2256E">
              <w:rPr>
                <w:spacing w:val="2"/>
                <w:sz w:val="20"/>
                <w:szCs w:val="20"/>
              </w:rPr>
              <w:t>) рассчитывается по формуле:</w:t>
            </w:r>
          </w:p>
          <w:p w14:paraId="28B1BB63" w14:textId="77777777" w:rsidR="00D947EF" w:rsidRPr="00E2256E" w:rsidRDefault="00D947EF" w:rsidP="000D03A0">
            <w:pPr>
              <w:jc w:val="both"/>
              <w:textAlignment w:val="baseline"/>
              <w:rPr>
                <w:spacing w:val="2"/>
                <w:sz w:val="20"/>
                <w:szCs w:val="20"/>
              </w:rPr>
            </w:pPr>
            <w:r w:rsidRPr="00E2256E">
              <w:rPr>
                <w:noProof/>
                <w:spacing w:val="2"/>
                <w:sz w:val="20"/>
                <w:szCs w:val="20"/>
              </w:rPr>
              <w:drawing>
                <wp:inline distT="0" distB="0" distL="0" distR="0" wp14:anchorId="6D492CCE" wp14:editId="2B48D4AC">
                  <wp:extent cx="1360805" cy="510540"/>
                  <wp:effectExtent l="0" t="0" r="0" b="3810"/>
                  <wp:docPr id="33" name="Рисунок 33"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60805" cy="510540"/>
                          </a:xfrm>
                          <a:prstGeom prst="rect">
                            <a:avLst/>
                          </a:prstGeom>
                          <a:noFill/>
                          <a:ln>
                            <a:noFill/>
                          </a:ln>
                        </pic:spPr>
                      </pic:pic>
                    </a:graphicData>
                  </a:graphic>
                </wp:inline>
              </w:drawing>
            </w:r>
            <w:r w:rsidRPr="00E2256E">
              <w:rPr>
                <w:spacing w:val="2"/>
                <w:sz w:val="20"/>
                <w:szCs w:val="20"/>
              </w:rPr>
              <w:t>.</w:t>
            </w:r>
          </w:p>
        </w:tc>
      </w:tr>
      <w:tr w:rsidR="00D947EF" w:rsidRPr="00E2256E" w14:paraId="60208562" w14:textId="77777777" w:rsidTr="00C32FA3">
        <w:tc>
          <w:tcPr>
            <w:tcW w:w="213" w:type="pct"/>
            <w:tcBorders>
              <w:top w:val="single" w:sz="4" w:space="0" w:color="auto"/>
              <w:left w:val="single" w:sz="4" w:space="0" w:color="auto"/>
              <w:bottom w:val="single" w:sz="4" w:space="0" w:color="auto"/>
              <w:right w:val="single" w:sz="4" w:space="0" w:color="auto"/>
            </w:tcBorders>
            <w:hideMark/>
          </w:tcPr>
          <w:p w14:paraId="3C14C172" w14:textId="77777777" w:rsidR="00D947EF" w:rsidRPr="00E2256E" w:rsidRDefault="00D947EF" w:rsidP="000D03A0">
            <w:pPr>
              <w:jc w:val="both"/>
              <w:rPr>
                <w:sz w:val="20"/>
                <w:szCs w:val="20"/>
              </w:rPr>
            </w:pPr>
            <w:r w:rsidRPr="00E2256E">
              <w:rPr>
                <w:sz w:val="20"/>
                <w:szCs w:val="20"/>
              </w:rPr>
              <w:t>5.</w:t>
            </w:r>
          </w:p>
        </w:tc>
        <w:tc>
          <w:tcPr>
            <w:tcW w:w="852" w:type="pct"/>
            <w:tcBorders>
              <w:top w:val="single" w:sz="4" w:space="0" w:color="auto"/>
              <w:left w:val="single" w:sz="4" w:space="0" w:color="auto"/>
              <w:bottom w:val="single" w:sz="4" w:space="0" w:color="auto"/>
              <w:right w:val="single" w:sz="4" w:space="0" w:color="auto"/>
            </w:tcBorders>
            <w:hideMark/>
          </w:tcPr>
          <w:p w14:paraId="034DFEEB" w14:textId="77777777" w:rsidR="00D947EF" w:rsidRPr="00E2256E" w:rsidRDefault="00D947EF" w:rsidP="000D03A0">
            <w:pPr>
              <w:jc w:val="both"/>
              <w:rPr>
                <w:sz w:val="20"/>
                <w:szCs w:val="20"/>
              </w:rPr>
            </w:pPr>
            <w:r w:rsidRPr="00E2256E">
              <w:rPr>
                <w:sz w:val="20"/>
                <w:szCs w:val="20"/>
              </w:rPr>
              <w:t>Буферный индекс, ед.</w:t>
            </w:r>
          </w:p>
        </w:tc>
        <w:tc>
          <w:tcPr>
            <w:tcW w:w="3936" w:type="pct"/>
            <w:tcBorders>
              <w:top w:val="single" w:sz="4" w:space="0" w:color="auto"/>
              <w:left w:val="single" w:sz="4" w:space="0" w:color="auto"/>
              <w:bottom w:val="single" w:sz="4" w:space="0" w:color="auto"/>
              <w:right w:val="single" w:sz="4" w:space="0" w:color="auto"/>
            </w:tcBorders>
          </w:tcPr>
          <w:p w14:paraId="6239424E" w14:textId="77777777" w:rsidR="00D947EF" w:rsidRPr="00E2256E" w:rsidRDefault="00D947EF" w:rsidP="000D03A0">
            <w:pPr>
              <w:jc w:val="both"/>
              <w:textAlignment w:val="baseline"/>
              <w:rPr>
                <w:spacing w:val="2"/>
                <w:sz w:val="20"/>
                <w:szCs w:val="20"/>
              </w:rPr>
            </w:pPr>
            <w:r w:rsidRPr="00E2256E">
              <w:rPr>
                <w:spacing w:val="2"/>
                <w:sz w:val="20"/>
                <w:szCs w:val="20"/>
              </w:rPr>
              <w:t>Буферный индекс для участка дороги (</w:t>
            </w:r>
            <w:r w:rsidRPr="00E2256E">
              <w:rPr>
                <w:noProof/>
                <w:sz w:val="20"/>
                <w:szCs w:val="20"/>
              </w:rPr>
              <w:drawing>
                <wp:inline distT="0" distB="0" distL="0" distR="0" wp14:anchorId="24138B73" wp14:editId="1CD980C3">
                  <wp:extent cx="201930" cy="223520"/>
                  <wp:effectExtent l="0" t="0" r="7620" b="5080"/>
                  <wp:docPr id="30" name="Рисунок 30" descr="Изображение выглядит как текст, мебель, сиденье,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Изображение выглядит как текст, мебель, сиденье, стол&#10;&#10;Автоматически созданное описание"/>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E2256E">
              <w:rPr>
                <w:spacing w:val="2"/>
                <w:sz w:val="20"/>
                <w:szCs w:val="20"/>
              </w:rPr>
              <w:t>) рассчитывается по формуле:</w:t>
            </w:r>
          </w:p>
          <w:p w14:paraId="49B1885F" w14:textId="77777777" w:rsidR="00D947EF" w:rsidRPr="00E2256E" w:rsidRDefault="00D947EF" w:rsidP="000D03A0">
            <w:pPr>
              <w:jc w:val="both"/>
              <w:textAlignment w:val="baseline"/>
              <w:rPr>
                <w:spacing w:val="2"/>
                <w:sz w:val="20"/>
                <w:szCs w:val="20"/>
              </w:rPr>
            </w:pPr>
            <w:r w:rsidRPr="00E2256E">
              <w:rPr>
                <w:noProof/>
                <w:spacing w:val="2"/>
                <w:sz w:val="20"/>
                <w:szCs w:val="20"/>
              </w:rPr>
              <w:drawing>
                <wp:inline distT="0" distB="0" distL="0" distR="0" wp14:anchorId="5F2D8557" wp14:editId="46C6C8A1">
                  <wp:extent cx="956945" cy="414655"/>
                  <wp:effectExtent l="0" t="0" r="0" b="4445"/>
                  <wp:docPr id="29" name="Рисунок 29"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56945" cy="414655"/>
                          </a:xfrm>
                          <a:prstGeom prst="rect">
                            <a:avLst/>
                          </a:prstGeom>
                          <a:noFill/>
                          <a:ln>
                            <a:noFill/>
                          </a:ln>
                        </pic:spPr>
                      </pic:pic>
                    </a:graphicData>
                  </a:graphic>
                </wp:inline>
              </w:drawing>
            </w:r>
            <w:r w:rsidRPr="00E2256E">
              <w:rPr>
                <w:spacing w:val="2"/>
                <w:sz w:val="20"/>
                <w:szCs w:val="20"/>
              </w:rPr>
              <w:t>,</w:t>
            </w:r>
          </w:p>
          <w:p w14:paraId="3AC993C8" w14:textId="77777777" w:rsidR="00D947EF" w:rsidRPr="00E2256E" w:rsidRDefault="00D947EF" w:rsidP="000D03A0">
            <w:pPr>
              <w:jc w:val="both"/>
              <w:textAlignment w:val="baseline"/>
              <w:rPr>
                <w:spacing w:val="2"/>
                <w:sz w:val="20"/>
                <w:szCs w:val="20"/>
              </w:rPr>
            </w:pPr>
            <w:r w:rsidRPr="00E2256E">
              <w:rPr>
                <w:spacing w:val="2"/>
                <w:sz w:val="20"/>
                <w:szCs w:val="20"/>
              </w:rPr>
              <w:t>где:</w:t>
            </w:r>
          </w:p>
          <w:p w14:paraId="62372F61" w14:textId="77777777" w:rsidR="00D947EF" w:rsidRPr="00E2256E" w:rsidRDefault="00D947EF" w:rsidP="000D03A0">
            <w:pPr>
              <w:jc w:val="both"/>
              <w:textAlignment w:val="baseline"/>
              <w:rPr>
                <w:spacing w:val="2"/>
                <w:sz w:val="20"/>
                <w:szCs w:val="20"/>
              </w:rPr>
            </w:pPr>
            <w:r w:rsidRPr="00E2256E">
              <w:rPr>
                <w:noProof/>
                <w:sz w:val="20"/>
                <w:szCs w:val="20"/>
              </w:rPr>
              <w:drawing>
                <wp:inline distT="0" distB="0" distL="0" distR="0" wp14:anchorId="5EC38CF4" wp14:editId="0F0344FC">
                  <wp:extent cx="159385" cy="201930"/>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9385" cy="201930"/>
                          </a:xfrm>
                          <a:prstGeom prst="rect">
                            <a:avLst/>
                          </a:prstGeom>
                          <a:noFill/>
                          <a:ln>
                            <a:noFill/>
                          </a:ln>
                        </pic:spPr>
                      </pic:pic>
                    </a:graphicData>
                  </a:graphic>
                </wp:inline>
              </w:drawing>
            </w:r>
            <w:r w:rsidRPr="00E2256E">
              <w:rPr>
                <w:spacing w:val="2"/>
                <w:sz w:val="20"/>
                <w:szCs w:val="20"/>
              </w:rPr>
              <w:t>- среднее время движения по участку дороги, час;</w:t>
            </w:r>
          </w:p>
          <w:p w14:paraId="7A218044" w14:textId="77777777" w:rsidR="00D947EF" w:rsidRPr="00E2256E" w:rsidRDefault="00D947EF" w:rsidP="000D03A0">
            <w:pPr>
              <w:pStyle w:val="formattext"/>
              <w:spacing w:before="0" w:beforeAutospacing="0" w:after="0" w:afterAutospacing="0"/>
              <w:jc w:val="both"/>
              <w:textAlignment w:val="baseline"/>
              <w:rPr>
                <w:spacing w:val="2"/>
                <w:sz w:val="20"/>
                <w:szCs w:val="20"/>
                <w:lang w:eastAsia="en-US"/>
              </w:rPr>
            </w:pPr>
            <w:r w:rsidRPr="00E2256E">
              <w:rPr>
                <w:rFonts w:eastAsiaTheme="minorHAnsi"/>
                <w:noProof/>
                <w:sz w:val="20"/>
                <w:szCs w:val="20"/>
              </w:rPr>
              <w:drawing>
                <wp:inline distT="0" distB="0" distL="0" distR="0" wp14:anchorId="0B7A30F2" wp14:editId="434B9CAF">
                  <wp:extent cx="266065" cy="180975"/>
                  <wp:effectExtent l="0" t="0" r="63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065" cy="180975"/>
                          </a:xfrm>
                          <a:prstGeom prst="rect">
                            <a:avLst/>
                          </a:prstGeom>
                          <a:noFill/>
                          <a:ln>
                            <a:noFill/>
                          </a:ln>
                        </pic:spPr>
                      </pic:pic>
                    </a:graphicData>
                  </a:graphic>
                </wp:inline>
              </w:drawing>
            </w:r>
            <w:r w:rsidRPr="00E2256E">
              <w:rPr>
                <w:spacing w:val="2"/>
                <w:sz w:val="20"/>
                <w:szCs w:val="20"/>
                <w:lang w:eastAsia="en-US"/>
              </w:rPr>
              <w:t>- время движения по участку дороги, которое равно или которое превышает время, зафиксированное у 85% транспортных средств, проехавших по данному участку дороги, час.</w:t>
            </w:r>
          </w:p>
          <w:p w14:paraId="72429D59" w14:textId="77777777" w:rsidR="00D947EF" w:rsidRPr="00E2256E" w:rsidRDefault="00D947EF" w:rsidP="000D03A0">
            <w:pPr>
              <w:pStyle w:val="formattext"/>
              <w:spacing w:before="0" w:beforeAutospacing="0" w:after="0" w:afterAutospacing="0"/>
              <w:jc w:val="both"/>
              <w:textAlignment w:val="baseline"/>
              <w:rPr>
                <w:spacing w:val="2"/>
                <w:sz w:val="20"/>
                <w:szCs w:val="20"/>
                <w:lang w:eastAsia="en-US"/>
              </w:rPr>
            </w:pPr>
            <w:r w:rsidRPr="00E2256E">
              <w:rPr>
                <w:spacing w:val="2"/>
                <w:sz w:val="20"/>
                <w:szCs w:val="20"/>
                <w:lang w:eastAsia="en-US"/>
              </w:rPr>
              <w:t>Среднее значение буферного индекса для сети дорог (</w:t>
            </w:r>
            <w:r w:rsidRPr="00E2256E">
              <w:rPr>
                <w:rFonts w:eastAsiaTheme="minorHAnsi"/>
                <w:noProof/>
                <w:sz w:val="20"/>
                <w:szCs w:val="20"/>
              </w:rPr>
              <w:drawing>
                <wp:inline distT="0" distB="0" distL="0" distR="0" wp14:anchorId="49B86FF2" wp14:editId="581F494B">
                  <wp:extent cx="255270" cy="287020"/>
                  <wp:effectExtent l="0" t="0" r="0" b="0"/>
                  <wp:docPr id="10" name="Рисунок 10"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Изображение выглядит как текст&#10;&#10;Автоматически созданное описание"/>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55270" cy="287020"/>
                          </a:xfrm>
                          <a:prstGeom prst="rect">
                            <a:avLst/>
                          </a:prstGeom>
                          <a:noFill/>
                          <a:ln>
                            <a:noFill/>
                          </a:ln>
                        </pic:spPr>
                      </pic:pic>
                    </a:graphicData>
                  </a:graphic>
                </wp:inline>
              </w:drawing>
            </w:r>
            <w:r w:rsidRPr="00E2256E">
              <w:rPr>
                <w:spacing w:val="2"/>
                <w:sz w:val="20"/>
                <w:szCs w:val="20"/>
                <w:lang w:eastAsia="en-US"/>
              </w:rPr>
              <w:t>) рассчитывается по формуле:</w:t>
            </w:r>
          </w:p>
          <w:p w14:paraId="009B47DC" w14:textId="77777777" w:rsidR="00D947EF" w:rsidRPr="00E2256E" w:rsidRDefault="00D947EF" w:rsidP="000D03A0">
            <w:pPr>
              <w:pStyle w:val="formattext"/>
              <w:spacing w:before="0" w:beforeAutospacing="0" w:after="0" w:afterAutospacing="0"/>
              <w:jc w:val="both"/>
              <w:textAlignment w:val="baseline"/>
              <w:rPr>
                <w:spacing w:val="2"/>
                <w:sz w:val="20"/>
                <w:szCs w:val="20"/>
                <w:lang w:eastAsia="en-US"/>
              </w:rPr>
            </w:pPr>
            <w:r w:rsidRPr="00E2256E">
              <w:rPr>
                <w:noProof/>
                <w:spacing w:val="2"/>
                <w:sz w:val="20"/>
                <w:szCs w:val="20"/>
              </w:rPr>
              <w:drawing>
                <wp:inline distT="0" distB="0" distL="0" distR="0" wp14:anchorId="25C34EC0" wp14:editId="50B0D72B">
                  <wp:extent cx="1318260" cy="510540"/>
                  <wp:effectExtent l="0" t="0" r="0" b="3810"/>
                  <wp:docPr id="11" name="Рисунок 11"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 (не нуждается в госрегистрации)"/>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18260" cy="510540"/>
                          </a:xfrm>
                          <a:prstGeom prst="rect">
                            <a:avLst/>
                          </a:prstGeom>
                          <a:noFill/>
                          <a:ln>
                            <a:noFill/>
                          </a:ln>
                        </pic:spPr>
                      </pic:pic>
                    </a:graphicData>
                  </a:graphic>
                </wp:inline>
              </w:drawing>
            </w:r>
            <w:r w:rsidRPr="00E2256E">
              <w:rPr>
                <w:spacing w:val="2"/>
                <w:sz w:val="20"/>
                <w:szCs w:val="20"/>
                <w:lang w:eastAsia="en-US"/>
              </w:rPr>
              <w:t>.</w:t>
            </w:r>
          </w:p>
        </w:tc>
      </w:tr>
      <w:tr w:rsidR="00D947EF" w:rsidRPr="00E2256E" w14:paraId="33807315" w14:textId="77777777" w:rsidTr="00C32FA3">
        <w:tc>
          <w:tcPr>
            <w:tcW w:w="213" w:type="pct"/>
            <w:tcBorders>
              <w:top w:val="single" w:sz="4" w:space="0" w:color="auto"/>
              <w:left w:val="single" w:sz="4" w:space="0" w:color="auto"/>
              <w:bottom w:val="single" w:sz="4" w:space="0" w:color="auto"/>
              <w:right w:val="single" w:sz="4" w:space="0" w:color="auto"/>
            </w:tcBorders>
            <w:hideMark/>
          </w:tcPr>
          <w:p w14:paraId="5AA9DEDC" w14:textId="77777777" w:rsidR="00D947EF" w:rsidRPr="00E2256E" w:rsidRDefault="00D947EF" w:rsidP="000D03A0">
            <w:pPr>
              <w:jc w:val="both"/>
              <w:rPr>
                <w:sz w:val="20"/>
                <w:szCs w:val="20"/>
              </w:rPr>
            </w:pPr>
            <w:r w:rsidRPr="00E2256E">
              <w:rPr>
                <w:sz w:val="20"/>
                <w:szCs w:val="20"/>
              </w:rPr>
              <w:t>6.</w:t>
            </w:r>
          </w:p>
        </w:tc>
        <w:tc>
          <w:tcPr>
            <w:tcW w:w="852" w:type="pct"/>
            <w:tcBorders>
              <w:top w:val="single" w:sz="4" w:space="0" w:color="auto"/>
              <w:left w:val="single" w:sz="4" w:space="0" w:color="auto"/>
              <w:bottom w:val="single" w:sz="4" w:space="0" w:color="auto"/>
              <w:right w:val="single" w:sz="4" w:space="0" w:color="auto"/>
            </w:tcBorders>
            <w:hideMark/>
          </w:tcPr>
          <w:p w14:paraId="41D7968E" w14:textId="77777777" w:rsidR="00D947EF" w:rsidRPr="00E2256E" w:rsidRDefault="00D947EF" w:rsidP="000D03A0">
            <w:pPr>
              <w:jc w:val="both"/>
              <w:rPr>
                <w:sz w:val="20"/>
                <w:szCs w:val="20"/>
              </w:rPr>
            </w:pPr>
            <w:r w:rsidRPr="00E2256E">
              <w:rPr>
                <w:sz w:val="20"/>
                <w:szCs w:val="20"/>
              </w:rPr>
              <w:t>Число погибших при ДТП, человек на 100 тысяч человек</w:t>
            </w:r>
          </w:p>
        </w:tc>
        <w:tc>
          <w:tcPr>
            <w:tcW w:w="3936" w:type="pct"/>
            <w:tcBorders>
              <w:top w:val="single" w:sz="4" w:space="0" w:color="auto"/>
              <w:left w:val="single" w:sz="4" w:space="0" w:color="auto"/>
              <w:bottom w:val="single" w:sz="4" w:space="0" w:color="auto"/>
              <w:right w:val="single" w:sz="4" w:space="0" w:color="auto"/>
            </w:tcBorders>
            <w:hideMark/>
          </w:tcPr>
          <w:p w14:paraId="06B7B05D" w14:textId="77777777" w:rsidR="00D947EF" w:rsidRPr="00E2256E" w:rsidRDefault="00D947EF" w:rsidP="000D03A0">
            <w:pPr>
              <w:pStyle w:val="affff0"/>
              <w:jc w:val="both"/>
              <w:rPr>
                <w:sz w:val="20"/>
                <w:szCs w:val="20"/>
                <w:lang w:eastAsia="en-US"/>
              </w:rPr>
            </w:pPr>
            <w:r w:rsidRPr="00E2256E">
              <w:rPr>
                <w:sz w:val="20"/>
                <w:szCs w:val="20"/>
                <w:lang w:eastAsia="en-US"/>
              </w:rPr>
              <w:t>Другим примером апостериорных оценок социального риска, обычно представляемых в относительной форме (относительно группы людей определенной численностью), является количество погибших в ДТП на 100 тыс. жителей:</w:t>
            </w:r>
          </w:p>
          <w:p w14:paraId="4FF58D0B" w14:textId="77777777" w:rsidR="00D947EF" w:rsidRPr="00E2256E" w:rsidRDefault="00702CFC" w:rsidP="000D03A0">
            <w:pPr>
              <w:jc w:val="both"/>
              <w:rPr>
                <w:rFonts w:eastAsiaTheme="minorEastAsia"/>
                <w:sz w:val="20"/>
                <w:szCs w:val="20"/>
              </w:rPr>
            </w:pPr>
            <m:oMathPara>
              <m:oMathParaPr>
                <m:jc m:val="left"/>
              </m:oMathParaPr>
              <m:oMath>
                <m:sSub>
                  <m:sSubPr>
                    <m:ctrlPr>
                      <w:rPr>
                        <w:rFonts w:ascii="Cambria Math" w:hAnsi="Cambria Math"/>
                        <w:i/>
                        <w:sz w:val="20"/>
                        <w:szCs w:val="20"/>
                      </w:rPr>
                    </m:ctrlPr>
                  </m:sSubPr>
                  <m:e>
                    <m:r>
                      <m:rPr>
                        <m:scr m:val="double-struck"/>
                      </m:rPr>
                      <w:rPr>
                        <w:rFonts w:ascii="Cambria Math" w:hAnsi="Cambria Math"/>
                        <w:sz w:val="20"/>
                        <w:szCs w:val="20"/>
                      </w:rPr>
                      <m:t>R</m:t>
                    </m:r>
                  </m:e>
                  <m:sub>
                    <m:r>
                      <w:rPr>
                        <w:rFonts w:ascii="Cambria Math" w:hAnsi="Cambria Math"/>
                        <w:sz w:val="20"/>
                        <w:szCs w:val="20"/>
                      </w:rPr>
                      <m:t>C</m:t>
                    </m:r>
                  </m:sub>
                </m:sSub>
                <m:r>
                  <w:rPr>
                    <w:rFonts w:ascii="Cambria Math" w:hAnsi="Cambria Math"/>
                    <w:sz w:val="20"/>
                    <w:szCs w:val="20"/>
                  </w:rPr>
                  <m:t>=N*</m:t>
                </m:r>
                <m:f>
                  <m:fPr>
                    <m:ctrlPr>
                      <w:rPr>
                        <w:rFonts w:ascii="Cambria Math" w:hAnsi="Cambria Math"/>
                        <w:i/>
                        <w:sz w:val="20"/>
                        <w:szCs w:val="20"/>
                      </w:rPr>
                    </m:ctrlPr>
                  </m:fPr>
                  <m:num>
                    <m:r>
                      <w:rPr>
                        <w:rFonts w:ascii="Cambria Math" w:hAnsi="Cambria Math"/>
                        <w:sz w:val="20"/>
                        <w:szCs w:val="20"/>
                      </w:rPr>
                      <m:t>100000</m:t>
                    </m:r>
                  </m:num>
                  <m:den>
                    <m:r>
                      <w:rPr>
                        <w:rFonts w:ascii="Cambria Math" w:hAnsi="Cambria Math"/>
                        <w:sz w:val="20"/>
                        <w:szCs w:val="20"/>
                      </w:rPr>
                      <m:t>L</m:t>
                    </m:r>
                  </m:den>
                </m:f>
              </m:oMath>
            </m:oMathPara>
          </w:p>
          <w:p w14:paraId="1A30ADC0" w14:textId="76E957E0" w:rsidR="00D947EF" w:rsidRPr="00E2256E" w:rsidRDefault="00D947EF" w:rsidP="000D03A0">
            <w:pPr>
              <w:pStyle w:val="affff0"/>
              <w:jc w:val="both"/>
              <w:rPr>
                <w:sz w:val="20"/>
                <w:szCs w:val="20"/>
                <w:lang w:eastAsia="en-US"/>
              </w:rPr>
            </w:pPr>
            <w:r w:rsidRPr="00E2256E">
              <w:rPr>
                <w:sz w:val="20"/>
                <w:szCs w:val="20"/>
                <w:lang w:eastAsia="en-US"/>
              </w:rPr>
              <w:t xml:space="preserve">где </w:t>
            </w:r>
            <w:r w:rsidRPr="00E2256E">
              <w:rPr>
                <w:i/>
                <w:iCs/>
                <w:sz w:val="20"/>
                <w:szCs w:val="20"/>
                <w:lang w:eastAsia="en-US"/>
              </w:rPr>
              <w:t xml:space="preserve">N </w:t>
            </w:r>
            <w:r w:rsidRPr="00E2256E">
              <w:rPr>
                <w:sz w:val="20"/>
                <w:szCs w:val="20"/>
                <w:lang w:eastAsia="en-US"/>
              </w:rPr>
              <w:t>– общее число погибших в ДТП;</w:t>
            </w:r>
          </w:p>
          <w:p w14:paraId="58864E8E" w14:textId="77777777" w:rsidR="00D947EF" w:rsidRPr="00E2256E" w:rsidRDefault="00D947EF" w:rsidP="000D03A0">
            <w:pPr>
              <w:pStyle w:val="affff0"/>
              <w:jc w:val="both"/>
              <w:rPr>
                <w:sz w:val="20"/>
                <w:szCs w:val="20"/>
                <w:lang w:eastAsia="en-US"/>
              </w:rPr>
            </w:pPr>
            <w:r w:rsidRPr="00E2256E">
              <w:rPr>
                <w:i/>
                <w:iCs/>
                <w:sz w:val="20"/>
                <w:szCs w:val="20"/>
                <w:lang w:eastAsia="en-US"/>
              </w:rPr>
              <w:t xml:space="preserve">L </w:t>
            </w:r>
            <w:r w:rsidRPr="00E2256E">
              <w:rPr>
                <w:sz w:val="20"/>
                <w:szCs w:val="20"/>
                <w:lang w:eastAsia="en-US"/>
              </w:rPr>
              <w:t>– средняя численность населения страны (региона) за рассматриваемый период времени.</w:t>
            </w:r>
          </w:p>
        </w:tc>
      </w:tr>
    </w:tbl>
    <w:p w14:paraId="5D3CCCCC" w14:textId="52354125" w:rsidR="00D947EF" w:rsidRPr="00E2256E" w:rsidRDefault="00D947EF" w:rsidP="00A81C22">
      <w:pPr>
        <w:spacing w:line="360" w:lineRule="auto"/>
        <w:ind w:firstLine="709"/>
        <w:jc w:val="both"/>
        <w:rPr>
          <w:rFonts w:eastAsia="Calibri"/>
          <w:sz w:val="24"/>
          <w:szCs w:val="24"/>
        </w:rPr>
      </w:pPr>
      <w:r w:rsidRPr="00E2256E">
        <w:rPr>
          <w:rFonts w:eastAsia="Calibri"/>
          <w:sz w:val="24"/>
          <w:szCs w:val="24"/>
        </w:rPr>
        <w:t xml:space="preserve">Расчетные значения показателей дорожного движения для </w:t>
      </w:r>
      <w:r w:rsidR="00C32FA3" w:rsidRPr="00E2256E">
        <w:rPr>
          <w:rFonts w:eastAsia="Calibri"/>
          <w:sz w:val="24"/>
          <w:szCs w:val="24"/>
        </w:rPr>
        <w:t>муниципального округа</w:t>
      </w:r>
      <w:r w:rsidRPr="00E2256E">
        <w:rPr>
          <w:rFonts w:eastAsia="Calibri"/>
          <w:sz w:val="24"/>
          <w:szCs w:val="24"/>
        </w:rPr>
        <w:t xml:space="preserve"> приведены в таблице </w:t>
      </w:r>
      <w:r w:rsidR="002155D7" w:rsidRPr="00E2256E">
        <w:rPr>
          <w:rFonts w:eastAsia="Calibri"/>
          <w:sz w:val="24"/>
          <w:szCs w:val="24"/>
        </w:rPr>
        <w:t>1.</w:t>
      </w:r>
      <w:r w:rsidR="00C32FA3" w:rsidRPr="00E2256E">
        <w:rPr>
          <w:rFonts w:eastAsia="Calibri"/>
          <w:sz w:val="24"/>
          <w:szCs w:val="24"/>
        </w:rPr>
        <w:t>8</w:t>
      </w:r>
    </w:p>
    <w:p w14:paraId="00898CF9" w14:textId="3EE9B885" w:rsidR="00D947EF" w:rsidRPr="00E2256E" w:rsidRDefault="00754C36" w:rsidP="00A81C22">
      <w:pPr>
        <w:ind w:firstLine="709"/>
        <w:jc w:val="both"/>
        <w:rPr>
          <w:rFonts w:eastAsia="Calibri"/>
          <w:i/>
          <w:iCs/>
          <w:sz w:val="22"/>
          <w:szCs w:val="22"/>
        </w:rPr>
      </w:pPr>
      <w:bookmarkStart w:id="60" w:name="_Toc216444344"/>
      <w:r w:rsidRPr="00E2256E">
        <w:rPr>
          <w:rFonts w:eastAsia="Calibri"/>
          <w:i/>
          <w:iCs/>
          <w:sz w:val="22"/>
          <w:szCs w:val="22"/>
        </w:rPr>
        <w:t xml:space="preserve">Таблица </w:t>
      </w:r>
      <w:r w:rsidRPr="00E2256E">
        <w:rPr>
          <w:rFonts w:eastAsia="Calibri"/>
          <w:i/>
          <w:iCs/>
          <w:sz w:val="22"/>
          <w:szCs w:val="22"/>
        </w:rPr>
        <w:fldChar w:fldCharType="begin"/>
      </w:r>
      <w:r w:rsidRPr="00E2256E">
        <w:rPr>
          <w:rFonts w:eastAsia="Calibri"/>
          <w:i/>
          <w:iCs/>
          <w:sz w:val="22"/>
          <w:szCs w:val="22"/>
        </w:rPr>
        <w:instrText xml:space="preserve"> STYLEREF 1 \s </w:instrText>
      </w:r>
      <w:r w:rsidRPr="00E2256E">
        <w:rPr>
          <w:rFonts w:eastAsia="Calibri"/>
          <w:i/>
          <w:iCs/>
          <w:sz w:val="22"/>
          <w:szCs w:val="22"/>
        </w:rPr>
        <w:fldChar w:fldCharType="separate"/>
      </w:r>
      <w:r w:rsidR="009B542C">
        <w:rPr>
          <w:rFonts w:eastAsia="Calibri"/>
          <w:i/>
          <w:iCs/>
          <w:noProof/>
          <w:sz w:val="22"/>
          <w:szCs w:val="22"/>
        </w:rPr>
        <w:t>1</w:t>
      </w:r>
      <w:r w:rsidRPr="00E2256E">
        <w:rPr>
          <w:rFonts w:eastAsia="Calibri"/>
          <w:i/>
          <w:iCs/>
          <w:sz w:val="22"/>
          <w:szCs w:val="22"/>
        </w:rPr>
        <w:fldChar w:fldCharType="end"/>
      </w:r>
      <w:r w:rsidRPr="00E2256E">
        <w:rPr>
          <w:rFonts w:eastAsia="Calibri"/>
          <w:i/>
          <w:iCs/>
          <w:sz w:val="22"/>
          <w:szCs w:val="22"/>
        </w:rPr>
        <w:t>.</w:t>
      </w:r>
      <w:r w:rsidRPr="00E2256E">
        <w:rPr>
          <w:rFonts w:eastAsia="Calibri"/>
          <w:i/>
          <w:iCs/>
          <w:sz w:val="22"/>
          <w:szCs w:val="22"/>
        </w:rPr>
        <w:fldChar w:fldCharType="begin"/>
      </w:r>
      <w:r w:rsidRPr="00E2256E">
        <w:rPr>
          <w:rFonts w:eastAsia="Calibri"/>
          <w:i/>
          <w:iCs/>
          <w:sz w:val="22"/>
          <w:szCs w:val="22"/>
        </w:rPr>
        <w:instrText xml:space="preserve"> SEQ Таблица \* ARABIC \s 1 </w:instrText>
      </w:r>
      <w:r w:rsidRPr="00E2256E">
        <w:rPr>
          <w:rFonts w:eastAsia="Calibri"/>
          <w:i/>
          <w:iCs/>
          <w:sz w:val="22"/>
          <w:szCs w:val="22"/>
        </w:rPr>
        <w:fldChar w:fldCharType="separate"/>
      </w:r>
      <w:r w:rsidR="009B542C">
        <w:rPr>
          <w:rFonts w:eastAsia="Calibri"/>
          <w:i/>
          <w:iCs/>
          <w:noProof/>
          <w:sz w:val="22"/>
          <w:szCs w:val="22"/>
        </w:rPr>
        <w:t>8</w:t>
      </w:r>
      <w:r w:rsidRPr="00E2256E">
        <w:rPr>
          <w:rFonts w:eastAsia="Calibri"/>
          <w:i/>
          <w:iCs/>
          <w:sz w:val="22"/>
          <w:szCs w:val="22"/>
        </w:rPr>
        <w:fldChar w:fldCharType="end"/>
      </w:r>
      <w:r w:rsidRPr="00E2256E">
        <w:rPr>
          <w:rFonts w:eastAsia="Calibri"/>
          <w:i/>
          <w:iCs/>
          <w:sz w:val="22"/>
          <w:szCs w:val="22"/>
        </w:rPr>
        <w:t xml:space="preserve"> - </w:t>
      </w:r>
      <w:r w:rsidR="00D947EF" w:rsidRPr="00E2256E">
        <w:rPr>
          <w:rFonts w:eastAsia="Calibri"/>
          <w:i/>
          <w:iCs/>
          <w:sz w:val="22"/>
          <w:szCs w:val="22"/>
        </w:rPr>
        <w:t xml:space="preserve">Параметры дорожного движения для </w:t>
      </w:r>
      <w:r w:rsidR="00981BD9" w:rsidRPr="00E2256E">
        <w:rPr>
          <w:rFonts w:eastAsia="Calibri"/>
          <w:i/>
          <w:iCs/>
          <w:sz w:val="22"/>
          <w:szCs w:val="22"/>
        </w:rPr>
        <w:t xml:space="preserve">Рузского </w:t>
      </w:r>
      <w:r w:rsidR="00C32FA3" w:rsidRPr="00E2256E">
        <w:rPr>
          <w:rFonts w:eastAsia="Calibri"/>
          <w:i/>
          <w:iCs/>
          <w:sz w:val="22"/>
          <w:szCs w:val="22"/>
        </w:rPr>
        <w:t>муниципального округа</w:t>
      </w:r>
      <w:bookmarkEnd w:id="60"/>
      <w:r w:rsidR="00C32FA3" w:rsidRPr="00E2256E">
        <w:rPr>
          <w:rFonts w:eastAsia="Calibri"/>
          <w:i/>
          <w:iCs/>
          <w:sz w:val="22"/>
          <w:szCs w:val="22"/>
        </w:rPr>
        <w:t xml:space="preserve"> </w:t>
      </w:r>
    </w:p>
    <w:tbl>
      <w:tblPr>
        <w:tblW w:w="4643" w:type="pct"/>
        <w:tblInd w:w="704" w:type="dxa"/>
        <w:tblLayout w:type="fixed"/>
        <w:tblLook w:val="04A0" w:firstRow="1" w:lastRow="0" w:firstColumn="1" w:lastColumn="0" w:noHBand="0" w:noVBand="1"/>
      </w:tblPr>
      <w:tblGrid>
        <w:gridCol w:w="568"/>
        <w:gridCol w:w="6803"/>
        <w:gridCol w:w="1309"/>
      </w:tblGrid>
      <w:tr w:rsidR="00D947EF" w:rsidRPr="00E2256E" w14:paraId="63FF3B05" w14:textId="77777777" w:rsidTr="00981BD9">
        <w:trPr>
          <w:trHeight w:val="20"/>
          <w:tblHeader/>
        </w:trPr>
        <w:tc>
          <w:tcPr>
            <w:tcW w:w="327"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7F1DE49" w14:textId="77777777" w:rsidR="00D947EF" w:rsidRPr="00E2256E" w:rsidRDefault="00D947EF" w:rsidP="00A81C22">
            <w:pPr>
              <w:jc w:val="center"/>
              <w:rPr>
                <w:b/>
                <w:bCs/>
                <w:sz w:val="22"/>
                <w:szCs w:val="22"/>
              </w:rPr>
            </w:pPr>
            <w:r w:rsidRPr="00E2256E">
              <w:rPr>
                <w:b/>
                <w:bCs/>
                <w:sz w:val="22"/>
                <w:szCs w:val="22"/>
              </w:rPr>
              <w:lastRenderedPageBreak/>
              <w:t>№ п/п</w:t>
            </w:r>
          </w:p>
        </w:tc>
        <w:tc>
          <w:tcPr>
            <w:tcW w:w="3919" w:type="pct"/>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54E96857" w14:textId="77777777" w:rsidR="00D947EF" w:rsidRPr="00E2256E" w:rsidRDefault="00D947EF" w:rsidP="00A81C22">
            <w:pPr>
              <w:jc w:val="center"/>
              <w:rPr>
                <w:b/>
                <w:bCs/>
                <w:sz w:val="22"/>
                <w:szCs w:val="22"/>
              </w:rPr>
            </w:pPr>
            <w:r w:rsidRPr="00E2256E">
              <w:rPr>
                <w:b/>
                <w:bCs/>
                <w:sz w:val="22"/>
                <w:szCs w:val="22"/>
              </w:rPr>
              <w:t>Индикаторы и показатели</w:t>
            </w:r>
          </w:p>
        </w:tc>
        <w:tc>
          <w:tcPr>
            <w:tcW w:w="754" w:type="pct"/>
            <w:tcBorders>
              <w:top w:val="single" w:sz="4" w:space="0" w:color="auto"/>
              <w:left w:val="nil"/>
              <w:bottom w:val="single" w:sz="4" w:space="0" w:color="auto"/>
              <w:right w:val="single" w:sz="4" w:space="0" w:color="auto"/>
            </w:tcBorders>
            <w:shd w:val="clear" w:color="auto" w:fill="DBE5F1" w:themeFill="accent1" w:themeFillTint="33"/>
            <w:noWrap/>
            <w:vAlign w:val="center"/>
            <w:hideMark/>
          </w:tcPr>
          <w:p w14:paraId="1954C466" w14:textId="158008A3" w:rsidR="00D947EF" w:rsidRPr="00E2256E" w:rsidRDefault="00D947EF" w:rsidP="00A81C22">
            <w:pPr>
              <w:jc w:val="center"/>
              <w:rPr>
                <w:b/>
                <w:bCs/>
                <w:sz w:val="22"/>
                <w:szCs w:val="22"/>
              </w:rPr>
            </w:pPr>
            <w:r w:rsidRPr="00E2256E">
              <w:rPr>
                <w:b/>
                <w:bCs/>
                <w:sz w:val="22"/>
                <w:szCs w:val="22"/>
              </w:rPr>
              <w:t>202</w:t>
            </w:r>
            <w:r w:rsidR="00A81C22" w:rsidRPr="00E2256E">
              <w:rPr>
                <w:b/>
                <w:bCs/>
                <w:sz w:val="22"/>
                <w:szCs w:val="22"/>
              </w:rPr>
              <w:t>5</w:t>
            </w:r>
            <w:r w:rsidRPr="00E2256E">
              <w:rPr>
                <w:b/>
                <w:bCs/>
                <w:sz w:val="22"/>
                <w:szCs w:val="22"/>
              </w:rPr>
              <w:t xml:space="preserve"> год</w:t>
            </w:r>
          </w:p>
        </w:tc>
      </w:tr>
      <w:tr w:rsidR="00F6699D" w:rsidRPr="00E2256E" w14:paraId="25276D64" w14:textId="77777777" w:rsidTr="00E04AC6">
        <w:trPr>
          <w:trHeight w:val="20"/>
        </w:trPr>
        <w:tc>
          <w:tcPr>
            <w:tcW w:w="327" w:type="pct"/>
            <w:tcBorders>
              <w:top w:val="nil"/>
              <w:left w:val="single" w:sz="4" w:space="0" w:color="auto"/>
              <w:bottom w:val="single" w:sz="4" w:space="0" w:color="auto"/>
              <w:right w:val="single" w:sz="4" w:space="0" w:color="auto"/>
            </w:tcBorders>
            <w:vAlign w:val="center"/>
          </w:tcPr>
          <w:p w14:paraId="518810F9" w14:textId="77777777" w:rsidR="00F6699D" w:rsidRPr="00E2256E" w:rsidRDefault="00F6699D" w:rsidP="00F6699D">
            <w:pPr>
              <w:jc w:val="center"/>
              <w:rPr>
                <w:sz w:val="22"/>
                <w:szCs w:val="22"/>
              </w:rPr>
            </w:pPr>
            <w:r w:rsidRPr="00E2256E">
              <w:rPr>
                <w:sz w:val="22"/>
                <w:szCs w:val="22"/>
              </w:rPr>
              <w:t>1</w:t>
            </w:r>
          </w:p>
        </w:tc>
        <w:tc>
          <w:tcPr>
            <w:tcW w:w="3919" w:type="pct"/>
            <w:tcBorders>
              <w:top w:val="nil"/>
              <w:left w:val="single" w:sz="4" w:space="0" w:color="auto"/>
              <w:bottom w:val="single" w:sz="4" w:space="0" w:color="auto"/>
              <w:right w:val="single" w:sz="4" w:space="0" w:color="auto"/>
            </w:tcBorders>
            <w:noWrap/>
            <w:vAlign w:val="center"/>
            <w:hideMark/>
          </w:tcPr>
          <w:p w14:paraId="6BFFF858" w14:textId="77777777" w:rsidR="00F6699D" w:rsidRPr="00E2256E" w:rsidRDefault="00F6699D" w:rsidP="00F6699D">
            <w:pPr>
              <w:jc w:val="center"/>
              <w:rPr>
                <w:sz w:val="22"/>
                <w:szCs w:val="22"/>
              </w:rPr>
            </w:pPr>
            <w:r w:rsidRPr="00E2256E">
              <w:rPr>
                <w:sz w:val="22"/>
                <w:szCs w:val="22"/>
              </w:rPr>
              <w:t>Средняя скорость движения транспортных средств, км/ч</w:t>
            </w:r>
          </w:p>
        </w:tc>
        <w:tc>
          <w:tcPr>
            <w:tcW w:w="754" w:type="pct"/>
            <w:tcBorders>
              <w:top w:val="nil"/>
              <w:left w:val="nil"/>
              <w:bottom w:val="single" w:sz="4" w:space="0" w:color="auto"/>
              <w:right w:val="single" w:sz="4" w:space="0" w:color="auto"/>
            </w:tcBorders>
            <w:noWrap/>
            <w:vAlign w:val="center"/>
            <w:hideMark/>
          </w:tcPr>
          <w:p w14:paraId="55E74AA5" w14:textId="3E9325C5" w:rsidR="00F6699D" w:rsidRPr="00E2256E" w:rsidRDefault="00F6699D" w:rsidP="00F6699D">
            <w:pPr>
              <w:jc w:val="center"/>
              <w:rPr>
                <w:sz w:val="22"/>
                <w:szCs w:val="22"/>
              </w:rPr>
            </w:pPr>
            <w:r w:rsidRPr="00E2256E">
              <w:rPr>
                <w:sz w:val="22"/>
                <w:szCs w:val="22"/>
              </w:rPr>
              <w:t>39,65</w:t>
            </w:r>
          </w:p>
        </w:tc>
      </w:tr>
      <w:tr w:rsidR="00F6699D" w:rsidRPr="00E2256E" w14:paraId="4C939586" w14:textId="77777777" w:rsidTr="00E04AC6">
        <w:trPr>
          <w:trHeight w:val="20"/>
        </w:trPr>
        <w:tc>
          <w:tcPr>
            <w:tcW w:w="327" w:type="pct"/>
            <w:tcBorders>
              <w:top w:val="nil"/>
              <w:left w:val="single" w:sz="4" w:space="0" w:color="auto"/>
              <w:bottom w:val="single" w:sz="4" w:space="0" w:color="auto"/>
              <w:right w:val="single" w:sz="4" w:space="0" w:color="auto"/>
            </w:tcBorders>
            <w:vAlign w:val="center"/>
          </w:tcPr>
          <w:p w14:paraId="749C59CF" w14:textId="77777777" w:rsidR="00F6699D" w:rsidRPr="00E2256E" w:rsidRDefault="00F6699D" w:rsidP="00F6699D">
            <w:pPr>
              <w:jc w:val="center"/>
              <w:rPr>
                <w:sz w:val="22"/>
                <w:szCs w:val="22"/>
              </w:rPr>
            </w:pPr>
            <w:r w:rsidRPr="00E2256E">
              <w:rPr>
                <w:sz w:val="22"/>
                <w:szCs w:val="22"/>
              </w:rPr>
              <w:t>2</w:t>
            </w:r>
          </w:p>
        </w:tc>
        <w:tc>
          <w:tcPr>
            <w:tcW w:w="3919" w:type="pct"/>
            <w:tcBorders>
              <w:top w:val="nil"/>
              <w:left w:val="single" w:sz="4" w:space="0" w:color="auto"/>
              <w:bottom w:val="single" w:sz="4" w:space="0" w:color="auto"/>
              <w:right w:val="single" w:sz="4" w:space="0" w:color="auto"/>
            </w:tcBorders>
            <w:noWrap/>
            <w:vAlign w:val="center"/>
            <w:hideMark/>
          </w:tcPr>
          <w:p w14:paraId="2D2E5B27" w14:textId="77777777" w:rsidR="00F6699D" w:rsidRPr="00E2256E" w:rsidRDefault="00F6699D" w:rsidP="00F6699D">
            <w:pPr>
              <w:jc w:val="center"/>
              <w:rPr>
                <w:sz w:val="22"/>
                <w:szCs w:val="22"/>
              </w:rPr>
            </w:pPr>
            <w:r w:rsidRPr="00E2256E">
              <w:rPr>
                <w:sz w:val="22"/>
                <w:szCs w:val="22"/>
              </w:rPr>
              <w:t>Среднее время в пути, мин</w:t>
            </w:r>
          </w:p>
        </w:tc>
        <w:tc>
          <w:tcPr>
            <w:tcW w:w="754" w:type="pct"/>
            <w:tcBorders>
              <w:top w:val="nil"/>
              <w:left w:val="nil"/>
              <w:bottom w:val="single" w:sz="4" w:space="0" w:color="auto"/>
              <w:right w:val="single" w:sz="4" w:space="0" w:color="auto"/>
            </w:tcBorders>
            <w:noWrap/>
            <w:vAlign w:val="center"/>
            <w:hideMark/>
          </w:tcPr>
          <w:p w14:paraId="666BB1DF" w14:textId="1F82D957" w:rsidR="00F6699D" w:rsidRPr="00E2256E" w:rsidRDefault="00F6699D" w:rsidP="00F6699D">
            <w:pPr>
              <w:jc w:val="center"/>
              <w:rPr>
                <w:sz w:val="22"/>
                <w:szCs w:val="22"/>
                <w:lang w:val="en-US"/>
              </w:rPr>
            </w:pPr>
            <w:r w:rsidRPr="00E2256E">
              <w:rPr>
                <w:sz w:val="22"/>
                <w:szCs w:val="22"/>
              </w:rPr>
              <w:t>28,5</w:t>
            </w:r>
          </w:p>
        </w:tc>
      </w:tr>
      <w:tr w:rsidR="00F6699D" w:rsidRPr="00E2256E" w14:paraId="618650C1" w14:textId="77777777" w:rsidTr="00E04AC6">
        <w:trPr>
          <w:trHeight w:val="20"/>
        </w:trPr>
        <w:tc>
          <w:tcPr>
            <w:tcW w:w="327" w:type="pct"/>
            <w:tcBorders>
              <w:top w:val="nil"/>
              <w:left w:val="single" w:sz="4" w:space="0" w:color="auto"/>
              <w:bottom w:val="single" w:sz="4" w:space="0" w:color="auto"/>
              <w:right w:val="single" w:sz="4" w:space="0" w:color="auto"/>
            </w:tcBorders>
            <w:vAlign w:val="center"/>
          </w:tcPr>
          <w:p w14:paraId="54DC0387" w14:textId="77777777" w:rsidR="00F6699D" w:rsidRPr="00E2256E" w:rsidRDefault="00F6699D" w:rsidP="00F6699D">
            <w:pPr>
              <w:jc w:val="center"/>
              <w:rPr>
                <w:sz w:val="22"/>
                <w:szCs w:val="22"/>
              </w:rPr>
            </w:pPr>
            <w:r w:rsidRPr="00E2256E">
              <w:rPr>
                <w:sz w:val="22"/>
                <w:szCs w:val="22"/>
              </w:rPr>
              <w:t>3</w:t>
            </w:r>
          </w:p>
        </w:tc>
        <w:tc>
          <w:tcPr>
            <w:tcW w:w="3919" w:type="pct"/>
            <w:tcBorders>
              <w:top w:val="nil"/>
              <w:left w:val="single" w:sz="4" w:space="0" w:color="auto"/>
              <w:bottom w:val="single" w:sz="4" w:space="0" w:color="auto"/>
              <w:right w:val="single" w:sz="4" w:space="0" w:color="auto"/>
            </w:tcBorders>
            <w:noWrap/>
            <w:vAlign w:val="center"/>
            <w:hideMark/>
          </w:tcPr>
          <w:p w14:paraId="178047AF" w14:textId="77777777" w:rsidR="00F6699D" w:rsidRPr="00E2256E" w:rsidRDefault="00F6699D" w:rsidP="00F6699D">
            <w:pPr>
              <w:jc w:val="center"/>
              <w:rPr>
                <w:sz w:val="22"/>
                <w:szCs w:val="22"/>
              </w:rPr>
            </w:pPr>
            <w:r w:rsidRPr="00E2256E">
              <w:rPr>
                <w:sz w:val="22"/>
                <w:szCs w:val="22"/>
              </w:rPr>
              <w:t>Плотность движения, авт./километр</w:t>
            </w:r>
          </w:p>
        </w:tc>
        <w:tc>
          <w:tcPr>
            <w:tcW w:w="754" w:type="pct"/>
            <w:tcBorders>
              <w:top w:val="nil"/>
              <w:left w:val="nil"/>
              <w:bottom w:val="single" w:sz="4" w:space="0" w:color="auto"/>
              <w:right w:val="single" w:sz="4" w:space="0" w:color="auto"/>
            </w:tcBorders>
            <w:noWrap/>
            <w:vAlign w:val="center"/>
            <w:hideMark/>
          </w:tcPr>
          <w:p w14:paraId="2F4ABECB" w14:textId="052C7883" w:rsidR="00F6699D" w:rsidRPr="00E2256E" w:rsidRDefault="00F6699D" w:rsidP="00F6699D">
            <w:pPr>
              <w:jc w:val="center"/>
              <w:rPr>
                <w:sz w:val="22"/>
                <w:szCs w:val="22"/>
              </w:rPr>
            </w:pPr>
            <w:r w:rsidRPr="00E2256E">
              <w:rPr>
                <w:sz w:val="22"/>
                <w:szCs w:val="22"/>
              </w:rPr>
              <w:t>15,6</w:t>
            </w:r>
          </w:p>
        </w:tc>
      </w:tr>
      <w:tr w:rsidR="00F6699D" w:rsidRPr="00E2256E" w14:paraId="5E812A5C" w14:textId="77777777" w:rsidTr="00E04AC6">
        <w:trPr>
          <w:trHeight w:val="20"/>
        </w:trPr>
        <w:tc>
          <w:tcPr>
            <w:tcW w:w="327" w:type="pct"/>
            <w:tcBorders>
              <w:top w:val="nil"/>
              <w:left w:val="single" w:sz="4" w:space="0" w:color="auto"/>
              <w:bottom w:val="single" w:sz="4" w:space="0" w:color="auto"/>
              <w:right w:val="single" w:sz="4" w:space="0" w:color="auto"/>
            </w:tcBorders>
            <w:vAlign w:val="center"/>
          </w:tcPr>
          <w:p w14:paraId="78D4E23D" w14:textId="77777777" w:rsidR="00F6699D" w:rsidRPr="00E2256E" w:rsidRDefault="00F6699D" w:rsidP="00F6699D">
            <w:pPr>
              <w:jc w:val="center"/>
              <w:rPr>
                <w:sz w:val="22"/>
                <w:szCs w:val="22"/>
              </w:rPr>
            </w:pPr>
            <w:r w:rsidRPr="00E2256E">
              <w:rPr>
                <w:sz w:val="22"/>
                <w:szCs w:val="22"/>
              </w:rPr>
              <w:t>4</w:t>
            </w:r>
          </w:p>
        </w:tc>
        <w:tc>
          <w:tcPr>
            <w:tcW w:w="3919" w:type="pct"/>
            <w:tcBorders>
              <w:top w:val="nil"/>
              <w:left w:val="single" w:sz="4" w:space="0" w:color="auto"/>
              <w:bottom w:val="single" w:sz="4" w:space="0" w:color="auto"/>
              <w:right w:val="single" w:sz="4" w:space="0" w:color="auto"/>
            </w:tcBorders>
            <w:noWrap/>
            <w:vAlign w:val="center"/>
            <w:hideMark/>
          </w:tcPr>
          <w:p w14:paraId="19F82E1B" w14:textId="77777777" w:rsidR="00F6699D" w:rsidRPr="00E2256E" w:rsidRDefault="00F6699D" w:rsidP="00F6699D">
            <w:pPr>
              <w:jc w:val="center"/>
              <w:rPr>
                <w:sz w:val="22"/>
                <w:szCs w:val="22"/>
              </w:rPr>
            </w:pPr>
            <w:r w:rsidRPr="00E2256E">
              <w:rPr>
                <w:sz w:val="22"/>
                <w:szCs w:val="22"/>
              </w:rPr>
              <w:t>Средняя задержка транспортных средств в движении на участке дороги, сек</w:t>
            </w:r>
          </w:p>
        </w:tc>
        <w:tc>
          <w:tcPr>
            <w:tcW w:w="754" w:type="pct"/>
            <w:tcBorders>
              <w:top w:val="nil"/>
              <w:left w:val="nil"/>
              <w:bottom w:val="single" w:sz="4" w:space="0" w:color="auto"/>
              <w:right w:val="single" w:sz="4" w:space="0" w:color="auto"/>
            </w:tcBorders>
            <w:noWrap/>
            <w:vAlign w:val="center"/>
            <w:hideMark/>
          </w:tcPr>
          <w:p w14:paraId="610D83AB" w14:textId="2D228B8B" w:rsidR="00F6699D" w:rsidRPr="00E2256E" w:rsidRDefault="00F6699D" w:rsidP="00F6699D">
            <w:pPr>
              <w:jc w:val="center"/>
              <w:rPr>
                <w:sz w:val="22"/>
                <w:szCs w:val="22"/>
              </w:rPr>
            </w:pPr>
            <w:r w:rsidRPr="00E2256E">
              <w:rPr>
                <w:sz w:val="22"/>
                <w:szCs w:val="22"/>
              </w:rPr>
              <w:t>2,65</w:t>
            </w:r>
          </w:p>
        </w:tc>
      </w:tr>
      <w:tr w:rsidR="00F6699D" w:rsidRPr="00E2256E" w14:paraId="264353A0" w14:textId="77777777" w:rsidTr="00E04AC6">
        <w:trPr>
          <w:trHeight w:val="20"/>
        </w:trPr>
        <w:tc>
          <w:tcPr>
            <w:tcW w:w="327" w:type="pct"/>
            <w:tcBorders>
              <w:top w:val="nil"/>
              <w:left w:val="single" w:sz="4" w:space="0" w:color="auto"/>
              <w:bottom w:val="single" w:sz="4" w:space="0" w:color="auto"/>
              <w:right w:val="single" w:sz="4" w:space="0" w:color="auto"/>
            </w:tcBorders>
            <w:vAlign w:val="center"/>
          </w:tcPr>
          <w:p w14:paraId="1C42F333" w14:textId="77777777" w:rsidR="00F6699D" w:rsidRPr="00E2256E" w:rsidRDefault="00F6699D" w:rsidP="00F6699D">
            <w:pPr>
              <w:jc w:val="center"/>
              <w:rPr>
                <w:sz w:val="22"/>
                <w:szCs w:val="22"/>
              </w:rPr>
            </w:pPr>
            <w:r w:rsidRPr="00E2256E">
              <w:rPr>
                <w:sz w:val="22"/>
                <w:szCs w:val="22"/>
              </w:rPr>
              <w:t>5</w:t>
            </w:r>
          </w:p>
        </w:tc>
        <w:tc>
          <w:tcPr>
            <w:tcW w:w="3919" w:type="pct"/>
            <w:tcBorders>
              <w:top w:val="nil"/>
              <w:left w:val="single" w:sz="4" w:space="0" w:color="auto"/>
              <w:bottom w:val="single" w:sz="4" w:space="0" w:color="auto"/>
              <w:right w:val="single" w:sz="4" w:space="0" w:color="auto"/>
            </w:tcBorders>
            <w:noWrap/>
            <w:vAlign w:val="center"/>
            <w:hideMark/>
          </w:tcPr>
          <w:p w14:paraId="4F78B4F5" w14:textId="70DD2CE0" w:rsidR="00F6699D" w:rsidRPr="00E2256E" w:rsidRDefault="00F6699D" w:rsidP="00F6699D">
            <w:pPr>
              <w:jc w:val="center"/>
              <w:rPr>
                <w:sz w:val="22"/>
                <w:szCs w:val="22"/>
              </w:rPr>
            </w:pPr>
            <w:r w:rsidRPr="00E2256E">
              <w:rPr>
                <w:sz w:val="22"/>
                <w:szCs w:val="22"/>
              </w:rPr>
              <w:t>Уровень обслуживания дорожного движения</w:t>
            </w:r>
          </w:p>
        </w:tc>
        <w:tc>
          <w:tcPr>
            <w:tcW w:w="754" w:type="pct"/>
            <w:tcBorders>
              <w:top w:val="nil"/>
              <w:left w:val="nil"/>
              <w:bottom w:val="single" w:sz="4" w:space="0" w:color="auto"/>
              <w:right w:val="single" w:sz="4" w:space="0" w:color="auto"/>
            </w:tcBorders>
            <w:noWrap/>
            <w:vAlign w:val="center"/>
            <w:hideMark/>
          </w:tcPr>
          <w:p w14:paraId="64C2F524" w14:textId="172B047E" w:rsidR="00F6699D" w:rsidRPr="00E2256E" w:rsidRDefault="00F6699D" w:rsidP="00F6699D">
            <w:pPr>
              <w:jc w:val="center"/>
              <w:rPr>
                <w:sz w:val="22"/>
                <w:szCs w:val="22"/>
              </w:rPr>
            </w:pPr>
            <w:r w:rsidRPr="00E2256E">
              <w:rPr>
                <w:sz w:val="22"/>
                <w:szCs w:val="22"/>
                <w:lang w:val="en-US"/>
              </w:rPr>
              <w:t>B</w:t>
            </w:r>
          </w:p>
        </w:tc>
      </w:tr>
      <w:tr w:rsidR="00F6699D" w:rsidRPr="00E2256E" w14:paraId="36104C9A" w14:textId="77777777" w:rsidTr="00E04AC6">
        <w:trPr>
          <w:trHeight w:val="20"/>
        </w:trPr>
        <w:tc>
          <w:tcPr>
            <w:tcW w:w="327" w:type="pct"/>
            <w:tcBorders>
              <w:top w:val="nil"/>
              <w:left w:val="single" w:sz="4" w:space="0" w:color="auto"/>
              <w:bottom w:val="single" w:sz="4" w:space="0" w:color="auto"/>
              <w:right w:val="single" w:sz="4" w:space="0" w:color="auto"/>
            </w:tcBorders>
            <w:vAlign w:val="center"/>
          </w:tcPr>
          <w:p w14:paraId="7FEBEA07" w14:textId="77777777" w:rsidR="00F6699D" w:rsidRPr="00E2256E" w:rsidRDefault="00F6699D" w:rsidP="00F6699D">
            <w:pPr>
              <w:jc w:val="center"/>
              <w:rPr>
                <w:sz w:val="22"/>
                <w:szCs w:val="22"/>
              </w:rPr>
            </w:pPr>
            <w:r w:rsidRPr="00E2256E">
              <w:rPr>
                <w:sz w:val="22"/>
                <w:szCs w:val="22"/>
              </w:rPr>
              <w:t>6</w:t>
            </w:r>
          </w:p>
        </w:tc>
        <w:tc>
          <w:tcPr>
            <w:tcW w:w="3919" w:type="pct"/>
            <w:tcBorders>
              <w:top w:val="nil"/>
              <w:left w:val="single" w:sz="4" w:space="0" w:color="auto"/>
              <w:bottom w:val="single" w:sz="4" w:space="0" w:color="auto"/>
              <w:right w:val="single" w:sz="4" w:space="0" w:color="auto"/>
            </w:tcBorders>
            <w:noWrap/>
            <w:vAlign w:val="center"/>
            <w:hideMark/>
          </w:tcPr>
          <w:p w14:paraId="187E04A2" w14:textId="77777777" w:rsidR="00F6699D" w:rsidRPr="00E2256E" w:rsidRDefault="00F6699D" w:rsidP="00F6699D">
            <w:pPr>
              <w:jc w:val="center"/>
              <w:rPr>
                <w:sz w:val="22"/>
                <w:szCs w:val="22"/>
              </w:rPr>
            </w:pPr>
            <w:r w:rsidRPr="00E2256E">
              <w:rPr>
                <w:sz w:val="22"/>
                <w:szCs w:val="22"/>
              </w:rPr>
              <w:t>Временной индекс на участке дороги</w:t>
            </w:r>
          </w:p>
        </w:tc>
        <w:tc>
          <w:tcPr>
            <w:tcW w:w="754" w:type="pct"/>
            <w:tcBorders>
              <w:top w:val="nil"/>
              <w:left w:val="nil"/>
              <w:bottom w:val="single" w:sz="4" w:space="0" w:color="auto"/>
              <w:right w:val="single" w:sz="4" w:space="0" w:color="auto"/>
            </w:tcBorders>
            <w:noWrap/>
            <w:vAlign w:val="center"/>
            <w:hideMark/>
          </w:tcPr>
          <w:p w14:paraId="35847885" w14:textId="163F18B7" w:rsidR="00F6699D" w:rsidRPr="00E2256E" w:rsidRDefault="00F6699D" w:rsidP="00F6699D">
            <w:pPr>
              <w:jc w:val="center"/>
              <w:rPr>
                <w:sz w:val="22"/>
                <w:szCs w:val="22"/>
                <w:lang w:val="en-US"/>
              </w:rPr>
            </w:pPr>
            <w:r w:rsidRPr="00E2256E">
              <w:rPr>
                <w:sz w:val="22"/>
                <w:szCs w:val="22"/>
              </w:rPr>
              <w:t>1,</w:t>
            </w:r>
            <w:r w:rsidRPr="00E2256E">
              <w:rPr>
                <w:sz w:val="22"/>
                <w:szCs w:val="22"/>
                <w:lang w:val="en-US"/>
              </w:rPr>
              <w:t>24</w:t>
            </w:r>
          </w:p>
        </w:tc>
      </w:tr>
      <w:tr w:rsidR="00F6699D" w:rsidRPr="00E2256E" w14:paraId="7167541E" w14:textId="77777777" w:rsidTr="00E04AC6">
        <w:trPr>
          <w:trHeight w:val="20"/>
        </w:trPr>
        <w:tc>
          <w:tcPr>
            <w:tcW w:w="327" w:type="pct"/>
            <w:tcBorders>
              <w:top w:val="nil"/>
              <w:left w:val="single" w:sz="4" w:space="0" w:color="auto"/>
              <w:bottom w:val="single" w:sz="4" w:space="0" w:color="auto"/>
              <w:right w:val="single" w:sz="4" w:space="0" w:color="auto"/>
            </w:tcBorders>
            <w:vAlign w:val="center"/>
          </w:tcPr>
          <w:p w14:paraId="2A5771F5" w14:textId="77777777" w:rsidR="00F6699D" w:rsidRPr="00E2256E" w:rsidRDefault="00F6699D" w:rsidP="00F6699D">
            <w:pPr>
              <w:jc w:val="center"/>
              <w:rPr>
                <w:sz w:val="22"/>
                <w:szCs w:val="22"/>
              </w:rPr>
            </w:pPr>
            <w:r w:rsidRPr="00E2256E">
              <w:rPr>
                <w:sz w:val="22"/>
                <w:szCs w:val="22"/>
              </w:rPr>
              <w:t>7</w:t>
            </w:r>
          </w:p>
        </w:tc>
        <w:tc>
          <w:tcPr>
            <w:tcW w:w="3919" w:type="pct"/>
            <w:tcBorders>
              <w:top w:val="nil"/>
              <w:left w:val="single" w:sz="4" w:space="0" w:color="auto"/>
              <w:bottom w:val="single" w:sz="4" w:space="0" w:color="auto"/>
              <w:right w:val="single" w:sz="4" w:space="0" w:color="auto"/>
            </w:tcBorders>
            <w:noWrap/>
            <w:vAlign w:val="center"/>
            <w:hideMark/>
          </w:tcPr>
          <w:p w14:paraId="77BB9ED0" w14:textId="77777777" w:rsidR="00F6699D" w:rsidRPr="00E2256E" w:rsidRDefault="00F6699D" w:rsidP="00F6699D">
            <w:pPr>
              <w:jc w:val="center"/>
              <w:rPr>
                <w:sz w:val="22"/>
                <w:szCs w:val="22"/>
              </w:rPr>
            </w:pPr>
            <w:r w:rsidRPr="00E2256E">
              <w:rPr>
                <w:sz w:val="22"/>
                <w:szCs w:val="22"/>
              </w:rPr>
              <w:t>Буферный индекс для сети дорог</w:t>
            </w:r>
          </w:p>
        </w:tc>
        <w:tc>
          <w:tcPr>
            <w:tcW w:w="754" w:type="pct"/>
            <w:tcBorders>
              <w:top w:val="nil"/>
              <w:left w:val="nil"/>
              <w:bottom w:val="single" w:sz="4" w:space="0" w:color="auto"/>
              <w:right w:val="single" w:sz="4" w:space="0" w:color="auto"/>
            </w:tcBorders>
            <w:noWrap/>
            <w:vAlign w:val="center"/>
            <w:hideMark/>
          </w:tcPr>
          <w:p w14:paraId="73C89775" w14:textId="63C2CB1A" w:rsidR="00F6699D" w:rsidRPr="00E2256E" w:rsidRDefault="00F6699D" w:rsidP="00F6699D">
            <w:pPr>
              <w:jc w:val="center"/>
              <w:rPr>
                <w:sz w:val="22"/>
                <w:szCs w:val="22"/>
                <w:lang w:val="en-US"/>
              </w:rPr>
            </w:pPr>
            <w:r w:rsidRPr="00E2256E">
              <w:rPr>
                <w:sz w:val="22"/>
                <w:szCs w:val="22"/>
              </w:rPr>
              <w:t>0,</w:t>
            </w:r>
            <w:r w:rsidRPr="00E2256E">
              <w:rPr>
                <w:sz w:val="22"/>
                <w:szCs w:val="22"/>
                <w:lang w:val="en-US"/>
              </w:rPr>
              <w:t>14</w:t>
            </w:r>
          </w:p>
        </w:tc>
      </w:tr>
    </w:tbl>
    <w:p w14:paraId="60C9E646" w14:textId="0AF0B73D" w:rsidR="00DD0F5B" w:rsidRPr="00E2256E" w:rsidRDefault="00DD0F5B" w:rsidP="00C32FA3">
      <w:pPr>
        <w:autoSpaceDE w:val="0"/>
        <w:autoSpaceDN w:val="0"/>
        <w:adjustRightInd w:val="0"/>
        <w:spacing w:before="120" w:line="360" w:lineRule="auto"/>
        <w:ind w:firstLine="709"/>
        <w:jc w:val="both"/>
        <w:rPr>
          <w:sz w:val="24"/>
          <w:szCs w:val="24"/>
          <w:lang w:eastAsia="zh-CN"/>
        </w:rPr>
      </w:pPr>
      <w:r w:rsidRPr="00E2256E">
        <w:rPr>
          <w:bCs/>
          <w:sz w:val="24"/>
          <w:szCs w:val="24"/>
          <w:lang w:eastAsia="zh-CN"/>
        </w:rPr>
        <w:t>Основными проблемами при содержании и ремонте автомобильных дорог местного значения в границах населенных пунктов являются</w:t>
      </w:r>
      <w:r w:rsidRPr="00E2256E">
        <w:rPr>
          <w:sz w:val="24"/>
          <w:szCs w:val="24"/>
          <w:lang w:eastAsia="zh-CN"/>
        </w:rPr>
        <w:t>:</w:t>
      </w:r>
    </w:p>
    <w:p w14:paraId="3C940184" w14:textId="458E01D7" w:rsidR="00DD0F5B" w:rsidRPr="00E2256E" w:rsidRDefault="00DD0F5B" w:rsidP="00866F05">
      <w:pPr>
        <w:pStyle w:val="afff3"/>
        <w:numPr>
          <w:ilvl w:val="0"/>
          <w:numId w:val="80"/>
        </w:numPr>
        <w:autoSpaceDE w:val="0"/>
        <w:autoSpaceDN w:val="0"/>
        <w:adjustRightInd w:val="0"/>
        <w:spacing w:line="360" w:lineRule="auto"/>
        <w:ind w:left="0" w:firstLine="709"/>
        <w:jc w:val="both"/>
        <w:rPr>
          <w:sz w:val="24"/>
          <w:lang w:eastAsia="zh-CN"/>
        </w:rPr>
      </w:pPr>
      <w:r w:rsidRPr="00E2256E">
        <w:rPr>
          <w:sz w:val="24"/>
          <w:lang w:eastAsia="zh-CN"/>
        </w:rPr>
        <w:t>низкое качество дорожного покрытия (дорожное полотно);</w:t>
      </w:r>
    </w:p>
    <w:p w14:paraId="150B08FC" w14:textId="5E494076" w:rsidR="00DD0F5B" w:rsidRPr="00E2256E" w:rsidRDefault="00DD0F5B" w:rsidP="00866F05">
      <w:pPr>
        <w:pStyle w:val="afff3"/>
        <w:numPr>
          <w:ilvl w:val="0"/>
          <w:numId w:val="80"/>
        </w:numPr>
        <w:autoSpaceDE w:val="0"/>
        <w:autoSpaceDN w:val="0"/>
        <w:adjustRightInd w:val="0"/>
        <w:spacing w:line="360" w:lineRule="auto"/>
        <w:ind w:left="0" w:firstLine="709"/>
        <w:jc w:val="both"/>
        <w:rPr>
          <w:sz w:val="24"/>
          <w:lang w:eastAsia="zh-CN"/>
        </w:rPr>
      </w:pPr>
      <w:r w:rsidRPr="00E2256E">
        <w:rPr>
          <w:sz w:val="24"/>
          <w:lang w:eastAsia="zh-CN"/>
        </w:rPr>
        <w:t>низкая укомплектованность элементами организации дорожного движения;</w:t>
      </w:r>
    </w:p>
    <w:p w14:paraId="76689447" w14:textId="5D8267C3" w:rsidR="00DD0F5B" w:rsidRPr="00E2256E" w:rsidRDefault="00DD0F5B" w:rsidP="00866F05">
      <w:pPr>
        <w:pStyle w:val="afff3"/>
        <w:numPr>
          <w:ilvl w:val="0"/>
          <w:numId w:val="80"/>
        </w:numPr>
        <w:autoSpaceDE w:val="0"/>
        <w:autoSpaceDN w:val="0"/>
        <w:adjustRightInd w:val="0"/>
        <w:spacing w:line="360" w:lineRule="auto"/>
        <w:ind w:left="0" w:firstLine="709"/>
        <w:jc w:val="both"/>
        <w:rPr>
          <w:sz w:val="24"/>
          <w:lang w:eastAsia="zh-CN"/>
        </w:rPr>
      </w:pPr>
      <w:r w:rsidRPr="00E2256E">
        <w:rPr>
          <w:sz w:val="24"/>
          <w:lang w:eastAsia="zh-CN"/>
        </w:rPr>
        <w:t>недостаточная освещенность автомобильных дорог.</w:t>
      </w:r>
    </w:p>
    <w:p w14:paraId="605EF345" w14:textId="3F69FBDF" w:rsidR="003C419C" w:rsidRPr="00E2256E" w:rsidRDefault="003C419C"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61" w:name="_Toc216445529"/>
      <w:r w:rsidRPr="00E2256E">
        <w:rPr>
          <w:b/>
          <w:sz w:val="24"/>
          <w:lang w:eastAsia="en-US" w:bidi="en-US"/>
        </w:rPr>
        <w:t>Анализ состава парка транспортных средств и уровня автомоби</w:t>
      </w:r>
      <w:r w:rsidR="007B48F0" w:rsidRPr="00E2256E">
        <w:rPr>
          <w:b/>
          <w:sz w:val="24"/>
          <w:lang w:eastAsia="en-US" w:bidi="en-US"/>
        </w:rPr>
        <w:t>лизации города</w:t>
      </w:r>
      <w:r w:rsidRPr="00E2256E">
        <w:rPr>
          <w:b/>
          <w:sz w:val="24"/>
          <w:lang w:eastAsia="en-US" w:bidi="en-US"/>
        </w:rPr>
        <w:t>, обеспеченность парковочными местами</w:t>
      </w:r>
      <w:bookmarkEnd w:id="58"/>
      <w:bookmarkEnd w:id="61"/>
    </w:p>
    <w:p w14:paraId="673F81A6" w14:textId="36EB6273" w:rsidR="00D947EF" w:rsidRPr="00E2256E" w:rsidRDefault="00D947EF" w:rsidP="003659B8">
      <w:pPr>
        <w:shd w:val="clear" w:color="auto" w:fill="FFFFFF"/>
        <w:spacing w:line="360" w:lineRule="auto"/>
        <w:ind w:firstLine="709"/>
        <w:jc w:val="both"/>
        <w:rPr>
          <w:sz w:val="24"/>
          <w:szCs w:val="24"/>
        </w:rPr>
      </w:pPr>
      <w:bookmarkStart w:id="62" w:name="_Hlk104971432"/>
      <w:r w:rsidRPr="00E2256E">
        <w:rPr>
          <w:sz w:val="24"/>
          <w:szCs w:val="24"/>
        </w:rPr>
        <w:t xml:space="preserve">Транспорт </w:t>
      </w:r>
      <w:r w:rsidR="00981BD9" w:rsidRPr="00E2256E">
        <w:rPr>
          <w:sz w:val="24"/>
          <w:szCs w:val="24"/>
        </w:rPr>
        <w:t xml:space="preserve">Рузского </w:t>
      </w:r>
      <w:r w:rsidR="00765C31" w:rsidRPr="00E2256E">
        <w:rPr>
          <w:sz w:val="24"/>
          <w:szCs w:val="24"/>
        </w:rPr>
        <w:t>муниципального</w:t>
      </w:r>
      <w:r w:rsidRPr="00E2256E">
        <w:rPr>
          <w:sz w:val="24"/>
          <w:szCs w:val="24"/>
        </w:rPr>
        <w:t xml:space="preserve"> округа представлен легковыми автомобилями, автобусами, грузовыми автомобилями различной грузоподъемности.</w:t>
      </w:r>
    </w:p>
    <w:p w14:paraId="656B2660" w14:textId="28081930" w:rsidR="007D4969" w:rsidRPr="00E2256E" w:rsidRDefault="007D4969" w:rsidP="003659B8">
      <w:pPr>
        <w:shd w:val="clear" w:color="auto" w:fill="FFFFFF"/>
        <w:spacing w:line="360" w:lineRule="auto"/>
        <w:ind w:firstLine="709"/>
        <w:jc w:val="both"/>
        <w:rPr>
          <w:sz w:val="24"/>
          <w:szCs w:val="24"/>
        </w:rPr>
      </w:pPr>
      <w:r w:rsidRPr="00E2256E">
        <w:rPr>
          <w:sz w:val="24"/>
          <w:szCs w:val="24"/>
        </w:rPr>
        <w:t>Согласно сведениям Федеральной службы государственной статистики в 202</w:t>
      </w:r>
      <w:r w:rsidR="005456F6" w:rsidRPr="00E2256E">
        <w:rPr>
          <w:sz w:val="24"/>
          <w:szCs w:val="24"/>
        </w:rPr>
        <w:t xml:space="preserve">4 </w:t>
      </w:r>
      <w:r w:rsidRPr="00E2256E">
        <w:rPr>
          <w:sz w:val="24"/>
          <w:szCs w:val="24"/>
        </w:rPr>
        <w:t>году уровень автомобилизации региона достиг 32</w:t>
      </w:r>
      <w:r w:rsidR="00935DE2" w:rsidRPr="00E2256E">
        <w:rPr>
          <w:sz w:val="24"/>
          <w:szCs w:val="24"/>
        </w:rPr>
        <w:t xml:space="preserve">1,1 </w:t>
      </w:r>
      <w:r w:rsidRPr="00E2256E">
        <w:rPr>
          <w:sz w:val="24"/>
          <w:szCs w:val="24"/>
        </w:rPr>
        <w:t xml:space="preserve">единиц </w:t>
      </w:r>
      <w:r w:rsidR="005456F6" w:rsidRPr="00E2256E">
        <w:rPr>
          <w:sz w:val="24"/>
          <w:szCs w:val="24"/>
        </w:rPr>
        <w:t xml:space="preserve">ТС </w:t>
      </w:r>
      <w:r w:rsidRPr="00E2256E">
        <w:rPr>
          <w:sz w:val="24"/>
          <w:szCs w:val="24"/>
        </w:rPr>
        <w:t xml:space="preserve">на 1000 человек населения Московской области, при этом, средний показатель по Российской Федерации составляет </w:t>
      </w:r>
      <w:r w:rsidR="00935DE2" w:rsidRPr="00E2256E">
        <w:rPr>
          <w:sz w:val="24"/>
          <w:szCs w:val="24"/>
        </w:rPr>
        <w:t>340,0</w:t>
      </w:r>
      <w:r w:rsidRPr="00E2256E">
        <w:rPr>
          <w:sz w:val="24"/>
          <w:szCs w:val="24"/>
        </w:rPr>
        <w:t xml:space="preserve"> авт</w:t>
      </w:r>
      <w:r w:rsidR="00935DE2" w:rsidRPr="00E2256E">
        <w:rPr>
          <w:sz w:val="24"/>
          <w:szCs w:val="24"/>
        </w:rPr>
        <w:t>.</w:t>
      </w:r>
      <w:r w:rsidRPr="00E2256E">
        <w:rPr>
          <w:sz w:val="24"/>
          <w:szCs w:val="24"/>
        </w:rPr>
        <w:t xml:space="preserve">/тыс. жителей. </w:t>
      </w:r>
    </w:p>
    <w:p w14:paraId="17B342AB" w14:textId="57C4B737" w:rsidR="007D4969" w:rsidRPr="00E2256E" w:rsidRDefault="007D4969" w:rsidP="003659B8">
      <w:pPr>
        <w:shd w:val="clear" w:color="auto" w:fill="FFFFFF"/>
        <w:spacing w:line="360" w:lineRule="auto"/>
        <w:ind w:firstLine="709"/>
        <w:jc w:val="both"/>
        <w:rPr>
          <w:sz w:val="24"/>
          <w:szCs w:val="24"/>
        </w:rPr>
      </w:pPr>
      <w:r w:rsidRPr="00E2256E">
        <w:rPr>
          <w:sz w:val="24"/>
          <w:szCs w:val="24"/>
        </w:rPr>
        <w:t>Состав движения на дороге определяют на основе непосредственного учета движения, анализа народнохозяйственного значения муниципального образования, проложения дороги и перспектив развития, анализа парка автопредприятий, расположенных в зоне влияния дороги. Анализируя данные, полученные в результате обследования, выявлен усредненный состав движения ТС</w:t>
      </w:r>
      <w:r w:rsidR="005456F6" w:rsidRPr="00E2256E">
        <w:rPr>
          <w:sz w:val="24"/>
          <w:szCs w:val="24"/>
        </w:rPr>
        <w:t xml:space="preserve"> п</w:t>
      </w:r>
      <w:r w:rsidRPr="00E2256E">
        <w:rPr>
          <w:sz w:val="24"/>
          <w:szCs w:val="24"/>
        </w:rPr>
        <w:t>редставлен в таблице 1.9.</w:t>
      </w:r>
    </w:p>
    <w:p w14:paraId="31900F93" w14:textId="1C74725E" w:rsidR="00B90E2C" w:rsidRPr="00E2256E" w:rsidRDefault="00754C36" w:rsidP="00765C31">
      <w:pPr>
        <w:widowControl w:val="0"/>
        <w:shd w:val="clear" w:color="auto" w:fill="FFFFFF"/>
        <w:tabs>
          <w:tab w:val="left" w:pos="10490"/>
        </w:tabs>
        <w:ind w:firstLine="709"/>
        <w:jc w:val="both"/>
        <w:rPr>
          <w:rFonts w:eastAsia="Calibri"/>
          <w:i/>
          <w:iCs/>
          <w:spacing w:val="-12"/>
          <w:sz w:val="22"/>
          <w:szCs w:val="22"/>
          <w:lang w:eastAsia="en-US"/>
        </w:rPr>
      </w:pPr>
      <w:bookmarkStart w:id="63" w:name="_Toc216444345"/>
      <w:r w:rsidRPr="00E2256E">
        <w:rPr>
          <w:rFonts w:eastAsia="Calibri"/>
          <w:i/>
          <w:iCs/>
          <w:sz w:val="22"/>
          <w:szCs w:val="22"/>
          <w:lang w:eastAsia="en-US"/>
        </w:rPr>
        <w:t xml:space="preserve">Таблица </w:t>
      </w:r>
      <w:r w:rsidRPr="00E2256E">
        <w:rPr>
          <w:rFonts w:eastAsia="Calibri"/>
          <w:i/>
          <w:iCs/>
          <w:sz w:val="22"/>
          <w:szCs w:val="22"/>
          <w:lang w:eastAsia="en-US"/>
        </w:rPr>
        <w:fldChar w:fldCharType="begin"/>
      </w:r>
      <w:r w:rsidRPr="00E2256E">
        <w:rPr>
          <w:rFonts w:eastAsia="Calibri"/>
          <w:i/>
          <w:iCs/>
          <w:sz w:val="22"/>
          <w:szCs w:val="22"/>
          <w:lang w:eastAsia="en-US"/>
        </w:rPr>
        <w:instrText xml:space="preserve"> STYLEREF 1 \s </w:instrText>
      </w:r>
      <w:r w:rsidRPr="00E2256E">
        <w:rPr>
          <w:rFonts w:eastAsia="Calibri"/>
          <w:i/>
          <w:iCs/>
          <w:sz w:val="22"/>
          <w:szCs w:val="22"/>
          <w:lang w:eastAsia="en-US"/>
        </w:rPr>
        <w:fldChar w:fldCharType="separate"/>
      </w:r>
      <w:r w:rsidR="009B542C">
        <w:rPr>
          <w:rFonts w:eastAsia="Calibri"/>
          <w:i/>
          <w:iCs/>
          <w:noProof/>
          <w:sz w:val="22"/>
          <w:szCs w:val="22"/>
          <w:lang w:eastAsia="en-US"/>
        </w:rPr>
        <w:t>1</w:t>
      </w:r>
      <w:r w:rsidRPr="00E2256E">
        <w:rPr>
          <w:rFonts w:eastAsia="Calibri"/>
          <w:i/>
          <w:iCs/>
          <w:sz w:val="22"/>
          <w:szCs w:val="22"/>
          <w:lang w:eastAsia="en-US"/>
        </w:rPr>
        <w:fldChar w:fldCharType="end"/>
      </w:r>
      <w:r w:rsidRPr="00E2256E">
        <w:rPr>
          <w:rFonts w:eastAsia="Calibri"/>
          <w:i/>
          <w:iCs/>
          <w:sz w:val="22"/>
          <w:szCs w:val="22"/>
          <w:lang w:eastAsia="en-US"/>
        </w:rPr>
        <w:t>.</w:t>
      </w:r>
      <w:r w:rsidRPr="00E2256E">
        <w:rPr>
          <w:rFonts w:eastAsia="Calibri"/>
          <w:i/>
          <w:iCs/>
          <w:sz w:val="22"/>
          <w:szCs w:val="22"/>
          <w:lang w:eastAsia="en-US"/>
        </w:rPr>
        <w:fldChar w:fldCharType="begin"/>
      </w:r>
      <w:r w:rsidRPr="00E2256E">
        <w:rPr>
          <w:rFonts w:eastAsia="Calibri"/>
          <w:i/>
          <w:iCs/>
          <w:sz w:val="22"/>
          <w:szCs w:val="22"/>
          <w:lang w:eastAsia="en-US"/>
        </w:rPr>
        <w:instrText xml:space="preserve"> SEQ Таблица \* ARABIC \s 1 </w:instrText>
      </w:r>
      <w:r w:rsidRPr="00E2256E">
        <w:rPr>
          <w:rFonts w:eastAsia="Calibri"/>
          <w:i/>
          <w:iCs/>
          <w:sz w:val="22"/>
          <w:szCs w:val="22"/>
          <w:lang w:eastAsia="en-US"/>
        </w:rPr>
        <w:fldChar w:fldCharType="separate"/>
      </w:r>
      <w:r w:rsidR="009B542C">
        <w:rPr>
          <w:rFonts w:eastAsia="Calibri"/>
          <w:i/>
          <w:iCs/>
          <w:noProof/>
          <w:sz w:val="22"/>
          <w:szCs w:val="22"/>
          <w:lang w:eastAsia="en-US"/>
        </w:rPr>
        <w:t>9</w:t>
      </w:r>
      <w:r w:rsidRPr="00E2256E">
        <w:rPr>
          <w:rFonts w:eastAsia="Calibri"/>
          <w:i/>
          <w:iCs/>
          <w:sz w:val="22"/>
          <w:szCs w:val="22"/>
          <w:lang w:eastAsia="en-US"/>
        </w:rPr>
        <w:fldChar w:fldCharType="end"/>
      </w:r>
      <w:r w:rsidRPr="00E2256E">
        <w:rPr>
          <w:rFonts w:eastAsia="Calibri"/>
          <w:i/>
          <w:iCs/>
          <w:sz w:val="22"/>
          <w:szCs w:val="22"/>
          <w:lang w:eastAsia="en-US"/>
        </w:rPr>
        <w:t xml:space="preserve"> - </w:t>
      </w:r>
      <w:r w:rsidR="007D4969" w:rsidRPr="00E2256E">
        <w:rPr>
          <w:rFonts w:eastAsia="Calibri"/>
          <w:i/>
          <w:iCs/>
          <w:sz w:val="22"/>
          <w:szCs w:val="22"/>
          <w:lang w:eastAsia="en-US"/>
        </w:rPr>
        <w:t>Состав движения потоков транспортных средств</w:t>
      </w:r>
      <w:bookmarkEnd w:id="63"/>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2"/>
        <w:gridCol w:w="6804"/>
        <w:gridCol w:w="1701"/>
      </w:tblGrid>
      <w:tr w:rsidR="007079BA" w:rsidRPr="00E2256E" w14:paraId="02FCE4F1" w14:textId="77777777" w:rsidTr="007079BA">
        <w:trPr>
          <w:trHeight w:val="749"/>
          <w:tblHeader/>
          <w:jc w:val="center"/>
        </w:trPr>
        <w:tc>
          <w:tcPr>
            <w:tcW w:w="562" w:type="dxa"/>
            <w:shd w:val="clear" w:color="auto" w:fill="DBE5F1" w:themeFill="accent1" w:themeFillTint="33"/>
            <w:vAlign w:val="center"/>
          </w:tcPr>
          <w:p w14:paraId="286CCADB" w14:textId="7468A516" w:rsidR="007079BA" w:rsidRPr="00E2256E" w:rsidRDefault="007079BA" w:rsidP="007079BA">
            <w:pPr>
              <w:widowControl w:val="0"/>
              <w:tabs>
                <w:tab w:val="left" w:pos="10490"/>
              </w:tabs>
              <w:jc w:val="center"/>
              <w:rPr>
                <w:rFonts w:eastAsia="Calibri"/>
                <w:b/>
                <w:bCs/>
                <w:sz w:val="22"/>
                <w:szCs w:val="22"/>
                <w:lang w:eastAsia="en-US"/>
              </w:rPr>
            </w:pPr>
            <w:r w:rsidRPr="00E2256E">
              <w:rPr>
                <w:rFonts w:eastAsia="Calibri"/>
                <w:b/>
                <w:bCs/>
                <w:sz w:val="22"/>
                <w:szCs w:val="22"/>
                <w:lang w:eastAsia="en-US"/>
              </w:rPr>
              <w:t>№ п/п</w:t>
            </w:r>
          </w:p>
        </w:tc>
        <w:tc>
          <w:tcPr>
            <w:tcW w:w="6804" w:type="dxa"/>
            <w:shd w:val="clear" w:color="auto" w:fill="DBE5F1" w:themeFill="accent1" w:themeFillTint="33"/>
            <w:vAlign w:val="center"/>
          </w:tcPr>
          <w:p w14:paraId="19B2C792" w14:textId="748EE179" w:rsidR="007079BA" w:rsidRPr="00E2256E" w:rsidRDefault="007079BA" w:rsidP="00490DC2">
            <w:pPr>
              <w:widowControl w:val="0"/>
              <w:tabs>
                <w:tab w:val="left" w:pos="10490"/>
              </w:tabs>
              <w:jc w:val="center"/>
              <w:rPr>
                <w:rFonts w:eastAsia="Calibri"/>
                <w:b/>
                <w:bCs/>
                <w:sz w:val="22"/>
                <w:szCs w:val="22"/>
                <w:lang w:val="en-US" w:eastAsia="en-US"/>
              </w:rPr>
            </w:pPr>
            <w:r w:rsidRPr="00E2256E">
              <w:rPr>
                <w:rFonts w:eastAsia="Calibri"/>
                <w:b/>
                <w:bCs/>
                <w:sz w:val="22"/>
                <w:szCs w:val="22"/>
                <w:lang w:val="en-US" w:eastAsia="en-US"/>
              </w:rPr>
              <w:t>Виды транспортных</w:t>
            </w:r>
            <w:r w:rsidRPr="00E2256E">
              <w:rPr>
                <w:rFonts w:eastAsia="Calibri"/>
                <w:b/>
                <w:bCs/>
                <w:sz w:val="22"/>
                <w:szCs w:val="22"/>
                <w:lang w:eastAsia="en-US"/>
              </w:rPr>
              <w:t xml:space="preserve"> </w:t>
            </w:r>
            <w:r w:rsidRPr="00E2256E">
              <w:rPr>
                <w:rFonts w:eastAsia="Calibri"/>
                <w:b/>
                <w:bCs/>
                <w:sz w:val="22"/>
                <w:szCs w:val="22"/>
                <w:lang w:val="en-US" w:eastAsia="en-US"/>
              </w:rPr>
              <w:t>средств</w:t>
            </w:r>
          </w:p>
        </w:tc>
        <w:tc>
          <w:tcPr>
            <w:tcW w:w="1701" w:type="dxa"/>
            <w:shd w:val="clear" w:color="auto" w:fill="DBE5F1" w:themeFill="accent1" w:themeFillTint="33"/>
            <w:vAlign w:val="center"/>
          </w:tcPr>
          <w:p w14:paraId="7A9EE3DB" w14:textId="5CCEDEFC" w:rsidR="007079BA" w:rsidRPr="00E2256E" w:rsidRDefault="007079BA" w:rsidP="00490DC2">
            <w:pPr>
              <w:widowControl w:val="0"/>
              <w:tabs>
                <w:tab w:val="left" w:pos="10490"/>
              </w:tabs>
              <w:jc w:val="center"/>
              <w:rPr>
                <w:rFonts w:eastAsia="Calibri"/>
                <w:b/>
                <w:bCs/>
                <w:spacing w:val="-12"/>
                <w:sz w:val="22"/>
                <w:szCs w:val="22"/>
                <w:lang w:val="en-US" w:eastAsia="en-US"/>
              </w:rPr>
            </w:pPr>
            <w:r w:rsidRPr="00E2256E">
              <w:rPr>
                <w:rFonts w:eastAsia="Calibri"/>
                <w:b/>
                <w:bCs/>
                <w:sz w:val="22"/>
                <w:szCs w:val="22"/>
                <w:lang w:eastAsia="en-US"/>
              </w:rPr>
              <w:t>Доля в транспортном потоке, %</w:t>
            </w:r>
          </w:p>
        </w:tc>
      </w:tr>
      <w:tr w:rsidR="007079BA" w:rsidRPr="00E2256E" w14:paraId="0CEDC33A" w14:textId="77777777" w:rsidTr="007079BA">
        <w:trPr>
          <w:trHeight w:val="507"/>
          <w:jc w:val="center"/>
        </w:trPr>
        <w:tc>
          <w:tcPr>
            <w:tcW w:w="562" w:type="dxa"/>
            <w:vAlign w:val="center"/>
          </w:tcPr>
          <w:p w14:paraId="041DF0B3" w14:textId="6D924429" w:rsidR="007079BA" w:rsidRPr="00E2256E" w:rsidRDefault="007079BA" w:rsidP="007079BA">
            <w:pPr>
              <w:jc w:val="center"/>
              <w:rPr>
                <w:sz w:val="22"/>
                <w:szCs w:val="22"/>
                <w:lang w:eastAsia="en-US"/>
              </w:rPr>
            </w:pPr>
            <w:r w:rsidRPr="00E2256E">
              <w:rPr>
                <w:sz w:val="22"/>
                <w:szCs w:val="22"/>
                <w:lang w:eastAsia="en-US"/>
              </w:rPr>
              <w:t>1</w:t>
            </w:r>
          </w:p>
        </w:tc>
        <w:tc>
          <w:tcPr>
            <w:tcW w:w="6804" w:type="dxa"/>
          </w:tcPr>
          <w:p w14:paraId="3AE7B0DE" w14:textId="70AEFC9C" w:rsidR="007079BA" w:rsidRPr="00E2256E" w:rsidRDefault="007079BA" w:rsidP="00490DC2">
            <w:pPr>
              <w:rPr>
                <w:rFonts w:eastAsia="Calibri"/>
                <w:sz w:val="22"/>
                <w:szCs w:val="22"/>
              </w:rPr>
            </w:pPr>
            <w:r w:rsidRPr="00E2256E">
              <w:rPr>
                <w:sz w:val="22"/>
                <w:szCs w:val="22"/>
                <w:lang w:eastAsia="en-US"/>
              </w:rPr>
              <w:t>Легковые автомобили, небольшие грузовики (фургоны) и другие автомобили с прицепом и без него</w:t>
            </w:r>
          </w:p>
        </w:tc>
        <w:tc>
          <w:tcPr>
            <w:tcW w:w="1701" w:type="dxa"/>
            <w:vAlign w:val="center"/>
          </w:tcPr>
          <w:p w14:paraId="6578FAC8" w14:textId="28AF28A5" w:rsidR="007079BA" w:rsidRPr="00E2256E" w:rsidRDefault="007079BA" w:rsidP="00490DC2">
            <w:pPr>
              <w:widowControl w:val="0"/>
              <w:tabs>
                <w:tab w:val="left" w:pos="10490"/>
              </w:tabs>
              <w:jc w:val="center"/>
              <w:rPr>
                <w:rFonts w:eastAsia="Calibri"/>
                <w:sz w:val="22"/>
                <w:szCs w:val="22"/>
                <w:lang w:eastAsia="en-US"/>
              </w:rPr>
            </w:pPr>
            <w:r w:rsidRPr="00E2256E">
              <w:rPr>
                <w:rFonts w:eastAsia="Calibri"/>
                <w:sz w:val="22"/>
                <w:szCs w:val="22"/>
                <w:lang w:eastAsia="en-US"/>
              </w:rPr>
              <w:t>78,07</w:t>
            </w:r>
          </w:p>
        </w:tc>
      </w:tr>
      <w:tr w:rsidR="007079BA" w:rsidRPr="00E2256E" w14:paraId="5F29897D" w14:textId="77777777" w:rsidTr="007079BA">
        <w:trPr>
          <w:trHeight w:val="253"/>
          <w:jc w:val="center"/>
        </w:trPr>
        <w:tc>
          <w:tcPr>
            <w:tcW w:w="562" w:type="dxa"/>
            <w:vAlign w:val="center"/>
          </w:tcPr>
          <w:p w14:paraId="3C61C0EA" w14:textId="1F4DCCD0" w:rsidR="007079BA" w:rsidRPr="00E2256E" w:rsidRDefault="007079BA" w:rsidP="007079BA">
            <w:pPr>
              <w:jc w:val="center"/>
              <w:rPr>
                <w:sz w:val="22"/>
                <w:szCs w:val="22"/>
                <w:lang w:eastAsia="en-US"/>
              </w:rPr>
            </w:pPr>
            <w:r w:rsidRPr="00E2256E">
              <w:rPr>
                <w:sz w:val="22"/>
                <w:szCs w:val="22"/>
                <w:lang w:eastAsia="en-US"/>
              </w:rPr>
              <w:t>2</w:t>
            </w:r>
          </w:p>
        </w:tc>
        <w:tc>
          <w:tcPr>
            <w:tcW w:w="6804" w:type="dxa"/>
          </w:tcPr>
          <w:p w14:paraId="4B221E81" w14:textId="0BA7B89B" w:rsidR="007079BA" w:rsidRPr="00E2256E" w:rsidRDefault="007079BA" w:rsidP="00490DC2">
            <w:pPr>
              <w:rPr>
                <w:sz w:val="22"/>
                <w:szCs w:val="22"/>
                <w:lang w:eastAsia="en-US"/>
              </w:rPr>
            </w:pPr>
            <w:r w:rsidRPr="00E2256E">
              <w:rPr>
                <w:sz w:val="22"/>
                <w:szCs w:val="22"/>
                <w:lang w:eastAsia="en-US"/>
              </w:rPr>
              <w:t>Двухосные грузовые автомобили, автобусы особо малого класса</w:t>
            </w:r>
          </w:p>
        </w:tc>
        <w:tc>
          <w:tcPr>
            <w:tcW w:w="1701" w:type="dxa"/>
            <w:vAlign w:val="center"/>
          </w:tcPr>
          <w:p w14:paraId="4F3F90AC" w14:textId="4BDD60B0" w:rsidR="007079BA" w:rsidRPr="00E2256E" w:rsidRDefault="007079BA" w:rsidP="00490DC2">
            <w:pPr>
              <w:widowControl w:val="0"/>
              <w:tabs>
                <w:tab w:val="left" w:pos="10490"/>
              </w:tabs>
              <w:jc w:val="center"/>
              <w:rPr>
                <w:rFonts w:eastAsia="Calibri"/>
                <w:sz w:val="22"/>
                <w:szCs w:val="22"/>
                <w:lang w:eastAsia="en-US"/>
              </w:rPr>
            </w:pPr>
            <w:r w:rsidRPr="00E2256E">
              <w:rPr>
                <w:rFonts w:eastAsia="Calibri"/>
                <w:sz w:val="22"/>
                <w:szCs w:val="22"/>
                <w:lang w:eastAsia="en-US"/>
              </w:rPr>
              <w:t>3,64</w:t>
            </w:r>
          </w:p>
        </w:tc>
      </w:tr>
      <w:tr w:rsidR="007079BA" w:rsidRPr="00E2256E" w14:paraId="074716A9" w14:textId="77777777" w:rsidTr="007079BA">
        <w:trPr>
          <w:trHeight w:val="242"/>
          <w:jc w:val="center"/>
        </w:trPr>
        <w:tc>
          <w:tcPr>
            <w:tcW w:w="562" w:type="dxa"/>
            <w:vAlign w:val="center"/>
          </w:tcPr>
          <w:p w14:paraId="6BB459CB" w14:textId="06B6FB0B" w:rsidR="007079BA" w:rsidRPr="00E2256E" w:rsidRDefault="007079BA" w:rsidP="007079BA">
            <w:pPr>
              <w:jc w:val="center"/>
              <w:rPr>
                <w:rFonts w:eastAsia="Calibri"/>
                <w:sz w:val="22"/>
                <w:szCs w:val="22"/>
              </w:rPr>
            </w:pPr>
            <w:r w:rsidRPr="00E2256E">
              <w:rPr>
                <w:rFonts w:eastAsia="Calibri"/>
                <w:sz w:val="22"/>
                <w:szCs w:val="22"/>
              </w:rPr>
              <w:t>3</w:t>
            </w:r>
          </w:p>
        </w:tc>
        <w:tc>
          <w:tcPr>
            <w:tcW w:w="6804" w:type="dxa"/>
          </w:tcPr>
          <w:p w14:paraId="5E98B136" w14:textId="0D32AA1A" w:rsidR="007079BA" w:rsidRPr="00E2256E" w:rsidRDefault="007079BA" w:rsidP="00490DC2">
            <w:pPr>
              <w:rPr>
                <w:rFonts w:eastAsia="Calibri"/>
                <w:sz w:val="22"/>
                <w:szCs w:val="22"/>
              </w:rPr>
            </w:pPr>
            <w:r w:rsidRPr="00E2256E">
              <w:rPr>
                <w:rFonts w:eastAsia="Calibri"/>
                <w:sz w:val="22"/>
                <w:szCs w:val="22"/>
              </w:rPr>
              <w:t>Трехосные грузовые автомобили, автобусы малого класса</w:t>
            </w:r>
          </w:p>
        </w:tc>
        <w:tc>
          <w:tcPr>
            <w:tcW w:w="1701" w:type="dxa"/>
            <w:vAlign w:val="center"/>
          </w:tcPr>
          <w:p w14:paraId="1ABE7315" w14:textId="55D9DA8D" w:rsidR="007079BA" w:rsidRPr="00E2256E" w:rsidRDefault="007079BA" w:rsidP="00490DC2">
            <w:pPr>
              <w:widowControl w:val="0"/>
              <w:tabs>
                <w:tab w:val="left" w:pos="10490"/>
              </w:tabs>
              <w:jc w:val="center"/>
              <w:rPr>
                <w:rFonts w:eastAsia="Calibri"/>
                <w:sz w:val="22"/>
                <w:szCs w:val="22"/>
                <w:lang w:eastAsia="en-US"/>
              </w:rPr>
            </w:pPr>
            <w:r w:rsidRPr="00E2256E">
              <w:rPr>
                <w:rFonts w:eastAsia="Calibri"/>
                <w:sz w:val="22"/>
                <w:szCs w:val="22"/>
                <w:lang w:eastAsia="en-US"/>
              </w:rPr>
              <w:t>4,22</w:t>
            </w:r>
          </w:p>
        </w:tc>
      </w:tr>
      <w:tr w:rsidR="007079BA" w:rsidRPr="00E2256E" w14:paraId="6D1DC444" w14:textId="77777777" w:rsidTr="007079BA">
        <w:trPr>
          <w:trHeight w:val="253"/>
          <w:jc w:val="center"/>
        </w:trPr>
        <w:tc>
          <w:tcPr>
            <w:tcW w:w="562" w:type="dxa"/>
            <w:vAlign w:val="center"/>
          </w:tcPr>
          <w:p w14:paraId="0983F7E4" w14:textId="34C9804E" w:rsidR="007079BA" w:rsidRPr="00E2256E" w:rsidRDefault="007079BA" w:rsidP="007079BA">
            <w:pPr>
              <w:jc w:val="center"/>
              <w:rPr>
                <w:rFonts w:eastAsia="Calibri"/>
                <w:sz w:val="22"/>
                <w:szCs w:val="22"/>
              </w:rPr>
            </w:pPr>
            <w:r w:rsidRPr="00E2256E">
              <w:rPr>
                <w:rFonts w:eastAsia="Calibri"/>
                <w:sz w:val="22"/>
                <w:szCs w:val="22"/>
              </w:rPr>
              <w:t>4</w:t>
            </w:r>
          </w:p>
        </w:tc>
        <w:tc>
          <w:tcPr>
            <w:tcW w:w="6804" w:type="dxa"/>
          </w:tcPr>
          <w:p w14:paraId="35B8A5D8" w14:textId="00E5C35A" w:rsidR="007079BA" w:rsidRPr="00E2256E" w:rsidRDefault="007079BA" w:rsidP="00490DC2">
            <w:pPr>
              <w:rPr>
                <w:rFonts w:eastAsia="Calibri"/>
                <w:sz w:val="22"/>
                <w:szCs w:val="22"/>
              </w:rPr>
            </w:pPr>
            <w:r w:rsidRPr="00E2256E">
              <w:rPr>
                <w:rFonts w:eastAsia="Calibri"/>
                <w:sz w:val="22"/>
                <w:szCs w:val="22"/>
              </w:rPr>
              <w:t>Четырехосные грузовые автомобили, автобусы среднего класса</w:t>
            </w:r>
          </w:p>
        </w:tc>
        <w:tc>
          <w:tcPr>
            <w:tcW w:w="1701" w:type="dxa"/>
            <w:vAlign w:val="center"/>
          </w:tcPr>
          <w:p w14:paraId="0CEE983B" w14:textId="72B59A7F" w:rsidR="007079BA" w:rsidRPr="00E2256E" w:rsidRDefault="007079BA" w:rsidP="00490DC2">
            <w:pPr>
              <w:widowControl w:val="0"/>
              <w:tabs>
                <w:tab w:val="left" w:pos="10490"/>
              </w:tabs>
              <w:jc w:val="center"/>
              <w:rPr>
                <w:rFonts w:eastAsia="Calibri"/>
                <w:sz w:val="22"/>
                <w:szCs w:val="22"/>
                <w:lang w:eastAsia="en-US"/>
              </w:rPr>
            </w:pPr>
            <w:r w:rsidRPr="00E2256E">
              <w:rPr>
                <w:rFonts w:eastAsia="Calibri"/>
                <w:sz w:val="22"/>
                <w:szCs w:val="22"/>
                <w:lang w:eastAsia="en-US"/>
              </w:rPr>
              <w:t>6,45</w:t>
            </w:r>
          </w:p>
        </w:tc>
      </w:tr>
      <w:tr w:rsidR="007079BA" w:rsidRPr="00E2256E" w14:paraId="7127475C" w14:textId="77777777" w:rsidTr="007079BA">
        <w:trPr>
          <w:trHeight w:val="253"/>
          <w:jc w:val="center"/>
        </w:trPr>
        <w:tc>
          <w:tcPr>
            <w:tcW w:w="562" w:type="dxa"/>
            <w:vAlign w:val="center"/>
          </w:tcPr>
          <w:p w14:paraId="1D81543B" w14:textId="314C09BA" w:rsidR="007079BA" w:rsidRPr="00E2256E" w:rsidRDefault="007079BA" w:rsidP="007079BA">
            <w:pPr>
              <w:jc w:val="center"/>
              <w:rPr>
                <w:rFonts w:eastAsia="Calibri"/>
                <w:sz w:val="22"/>
                <w:szCs w:val="22"/>
              </w:rPr>
            </w:pPr>
            <w:r w:rsidRPr="00E2256E">
              <w:rPr>
                <w:rFonts w:eastAsia="Calibri"/>
                <w:sz w:val="22"/>
                <w:szCs w:val="22"/>
              </w:rPr>
              <w:t>5</w:t>
            </w:r>
          </w:p>
        </w:tc>
        <w:tc>
          <w:tcPr>
            <w:tcW w:w="6804" w:type="dxa"/>
          </w:tcPr>
          <w:p w14:paraId="29FF57B8" w14:textId="26C98F0B" w:rsidR="007079BA" w:rsidRPr="00E2256E" w:rsidRDefault="007079BA" w:rsidP="00490DC2">
            <w:pPr>
              <w:rPr>
                <w:rFonts w:eastAsia="Calibri"/>
                <w:sz w:val="22"/>
                <w:szCs w:val="22"/>
              </w:rPr>
            </w:pPr>
            <w:r w:rsidRPr="00E2256E">
              <w:rPr>
                <w:rFonts w:eastAsia="Calibri"/>
                <w:sz w:val="22"/>
                <w:szCs w:val="22"/>
              </w:rPr>
              <w:t>Пятиосные седельные автопоезда</w:t>
            </w:r>
          </w:p>
        </w:tc>
        <w:tc>
          <w:tcPr>
            <w:tcW w:w="1701" w:type="dxa"/>
            <w:vAlign w:val="center"/>
          </w:tcPr>
          <w:p w14:paraId="43D500CA" w14:textId="41CCE559" w:rsidR="007079BA" w:rsidRPr="00E2256E" w:rsidRDefault="007079BA" w:rsidP="00490DC2">
            <w:pPr>
              <w:widowControl w:val="0"/>
              <w:tabs>
                <w:tab w:val="left" w:pos="10490"/>
              </w:tabs>
              <w:jc w:val="center"/>
              <w:rPr>
                <w:rFonts w:eastAsia="Calibri"/>
                <w:sz w:val="22"/>
                <w:szCs w:val="22"/>
                <w:lang w:eastAsia="en-US"/>
              </w:rPr>
            </w:pPr>
            <w:r w:rsidRPr="00E2256E">
              <w:rPr>
                <w:rFonts w:eastAsia="Calibri"/>
                <w:sz w:val="22"/>
                <w:szCs w:val="22"/>
                <w:lang w:eastAsia="en-US"/>
              </w:rPr>
              <w:t>6,03</w:t>
            </w:r>
          </w:p>
        </w:tc>
      </w:tr>
      <w:tr w:rsidR="007079BA" w:rsidRPr="00E2256E" w14:paraId="3A2E2988" w14:textId="77777777" w:rsidTr="007079BA">
        <w:trPr>
          <w:trHeight w:val="253"/>
          <w:jc w:val="center"/>
        </w:trPr>
        <w:tc>
          <w:tcPr>
            <w:tcW w:w="562" w:type="dxa"/>
            <w:vAlign w:val="center"/>
          </w:tcPr>
          <w:p w14:paraId="768DBC8F" w14:textId="4D1DF2CC" w:rsidR="007079BA" w:rsidRPr="00E2256E" w:rsidRDefault="007079BA" w:rsidP="007079BA">
            <w:pPr>
              <w:jc w:val="center"/>
              <w:rPr>
                <w:rFonts w:eastAsia="Calibri"/>
                <w:sz w:val="22"/>
                <w:szCs w:val="22"/>
              </w:rPr>
            </w:pPr>
            <w:r w:rsidRPr="00E2256E">
              <w:rPr>
                <w:rFonts w:eastAsia="Calibri"/>
                <w:sz w:val="22"/>
                <w:szCs w:val="22"/>
              </w:rPr>
              <w:t>6</w:t>
            </w:r>
          </w:p>
        </w:tc>
        <w:tc>
          <w:tcPr>
            <w:tcW w:w="6804" w:type="dxa"/>
          </w:tcPr>
          <w:p w14:paraId="6F8F3CA8" w14:textId="0589123F" w:rsidR="007079BA" w:rsidRPr="00E2256E" w:rsidRDefault="007079BA" w:rsidP="00490DC2">
            <w:pPr>
              <w:rPr>
                <w:rFonts w:eastAsia="Calibri"/>
                <w:sz w:val="22"/>
                <w:szCs w:val="22"/>
              </w:rPr>
            </w:pPr>
            <w:r w:rsidRPr="00E2256E">
              <w:rPr>
                <w:rFonts w:eastAsia="Calibri"/>
                <w:sz w:val="22"/>
                <w:szCs w:val="22"/>
              </w:rPr>
              <w:t>Автобусы большого класса</w:t>
            </w:r>
          </w:p>
        </w:tc>
        <w:tc>
          <w:tcPr>
            <w:tcW w:w="1701" w:type="dxa"/>
            <w:vAlign w:val="center"/>
          </w:tcPr>
          <w:p w14:paraId="6516E3CD" w14:textId="6C232D49" w:rsidR="007079BA" w:rsidRPr="00E2256E" w:rsidRDefault="007079BA" w:rsidP="00490DC2">
            <w:pPr>
              <w:widowControl w:val="0"/>
              <w:tabs>
                <w:tab w:val="left" w:pos="10490"/>
              </w:tabs>
              <w:jc w:val="center"/>
              <w:rPr>
                <w:rFonts w:eastAsia="Calibri"/>
                <w:sz w:val="22"/>
                <w:szCs w:val="22"/>
                <w:lang w:eastAsia="en-US"/>
              </w:rPr>
            </w:pPr>
            <w:r w:rsidRPr="00E2256E">
              <w:rPr>
                <w:rFonts w:eastAsia="Calibri"/>
                <w:sz w:val="22"/>
                <w:szCs w:val="22"/>
                <w:lang w:eastAsia="en-US"/>
              </w:rPr>
              <w:t>1,59</w:t>
            </w:r>
          </w:p>
        </w:tc>
      </w:tr>
    </w:tbl>
    <w:p w14:paraId="074E9351" w14:textId="77777777" w:rsidR="00C34E45" w:rsidRPr="00E2256E" w:rsidRDefault="00C34E45" w:rsidP="00C34E45">
      <w:pPr>
        <w:shd w:val="clear" w:color="auto" w:fill="FFFFFF"/>
        <w:spacing w:before="120" w:line="360" w:lineRule="auto"/>
        <w:ind w:firstLine="709"/>
        <w:jc w:val="both"/>
        <w:rPr>
          <w:sz w:val="24"/>
          <w:szCs w:val="24"/>
        </w:rPr>
      </w:pPr>
      <w:r w:rsidRPr="00E2256E">
        <w:rPr>
          <w:sz w:val="24"/>
          <w:szCs w:val="24"/>
        </w:rPr>
        <w:t xml:space="preserve">Состав транспортного потока существенным образом влияет на условия и режимы движения автомобилей. Оценка состава транспортного потока осуществляется, в основном, по процентному составу или доле ТС различных типов. В зависимости от преобладания в </w:t>
      </w:r>
      <w:r w:rsidRPr="00E2256E">
        <w:rPr>
          <w:sz w:val="24"/>
          <w:szCs w:val="24"/>
        </w:rPr>
        <w:lastRenderedPageBreak/>
        <w:t xml:space="preserve">потоке того или иного типа транспортного средства условно транспортный поток относят к одной из трех групп: смешанный поток (30-70% легковых автомобилей, 70- 30% грузовых автомобилей), преимущественно грузовой (более 70% грузовых автомобилей), преимущественно легковой (более 70 % легковых автомобилей). </w:t>
      </w:r>
    </w:p>
    <w:p w14:paraId="2DBF5B4A" w14:textId="4E68032C" w:rsidR="00C34E45" w:rsidRPr="00E2256E" w:rsidRDefault="00C34E45" w:rsidP="00C34E45">
      <w:pPr>
        <w:shd w:val="clear" w:color="auto" w:fill="FFFFFF"/>
        <w:spacing w:line="360" w:lineRule="auto"/>
        <w:ind w:firstLine="709"/>
        <w:jc w:val="both"/>
        <w:rPr>
          <w:sz w:val="24"/>
          <w:szCs w:val="24"/>
        </w:rPr>
      </w:pPr>
      <w:r w:rsidRPr="00E2256E">
        <w:rPr>
          <w:sz w:val="24"/>
          <w:szCs w:val="24"/>
        </w:rPr>
        <w:t>В муниципальном округе состав транспортного потока преимущественно легковой. Парк автотранспорта, осуществляющего регулярные перевозки по Рузскому муниципальному округу представлен автобусами, относящимися к малому, среднему и большому классу вместимости.</w:t>
      </w:r>
    </w:p>
    <w:p w14:paraId="2677A16F" w14:textId="5A50E771" w:rsidR="00B90E2C" w:rsidRPr="00E2256E" w:rsidRDefault="00B90E2C" w:rsidP="00C34E45">
      <w:pPr>
        <w:shd w:val="clear" w:color="auto" w:fill="FFFFFF"/>
        <w:tabs>
          <w:tab w:val="left" w:pos="10490"/>
        </w:tabs>
        <w:spacing w:line="360" w:lineRule="auto"/>
        <w:ind w:firstLine="709"/>
        <w:jc w:val="both"/>
        <w:rPr>
          <w:spacing w:val="-12"/>
          <w:sz w:val="24"/>
          <w:szCs w:val="24"/>
        </w:rPr>
      </w:pPr>
      <w:r w:rsidRPr="00E2256E">
        <w:rPr>
          <w:sz w:val="24"/>
          <w:szCs w:val="24"/>
        </w:rPr>
        <w:t>Для обслуживания автотранспортных средств в округе функциониру</w:t>
      </w:r>
      <w:r w:rsidR="00490DC2" w:rsidRPr="00E2256E">
        <w:rPr>
          <w:sz w:val="24"/>
          <w:szCs w:val="24"/>
        </w:rPr>
        <w:t>ю</w:t>
      </w:r>
      <w:r w:rsidRPr="00E2256E">
        <w:rPr>
          <w:sz w:val="24"/>
          <w:szCs w:val="24"/>
        </w:rPr>
        <w:t xml:space="preserve">т </w:t>
      </w:r>
      <w:r w:rsidR="00490DC2" w:rsidRPr="00E2256E">
        <w:rPr>
          <w:sz w:val="24"/>
          <w:szCs w:val="24"/>
        </w:rPr>
        <w:t>более 100</w:t>
      </w:r>
      <w:r w:rsidRPr="00E2256E">
        <w:rPr>
          <w:sz w:val="24"/>
          <w:szCs w:val="24"/>
        </w:rPr>
        <w:t xml:space="preserve"> станций технического обслуживания </w:t>
      </w:r>
      <w:r w:rsidR="00490DC2" w:rsidRPr="00E2256E">
        <w:rPr>
          <w:sz w:val="24"/>
          <w:szCs w:val="24"/>
        </w:rPr>
        <w:t>в р.п. Тучково, г. Руза, д. Ладыгино, д. Головинка, с. Богородское, п. Дорохово, п Колюбакино, д. Нестерево и других населенных пунктах, а также на а/д М-1. А</w:t>
      </w:r>
      <w:r w:rsidRPr="00E2256E">
        <w:rPr>
          <w:sz w:val="24"/>
          <w:szCs w:val="24"/>
        </w:rPr>
        <w:t>втозаправочны</w:t>
      </w:r>
      <w:r w:rsidR="002D2593" w:rsidRPr="00E2256E">
        <w:rPr>
          <w:sz w:val="24"/>
          <w:szCs w:val="24"/>
        </w:rPr>
        <w:t>е, автогазозаправочные и электрозаправочные</w:t>
      </w:r>
      <w:r w:rsidRPr="00E2256E">
        <w:rPr>
          <w:sz w:val="24"/>
          <w:szCs w:val="24"/>
        </w:rPr>
        <w:t xml:space="preserve"> станци</w:t>
      </w:r>
      <w:r w:rsidR="002D2593" w:rsidRPr="00E2256E">
        <w:rPr>
          <w:sz w:val="24"/>
          <w:szCs w:val="24"/>
        </w:rPr>
        <w:t xml:space="preserve">и </w:t>
      </w:r>
      <w:r w:rsidR="00490DC2" w:rsidRPr="00E2256E">
        <w:rPr>
          <w:sz w:val="24"/>
          <w:szCs w:val="24"/>
        </w:rPr>
        <w:t xml:space="preserve">приведены в </w:t>
      </w:r>
      <w:r w:rsidR="002D2593" w:rsidRPr="00E2256E">
        <w:rPr>
          <w:sz w:val="24"/>
          <w:szCs w:val="24"/>
        </w:rPr>
        <w:t>таблиц</w:t>
      </w:r>
      <w:r w:rsidR="00490DC2" w:rsidRPr="00E2256E">
        <w:rPr>
          <w:sz w:val="24"/>
          <w:szCs w:val="24"/>
        </w:rPr>
        <w:t>е</w:t>
      </w:r>
      <w:r w:rsidR="002D2593" w:rsidRPr="00E2256E">
        <w:rPr>
          <w:sz w:val="24"/>
          <w:szCs w:val="24"/>
        </w:rPr>
        <w:t xml:space="preserve"> 1.10.</w:t>
      </w:r>
    </w:p>
    <w:p w14:paraId="69B68FB5" w14:textId="36374DE8" w:rsidR="00B90E2C" w:rsidRPr="00E2256E" w:rsidRDefault="00754C36" w:rsidP="00A81C22">
      <w:pPr>
        <w:widowControl w:val="0"/>
        <w:tabs>
          <w:tab w:val="left" w:pos="10490"/>
        </w:tabs>
        <w:spacing w:line="276" w:lineRule="auto"/>
        <w:ind w:right="193"/>
        <w:jc w:val="both"/>
        <w:rPr>
          <w:rFonts w:eastAsia="Calibri"/>
          <w:i/>
          <w:iCs/>
          <w:sz w:val="22"/>
          <w:szCs w:val="22"/>
          <w:lang w:eastAsia="en-US"/>
        </w:rPr>
      </w:pPr>
      <w:bookmarkStart w:id="64" w:name="_Toc216444346"/>
      <w:r w:rsidRPr="00E2256E">
        <w:rPr>
          <w:rFonts w:eastAsia="Calibri"/>
          <w:i/>
          <w:iCs/>
          <w:sz w:val="22"/>
          <w:szCs w:val="22"/>
          <w:lang w:eastAsia="en-US"/>
        </w:rPr>
        <w:t xml:space="preserve">Таблица </w:t>
      </w:r>
      <w:r w:rsidRPr="00E2256E">
        <w:rPr>
          <w:rFonts w:eastAsia="Calibri"/>
          <w:i/>
          <w:iCs/>
          <w:sz w:val="22"/>
          <w:szCs w:val="22"/>
          <w:lang w:eastAsia="en-US"/>
        </w:rPr>
        <w:fldChar w:fldCharType="begin"/>
      </w:r>
      <w:r w:rsidRPr="00E2256E">
        <w:rPr>
          <w:rFonts w:eastAsia="Calibri"/>
          <w:i/>
          <w:iCs/>
          <w:sz w:val="22"/>
          <w:szCs w:val="22"/>
          <w:lang w:eastAsia="en-US"/>
        </w:rPr>
        <w:instrText xml:space="preserve"> STYLEREF 1 \s </w:instrText>
      </w:r>
      <w:r w:rsidRPr="00E2256E">
        <w:rPr>
          <w:rFonts w:eastAsia="Calibri"/>
          <w:i/>
          <w:iCs/>
          <w:sz w:val="22"/>
          <w:szCs w:val="22"/>
          <w:lang w:eastAsia="en-US"/>
        </w:rPr>
        <w:fldChar w:fldCharType="separate"/>
      </w:r>
      <w:r w:rsidR="009B542C">
        <w:rPr>
          <w:rFonts w:eastAsia="Calibri"/>
          <w:i/>
          <w:iCs/>
          <w:noProof/>
          <w:sz w:val="22"/>
          <w:szCs w:val="22"/>
          <w:lang w:eastAsia="en-US"/>
        </w:rPr>
        <w:t>1</w:t>
      </w:r>
      <w:r w:rsidRPr="00E2256E">
        <w:rPr>
          <w:rFonts w:eastAsia="Calibri"/>
          <w:i/>
          <w:iCs/>
          <w:sz w:val="22"/>
          <w:szCs w:val="22"/>
          <w:lang w:eastAsia="en-US"/>
        </w:rPr>
        <w:fldChar w:fldCharType="end"/>
      </w:r>
      <w:r w:rsidRPr="00E2256E">
        <w:rPr>
          <w:rFonts w:eastAsia="Calibri"/>
          <w:i/>
          <w:iCs/>
          <w:sz w:val="22"/>
          <w:szCs w:val="22"/>
          <w:lang w:eastAsia="en-US"/>
        </w:rPr>
        <w:t>.</w:t>
      </w:r>
      <w:r w:rsidRPr="00E2256E">
        <w:rPr>
          <w:rFonts w:eastAsia="Calibri"/>
          <w:i/>
          <w:iCs/>
          <w:sz w:val="22"/>
          <w:szCs w:val="22"/>
          <w:lang w:eastAsia="en-US"/>
        </w:rPr>
        <w:fldChar w:fldCharType="begin"/>
      </w:r>
      <w:r w:rsidRPr="00E2256E">
        <w:rPr>
          <w:rFonts w:eastAsia="Calibri"/>
          <w:i/>
          <w:iCs/>
          <w:sz w:val="22"/>
          <w:szCs w:val="22"/>
          <w:lang w:eastAsia="en-US"/>
        </w:rPr>
        <w:instrText xml:space="preserve"> SEQ Таблица \* ARABIC \s 1 </w:instrText>
      </w:r>
      <w:r w:rsidRPr="00E2256E">
        <w:rPr>
          <w:rFonts w:eastAsia="Calibri"/>
          <w:i/>
          <w:iCs/>
          <w:sz w:val="22"/>
          <w:szCs w:val="22"/>
          <w:lang w:eastAsia="en-US"/>
        </w:rPr>
        <w:fldChar w:fldCharType="separate"/>
      </w:r>
      <w:r w:rsidR="009B542C">
        <w:rPr>
          <w:rFonts w:eastAsia="Calibri"/>
          <w:i/>
          <w:iCs/>
          <w:noProof/>
          <w:sz w:val="22"/>
          <w:szCs w:val="22"/>
          <w:lang w:eastAsia="en-US"/>
        </w:rPr>
        <w:t>10</w:t>
      </w:r>
      <w:r w:rsidRPr="00E2256E">
        <w:rPr>
          <w:rFonts w:eastAsia="Calibri"/>
          <w:i/>
          <w:iCs/>
          <w:sz w:val="22"/>
          <w:szCs w:val="22"/>
          <w:lang w:eastAsia="en-US"/>
        </w:rPr>
        <w:fldChar w:fldCharType="end"/>
      </w:r>
      <w:r w:rsidRPr="00E2256E">
        <w:rPr>
          <w:rFonts w:eastAsia="Calibri"/>
          <w:i/>
          <w:iCs/>
          <w:sz w:val="22"/>
          <w:szCs w:val="22"/>
          <w:lang w:eastAsia="en-US"/>
        </w:rPr>
        <w:t xml:space="preserve"> - </w:t>
      </w:r>
      <w:r w:rsidR="00B90E2C" w:rsidRPr="00E2256E">
        <w:rPr>
          <w:rFonts w:eastAsia="Calibri"/>
          <w:i/>
          <w:iCs/>
          <w:sz w:val="22"/>
          <w:szCs w:val="22"/>
        </w:rPr>
        <w:t xml:space="preserve">Характеристика предприятий по обслуживанию автотранспорта </w:t>
      </w:r>
      <w:r w:rsidR="00935DE2" w:rsidRPr="00E2256E">
        <w:rPr>
          <w:rFonts w:eastAsia="Calibri"/>
          <w:i/>
          <w:iCs/>
          <w:sz w:val="22"/>
          <w:szCs w:val="22"/>
        </w:rPr>
        <w:t>муниципального</w:t>
      </w:r>
      <w:r w:rsidR="00B90E2C" w:rsidRPr="00E2256E">
        <w:rPr>
          <w:rFonts w:eastAsia="Calibri"/>
          <w:i/>
          <w:iCs/>
          <w:sz w:val="22"/>
          <w:szCs w:val="22"/>
        </w:rPr>
        <w:t xml:space="preserve"> округа</w:t>
      </w:r>
      <w:bookmarkEnd w:id="64"/>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04"/>
        <w:gridCol w:w="3119"/>
        <w:gridCol w:w="3827"/>
        <w:gridCol w:w="1984"/>
      </w:tblGrid>
      <w:tr w:rsidR="00B90E2C" w:rsidRPr="00E2256E" w14:paraId="41F337B5" w14:textId="77777777" w:rsidTr="00490DC2">
        <w:trPr>
          <w:trHeight w:hRule="exact" w:val="911"/>
          <w:tblHeader/>
          <w:jc w:val="center"/>
        </w:trPr>
        <w:tc>
          <w:tcPr>
            <w:tcW w:w="704" w:type="dxa"/>
            <w:shd w:val="clear" w:color="auto" w:fill="DBE5F1" w:themeFill="accent1" w:themeFillTint="33"/>
            <w:vAlign w:val="center"/>
          </w:tcPr>
          <w:p w14:paraId="1BB3F237" w14:textId="6947026C" w:rsidR="00B90E2C" w:rsidRPr="00E2256E" w:rsidRDefault="00B90E2C" w:rsidP="00490DC2">
            <w:pPr>
              <w:widowControl w:val="0"/>
              <w:tabs>
                <w:tab w:val="left" w:pos="10490"/>
              </w:tabs>
              <w:jc w:val="center"/>
              <w:rPr>
                <w:rFonts w:eastAsia="Calibri"/>
                <w:b/>
                <w:spacing w:val="-5"/>
                <w:sz w:val="22"/>
                <w:szCs w:val="22"/>
                <w:lang w:eastAsia="en-US"/>
              </w:rPr>
            </w:pPr>
            <w:r w:rsidRPr="00E2256E">
              <w:rPr>
                <w:rFonts w:eastAsia="Calibri"/>
                <w:b/>
                <w:spacing w:val="-5"/>
                <w:sz w:val="22"/>
                <w:szCs w:val="22"/>
                <w:lang w:val="en-US" w:eastAsia="en-US"/>
              </w:rPr>
              <w:t>№</w:t>
            </w:r>
          </w:p>
          <w:p w14:paraId="615FEB30" w14:textId="77777777" w:rsidR="00B90E2C" w:rsidRPr="00E2256E" w:rsidRDefault="00B90E2C" w:rsidP="00490DC2">
            <w:pPr>
              <w:widowControl w:val="0"/>
              <w:tabs>
                <w:tab w:val="left" w:pos="10490"/>
              </w:tabs>
              <w:jc w:val="center"/>
              <w:rPr>
                <w:rFonts w:eastAsia="Calibri"/>
                <w:b/>
                <w:sz w:val="22"/>
                <w:szCs w:val="22"/>
                <w:lang w:val="en-US" w:eastAsia="en-US"/>
              </w:rPr>
            </w:pPr>
            <w:r w:rsidRPr="00E2256E">
              <w:rPr>
                <w:rFonts w:eastAsia="Calibri"/>
                <w:b/>
                <w:spacing w:val="-5"/>
                <w:sz w:val="22"/>
                <w:szCs w:val="22"/>
                <w:lang w:val="en-US" w:eastAsia="en-US"/>
              </w:rPr>
              <w:t>п/п</w:t>
            </w:r>
          </w:p>
        </w:tc>
        <w:tc>
          <w:tcPr>
            <w:tcW w:w="3119" w:type="dxa"/>
            <w:shd w:val="clear" w:color="auto" w:fill="DBE5F1" w:themeFill="accent1" w:themeFillTint="33"/>
            <w:vAlign w:val="center"/>
          </w:tcPr>
          <w:p w14:paraId="37CE8E05" w14:textId="00FCDA47" w:rsidR="00B90E2C" w:rsidRPr="00E2256E" w:rsidRDefault="00B90E2C" w:rsidP="00490DC2">
            <w:pPr>
              <w:widowControl w:val="0"/>
              <w:tabs>
                <w:tab w:val="left" w:pos="10490"/>
              </w:tabs>
              <w:jc w:val="center"/>
              <w:rPr>
                <w:rFonts w:eastAsia="Calibri"/>
                <w:b/>
                <w:sz w:val="22"/>
                <w:szCs w:val="22"/>
                <w:lang w:val="en-US" w:eastAsia="en-US"/>
              </w:rPr>
            </w:pPr>
            <w:r w:rsidRPr="00E2256E">
              <w:rPr>
                <w:rFonts w:eastAsia="Calibri"/>
                <w:b/>
                <w:spacing w:val="-3"/>
                <w:sz w:val="22"/>
                <w:szCs w:val="22"/>
                <w:lang w:val="en-US" w:eastAsia="en-US"/>
              </w:rPr>
              <w:t>Наименование предприятий</w:t>
            </w:r>
          </w:p>
        </w:tc>
        <w:tc>
          <w:tcPr>
            <w:tcW w:w="3827" w:type="dxa"/>
            <w:shd w:val="clear" w:color="auto" w:fill="DBE5F1" w:themeFill="accent1" w:themeFillTint="33"/>
            <w:vAlign w:val="center"/>
          </w:tcPr>
          <w:p w14:paraId="0A2B19C8" w14:textId="77777777" w:rsidR="00B90E2C" w:rsidRPr="00E2256E" w:rsidRDefault="00B90E2C" w:rsidP="00490DC2">
            <w:pPr>
              <w:widowControl w:val="0"/>
              <w:tabs>
                <w:tab w:val="left" w:pos="10490"/>
              </w:tabs>
              <w:jc w:val="center"/>
              <w:rPr>
                <w:rFonts w:eastAsia="Calibri"/>
                <w:b/>
                <w:sz w:val="22"/>
                <w:szCs w:val="22"/>
                <w:lang w:val="en-US" w:eastAsia="en-US"/>
              </w:rPr>
            </w:pPr>
            <w:r w:rsidRPr="00E2256E">
              <w:rPr>
                <w:rFonts w:eastAsia="Calibri"/>
                <w:b/>
                <w:spacing w:val="-5"/>
                <w:sz w:val="22"/>
                <w:szCs w:val="22"/>
                <w:lang w:val="en-US" w:eastAsia="en-US"/>
              </w:rPr>
              <w:t>Район, адрес</w:t>
            </w:r>
          </w:p>
        </w:tc>
        <w:tc>
          <w:tcPr>
            <w:tcW w:w="1984" w:type="dxa"/>
            <w:shd w:val="clear" w:color="auto" w:fill="DBE5F1" w:themeFill="accent1" w:themeFillTint="33"/>
            <w:vAlign w:val="center"/>
          </w:tcPr>
          <w:p w14:paraId="3288B778" w14:textId="38F1F886" w:rsidR="00B90E2C" w:rsidRPr="00E2256E" w:rsidRDefault="00B90E2C" w:rsidP="00490DC2">
            <w:pPr>
              <w:widowControl w:val="0"/>
              <w:tabs>
                <w:tab w:val="left" w:pos="10490"/>
              </w:tabs>
              <w:jc w:val="center"/>
              <w:rPr>
                <w:rFonts w:eastAsia="Calibri"/>
                <w:b/>
                <w:sz w:val="22"/>
                <w:szCs w:val="22"/>
                <w:lang w:eastAsia="en-US"/>
              </w:rPr>
            </w:pPr>
            <w:r w:rsidRPr="00E2256E">
              <w:rPr>
                <w:rFonts w:eastAsia="Calibri"/>
                <w:b/>
                <w:spacing w:val="-2"/>
                <w:sz w:val="22"/>
                <w:szCs w:val="22"/>
                <w:lang w:eastAsia="en-US"/>
              </w:rPr>
              <w:t>Краткая характеристи</w:t>
            </w:r>
            <w:r w:rsidRPr="00E2256E">
              <w:rPr>
                <w:rFonts w:eastAsia="Calibri"/>
                <w:b/>
                <w:sz w:val="22"/>
                <w:szCs w:val="22"/>
                <w:lang w:eastAsia="en-US"/>
              </w:rPr>
              <w:t>ка</w:t>
            </w:r>
          </w:p>
        </w:tc>
      </w:tr>
      <w:tr w:rsidR="00EF09B7" w:rsidRPr="00E2256E" w14:paraId="569734DE" w14:textId="77777777" w:rsidTr="00EF09B7">
        <w:tblPrEx>
          <w:jc w:val="left"/>
        </w:tblPrEx>
        <w:trPr>
          <w:trHeight w:hRule="exact" w:val="336"/>
        </w:trPr>
        <w:tc>
          <w:tcPr>
            <w:tcW w:w="9634" w:type="dxa"/>
            <w:gridSpan w:val="4"/>
            <w:shd w:val="clear" w:color="auto" w:fill="DBE5F1" w:themeFill="accent1" w:themeFillTint="33"/>
            <w:vAlign w:val="center"/>
          </w:tcPr>
          <w:p w14:paraId="53D50A56" w14:textId="77777777" w:rsidR="00EF09B7" w:rsidRPr="00E2256E" w:rsidRDefault="00EF09B7" w:rsidP="00490DC2">
            <w:pPr>
              <w:widowControl w:val="0"/>
              <w:tabs>
                <w:tab w:val="left" w:pos="10490"/>
              </w:tabs>
              <w:jc w:val="center"/>
              <w:rPr>
                <w:rFonts w:eastAsia="Calibri"/>
                <w:i/>
                <w:sz w:val="22"/>
                <w:szCs w:val="22"/>
                <w:lang w:val="en-US" w:eastAsia="en-US"/>
              </w:rPr>
            </w:pPr>
            <w:r w:rsidRPr="00E2256E">
              <w:rPr>
                <w:rFonts w:eastAsia="Calibri"/>
                <w:i/>
                <w:sz w:val="22"/>
                <w:szCs w:val="22"/>
                <w:lang w:val="en-US" w:eastAsia="en-US"/>
              </w:rPr>
              <w:t>Автозаправочные станции</w:t>
            </w:r>
          </w:p>
          <w:p w14:paraId="2EFA623B" w14:textId="77777777" w:rsidR="00EF09B7" w:rsidRPr="00E2256E" w:rsidRDefault="00EF09B7" w:rsidP="00490DC2">
            <w:pPr>
              <w:widowControl w:val="0"/>
              <w:tabs>
                <w:tab w:val="left" w:pos="10490"/>
              </w:tabs>
              <w:jc w:val="center"/>
              <w:rPr>
                <w:rFonts w:eastAsia="Calibri"/>
                <w:sz w:val="22"/>
                <w:szCs w:val="22"/>
                <w:lang w:val="en-US" w:eastAsia="en-US"/>
              </w:rPr>
            </w:pPr>
          </w:p>
        </w:tc>
      </w:tr>
      <w:tr w:rsidR="00EF09B7" w:rsidRPr="00E2256E" w14:paraId="064A6016" w14:textId="77777777" w:rsidTr="00490DC2">
        <w:tblPrEx>
          <w:jc w:val="left"/>
        </w:tblPrEx>
        <w:trPr>
          <w:trHeight w:hRule="exact" w:val="930"/>
        </w:trPr>
        <w:tc>
          <w:tcPr>
            <w:tcW w:w="704" w:type="dxa"/>
            <w:shd w:val="clear" w:color="auto" w:fill="FFFFFF"/>
            <w:vAlign w:val="center"/>
          </w:tcPr>
          <w:p w14:paraId="01D414C6" w14:textId="77777777" w:rsidR="00EF09B7" w:rsidRPr="00E2256E" w:rsidRDefault="00EF09B7"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1</w:t>
            </w:r>
          </w:p>
        </w:tc>
        <w:tc>
          <w:tcPr>
            <w:tcW w:w="3119" w:type="dxa"/>
            <w:shd w:val="clear" w:color="auto" w:fill="FFFFFF"/>
            <w:vAlign w:val="center"/>
          </w:tcPr>
          <w:p w14:paraId="402DA787" w14:textId="7402D784" w:rsidR="00EF09B7"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 Роснефть №75</w:t>
            </w:r>
          </w:p>
        </w:tc>
        <w:tc>
          <w:tcPr>
            <w:tcW w:w="3827" w:type="dxa"/>
            <w:shd w:val="clear" w:color="auto" w:fill="FFFFFF"/>
            <w:vAlign w:val="center"/>
          </w:tcPr>
          <w:p w14:paraId="3C8F132F" w14:textId="77777777"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г. Руза,</w:t>
            </w:r>
          </w:p>
          <w:p w14:paraId="57DFBF40" w14:textId="77777777" w:rsidR="00490DC2" w:rsidRPr="00E2256E" w:rsidRDefault="00490DC2" w:rsidP="00490DC2">
            <w:pPr>
              <w:widowControl w:val="0"/>
              <w:tabs>
                <w:tab w:val="left" w:pos="10490"/>
              </w:tabs>
              <w:rPr>
                <w:rFonts w:eastAsia="Calibri"/>
                <w:sz w:val="22"/>
                <w:szCs w:val="22"/>
                <w:lang w:val="en-US" w:eastAsia="en-US"/>
              </w:rPr>
            </w:pPr>
            <w:r w:rsidRPr="00E2256E">
              <w:rPr>
                <w:rFonts w:eastAsia="Calibri"/>
                <w:sz w:val="22"/>
                <w:szCs w:val="22"/>
                <w:lang w:val="en-US" w:eastAsia="en-US"/>
              </w:rPr>
              <w:t>ул. Федеративная, 43, А-108»</w:t>
            </w:r>
          </w:p>
          <w:p w14:paraId="3280B758" w14:textId="3DB8D789" w:rsidR="00EF09B7" w:rsidRPr="00E2256E" w:rsidRDefault="00490DC2" w:rsidP="00490DC2">
            <w:pPr>
              <w:widowControl w:val="0"/>
              <w:tabs>
                <w:tab w:val="left" w:pos="10490"/>
              </w:tabs>
              <w:rPr>
                <w:rFonts w:eastAsia="Calibri"/>
                <w:sz w:val="22"/>
                <w:szCs w:val="22"/>
                <w:lang w:val="en-US" w:eastAsia="en-US"/>
              </w:rPr>
            </w:pPr>
            <w:r w:rsidRPr="00E2256E">
              <w:rPr>
                <w:rFonts w:eastAsia="Calibri"/>
                <w:sz w:val="22"/>
                <w:szCs w:val="22"/>
                <w:lang w:val="en-US" w:eastAsia="en-US"/>
              </w:rPr>
              <w:t>МБК»</w:t>
            </w:r>
          </w:p>
        </w:tc>
        <w:tc>
          <w:tcPr>
            <w:tcW w:w="1984" w:type="dxa"/>
            <w:shd w:val="clear" w:color="auto" w:fill="FFFFFF"/>
            <w:vAlign w:val="center"/>
          </w:tcPr>
          <w:p w14:paraId="0F067886" w14:textId="5228B438" w:rsidR="00EF09B7"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правосторонняя</w:t>
            </w:r>
          </w:p>
        </w:tc>
      </w:tr>
      <w:tr w:rsidR="00EF09B7" w:rsidRPr="00E2256E" w14:paraId="02A6D2C3" w14:textId="77777777" w:rsidTr="00490DC2">
        <w:tblPrEx>
          <w:jc w:val="left"/>
        </w:tblPrEx>
        <w:trPr>
          <w:trHeight w:hRule="exact" w:val="569"/>
        </w:trPr>
        <w:tc>
          <w:tcPr>
            <w:tcW w:w="704" w:type="dxa"/>
            <w:shd w:val="clear" w:color="auto" w:fill="FFFFFF"/>
            <w:vAlign w:val="center"/>
          </w:tcPr>
          <w:p w14:paraId="6E54D054" w14:textId="77777777" w:rsidR="00EF09B7" w:rsidRPr="00E2256E" w:rsidRDefault="00EF09B7"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val="en-US" w:eastAsia="en-US"/>
              </w:rPr>
              <w:t>2</w:t>
            </w:r>
          </w:p>
        </w:tc>
        <w:tc>
          <w:tcPr>
            <w:tcW w:w="3119" w:type="dxa"/>
            <w:shd w:val="clear" w:color="auto" w:fill="FFFFFF"/>
            <w:vAlign w:val="center"/>
          </w:tcPr>
          <w:p w14:paraId="46C92A64" w14:textId="2AD0A0E1" w:rsidR="00EF09B7" w:rsidRPr="00E2256E" w:rsidRDefault="00490DC2" w:rsidP="00490DC2">
            <w:pPr>
              <w:widowControl w:val="0"/>
              <w:shd w:val="clear" w:color="auto" w:fill="FFFFFF"/>
              <w:tabs>
                <w:tab w:val="left" w:pos="10490"/>
              </w:tabs>
              <w:jc w:val="center"/>
              <w:rPr>
                <w:rFonts w:eastAsia="Calibri"/>
                <w:sz w:val="22"/>
                <w:szCs w:val="22"/>
                <w:lang w:eastAsia="en-US"/>
              </w:rPr>
            </w:pPr>
            <w:r w:rsidRPr="00E2256E">
              <w:rPr>
                <w:rFonts w:eastAsia="Calibri"/>
                <w:sz w:val="22"/>
                <w:szCs w:val="22"/>
                <w:lang w:eastAsia="en-US"/>
              </w:rPr>
              <w:t>АЗС А Плюс</w:t>
            </w:r>
          </w:p>
        </w:tc>
        <w:tc>
          <w:tcPr>
            <w:tcW w:w="3827" w:type="dxa"/>
            <w:shd w:val="clear" w:color="auto" w:fill="FFFFFF"/>
            <w:vAlign w:val="center"/>
          </w:tcPr>
          <w:p w14:paraId="099E1722" w14:textId="7E45C910" w:rsidR="00EF09B7" w:rsidRPr="00E2256E" w:rsidRDefault="00490DC2" w:rsidP="00490DC2">
            <w:pPr>
              <w:widowControl w:val="0"/>
              <w:shd w:val="clear" w:color="auto" w:fill="FFFFFF"/>
              <w:tabs>
                <w:tab w:val="left" w:pos="10490"/>
              </w:tabs>
              <w:rPr>
                <w:rFonts w:eastAsia="Calibri"/>
                <w:sz w:val="22"/>
                <w:szCs w:val="22"/>
                <w:lang w:eastAsia="en-US"/>
              </w:rPr>
            </w:pPr>
            <w:r w:rsidRPr="00E2256E">
              <w:rPr>
                <w:rFonts w:eastAsia="Calibri"/>
                <w:sz w:val="22"/>
                <w:szCs w:val="22"/>
                <w:lang w:eastAsia="en-US"/>
              </w:rPr>
              <w:t>г.о. Рузский, г. Руза, а/д Суворово – Волоколамск - Руза</w:t>
            </w:r>
          </w:p>
        </w:tc>
        <w:tc>
          <w:tcPr>
            <w:tcW w:w="1984" w:type="dxa"/>
            <w:shd w:val="clear" w:color="auto" w:fill="FFFFFF"/>
            <w:vAlign w:val="center"/>
          </w:tcPr>
          <w:p w14:paraId="10EA2C01" w14:textId="2011B660" w:rsidR="00EF09B7" w:rsidRPr="00E2256E" w:rsidRDefault="00490DC2" w:rsidP="00490DC2">
            <w:pPr>
              <w:widowControl w:val="0"/>
              <w:shd w:val="clear" w:color="auto" w:fill="FFFFFF"/>
              <w:tabs>
                <w:tab w:val="left" w:pos="10490"/>
              </w:tabs>
              <w:jc w:val="center"/>
              <w:rPr>
                <w:rFonts w:eastAsia="Calibri"/>
                <w:sz w:val="22"/>
                <w:szCs w:val="22"/>
                <w:lang w:eastAsia="en-US"/>
              </w:rPr>
            </w:pPr>
            <w:r w:rsidRPr="00E2256E">
              <w:rPr>
                <w:rFonts w:eastAsia="Calibri"/>
                <w:sz w:val="22"/>
                <w:szCs w:val="22"/>
                <w:lang w:eastAsia="en-US"/>
              </w:rPr>
              <w:t>правосторонняя</w:t>
            </w:r>
          </w:p>
        </w:tc>
      </w:tr>
      <w:tr w:rsidR="00EF09B7" w:rsidRPr="00E2256E" w14:paraId="6CB033ED" w14:textId="77777777" w:rsidTr="00490DC2">
        <w:tblPrEx>
          <w:jc w:val="left"/>
        </w:tblPrEx>
        <w:trPr>
          <w:trHeight w:hRule="exact" w:val="545"/>
        </w:trPr>
        <w:tc>
          <w:tcPr>
            <w:tcW w:w="704" w:type="dxa"/>
            <w:shd w:val="clear" w:color="auto" w:fill="FFFFFF"/>
            <w:vAlign w:val="center"/>
          </w:tcPr>
          <w:p w14:paraId="54F0341B" w14:textId="77777777" w:rsidR="00EF09B7" w:rsidRPr="00E2256E" w:rsidRDefault="00EF09B7"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val="en-US" w:eastAsia="en-US"/>
              </w:rPr>
              <w:t>3</w:t>
            </w:r>
          </w:p>
        </w:tc>
        <w:tc>
          <w:tcPr>
            <w:tcW w:w="3119" w:type="dxa"/>
            <w:shd w:val="clear" w:color="auto" w:fill="FFFFFF"/>
            <w:vAlign w:val="center"/>
          </w:tcPr>
          <w:p w14:paraId="1E0BC6EB" w14:textId="531DA804" w:rsidR="00EF09B7" w:rsidRPr="00E2256E" w:rsidRDefault="00490DC2"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eastAsia="en-US"/>
              </w:rPr>
              <w:t>АЗС ММК Petrol</w:t>
            </w:r>
          </w:p>
        </w:tc>
        <w:tc>
          <w:tcPr>
            <w:tcW w:w="3827" w:type="dxa"/>
            <w:shd w:val="clear" w:color="auto" w:fill="FFFFFF"/>
            <w:vAlign w:val="center"/>
          </w:tcPr>
          <w:p w14:paraId="44DAE2AA" w14:textId="5B311A58" w:rsidR="00EF09B7" w:rsidRPr="00E2256E" w:rsidRDefault="00490DC2" w:rsidP="00490DC2">
            <w:pPr>
              <w:widowControl w:val="0"/>
              <w:shd w:val="clear" w:color="auto" w:fill="FFFFFF"/>
              <w:tabs>
                <w:tab w:val="left" w:pos="10490"/>
              </w:tabs>
              <w:rPr>
                <w:rFonts w:eastAsia="Calibri"/>
                <w:sz w:val="22"/>
                <w:szCs w:val="22"/>
                <w:lang w:val="en-US" w:eastAsia="en-US"/>
              </w:rPr>
            </w:pPr>
            <w:r w:rsidRPr="00E2256E">
              <w:rPr>
                <w:rFonts w:eastAsia="Calibri"/>
                <w:sz w:val="22"/>
                <w:szCs w:val="22"/>
                <w:lang w:eastAsia="en-US"/>
              </w:rPr>
              <w:t>г.о. Рузский, г. Руза, ул. Социалистическая, 74Б, А-108» МБК»</w:t>
            </w:r>
          </w:p>
        </w:tc>
        <w:tc>
          <w:tcPr>
            <w:tcW w:w="1984" w:type="dxa"/>
            <w:shd w:val="clear" w:color="auto" w:fill="FFFFFF"/>
            <w:vAlign w:val="center"/>
          </w:tcPr>
          <w:p w14:paraId="1C365D91" w14:textId="093CB6EB" w:rsidR="00EF09B7" w:rsidRPr="00E2256E" w:rsidRDefault="00490DC2"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eastAsia="en-US"/>
              </w:rPr>
              <w:t>левосторонняя</w:t>
            </w:r>
          </w:p>
        </w:tc>
      </w:tr>
      <w:tr w:rsidR="00EF09B7" w:rsidRPr="00E2256E" w14:paraId="22A0BB57" w14:textId="77777777" w:rsidTr="00490DC2">
        <w:tblPrEx>
          <w:jc w:val="left"/>
        </w:tblPrEx>
        <w:trPr>
          <w:trHeight w:hRule="exact" w:val="597"/>
        </w:trPr>
        <w:tc>
          <w:tcPr>
            <w:tcW w:w="704" w:type="dxa"/>
            <w:shd w:val="clear" w:color="auto" w:fill="FFFFFF"/>
            <w:vAlign w:val="center"/>
          </w:tcPr>
          <w:p w14:paraId="3EC50A67" w14:textId="77777777" w:rsidR="00EF09B7" w:rsidRPr="00E2256E" w:rsidRDefault="00EF09B7"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val="en-US" w:eastAsia="en-US"/>
              </w:rPr>
              <w:t>4</w:t>
            </w:r>
          </w:p>
        </w:tc>
        <w:tc>
          <w:tcPr>
            <w:tcW w:w="3119" w:type="dxa"/>
            <w:shd w:val="clear" w:color="auto" w:fill="FFFFFF"/>
            <w:vAlign w:val="center"/>
          </w:tcPr>
          <w:p w14:paraId="282CDC46" w14:textId="72A1D40F" w:rsidR="00EF09B7" w:rsidRPr="00E2256E" w:rsidRDefault="00490DC2"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eastAsia="en-US"/>
              </w:rPr>
              <w:t>АЗС РГС</w:t>
            </w:r>
          </w:p>
        </w:tc>
        <w:tc>
          <w:tcPr>
            <w:tcW w:w="3827" w:type="dxa"/>
            <w:shd w:val="clear" w:color="auto" w:fill="FFFFFF"/>
            <w:vAlign w:val="center"/>
          </w:tcPr>
          <w:p w14:paraId="5C0B2E83" w14:textId="0011ED52" w:rsidR="00EF09B7" w:rsidRPr="00E2256E" w:rsidRDefault="00490DC2" w:rsidP="00490DC2">
            <w:pPr>
              <w:widowControl w:val="0"/>
              <w:shd w:val="clear" w:color="auto" w:fill="FFFFFF"/>
              <w:tabs>
                <w:tab w:val="left" w:pos="10490"/>
              </w:tabs>
              <w:rPr>
                <w:rFonts w:eastAsia="Calibri"/>
                <w:sz w:val="22"/>
                <w:szCs w:val="22"/>
                <w:lang w:eastAsia="en-US"/>
              </w:rPr>
            </w:pPr>
            <w:r w:rsidRPr="00E2256E">
              <w:rPr>
                <w:rFonts w:eastAsia="Calibri"/>
                <w:sz w:val="22"/>
                <w:szCs w:val="22"/>
                <w:lang w:eastAsia="en-US"/>
              </w:rPr>
              <w:t>г.о. Рузский, г. Руза, ул. Социалистическая, 73, А-108» МБК»</w:t>
            </w:r>
          </w:p>
        </w:tc>
        <w:tc>
          <w:tcPr>
            <w:tcW w:w="1984" w:type="dxa"/>
            <w:shd w:val="clear" w:color="auto" w:fill="FFFFFF"/>
            <w:vAlign w:val="center"/>
          </w:tcPr>
          <w:p w14:paraId="34044390" w14:textId="36B324BB" w:rsidR="00EF09B7" w:rsidRPr="00E2256E" w:rsidRDefault="00490DC2"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eastAsia="en-US"/>
              </w:rPr>
              <w:t>правосторонняя</w:t>
            </w:r>
          </w:p>
        </w:tc>
      </w:tr>
      <w:tr w:rsidR="00EF09B7" w:rsidRPr="00E2256E" w14:paraId="3771E5AE" w14:textId="77777777" w:rsidTr="00490DC2">
        <w:tblPrEx>
          <w:jc w:val="left"/>
        </w:tblPrEx>
        <w:trPr>
          <w:trHeight w:hRule="exact" w:val="728"/>
        </w:trPr>
        <w:tc>
          <w:tcPr>
            <w:tcW w:w="704" w:type="dxa"/>
            <w:shd w:val="clear" w:color="auto" w:fill="FFFFFF"/>
            <w:vAlign w:val="center"/>
          </w:tcPr>
          <w:p w14:paraId="0B3FABC9" w14:textId="77777777" w:rsidR="00EF09B7" w:rsidRPr="00E2256E" w:rsidRDefault="00EF09B7"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val="en-US" w:eastAsia="en-US"/>
              </w:rPr>
              <w:t>5</w:t>
            </w:r>
          </w:p>
        </w:tc>
        <w:tc>
          <w:tcPr>
            <w:tcW w:w="3119" w:type="dxa"/>
            <w:shd w:val="clear" w:color="auto" w:fill="FFFFFF"/>
            <w:vAlign w:val="center"/>
          </w:tcPr>
          <w:p w14:paraId="24ADF3D2" w14:textId="21A64AAE" w:rsidR="00EF09B7" w:rsidRPr="00E2256E" w:rsidRDefault="00490DC2"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eastAsia="en-US"/>
              </w:rPr>
              <w:t>АЗС Газпромнефть №183</w:t>
            </w:r>
          </w:p>
        </w:tc>
        <w:tc>
          <w:tcPr>
            <w:tcW w:w="3827" w:type="dxa"/>
            <w:shd w:val="clear" w:color="auto" w:fill="FFFFFF"/>
            <w:vAlign w:val="center"/>
          </w:tcPr>
          <w:p w14:paraId="5828E15D" w14:textId="221EC783" w:rsidR="00EF09B7" w:rsidRPr="00E2256E" w:rsidRDefault="00490DC2" w:rsidP="00490DC2">
            <w:pPr>
              <w:widowControl w:val="0"/>
              <w:shd w:val="clear" w:color="auto" w:fill="FFFFFF"/>
              <w:tabs>
                <w:tab w:val="left" w:pos="10490"/>
              </w:tabs>
              <w:rPr>
                <w:rFonts w:eastAsia="Calibri"/>
                <w:sz w:val="22"/>
                <w:szCs w:val="22"/>
                <w:lang w:eastAsia="en-US"/>
              </w:rPr>
            </w:pPr>
            <w:r w:rsidRPr="00E2256E">
              <w:rPr>
                <w:rFonts w:eastAsia="Calibri"/>
                <w:sz w:val="22"/>
                <w:szCs w:val="22"/>
                <w:lang w:eastAsia="en-US"/>
              </w:rPr>
              <w:t>г.о. Рузский, г. Руза, ул. Красная, 63А, А-108» МБК»</w:t>
            </w:r>
          </w:p>
        </w:tc>
        <w:tc>
          <w:tcPr>
            <w:tcW w:w="1984" w:type="dxa"/>
            <w:shd w:val="clear" w:color="auto" w:fill="FFFFFF"/>
            <w:vAlign w:val="center"/>
          </w:tcPr>
          <w:p w14:paraId="335AA4D2" w14:textId="443BAE12" w:rsidR="00EF09B7" w:rsidRPr="00E2256E" w:rsidRDefault="00490DC2"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eastAsia="en-US"/>
              </w:rPr>
              <w:t>правосторонняя</w:t>
            </w:r>
          </w:p>
        </w:tc>
      </w:tr>
      <w:tr w:rsidR="00EF09B7" w:rsidRPr="00E2256E" w14:paraId="1995D08B" w14:textId="77777777" w:rsidTr="00490DC2">
        <w:tblPrEx>
          <w:jc w:val="left"/>
        </w:tblPrEx>
        <w:trPr>
          <w:trHeight w:hRule="exact" w:val="847"/>
        </w:trPr>
        <w:tc>
          <w:tcPr>
            <w:tcW w:w="704" w:type="dxa"/>
            <w:shd w:val="clear" w:color="auto" w:fill="FFFFFF"/>
            <w:vAlign w:val="center"/>
          </w:tcPr>
          <w:p w14:paraId="27851270" w14:textId="77777777" w:rsidR="00EF09B7" w:rsidRPr="00E2256E" w:rsidRDefault="00EF09B7"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val="en-US" w:eastAsia="en-US"/>
              </w:rPr>
              <w:t>6</w:t>
            </w:r>
          </w:p>
        </w:tc>
        <w:tc>
          <w:tcPr>
            <w:tcW w:w="3119" w:type="dxa"/>
            <w:shd w:val="clear" w:color="auto" w:fill="FFFFFF"/>
            <w:vAlign w:val="center"/>
          </w:tcPr>
          <w:p w14:paraId="37211E71" w14:textId="56EA2D59" w:rsidR="00EF09B7" w:rsidRPr="00E2256E" w:rsidRDefault="00490DC2"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eastAsia="en-US"/>
              </w:rPr>
              <w:t>АЗС Лукойл №50265</w:t>
            </w:r>
          </w:p>
        </w:tc>
        <w:tc>
          <w:tcPr>
            <w:tcW w:w="3827" w:type="dxa"/>
            <w:shd w:val="clear" w:color="auto" w:fill="FFFFFF"/>
            <w:vAlign w:val="center"/>
          </w:tcPr>
          <w:p w14:paraId="7CC36A6C" w14:textId="33D4C755" w:rsidR="00EF09B7" w:rsidRPr="00E2256E" w:rsidRDefault="00490DC2" w:rsidP="00490DC2">
            <w:pPr>
              <w:widowControl w:val="0"/>
              <w:shd w:val="clear" w:color="auto" w:fill="FFFFFF"/>
              <w:tabs>
                <w:tab w:val="left" w:pos="10490"/>
              </w:tabs>
              <w:rPr>
                <w:rFonts w:eastAsia="Calibri"/>
                <w:sz w:val="22"/>
                <w:szCs w:val="22"/>
                <w:lang w:val="en-US" w:eastAsia="en-US"/>
              </w:rPr>
            </w:pPr>
            <w:r w:rsidRPr="00E2256E">
              <w:rPr>
                <w:rFonts w:eastAsia="Calibri"/>
                <w:sz w:val="22"/>
                <w:szCs w:val="22"/>
                <w:lang w:eastAsia="en-US"/>
              </w:rPr>
              <w:t>г.о. Рузский, г. Руза, ул. Красная, 86, А-108 «МБК»</w:t>
            </w:r>
          </w:p>
        </w:tc>
        <w:tc>
          <w:tcPr>
            <w:tcW w:w="1984" w:type="dxa"/>
            <w:shd w:val="clear" w:color="auto" w:fill="FFFFFF"/>
            <w:vAlign w:val="center"/>
          </w:tcPr>
          <w:p w14:paraId="6FD6AC1D" w14:textId="573C06BA" w:rsidR="00EF09B7" w:rsidRPr="00E2256E" w:rsidRDefault="00490DC2" w:rsidP="00490DC2">
            <w:pPr>
              <w:widowControl w:val="0"/>
              <w:shd w:val="clear" w:color="auto" w:fill="FFFFFF"/>
              <w:tabs>
                <w:tab w:val="left" w:pos="10490"/>
              </w:tabs>
              <w:jc w:val="center"/>
              <w:rPr>
                <w:rFonts w:eastAsia="Calibri"/>
                <w:sz w:val="22"/>
                <w:szCs w:val="22"/>
                <w:lang w:val="en-US" w:eastAsia="en-US"/>
              </w:rPr>
            </w:pPr>
            <w:r w:rsidRPr="00E2256E">
              <w:rPr>
                <w:rFonts w:eastAsia="Calibri"/>
                <w:sz w:val="22"/>
                <w:szCs w:val="22"/>
                <w:lang w:eastAsia="en-US"/>
              </w:rPr>
              <w:t>правосторонняя</w:t>
            </w:r>
          </w:p>
        </w:tc>
      </w:tr>
      <w:tr w:rsidR="00EF09B7" w:rsidRPr="00E2256E" w14:paraId="6307E05E" w14:textId="77777777" w:rsidTr="00490DC2">
        <w:tblPrEx>
          <w:jc w:val="left"/>
        </w:tblPrEx>
        <w:trPr>
          <w:trHeight w:hRule="exact" w:val="725"/>
        </w:trPr>
        <w:tc>
          <w:tcPr>
            <w:tcW w:w="704" w:type="dxa"/>
            <w:shd w:val="clear" w:color="auto" w:fill="FFFFFF"/>
            <w:vAlign w:val="center"/>
          </w:tcPr>
          <w:p w14:paraId="236E2FA7" w14:textId="77777777" w:rsidR="00EF09B7" w:rsidRPr="00E2256E" w:rsidRDefault="00EF09B7"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7</w:t>
            </w:r>
          </w:p>
        </w:tc>
        <w:tc>
          <w:tcPr>
            <w:tcW w:w="3119" w:type="dxa"/>
            <w:shd w:val="clear" w:color="auto" w:fill="FFFFFF"/>
            <w:vAlign w:val="center"/>
          </w:tcPr>
          <w:p w14:paraId="5526D443" w14:textId="6284E030" w:rsidR="00EF09B7"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 Лукойл №50473</w:t>
            </w:r>
          </w:p>
        </w:tc>
        <w:tc>
          <w:tcPr>
            <w:tcW w:w="3827" w:type="dxa"/>
            <w:shd w:val="clear" w:color="auto" w:fill="FFFFFF"/>
            <w:vAlign w:val="center"/>
          </w:tcPr>
          <w:p w14:paraId="5B04E896" w14:textId="6BDDE8D0" w:rsidR="00EF09B7"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д. Таблово, А-108 «МБК»</w:t>
            </w:r>
          </w:p>
        </w:tc>
        <w:tc>
          <w:tcPr>
            <w:tcW w:w="1984" w:type="dxa"/>
            <w:shd w:val="clear" w:color="auto" w:fill="FFFFFF"/>
            <w:vAlign w:val="center"/>
          </w:tcPr>
          <w:p w14:paraId="665B98F5" w14:textId="5B1330BE" w:rsidR="00EF09B7"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правосторонняя</w:t>
            </w:r>
          </w:p>
        </w:tc>
      </w:tr>
      <w:tr w:rsidR="00EF09B7" w:rsidRPr="00E2256E" w14:paraId="6B4D9598" w14:textId="77777777" w:rsidTr="00490DC2">
        <w:tblPrEx>
          <w:jc w:val="left"/>
        </w:tblPrEx>
        <w:trPr>
          <w:trHeight w:hRule="exact" w:val="565"/>
        </w:trPr>
        <w:tc>
          <w:tcPr>
            <w:tcW w:w="704" w:type="dxa"/>
            <w:shd w:val="clear" w:color="auto" w:fill="FFFFFF"/>
            <w:vAlign w:val="center"/>
          </w:tcPr>
          <w:p w14:paraId="40376F88" w14:textId="77777777" w:rsidR="00EF09B7" w:rsidRPr="00E2256E" w:rsidRDefault="00EF09B7"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8</w:t>
            </w:r>
          </w:p>
        </w:tc>
        <w:tc>
          <w:tcPr>
            <w:tcW w:w="3119" w:type="dxa"/>
            <w:shd w:val="clear" w:color="auto" w:fill="FFFFFF"/>
            <w:vAlign w:val="center"/>
          </w:tcPr>
          <w:p w14:paraId="29BE9823" w14:textId="4CC35A57" w:rsidR="00EF09B7"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 Роснефть №70</w:t>
            </w:r>
          </w:p>
        </w:tc>
        <w:tc>
          <w:tcPr>
            <w:tcW w:w="3827" w:type="dxa"/>
            <w:shd w:val="clear" w:color="auto" w:fill="FFFFFF"/>
            <w:vAlign w:val="center"/>
          </w:tcPr>
          <w:p w14:paraId="0FDF477E" w14:textId="16565CF6" w:rsidR="00EF09B7"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п. Нестерово, А-108 «МБК», 10км</w:t>
            </w:r>
          </w:p>
        </w:tc>
        <w:tc>
          <w:tcPr>
            <w:tcW w:w="1984" w:type="dxa"/>
            <w:shd w:val="clear" w:color="auto" w:fill="FFFFFF"/>
            <w:vAlign w:val="center"/>
          </w:tcPr>
          <w:p w14:paraId="03C658E9" w14:textId="23824C5A" w:rsidR="00EF09B7"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правосторонняя</w:t>
            </w:r>
          </w:p>
        </w:tc>
      </w:tr>
      <w:tr w:rsidR="00EF09B7" w:rsidRPr="00E2256E" w14:paraId="1F06EF4E" w14:textId="77777777" w:rsidTr="00490DC2">
        <w:tblPrEx>
          <w:jc w:val="left"/>
        </w:tblPrEx>
        <w:trPr>
          <w:trHeight w:hRule="exact" w:val="713"/>
        </w:trPr>
        <w:tc>
          <w:tcPr>
            <w:tcW w:w="704" w:type="dxa"/>
            <w:shd w:val="clear" w:color="auto" w:fill="FFFFFF"/>
            <w:vAlign w:val="center"/>
          </w:tcPr>
          <w:p w14:paraId="1A70D5D7" w14:textId="77777777" w:rsidR="00EF09B7" w:rsidRPr="00E2256E" w:rsidRDefault="00EF09B7"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9</w:t>
            </w:r>
          </w:p>
        </w:tc>
        <w:tc>
          <w:tcPr>
            <w:tcW w:w="3119" w:type="dxa"/>
            <w:shd w:val="clear" w:color="auto" w:fill="FFFFFF"/>
            <w:vAlign w:val="center"/>
          </w:tcPr>
          <w:p w14:paraId="75C8690D" w14:textId="0C6B2529" w:rsidR="00EF09B7"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 РГС</w:t>
            </w:r>
          </w:p>
        </w:tc>
        <w:tc>
          <w:tcPr>
            <w:tcW w:w="3827" w:type="dxa"/>
            <w:shd w:val="clear" w:color="auto" w:fill="FFFFFF"/>
            <w:vAlign w:val="center"/>
          </w:tcPr>
          <w:p w14:paraId="247310A9" w14:textId="149CC3D7" w:rsidR="00EF09B7"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п. Дорохово, ул. Комсомольская, 1, стр.1, А-108</w:t>
            </w:r>
          </w:p>
        </w:tc>
        <w:tc>
          <w:tcPr>
            <w:tcW w:w="1984" w:type="dxa"/>
            <w:shd w:val="clear" w:color="auto" w:fill="FFFFFF"/>
            <w:vAlign w:val="center"/>
          </w:tcPr>
          <w:p w14:paraId="6D52DD76" w14:textId="73880A85" w:rsidR="00EF09B7"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левосторонняя</w:t>
            </w:r>
          </w:p>
        </w:tc>
      </w:tr>
      <w:tr w:rsidR="00EF09B7" w:rsidRPr="00E2256E" w14:paraId="59BDF05A" w14:textId="77777777" w:rsidTr="00490DC2">
        <w:tblPrEx>
          <w:jc w:val="left"/>
        </w:tblPrEx>
        <w:trPr>
          <w:trHeight w:hRule="exact" w:val="554"/>
        </w:trPr>
        <w:tc>
          <w:tcPr>
            <w:tcW w:w="704" w:type="dxa"/>
            <w:shd w:val="clear" w:color="auto" w:fill="FFFFFF"/>
            <w:vAlign w:val="center"/>
          </w:tcPr>
          <w:p w14:paraId="68174B7D" w14:textId="77777777" w:rsidR="00EF09B7" w:rsidRPr="00E2256E" w:rsidRDefault="00EF09B7"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10</w:t>
            </w:r>
          </w:p>
        </w:tc>
        <w:tc>
          <w:tcPr>
            <w:tcW w:w="3119" w:type="dxa"/>
            <w:shd w:val="clear" w:color="auto" w:fill="FFFFFF"/>
            <w:vAlign w:val="center"/>
          </w:tcPr>
          <w:p w14:paraId="60B7F78A" w14:textId="2E7B5CAF" w:rsidR="00EF09B7"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 №223</w:t>
            </w:r>
          </w:p>
        </w:tc>
        <w:tc>
          <w:tcPr>
            <w:tcW w:w="3827" w:type="dxa"/>
            <w:shd w:val="clear" w:color="auto" w:fill="FFFFFF"/>
            <w:vAlign w:val="center"/>
          </w:tcPr>
          <w:p w14:paraId="0CA05003" w14:textId="125D8C34" w:rsidR="00EF09B7"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п. Дорохово, ул. Невкипелого, 85</w:t>
            </w:r>
          </w:p>
        </w:tc>
        <w:tc>
          <w:tcPr>
            <w:tcW w:w="1984" w:type="dxa"/>
            <w:shd w:val="clear" w:color="auto" w:fill="FFFFFF"/>
            <w:vAlign w:val="center"/>
          </w:tcPr>
          <w:p w14:paraId="7D2A459F" w14:textId="10F3B74A" w:rsidR="00EF09B7"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правосторонняя</w:t>
            </w:r>
          </w:p>
        </w:tc>
      </w:tr>
      <w:tr w:rsidR="00490DC2" w:rsidRPr="00E2256E" w14:paraId="670FA698" w14:textId="77777777" w:rsidTr="00490DC2">
        <w:tblPrEx>
          <w:jc w:val="left"/>
        </w:tblPrEx>
        <w:trPr>
          <w:trHeight w:hRule="exact" w:val="656"/>
        </w:trPr>
        <w:tc>
          <w:tcPr>
            <w:tcW w:w="704" w:type="dxa"/>
            <w:shd w:val="clear" w:color="auto" w:fill="FFFFFF"/>
            <w:vAlign w:val="center"/>
          </w:tcPr>
          <w:p w14:paraId="66BA95D1" w14:textId="77777777"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lastRenderedPageBreak/>
              <w:t>11</w:t>
            </w:r>
          </w:p>
        </w:tc>
        <w:tc>
          <w:tcPr>
            <w:tcW w:w="3119" w:type="dxa"/>
            <w:shd w:val="clear" w:color="auto" w:fill="FFFFFF"/>
            <w:vAlign w:val="center"/>
          </w:tcPr>
          <w:p w14:paraId="1F126D10" w14:textId="4A9275AA"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 Лукойл №50110</w:t>
            </w:r>
          </w:p>
        </w:tc>
        <w:tc>
          <w:tcPr>
            <w:tcW w:w="3827" w:type="dxa"/>
            <w:shd w:val="clear" w:color="auto" w:fill="FFFFFF"/>
            <w:vAlign w:val="center"/>
          </w:tcPr>
          <w:p w14:paraId="4088E2D2" w14:textId="0CDC1843"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М-1 «Беларусь», 85км</w:t>
            </w:r>
          </w:p>
        </w:tc>
        <w:tc>
          <w:tcPr>
            <w:tcW w:w="1984" w:type="dxa"/>
            <w:shd w:val="clear" w:color="auto" w:fill="FFFFFF"/>
            <w:vAlign w:val="center"/>
          </w:tcPr>
          <w:p w14:paraId="5E726EC0" w14:textId="343099BA" w:rsidR="00490DC2" w:rsidRPr="00E2256E" w:rsidRDefault="00490DC2" w:rsidP="00490DC2">
            <w:pPr>
              <w:widowControl w:val="0"/>
              <w:tabs>
                <w:tab w:val="left" w:pos="10490"/>
              </w:tabs>
              <w:jc w:val="center"/>
              <w:rPr>
                <w:rFonts w:eastAsia="Calibri"/>
                <w:sz w:val="22"/>
                <w:szCs w:val="22"/>
                <w:lang w:eastAsia="en-US"/>
              </w:rPr>
            </w:pPr>
            <w:r w:rsidRPr="00E2256E">
              <w:rPr>
                <w:sz w:val="22"/>
                <w:szCs w:val="22"/>
              </w:rPr>
              <w:t>левосторонняя</w:t>
            </w:r>
          </w:p>
        </w:tc>
      </w:tr>
      <w:tr w:rsidR="00490DC2" w:rsidRPr="00E2256E" w14:paraId="6EF3A98F" w14:textId="77777777" w:rsidTr="00490DC2">
        <w:tblPrEx>
          <w:jc w:val="left"/>
        </w:tblPrEx>
        <w:trPr>
          <w:trHeight w:hRule="exact" w:val="744"/>
        </w:trPr>
        <w:tc>
          <w:tcPr>
            <w:tcW w:w="704" w:type="dxa"/>
            <w:shd w:val="clear" w:color="auto" w:fill="FFFFFF"/>
            <w:vAlign w:val="center"/>
          </w:tcPr>
          <w:p w14:paraId="5E77162B" w14:textId="77777777"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12</w:t>
            </w:r>
          </w:p>
        </w:tc>
        <w:tc>
          <w:tcPr>
            <w:tcW w:w="3119" w:type="dxa"/>
            <w:shd w:val="clear" w:color="auto" w:fill="FFFFFF"/>
            <w:vAlign w:val="center"/>
          </w:tcPr>
          <w:p w14:paraId="199A609E" w14:textId="01B8EA10"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АГЗС</w:t>
            </w:r>
          </w:p>
        </w:tc>
        <w:tc>
          <w:tcPr>
            <w:tcW w:w="3827" w:type="dxa"/>
            <w:shd w:val="clear" w:color="auto" w:fill="FFFFFF"/>
            <w:vAlign w:val="center"/>
          </w:tcPr>
          <w:p w14:paraId="52793D94" w14:textId="07166D2A"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А-108 «МБК», перед пересечением с Минским шоссе</w:t>
            </w:r>
          </w:p>
        </w:tc>
        <w:tc>
          <w:tcPr>
            <w:tcW w:w="1984" w:type="dxa"/>
            <w:shd w:val="clear" w:color="auto" w:fill="FFFFFF"/>
            <w:vAlign w:val="center"/>
          </w:tcPr>
          <w:p w14:paraId="103C28BE" w14:textId="47864126" w:rsidR="00490DC2" w:rsidRPr="00E2256E" w:rsidRDefault="00490DC2" w:rsidP="00490DC2">
            <w:pPr>
              <w:widowControl w:val="0"/>
              <w:tabs>
                <w:tab w:val="left" w:pos="10490"/>
              </w:tabs>
              <w:jc w:val="center"/>
              <w:rPr>
                <w:rFonts w:eastAsia="Calibri"/>
                <w:sz w:val="22"/>
                <w:szCs w:val="22"/>
                <w:lang w:val="en-US" w:eastAsia="en-US"/>
              </w:rPr>
            </w:pPr>
            <w:r w:rsidRPr="00E2256E">
              <w:rPr>
                <w:sz w:val="22"/>
                <w:szCs w:val="22"/>
              </w:rPr>
              <w:t>левосторонняя</w:t>
            </w:r>
          </w:p>
        </w:tc>
      </w:tr>
      <w:tr w:rsidR="00490DC2" w:rsidRPr="00E2256E" w14:paraId="18F21233" w14:textId="77777777" w:rsidTr="00490DC2">
        <w:tblPrEx>
          <w:jc w:val="left"/>
        </w:tblPrEx>
        <w:trPr>
          <w:trHeight w:hRule="exact" w:val="1034"/>
        </w:trPr>
        <w:tc>
          <w:tcPr>
            <w:tcW w:w="704" w:type="dxa"/>
            <w:shd w:val="clear" w:color="auto" w:fill="FFFFFF"/>
            <w:vAlign w:val="center"/>
          </w:tcPr>
          <w:p w14:paraId="14BCB70E" w14:textId="77777777"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13</w:t>
            </w:r>
          </w:p>
        </w:tc>
        <w:tc>
          <w:tcPr>
            <w:tcW w:w="3119" w:type="dxa"/>
            <w:shd w:val="clear" w:color="auto" w:fill="FFFFFF"/>
            <w:vAlign w:val="center"/>
          </w:tcPr>
          <w:p w14:paraId="26C76157" w14:textId="1BF31FD9"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 Татнефть №278</w:t>
            </w:r>
          </w:p>
        </w:tc>
        <w:tc>
          <w:tcPr>
            <w:tcW w:w="3827" w:type="dxa"/>
            <w:shd w:val="clear" w:color="auto" w:fill="FFFFFF"/>
            <w:vAlign w:val="center"/>
          </w:tcPr>
          <w:p w14:paraId="4B2F5753" w14:textId="13DCB92F"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М-1 «Беларусь», 88км, д. Шелковка к.н. 50:19:0040605:1</w:t>
            </w:r>
          </w:p>
        </w:tc>
        <w:tc>
          <w:tcPr>
            <w:tcW w:w="1984" w:type="dxa"/>
            <w:shd w:val="clear" w:color="auto" w:fill="FFFFFF"/>
            <w:vAlign w:val="center"/>
          </w:tcPr>
          <w:p w14:paraId="7235E729" w14:textId="3325FFDE" w:rsidR="00490DC2" w:rsidRPr="00E2256E" w:rsidRDefault="00490DC2" w:rsidP="00490DC2">
            <w:pPr>
              <w:widowControl w:val="0"/>
              <w:tabs>
                <w:tab w:val="left" w:pos="10490"/>
              </w:tabs>
              <w:jc w:val="center"/>
              <w:rPr>
                <w:rFonts w:eastAsia="Calibri"/>
                <w:sz w:val="22"/>
                <w:szCs w:val="22"/>
                <w:lang w:eastAsia="en-US"/>
              </w:rPr>
            </w:pPr>
            <w:r w:rsidRPr="00E2256E">
              <w:rPr>
                <w:sz w:val="22"/>
                <w:szCs w:val="22"/>
              </w:rPr>
              <w:t>правосторонняя</w:t>
            </w:r>
          </w:p>
        </w:tc>
      </w:tr>
      <w:tr w:rsidR="00490DC2" w:rsidRPr="00E2256E" w14:paraId="751560E5" w14:textId="77777777" w:rsidTr="00490DC2">
        <w:tblPrEx>
          <w:jc w:val="left"/>
        </w:tblPrEx>
        <w:trPr>
          <w:trHeight w:hRule="exact" w:val="569"/>
        </w:trPr>
        <w:tc>
          <w:tcPr>
            <w:tcW w:w="704" w:type="dxa"/>
            <w:shd w:val="clear" w:color="auto" w:fill="FFFFFF"/>
            <w:vAlign w:val="center"/>
          </w:tcPr>
          <w:p w14:paraId="19B0DD36" w14:textId="77777777"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14</w:t>
            </w:r>
          </w:p>
        </w:tc>
        <w:tc>
          <w:tcPr>
            <w:tcW w:w="3119" w:type="dxa"/>
            <w:shd w:val="clear" w:color="auto" w:fill="FFFFFF"/>
            <w:vAlign w:val="center"/>
          </w:tcPr>
          <w:p w14:paraId="31231A50" w14:textId="7AC2A0F1"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w:t>
            </w:r>
          </w:p>
        </w:tc>
        <w:tc>
          <w:tcPr>
            <w:tcW w:w="3827" w:type="dxa"/>
            <w:shd w:val="clear" w:color="auto" w:fill="FFFFFF"/>
            <w:vAlign w:val="center"/>
          </w:tcPr>
          <w:p w14:paraId="2AB543A8" w14:textId="476ED6CA"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п. Космодемьянский, А-108</w:t>
            </w:r>
          </w:p>
        </w:tc>
        <w:tc>
          <w:tcPr>
            <w:tcW w:w="1984" w:type="dxa"/>
            <w:shd w:val="clear" w:color="auto" w:fill="FFFFFF"/>
            <w:vAlign w:val="center"/>
          </w:tcPr>
          <w:p w14:paraId="06F160A5" w14:textId="53D5A670" w:rsidR="00490DC2" w:rsidRPr="00E2256E" w:rsidRDefault="00490DC2" w:rsidP="00490DC2">
            <w:pPr>
              <w:widowControl w:val="0"/>
              <w:tabs>
                <w:tab w:val="left" w:pos="10490"/>
              </w:tabs>
              <w:jc w:val="center"/>
              <w:rPr>
                <w:rFonts w:eastAsia="Calibri"/>
                <w:sz w:val="22"/>
                <w:szCs w:val="22"/>
                <w:lang w:val="en-US" w:eastAsia="en-US"/>
              </w:rPr>
            </w:pPr>
            <w:r w:rsidRPr="00E2256E">
              <w:rPr>
                <w:sz w:val="22"/>
                <w:szCs w:val="22"/>
              </w:rPr>
              <w:t>правосторонняя</w:t>
            </w:r>
          </w:p>
        </w:tc>
      </w:tr>
      <w:tr w:rsidR="00490DC2" w:rsidRPr="00E2256E" w14:paraId="3F1DC938" w14:textId="77777777" w:rsidTr="00490DC2">
        <w:tblPrEx>
          <w:jc w:val="left"/>
        </w:tblPrEx>
        <w:trPr>
          <w:trHeight w:hRule="exact" w:val="561"/>
        </w:trPr>
        <w:tc>
          <w:tcPr>
            <w:tcW w:w="704" w:type="dxa"/>
            <w:shd w:val="clear" w:color="auto" w:fill="FFFFFF"/>
            <w:vAlign w:val="center"/>
          </w:tcPr>
          <w:p w14:paraId="503331EB" w14:textId="77777777"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15</w:t>
            </w:r>
          </w:p>
        </w:tc>
        <w:tc>
          <w:tcPr>
            <w:tcW w:w="3119" w:type="dxa"/>
            <w:shd w:val="clear" w:color="auto" w:fill="FFFFFF"/>
            <w:vAlign w:val="center"/>
          </w:tcPr>
          <w:p w14:paraId="570EE09B" w14:textId="5372A3FC"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w:t>
            </w:r>
          </w:p>
        </w:tc>
        <w:tc>
          <w:tcPr>
            <w:tcW w:w="3827" w:type="dxa"/>
            <w:shd w:val="clear" w:color="auto" w:fill="FFFFFF"/>
            <w:vAlign w:val="center"/>
          </w:tcPr>
          <w:p w14:paraId="70CB8B26" w14:textId="5845EA46" w:rsidR="00490DC2" w:rsidRPr="00E2256E" w:rsidRDefault="00490DC2" w:rsidP="00490DC2">
            <w:pPr>
              <w:widowControl w:val="0"/>
              <w:tabs>
                <w:tab w:val="left" w:pos="10490"/>
              </w:tabs>
              <w:rPr>
                <w:rFonts w:eastAsia="Calibri"/>
                <w:sz w:val="22"/>
                <w:szCs w:val="22"/>
                <w:lang w:val="en-US" w:eastAsia="en-US"/>
              </w:rPr>
            </w:pPr>
            <w:r w:rsidRPr="00E2256E">
              <w:rPr>
                <w:rFonts w:eastAsia="Calibri"/>
                <w:sz w:val="22"/>
                <w:szCs w:val="22"/>
                <w:lang w:eastAsia="en-US"/>
              </w:rPr>
              <w:t>г.о. Рузский, р.п. Тучково, ул. Кирова, 14А</w:t>
            </w:r>
          </w:p>
        </w:tc>
        <w:tc>
          <w:tcPr>
            <w:tcW w:w="1984" w:type="dxa"/>
            <w:shd w:val="clear" w:color="auto" w:fill="FFFFFF"/>
            <w:vAlign w:val="center"/>
          </w:tcPr>
          <w:p w14:paraId="4BA61FC6" w14:textId="465EF8C5" w:rsidR="00490DC2" w:rsidRPr="00E2256E" w:rsidRDefault="00490DC2" w:rsidP="00490DC2">
            <w:pPr>
              <w:widowControl w:val="0"/>
              <w:tabs>
                <w:tab w:val="left" w:pos="10490"/>
              </w:tabs>
              <w:jc w:val="center"/>
              <w:rPr>
                <w:rFonts w:eastAsia="Calibri"/>
                <w:sz w:val="22"/>
                <w:szCs w:val="22"/>
                <w:lang w:val="en-US" w:eastAsia="en-US"/>
              </w:rPr>
            </w:pPr>
            <w:r w:rsidRPr="00E2256E">
              <w:rPr>
                <w:sz w:val="22"/>
                <w:szCs w:val="22"/>
              </w:rPr>
              <w:t>правосторонняя</w:t>
            </w:r>
          </w:p>
        </w:tc>
      </w:tr>
      <w:tr w:rsidR="00490DC2" w:rsidRPr="00E2256E" w14:paraId="46F17AB6" w14:textId="77777777" w:rsidTr="00490DC2">
        <w:tblPrEx>
          <w:jc w:val="left"/>
        </w:tblPrEx>
        <w:trPr>
          <w:trHeight w:hRule="exact" w:val="697"/>
        </w:trPr>
        <w:tc>
          <w:tcPr>
            <w:tcW w:w="704" w:type="dxa"/>
            <w:shd w:val="clear" w:color="auto" w:fill="FFFFFF"/>
            <w:vAlign w:val="center"/>
          </w:tcPr>
          <w:p w14:paraId="74BD3E76" w14:textId="77777777"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16</w:t>
            </w:r>
          </w:p>
        </w:tc>
        <w:tc>
          <w:tcPr>
            <w:tcW w:w="3119" w:type="dxa"/>
            <w:shd w:val="clear" w:color="auto" w:fill="FFFFFF"/>
            <w:vAlign w:val="center"/>
          </w:tcPr>
          <w:p w14:paraId="1B121BE5" w14:textId="0762E4A4"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 Радуга №02</w:t>
            </w:r>
          </w:p>
        </w:tc>
        <w:tc>
          <w:tcPr>
            <w:tcW w:w="3827" w:type="dxa"/>
            <w:shd w:val="clear" w:color="auto" w:fill="FFFFFF"/>
            <w:vAlign w:val="center"/>
          </w:tcPr>
          <w:p w14:paraId="20C4F0BE" w14:textId="6BA0A8E3"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р.п. Тучково, ул. Силикатная, развилка дорог</w:t>
            </w:r>
          </w:p>
        </w:tc>
        <w:tc>
          <w:tcPr>
            <w:tcW w:w="1984" w:type="dxa"/>
            <w:shd w:val="clear" w:color="auto" w:fill="FFFFFF"/>
            <w:vAlign w:val="center"/>
          </w:tcPr>
          <w:p w14:paraId="3E54669D" w14:textId="447A6E7D" w:rsidR="00490DC2" w:rsidRPr="00E2256E" w:rsidRDefault="00490DC2" w:rsidP="00490DC2">
            <w:pPr>
              <w:widowControl w:val="0"/>
              <w:tabs>
                <w:tab w:val="left" w:pos="10490"/>
              </w:tabs>
              <w:jc w:val="center"/>
              <w:rPr>
                <w:rFonts w:eastAsia="Calibri"/>
                <w:sz w:val="22"/>
                <w:szCs w:val="22"/>
                <w:lang w:eastAsia="en-US"/>
              </w:rPr>
            </w:pPr>
            <w:r w:rsidRPr="00E2256E">
              <w:rPr>
                <w:sz w:val="22"/>
                <w:szCs w:val="22"/>
              </w:rPr>
              <w:t>правосторонняя</w:t>
            </w:r>
          </w:p>
        </w:tc>
      </w:tr>
      <w:tr w:rsidR="00490DC2" w:rsidRPr="00E2256E" w14:paraId="43AF2557" w14:textId="77777777" w:rsidTr="00490DC2">
        <w:tblPrEx>
          <w:jc w:val="left"/>
        </w:tblPrEx>
        <w:trPr>
          <w:trHeight w:hRule="exact" w:val="715"/>
        </w:trPr>
        <w:tc>
          <w:tcPr>
            <w:tcW w:w="704" w:type="dxa"/>
            <w:shd w:val="clear" w:color="auto" w:fill="FFFFFF"/>
            <w:vAlign w:val="center"/>
          </w:tcPr>
          <w:p w14:paraId="38FD849D" w14:textId="77777777"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val="en-US" w:eastAsia="en-US"/>
              </w:rPr>
              <w:t>17</w:t>
            </w:r>
          </w:p>
        </w:tc>
        <w:tc>
          <w:tcPr>
            <w:tcW w:w="3119" w:type="dxa"/>
            <w:shd w:val="clear" w:color="auto" w:fill="FFFFFF"/>
            <w:vAlign w:val="center"/>
          </w:tcPr>
          <w:p w14:paraId="70D55579" w14:textId="0AA6EDB9" w:rsidR="00490DC2" w:rsidRPr="00E2256E" w:rsidRDefault="00490DC2" w:rsidP="00490DC2">
            <w:pPr>
              <w:widowControl w:val="0"/>
              <w:tabs>
                <w:tab w:val="left" w:pos="10490"/>
              </w:tabs>
              <w:jc w:val="center"/>
              <w:rPr>
                <w:rFonts w:eastAsia="Calibri"/>
                <w:sz w:val="22"/>
                <w:szCs w:val="22"/>
                <w:lang w:val="en-US" w:eastAsia="en-US"/>
              </w:rPr>
            </w:pPr>
            <w:r w:rsidRPr="00E2256E">
              <w:rPr>
                <w:rFonts w:eastAsia="Calibri"/>
                <w:sz w:val="22"/>
                <w:szCs w:val="22"/>
                <w:lang w:eastAsia="en-US"/>
              </w:rPr>
              <w:t>АЗС ТК Никойл №1</w:t>
            </w:r>
          </w:p>
        </w:tc>
        <w:tc>
          <w:tcPr>
            <w:tcW w:w="3827" w:type="dxa"/>
            <w:shd w:val="clear" w:color="auto" w:fill="FFFFFF"/>
            <w:vAlign w:val="center"/>
          </w:tcPr>
          <w:p w14:paraId="433CE603" w14:textId="7C04904D"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р.п. Тучково, ул. Восточная, 41</w:t>
            </w:r>
          </w:p>
        </w:tc>
        <w:tc>
          <w:tcPr>
            <w:tcW w:w="1984" w:type="dxa"/>
            <w:shd w:val="clear" w:color="auto" w:fill="FFFFFF"/>
            <w:vAlign w:val="center"/>
          </w:tcPr>
          <w:p w14:paraId="1250E007" w14:textId="2CEE9730" w:rsidR="00490DC2" w:rsidRPr="00E2256E" w:rsidRDefault="00490DC2" w:rsidP="00490DC2">
            <w:pPr>
              <w:widowControl w:val="0"/>
              <w:tabs>
                <w:tab w:val="left" w:pos="10490"/>
              </w:tabs>
              <w:jc w:val="center"/>
              <w:rPr>
                <w:rFonts w:eastAsia="Calibri"/>
                <w:sz w:val="22"/>
                <w:szCs w:val="22"/>
                <w:lang w:eastAsia="en-US"/>
              </w:rPr>
            </w:pPr>
            <w:r w:rsidRPr="00E2256E">
              <w:rPr>
                <w:sz w:val="22"/>
                <w:szCs w:val="22"/>
              </w:rPr>
              <w:t>левосторонняя</w:t>
            </w:r>
          </w:p>
        </w:tc>
      </w:tr>
      <w:tr w:rsidR="00490DC2" w:rsidRPr="00E2256E" w14:paraId="342B3C7A" w14:textId="77777777" w:rsidTr="00490DC2">
        <w:tblPrEx>
          <w:jc w:val="left"/>
        </w:tblPrEx>
        <w:trPr>
          <w:trHeight w:hRule="exact" w:val="717"/>
        </w:trPr>
        <w:tc>
          <w:tcPr>
            <w:tcW w:w="704" w:type="dxa"/>
            <w:shd w:val="clear" w:color="auto" w:fill="FFFFFF"/>
            <w:vAlign w:val="center"/>
          </w:tcPr>
          <w:p w14:paraId="342EE7D9" w14:textId="14957BC0"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18</w:t>
            </w:r>
          </w:p>
        </w:tc>
        <w:tc>
          <w:tcPr>
            <w:tcW w:w="3119" w:type="dxa"/>
            <w:shd w:val="clear" w:color="auto" w:fill="FFFFFF"/>
            <w:vAlign w:val="center"/>
          </w:tcPr>
          <w:p w14:paraId="06812C4E" w14:textId="64DE04D8"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АГЗС</w:t>
            </w:r>
          </w:p>
        </w:tc>
        <w:tc>
          <w:tcPr>
            <w:tcW w:w="3827" w:type="dxa"/>
            <w:shd w:val="clear" w:color="auto" w:fill="FFFFFF"/>
            <w:vAlign w:val="center"/>
          </w:tcPr>
          <w:p w14:paraId="248D4FDB" w14:textId="27C44E8C"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р.п. Тучково, ул. Восточная</w:t>
            </w:r>
          </w:p>
        </w:tc>
        <w:tc>
          <w:tcPr>
            <w:tcW w:w="1984" w:type="dxa"/>
            <w:shd w:val="clear" w:color="auto" w:fill="FFFFFF"/>
            <w:vAlign w:val="center"/>
          </w:tcPr>
          <w:p w14:paraId="5C3D3BC8" w14:textId="582AE826" w:rsidR="00490DC2" w:rsidRPr="00E2256E" w:rsidRDefault="00490DC2" w:rsidP="00490DC2">
            <w:pPr>
              <w:widowControl w:val="0"/>
              <w:tabs>
                <w:tab w:val="left" w:pos="10490"/>
              </w:tabs>
              <w:jc w:val="center"/>
              <w:rPr>
                <w:rFonts w:eastAsia="Calibri"/>
                <w:sz w:val="22"/>
                <w:szCs w:val="22"/>
                <w:lang w:eastAsia="en-US"/>
              </w:rPr>
            </w:pPr>
            <w:r w:rsidRPr="00E2256E">
              <w:rPr>
                <w:sz w:val="22"/>
                <w:szCs w:val="22"/>
              </w:rPr>
              <w:t>левосторонняя</w:t>
            </w:r>
          </w:p>
        </w:tc>
      </w:tr>
      <w:tr w:rsidR="00490DC2" w:rsidRPr="00E2256E" w14:paraId="207B9417" w14:textId="77777777" w:rsidTr="00490DC2">
        <w:tblPrEx>
          <w:jc w:val="left"/>
        </w:tblPrEx>
        <w:trPr>
          <w:trHeight w:hRule="exact" w:val="650"/>
        </w:trPr>
        <w:tc>
          <w:tcPr>
            <w:tcW w:w="704" w:type="dxa"/>
            <w:shd w:val="clear" w:color="auto" w:fill="FFFFFF"/>
            <w:vAlign w:val="center"/>
          </w:tcPr>
          <w:p w14:paraId="1A9C2CA2" w14:textId="6ADBCFA7"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19</w:t>
            </w:r>
          </w:p>
        </w:tc>
        <w:tc>
          <w:tcPr>
            <w:tcW w:w="3119" w:type="dxa"/>
            <w:shd w:val="clear" w:color="auto" w:fill="FFFFFF"/>
            <w:vAlign w:val="center"/>
          </w:tcPr>
          <w:p w14:paraId="7468F3B4" w14:textId="5BF492AD"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МАЗК Лукойл №50810</w:t>
            </w:r>
          </w:p>
        </w:tc>
        <w:tc>
          <w:tcPr>
            <w:tcW w:w="3827" w:type="dxa"/>
            <w:shd w:val="clear" w:color="auto" w:fill="FFFFFF"/>
            <w:vAlign w:val="center"/>
          </w:tcPr>
          <w:p w14:paraId="795A2AB6" w14:textId="331C23A7"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п. Колюбакино, ул. Майора Алексеева, 40</w:t>
            </w:r>
          </w:p>
        </w:tc>
        <w:tc>
          <w:tcPr>
            <w:tcW w:w="1984" w:type="dxa"/>
            <w:shd w:val="clear" w:color="auto" w:fill="FFFFFF"/>
            <w:vAlign w:val="center"/>
          </w:tcPr>
          <w:p w14:paraId="13257EBB" w14:textId="0118E03C" w:rsidR="00490DC2" w:rsidRPr="00E2256E" w:rsidRDefault="00490DC2" w:rsidP="00490DC2">
            <w:pPr>
              <w:widowControl w:val="0"/>
              <w:tabs>
                <w:tab w:val="left" w:pos="10490"/>
              </w:tabs>
              <w:jc w:val="center"/>
              <w:rPr>
                <w:rFonts w:eastAsia="Calibri"/>
                <w:sz w:val="22"/>
                <w:szCs w:val="22"/>
                <w:lang w:eastAsia="en-US"/>
              </w:rPr>
            </w:pPr>
            <w:r w:rsidRPr="00E2256E">
              <w:rPr>
                <w:sz w:val="22"/>
                <w:szCs w:val="22"/>
              </w:rPr>
              <w:t>левосторонняя</w:t>
            </w:r>
          </w:p>
        </w:tc>
      </w:tr>
      <w:tr w:rsidR="00490DC2" w:rsidRPr="00E2256E" w14:paraId="6880E79F" w14:textId="77777777" w:rsidTr="00490DC2">
        <w:tblPrEx>
          <w:jc w:val="left"/>
        </w:tblPrEx>
        <w:trPr>
          <w:trHeight w:hRule="exact" w:val="657"/>
        </w:trPr>
        <w:tc>
          <w:tcPr>
            <w:tcW w:w="704" w:type="dxa"/>
            <w:shd w:val="clear" w:color="auto" w:fill="FFFFFF"/>
            <w:vAlign w:val="center"/>
          </w:tcPr>
          <w:p w14:paraId="71E02776" w14:textId="3CB26D1A"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20</w:t>
            </w:r>
          </w:p>
        </w:tc>
        <w:tc>
          <w:tcPr>
            <w:tcW w:w="3119" w:type="dxa"/>
            <w:shd w:val="clear" w:color="auto" w:fill="FFFFFF"/>
            <w:vAlign w:val="center"/>
          </w:tcPr>
          <w:p w14:paraId="3F56D413" w14:textId="30BFF961"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АЗС РГС</w:t>
            </w:r>
          </w:p>
        </w:tc>
        <w:tc>
          <w:tcPr>
            <w:tcW w:w="3827" w:type="dxa"/>
            <w:shd w:val="clear" w:color="auto" w:fill="FFFFFF"/>
            <w:vAlign w:val="center"/>
          </w:tcPr>
          <w:p w14:paraId="0112C0A3" w14:textId="7812738A"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п. Колюбакино, ул. Майора Алексеева, 17</w:t>
            </w:r>
          </w:p>
        </w:tc>
        <w:tc>
          <w:tcPr>
            <w:tcW w:w="1984" w:type="dxa"/>
            <w:shd w:val="clear" w:color="auto" w:fill="FFFFFF"/>
            <w:vAlign w:val="center"/>
          </w:tcPr>
          <w:p w14:paraId="4774D7A0" w14:textId="639D34EC" w:rsidR="00490DC2" w:rsidRPr="00E2256E" w:rsidRDefault="00490DC2" w:rsidP="00490DC2">
            <w:pPr>
              <w:widowControl w:val="0"/>
              <w:tabs>
                <w:tab w:val="left" w:pos="10490"/>
              </w:tabs>
              <w:jc w:val="center"/>
              <w:rPr>
                <w:rFonts w:eastAsia="Calibri"/>
                <w:sz w:val="22"/>
                <w:szCs w:val="22"/>
                <w:lang w:eastAsia="en-US"/>
              </w:rPr>
            </w:pPr>
            <w:r w:rsidRPr="00E2256E">
              <w:rPr>
                <w:sz w:val="22"/>
                <w:szCs w:val="22"/>
              </w:rPr>
              <w:t>правосторонняя</w:t>
            </w:r>
          </w:p>
        </w:tc>
      </w:tr>
      <w:tr w:rsidR="00490DC2" w:rsidRPr="00E2256E" w14:paraId="5D99FEAA" w14:textId="77777777" w:rsidTr="00490DC2">
        <w:tblPrEx>
          <w:jc w:val="left"/>
        </w:tblPrEx>
        <w:trPr>
          <w:trHeight w:hRule="exact" w:val="649"/>
        </w:trPr>
        <w:tc>
          <w:tcPr>
            <w:tcW w:w="704" w:type="dxa"/>
            <w:shd w:val="clear" w:color="auto" w:fill="FFFFFF"/>
            <w:vAlign w:val="center"/>
          </w:tcPr>
          <w:p w14:paraId="2E168E2B" w14:textId="23D54626"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21</w:t>
            </w:r>
          </w:p>
        </w:tc>
        <w:tc>
          <w:tcPr>
            <w:tcW w:w="3119" w:type="dxa"/>
            <w:shd w:val="clear" w:color="auto" w:fill="FFFFFF"/>
            <w:vAlign w:val="center"/>
          </w:tcPr>
          <w:p w14:paraId="3258E5CF" w14:textId="38BACB55"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АЗС Роснефть №71</w:t>
            </w:r>
          </w:p>
        </w:tc>
        <w:tc>
          <w:tcPr>
            <w:tcW w:w="3827" w:type="dxa"/>
            <w:shd w:val="clear" w:color="auto" w:fill="FFFFFF"/>
            <w:vAlign w:val="center"/>
          </w:tcPr>
          <w:p w14:paraId="1774F60A" w14:textId="7338A299"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д. Нововолково, А108</w:t>
            </w:r>
          </w:p>
        </w:tc>
        <w:tc>
          <w:tcPr>
            <w:tcW w:w="1984" w:type="dxa"/>
            <w:shd w:val="clear" w:color="auto" w:fill="FFFFFF"/>
            <w:vAlign w:val="center"/>
          </w:tcPr>
          <w:p w14:paraId="7D0FAE2D" w14:textId="2104205F" w:rsidR="00490DC2" w:rsidRPr="00E2256E" w:rsidRDefault="00490DC2" w:rsidP="00490DC2">
            <w:pPr>
              <w:widowControl w:val="0"/>
              <w:tabs>
                <w:tab w:val="left" w:pos="10490"/>
              </w:tabs>
              <w:jc w:val="center"/>
              <w:rPr>
                <w:rFonts w:eastAsia="Calibri"/>
                <w:sz w:val="22"/>
                <w:szCs w:val="22"/>
                <w:lang w:eastAsia="en-US"/>
              </w:rPr>
            </w:pPr>
            <w:r w:rsidRPr="00E2256E">
              <w:rPr>
                <w:sz w:val="22"/>
                <w:szCs w:val="22"/>
              </w:rPr>
              <w:t>правосторонняя</w:t>
            </w:r>
          </w:p>
        </w:tc>
      </w:tr>
      <w:tr w:rsidR="00490DC2" w:rsidRPr="00E2256E" w14:paraId="2C1995C3" w14:textId="77777777" w:rsidTr="00490DC2">
        <w:tblPrEx>
          <w:jc w:val="left"/>
        </w:tblPrEx>
        <w:trPr>
          <w:trHeight w:hRule="exact" w:val="575"/>
        </w:trPr>
        <w:tc>
          <w:tcPr>
            <w:tcW w:w="704" w:type="dxa"/>
            <w:shd w:val="clear" w:color="auto" w:fill="FFFFFF"/>
            <w:vAlign w:val="center"/>
          </w:tcPr>
          <w:p w14:paraId="310CB26E" w14:textId="7ED78C74"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22</w:t>
            </w:r>
          </w:p>
        </w:tc>
        <w:tc>
          <w:tcPr>
            <w:tcW w:w="3119" w:type="dxa"/>
            <w:shd w:val="clear" w:color="auto" w:fill="FFFFFF"/>
            <w:vAlign w:val="center"/>
          </w:tcPr>
          <w:p w14:paraId="4F25F516" w14:textId="32CAEBDD" w:rsidR="00490DC2" w:rsidRPr="00E2256E" w:rsidRDefault="00490DC2" w:rsidP="00490DC2">
            <w:pPr>
              <w:widowControl w:val="0"/>
              <w:tabs>
                <w:tab w:val="left" w:pos="10490"/>
              </w:tabs>
              <w:jc w:val="center"/>
              <w:rPr>
                <w:rFonts w:eastAsia="Calibri"/>
                <w:sz w:val="22"/>
                <w:szCs w:val="22"/>
                <w:lang w:eastAsia="en-US"/>
              </w:rPr>
            </w:pPr>
            <w:r w:rsidRPr="00E2256E">
              <w:rPr>
                <w:rFonts w:eastAsia="Calibri"/>
                <w:sz w:val="22"/>
                <w:szCs w:val="22"/>
                <w:lang w:eastAsia="en-US"/>
              </w:rPr>
              <w:t>АЗС МБК 48км</w:t>
            </w:r>
          </w:p>
        </w:tc>
        <w:tc>
          <w:tcPr>
            <w:tcW w:w="3827" w:type="dxa"/>
            <w:shd w:val="clear" w:color="auto" w:fill="FFFFFF"/>
            <w:vAlign w:val="center"/>
          </w:tcPr>
          <w:p w14:paraId="7E381FA2" w14:textId="6208D303" w:rsidR="00490DC2" w:rsidRPr="00E2256E" w:rsidRDefault="00490DC2" w:rsidP="00490DC2">
            <w:pPr>
              <w:widowControl w:val="0"/>
              <w:tabs>
                <w:tab w:val="left" w:pos="10490"/>
              </w:tabs>
              <w:rPr>
                <w:rFonts w:eastAsia="Calibri"/>
                <w:sz w:val="22"/>
                <w:szCs w:val="22"/>
                <w:lang w:eastAsia="en-US"/>
              </w:rPr>
            </w:pPr>
            <w:r w:rsidRPr="00E2256E">
              <w:rPr>
                <w:rFonts w:eastAsia="Calibri"/>
                <w:sz w:val="22"/>
                <w:szCs w:val="22"/>
                <w:lang w:eastAsia="en-US"/>
              </w:rPr>
              <w:t>г.о. Рузский, с. Никольское, А-108</w:t>
            </w:r>
          </w:p>
        </w:tc>
        <w:tc>
          <w:tcPr>
            <w:tcW w:w="1984" w:type="dxa"/>
            <w:shd w:val="clear" w:color="auto" w:fill="FFFFFF"/>
            <w:vAlign w:val="center"/>
          </w:tcPr>
          <w:p w14:paraId="4A229777" w14:textId="365A9FCC" w:rsidR="00490DC2" w:rsidRPr="00E2256E" w:rsidRDefault="00490DC2" w:rsidP="00490DC2">
            <w:pPr>
              <w:widowControl w:val="0"/>
              <w:tabs>
                <w:tab w:val="left" w:pos="10490"/>
              </w:tabs>
              <w:jc w:val="center"/>
              <w:rPr>
                <w:rFonts w:eastAsia="Calibri"/>
                <w:sz w:val="22"/>
                <w:szCs w:val="22"/>
                <w:lang w:eastAsia="en-US"/>
              </w:rPr>
            </w:pPr>
            <w:r w:rsidRPr="00E2256E">
              <w:rPr>
                <w:sz w:val="22"/>
                <w:szCs w:val="22"/>
              </w:rPr>
              <w:t>правосторонняя</w:t>
            </w:r>
          </w:p>
        </w:tc>
      </w:tr>
    </w:tbl>
    <w:p w14:paraId="21362313" w14:textId="2BC9ED67" w:rsidR="00D308AC" w:rsidRPr="00E2256E" w:rsidRDefault="00D308AC" w:rsidP="00D308AC">
      <w:pPr>
        <w:tabs>
          <w:tab w:val="left" w:pos="10490"/>
        </w:tabs>
        <w:spacing w:before="120" w:line="360" w:lineRule="auto"/>
        <w:ind w:firstLine="709"/>
        <w:jc w:val="both"/>
        <w:rPr>
          <w:sz w:val="24"/>
          <w:szCs w:val="24"/>
        </w:rPr>
      </w:pPr>
      <w:r w:rsidRPr="00E2256E">
        <w:rPr>
          <w:sz w:val="24"/>
          <w:szCs w:val="24"/>
        </w:rPr>
        <w:t xml:space="preserve">На территории </w:t>
      </w:r>
      <w:r w:rsidR="00490DC2" w:rsidRPr="00E2256E">
        <w:rPr>
          <w:sz w:val="24"/>
          <w:szCs w:val="24"/>
        </w:rPr>
        <w:t xml:space="preserve">Рузского </w:t>
      </w:r>
      <w:r w:rsidRPr="00E2256E">
        <w:rPr>
          <w:sz w:val="24"/>
          <w:szCs w:val="24"/>
        </w:rPr>
        <w:t>муниципального округа хранение индивидуальных легковых автомобилей осуществляется: для жителей индивидуальной жилой застройки – на территории земельного участка; для жителей многоквартирной жилой застройки – в гаражах и на открытых автостоянках.</w:t>
      </w:r>
    </w:p>
    <w:p w14:paraId="0FB052D9" w14:textId="14D9B7EE" w:rsidR="00D308AC" w:rsidRPr="00E2256E" w:rsidRDefault="00D308AC" w:rsidP="00D308AC">
      <w:pPr>
        <w:tabs>
          <w:tab w:val="left" w:pos="10490"/>
        </w:tabs>
        <w:spacing w:line="360" w:lineRule="auto"/>
        <w:ind w:firstLine="709"/>
        <w:jc w:val="both"/>
        <w:rPr>
          <w:sz w:val="24"/>
          <w:szCs w:val="24"/>
        </w:rPr>
      </w:pPr>
      <w:r w:rsidRPr="00E2256E">
        <w:rPr>
          <w:sz w:val="24"/>
          <w:szCs w:val="24"/>
        </w:rPr>
        <w:t>Места хранения личного автотранспорта организованы в населенных пунктах, где имеется многоквартирная застройка. Хранение личного автомобильного транспорта, жителями многоквартирной застройки осуществляется в гаражных кооперативах и организованных стоянках</w:t>
      </w:r>
      <w:r w:rsidR="0062168E" w:rsidRPr="00E2256E">
        <w:rPr>
          <w:sz w:val="24"/>
          <w:szCs w:val="24"/>
        </w:rPr>
        <w:t>.</w:t>
      </w:r>
    </w:p>
    <w:p w14:paraId="5003652F" w14:textId="2B11496F" w:rsidR="0062168E" w:rsidRPr="00E2256E" w:rsidRDefault="0062168E" w:rsidP="00D308AC">
      <w:pPr>
        <w:tabs>
          <w:tab w:val="left" w:pos="10490"/>
        </w:tabs>
        <w:spacing w:line="360" w:lineRule="auto"/>
        <w:ind w:firstLine="709"/>
        <w:jc w:val="both"/>
        <w:rPr>
          <w:sz w:val="24"/>
          <w:szCs w:val="24"/>
        </w:rPr>
      </w:pPr>
      <w:r w:rsidRPr="00E2256E">
        <w:rPr>
          <w:sz w:val="24"/>
          <w:szCs w:val="24"/>
        </w:rPr>
        <w:t>В настоящее время общее количество гаражей (стоянок) для постоянного хранения индивидуального автомобильного транспорта жителей многоквартирной застройки ориентировочно составляет 11 502 машино-мест</w:t>
      </w:r>
    </w:p>
    <w:p w14:paraId="25F638C1" w14:textId="77777777" w:rsidR="00B90E2C" w:rsidRPr="00E2256E" w:rsidRDefault="00B90E2C" w:rsidP="00866F05">
      <w:pPr>
        <w:pStyle w:val="afff3"/>
        <w:numPr>
          <w:ilvl w:val="0"/>
          <w:numId w:val="61"/>
        </w:numPr>
        <w:tabs>
          <w:tab w:val="left" w:pos="10490"/>
        </w:tabs>
        <w:spacing w:after="168"/>
        <w:ind w:right="194"/>
        <w:jc w:val="right"/>
        <w:rPr>
          <w:sz w:val="2"/>
          <w:szCs w:val="2"/>
        </w:rPr>
      </w:pPr>
    </w:p>
    <w:p w14:paraId="421B3404" w14:textId="76CC3702" w:rsidR="003C419C" w:rsidRPr="00E2256E" w:rsidRDefault="003C419C"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65" w:name="_Toc446598111"/>
      <w:bookmarkStart w:id="66" w:name="_Toc216445530"/>
      <w:bookmarkEnd w:id="62"/>
      <w:r w:rsidRPr="00E2256E">
        <w:rPr>
          <w:b/>
          <w:sz w:val="24"/>
          <w:lang w:eastAsia="en-US" w:bidi="en-US"/>
        </w:rPr>
        <w:lastRenderedPageBreak/>
        <w:t>Характеристика работы транспортных средств общего пользования, включая анализ пассажиропотока</w:t>
      </w:r>
      <w:bookmarkEnd w:id="65"/>
      <w:bookmarkEnd w:id="66"/>
    </w:p>
    <w:p w14:paraId="42A9C005" w14:textId="51580B89" w:rsidR="00AA668F" w:rsidRPr="00E2256E" w:rsidRDefault="00AA668F" w:rsidP="00F15D55">
      <w:pPr>
        <w:tabs>
          <w:tab w:val="left" w:pos="10490"/>
        </w:tabs>
        <w:spacing w:line="360" w:lineRule="auto"/>
        <w:ind w:firstLine="709"/>
        <w:jc w:val="both"/>
        <w:rPr>
          <w:sz w:val="24"/>
          <w:szCs w:val="24"/>
        </w:rPr>
      </w:pPr>
      <w:bookmarkStart w:id="67" w:name="_Toc446598114"/>
      <w:r w:rsidRPr="00E2256E">
        <w:rPr>
          <w:sz w:val="24"/>
          <w:szCs w:val="24"/>
        </w:rPr>
        <w:t xml:space="preserve">В настоящее время на территории </w:t>
      </w:r>
      <w:r w:rsidR="0062168E" w:rsidRPr="00E2256E">
        <w:rPr>
          <w:sz w:val="24"/>
          <w:szCs w:val="24"/>
        </w:rPr>
        <w:t xml:space="preserve">Рузского </w:t>
      </w:r>
      <w:r w:rsidRPr="00E2256E">
        <w:rPr>
          <w:sz w:val="24"/>
          <w:szCs w:val="24"/>
        </w:rPr>
        <w:t xml:space="preserve">муниципального </w:t>
      </w:r>
      <w:r w:rsidR="00F15D55" w:rsidRPr="00E2256E">
        <w:rPr>
          <w:sz w:val="24"/>
          <w:szCs w:val="24"/>
        </w:rPr>
        <w:t xml:space="preserve">округа </w:t>
      </w:r>
      <w:r w:rsidRPr="00E2256E">
        <w:rPr>
          <w:sz w:val="24"/>
          <w:szCs w:val="24"/>
        </w:rPr>
        <w:t xml:space="preserve">осуществляются услуги по перевозке пассажиров железнодорожным и автомобильным </w:t>
      </w:r>
      <w:r w:rsidR="00551FBE" w:rsidRPr="00E2256E">
        <w:rPr>
          <w:sz w:val="24"/>
          <w:szCs w:val="24"/>
        </w:rPr>
        <w:t>транспортом</w:t>
      </w:r>
      <w:r w:rsidRPr="00E2256E">
        <w:rPr>
          <w:sz w:val="24"/>
          <w:szCs w:val="24"/>
        </w:rPr>
        <w:t xml:space="preserve">. </w:t>
      </w:r>
    </w:p>
    <w:p w14:paraId="53B30052" w14:textId="489A01EB" w:rsidR="004D1C28" w:rsidRPr="00E2256E" w:rsidRDefault="004D1C28" w:rsidP="00F15D55">
      <w:pPr>
        <w:tabs>
          <w:tab w:val="left" w:pos="10490"/>
        </w:tabs>
        <w:spacing w:line="360" w:lineRule="auto"/>
        <w:ind w:firstLine="709"/>
        <w:jc w:val="both"/>
        <w:rPr>
          <w:sz w:val="24"/>
          <w:szCs w:val="24"/>
        </w:rPr>
      </w:pPr>
      <w:r w:rsidRPr="00E2256E">
        <w:rPr>
          <w:sz w:val="24"/>
          <w:szCs w:val="24"/>
        </w:rPr>
        <w:t>В г</w:t>
      </w:r>
      <w:r w:rsidR="00551FBE" w:rsidRPr="00E2256E">
        <w:rPr>
          <w:sz w:val="24"/>
          <w:szCs w:val="24"/>
        </w:rPr>
        <w:t xml:space="preserve">. </w:t>
      </w:r>
      <w:r w:rsidR="0062168E" w:rsidRPr="00E2256E">
        <w:rPr>
          <w:sz w:val="24"/>
          <w:szCs w:val="24"/>
        </w:rPr>
        <w:t>Руза</w:t>
      </w:r>
      <w:r w:rsidRPr="00E2256E">
        <w:rPr>
          <w:sz w:val="24"/>
          <w:szCs w:val="24"/>
        </w:rPr>
        <w:t xml:space="preserve"> </w:t>
      </w:r>
      <w:r w:rsidR="00551FBE" w:rsidRPr="00E2256E">
        <w:rPr>
          <w:sz w:val="24"/>
          <w:szCs w:val="24"/>
        </w:rPr>
        <w:t>расположен</w:t>
      </w:r>
      <w:r w:rsidR="00170CA5" w:rsidRPr="00E2256E">
        <w:rPr>
          <w:sz w:val="24"/>
          <w:szCs w:val="24"/>
        </w:rPr>
        <w:t xml:space="preserve"> автовокзал по адресу </w:t>
      </w:r>
      <w:r w:rsidR="0062168E" w:rsidRPr="00E2256E">
        <w:rPr>
          <w:sz w:val="24"/>
          <w:szCs w:val="24"/>
        </w:rPr>
        <w:t>ул. Федеративная, д.17</w:t>
      </w:r>
      <w:r w:rsidR="00170CA5" w:rsidRPr="00E2256E">
        <w:rPr>
          <w:sz w:val="24"/>
          <w:szCs w:val="24"/>
        </w:rPr>
        <w:t xml:space="preserve">. </w:t>
      </w:r>
      <w:r w:rsidR="00551FBE" w:rsidRPr="00E2256E">
        <w:rPr>
          <w:sz w:val="24"/>
          <w:szCs w:val="24"/>
        </w:rPr>
        <w:t xml:space="preserve"> </w:t>
      </w:r>
    </w:p>
    <w:p w14:paraId="7B7B337F" w14:textId="135DCAA5" w:rsidR="004D1C28" w:rsidRPr="00E2256E" w:rsidRDefault="004D1C28" w:rsidP="00F15D55">
      <w:pPr>
        <w:tabs>
          <w:tab w:val="left" w:pos="10490"/>
        </w:tabs>
        <w:spacing w:line="360" w:lineRule="auto"/>
        <w:ind w:firstLine="709"/>
        <w:jc w:val="both"/>
        <w:rPr>
          <w:sz w:val="24"/>
          <w:szCs w:val="24"/>
        </w:rPr>
      </w:pPr>
      <w:r w:rsidRPr="00E2256E">
        <w:rPr>
          <w:sz w:val="24"/>
          <w:szCs w:val="24"/>
        </w:rPr>
        <w:t xml:space="preserve">От </w:t>
      </w:r>
      <w:r w:rsidR="00170CA5" w:rsidRPr="00E2256E">
        <w:rPr>
          <w:sz w:val="24"/>
          <w:szCs w:val="24"/>
        </w:rPr>
        <w:t>автовокзала</w:t>
      </w:r>
      <w:r w:rsidRPr="00E2256E">
        <w:rPr>
          <w:sz w:val="24"/>
          <w:szCs w:val="24"/>
        </w:rPr>
        <w:t xml:space="preserve"> отправляются городские маршруты, пригородные и часть междугородных маршрутов. Междугородняя автостанция обслуживает междугородные маршруты, в том числе транзитные.</w:t>
      </w:r>
    </w:p>
    <w:p w14:paraId="0B7BAD22" w14:textId="77777777" w:rsidR="0062168E" w:rsidRPr="00E2256E" w:rsidRDefault="0062168E" w:rsidP="00F15D55">
      <w:pPr>
        <w:tabs>
          <w:tab w:val="left" w:pos="10490"/>
        </w:tabs>
        <w:spacing w:line="360" w:lineRule="auto"/>
        <w:ind w:firstLine="709"/>
        <w:jc w:val="both"/>
        <w:rPr>
          <w:sz w:val="24"/>
          <w:szCs w:val="24"/>
        </w:rPr>
      </w:pPr>
      <w:r w:rsidRPr="00E2256E">
        <w:rPr>
          <w:sz w:val="24"/>
          <w:szCs w:val="24"/>
        </w:rPr>
        <w:t>Регулярные пассажирские перевозки на территории Рузского городского округа выполняются ГУП МО «Мострансавто» филиалом МАП №6 г. Одинцово (Производственная база «Можайск» (г. Можайск ул. Бородинская, д. 37; г. Руза, ул. Красная, ), Производственная база «Волоколамск» (г. Волоколамск, ул. Ленина, 42), а также частными перевозчиками.</w:t>
      </w:r>
    </w:p>
    <w:p w14:paraId="6F4498E4" w14:textId="59399143" w:rsidR="00B37D4A" w:rsidRPr="00E2256E" w:rsidRDefault="00B37D4A" w:rsidP="00B37D4A">
      <w:pPr>
        <w:tabs>
          <w:tab w:val="left" w:pos="10490"/>
        </w:tabs>
        <w:spacing w:line="360" w:lineRule="auto"/>
        <w:ind w:firstLine="709"/>
        <w:jc w:val="both"/>
        <w:rPr>
          <w:sz w:val="24"/>
          <w:szCs w:val="24"/>
        </w:rPr>
      </w:pPr>
      <w:r w:rsidRPr="00E2256E">
        <w:rPr>
          <w:sz w:val="24"/>
          <w:szCs w:val="24"/>
        </w:rPr>
        <w:t>Пассажиропоток в Рузском муниципальном округе формируется преимущественно автобусными перевозками, включая маршруты внутрирегионального и междугороднего сообщения, а также значительной долей индивидуального автотранспорта.</w:t>
      </w:r>
    </w:p>
    <w:p w14:paraId="35AA5877" w14:textId="77777777" w:rsidR="00B37D4A" w:rsidRPr="00E2256E" w:rsidRDefault="00B37D4A" w:rsidP="00B37D4A">
      <w:pPr>
        <w:tabs>
          <w:tab w:val="left" w:pos="10490"/>
        </w:tabs>
        <w:spacing w:line="360" w:lineRule="auto"/>
        <w:ind w:firstLine="709"/>
        <w:jc w:val="both"/>
        <w:rPr>
          <w:sz w:val="24"/>
          <w:szCs w:val="24"/>
        </w:rPr>
      </w:pPr>
      <w:r w:rsidRPr="00E2256E">
        <w:rPr>
          <w:sz w:val="24"/>
          <w:szCs w:val="24"/>
        </w:rPr>
        <w:t>В настоящее время наблюдается выраженная пиковая нагрузка в утренние и вечерние часы, обусловленная направлением части пассажиропотока в сторону Москвы и станций железной дороги. Эти особенности требуют корректировки интервалов движения и грамотного распределения автобусов повышенной вместимости. При этом ввод средних и крупных автобусов усиливает потребность в соответствующей инфраструктуре, включая остановочные пункты и места стоянки. На пассажиропоток влияет и сезонность: в летний период и в выходные дни возрастает число поездок, связанных с рекреационной активностью, что вызывает временное увеличение нагрузки на маршруты.</w:t>
      </w:r>
    </w:p>
    <w:p w14:paraId="16CCB441" w14:textId="77777777" w:rsidR="00B37D4A" w:rsidRPr="00E2256E" w:rsidRDefault="00B37D4A" w:rsidP="00B37D4A">
      <w:pPr>
        <w:tabs>
          <w:tab w:val="left" w:pos="10490"/>
        </w:tabs>
        <w:spacing w:line="360" w:lineRule="auto"/>
        <w:ind w:firstLine="709"/>
        <w:jc w:val="both"/>
        <w:rPr>
          <w:sz w:val="24"/>
          <w:szCs w:val="24"/>
        </w:rPr>
      </w:pPr>
      <w:r w:rsidRPr="00E2256E">
        <w:rPr>
          <w:sz w:val="24"/>
          <w:szCs w:val="24"/>
        </w:rPr>
        <w:t xml:space="preserve">Для повышения эффективности транспортного обслуживания Рузского муниципального округа необходим системный подход. На первом этапе требуется проведение регулярных замеров пассажиропотока и анализ загрузки транспортных средств в разные периоды суток. На основе полученных данных возможно формирование оптимизированных расписаний, усиление наиболее востребованных направлений и улучшение информирования граждан об изменениях в маршрутной сети. </w:t>
      </w:r>
    </w:p>
    <w:p w14:paraId="1D04A93A" w14:textId="77777777" w:rsidR="00B37D4A" w:rsidRPr="00E2256E" w:rsidRDefault="00B37D4A" w:rsidP="00B37D4A">
      <w:pPr>
        <w:tabs>
          <w:tab w:val="left" w:pos="10490"/>
        </w:tabs>
        <w:spacing w:line="360" w:lineRule="auto"/>
        <w:ind w:firstLine="709"/>
        <w:jc w:val="both"/>
        <w:rPr>
          <w:sz w:val="24"/>
          <w:szCs w:val="24"/>
        </w:rPr>
      </w:pPr>
      <w:r w:rsidRPr="00E2256E">
        <w:rPr>
          <w:sz w:val="24"/>
          <w:szCs w:val="24"/>
        </w:rPr>
        <w:t xml:space="preserve">Среднесрочные меры должны включать внедрение автоматизированных систем учёта пассажиров, модернизацию инфраструктуры и согласование маршрутов с пригородной железной дорогой в целях сокращения времени пересадок. </w:t>
      </w:r>
    </w:p>
    <w:p w14:paraId="0349619C" w14:textId="462BE533" w:rsidR="00B37D4A" w:rsidRPr="00E2256E" w:rsidRDefault="00B37D4A" w:rsidP="00B37D4A">
      <w:pPr>
        <w:tabs>
          <w:tab w:val="left" w:pos="10490"/>
        </w:tabs>
        <w:spacing w:line="360" w:lineRule="auto"/>
        <w:ind w:firstLine="709"/>
        <w:jc w:val="both"/>
        <w:rPr>
          <w:sz w:val="24"/>
          <w:szCs w:val="24"/>
        </w:rPr>
      </w:pPr>
      <w:r w:rsidRPr="00E2256E">
        <w:rPr>
          <w:sz w:val="24"/>
          <w:szCs w:val="24"/>
        </w:rPr>
        <w:t>В долгосрочной перспективе округу целесообразно рассматривать возможности интеграции новых технологий и постепенного перехода к современному экологичному подвижному составу.</w:t>
      </w:r>
    </w:p>
    <w:p w14:paraId="6E71039C" w14:textId="4195302B" w:rsidR="0023733E" w:rsidRPr="00E2256E" w:rsidRDefault="004D1C28" w:rsidP="0062168E">
      <w:pPr>
        <w:tabs>
          <w:tab w:val="left" w:pos="10490"/>
        </w:tabs>
        <w:spacing w:line="360" w:lineRule="auto"/>
        <w:ind w:firstLine="709"/>
        <w:jc w:val="both"/>
        <w:rPr>
          <w:sz w:val="24"/>
          <w:szCs w:val="24"/>
        </w:rPr>
      </w:pPr>
      <w:r w:rsidRPr="00E2256E">
        <w:rPr>
          <w:sz w:val="24"/>
          <w:szCs w:val="24"/>
        </w:rPr>
        <w:lastRenderedPageBreak/>
        <w:t xml:space="preserve">В настоящее время пассажирские перевозки по </w:t>
      </w:r>
      <w:r w:rsidR="00DA0094" w:rsidRPr="00E2256E">
        <w:rPr>
          <w:sz w:val="24"/>
          <w:szCs w:val="24"/>
        </w:rPr>
        <w:t>городу осуществляются</w:t>
      </w:r>
      <w:r w:rsidRPr="00E2256E">
        <w:rPr>
          <w:sz w:val="24"/>
          <w:szCs w:val="24"/>
        </w:rPr>
        <w:t xml:space="preserve"> автобусом по </w:t>
      </w:r>
      <w:r w:rsidR="0023733E" w:rsidRPr="00E2256E">
        <w:rPr>
          <w:sz w:val="24"/>
          <w:szCs w:val="24"/>
        </w:rPr>
        <w:t>2</w:t>
      </w:r>
      <w:r w:rsidR="000A0EB4" w:rsidRPr="00E2256E">
        <w:rPr>
          <w:sz w:val="24"/>
          <w:szCs w:val="24"/>
        </w:rPr>
        <w:t>7</w:t>
      </w:r>
      <w:r w:rsidRPr="00E2256E">
        <w:rPr>
          <w:sz w:val="24"/>
          <w:szCs w:val="24"/>
        </w:rPr>
        <w:t xml:space="preserve"> маршрутам.</w:t>
      </w:r>
      <w:r w:rsidR="00D308AC" w:rsidRPr="00E2256E">
        <w:rPr>
          <w:sz w:val="24"/>
          <w:szCs w:val="24"/>
        </w:rPr>
        <w:t xml:space="preserve"> </w:t>
      </w:r>
    </w:p>
    <w:p w14:paraId="6015AC40" w14:textId="1F350B35" w:rsidR="0023733E" w:rsidRPr="00E2256E" w:rsidRDefault="00125CCA" w:rsidP="0023733E">
      <w:pPr>
        <w:tabs>
          <w:tab w:val="left" w:pos="10490"/>
        </w:tabs>
        <w:spacing w:line="360" w:lineRule="auto"/>
        <w:ind w:firstLine="709"/>
        <w:jc w:val="both"/>
        <w:rPr>
          <w:sz w:val="24"/>
          <w:szCs w:val="24"/>
        </w:rPr>
        <w:sectPr w:rsidR="0023733E" w:rsidRPr="00E2256E" w:rsidSect="003659B8">
          <w:pgSz w:w="11906" w:h="16838" w:code="9"/>
          <w:pgMar w:top="1138" w:right="850" w:bottom="1138" w:left="1699" w:header="706" w:footer="562" w:gutter="0"/>
          <w:pgBorders w:offsetFrom="page">
            <w:top w:val="single" w:sz="4" w:space="24" w:color="auto"/>
            <w:left w:val="single" w:sz="4" w:space="24" w:color="auto"/>
            <w:bottom w:val="single" w:sz="4" w:space="24" w:color="auto"/>
            <w:right w:val="single" w:sz="4" w:space="24" w:color="auto"/>
          </w:pgBorders>
          <w:cols w:space="720"/>
          <w:docGrid w:linePitch="381"/>
        </w:sectPr>
      </w:pPr>
      <w:r w:rsidRPr="00E2256E">
        <w:rPr>
          <w:sz w:val="24"/>
          <w:szCs w:val="24"/>
        </w:rPr>
        <w:t>В таблице 1.</w:t>
      </w:r>
      <w:r w:rsidR="00D16A76" w:rsidRPr="00E2256E">
        <w:rPr>
          <w:sz w:val="24"/>
          <w:szCs w:val="24"/>
        </w:rPr>
        <w:t>1</w:t>
      </w:r>
      <w:r w:rsidR="0023733E" w:rsidRPr="00E2256E">
        <w:rPr>
          <w:sz w:val="24"/>
          <w:szCs w:val="24"/>
        </w:rPr>
        <w:t>1</w:t>
      </w:r>
      <w:r w:rsidRPr="00E2256E">
        <w:rPr>
          <w:sz w:val="24"/>
          <w:szCs w:val="24"/>
        </w:rPr>
        <w:t xml:space="preserve"> приведены маршруты регулярных перевозок </w:t>
      </w:r>
      <w:r w:rsidR="00D16A76" w:rsidRPr="00E2256E">
        <w:rPr>
          <w:sz w:val="24"/>
          <w:szCs w:val="24"/>
        </w:rPr>
        <w:t xml:space="preserve">по муниципальным маршрутам в муниципальном </w:t>
      </w:r>
      <w:r w:rsidRPr="00E2256E">
        <w:rPr>
          <w:sz w:val="24"/>
          <w:szCs w:val="24"/>
        </w:rPr>
        <w:t>округ</w:t>
      </w:r>
      <w:r w:rsidR="00D16A76" w:rsidRPr="00E2256E">
        <w:rPr>
          <w:sz w:val="24"/>
          <w:szCs w:val="24"/>
        </w:rPr>
        <w:t>е</w:t>
      </w:r>
      <w:r w:rsidR="0023733E" w:rsidRPr="00E2256E">
        <w:rPr>
          <w:sz w:val="24"/>
          <w:szCs w:val="24"/>
        </w:rPr>
        <w:t xml:space="preserve"> согласно постановлению Администрации РМО от 04.07.2025 №1297-ПА «Об утверждении Реестра муниципальных маршрутов регулярных перевозок автомобильным транспортом на территории Рузского муниципального округа».</w:t>
      </w:r>
    </w:p>
    <w:p w14:paraId="13FA0700" w14:textId="3C9B194F" w:rsidR="000A0EB4" w:rsidRPr="00E2256E" w:rsidRDefault="000A0EB4" w:rsidP="000A0EB4">
      <w:pPr>
        <w:tabs>
          <w:tab w:val="left" w:pos="10490"/>
        </w:tabs>
        <w:spacing w:line="360" w:lineRule="auto"/>
        <w:ind w:firstLine="709"/>
        <w:jc w:val="both"/>
        <w:rPr>
          <w:i/>
          <w:iCs/>
          <w:sz w:val="22"/>
          <w:szCs w:val="22"/>
        </w:rPr>
      </w:pPr>
      <w:bookmarkStart w:id="68" w:name="_Toc216444347"/>
      <w:r w:rsidRPr="00E2256E">
        <w:rPr>
          <w:i/>
          <w:iCs/>
          <w:sz w:val="22"/>
          <w:szCs w:val="22"/>
        </w:rPr>
        <w:lastRenderedPageBreak/>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11</w:t>
      </w:r>
      <w:r w:rsidRPr="00E2256E">
        <w:rPr>
          <w:i/>
          <w:iCs/>
          <w:sz w:val="22"/>
          <w:szCs w:val="22"/>
        </w:rPr>
        <w:fldChar w:fldCharType="end"/>
      </w:r>
      <w:r w:rsidRPr="00E2256E">
        <w:rPr>
          <w:i/>
          <w:iCs/>
          <w:sz w:val="22"/>
          <w:szCs w:val="22"/>
        </w:rPr>
        <w:t xml:space="preserve"> - Реестр регулярных перевозок пассажиров и багажа по муниципальным маршрутам автомобильным транспортом на территории </w:t>
      </w:r>
      <w:r w:rsidR="008C4B44" w:rsidRPr="00E2256E">
        <w:rPr>
          <w:i/>
          <w:iCs/>
          <w:sz w:val="22"/>
          <w:szCs w:val="22"/>
        </w:rPr>
        <w:t xml:space="preserve">Рузского муниципального округа </w:t>
      </w:r>
      <w:r w:rsidRPr="00E2256E">
        <w:rPr>
          <w:i/>
          <w:iCs/>
          <w:sz w:val="22"/>
          <w:szCs w:val="22"/>
        </w:rPr>
        <w:t>Московской области</w:t>
      </w:r>
      <w:bookmarkEnd w:id="68"/>
    </w:p>
    <w:tbl>
      <w:tblPr>
        <w:tblW w:w="14737" w:type="dxa"/>
        <w:tblLook w:val="04A0" w:firstRow="1" w:lastRow="0" w:firstColumn="1" w:lastColumn="0" w:noHBand="0" w:noVBand="1"/>
      </w:tblPr>
      <w:tblGrid>
        <w:gridCol w:w="924"/>
        <w:gridCol w:w="914"/>
        <w:gridCol w:w="3389"/>
        <w:gridCol w:w="1289"/>
        <w:gridCol w:w="1116"/>
        <w:gridCol w:w="937"/>
        <w:gridCol w:w="922"/>
        <w:gridCol w:w="920"/>
        <w:gridCol w:w="919"/>
        <w:gridCol w:w="918"/>
        <w:gridCol w:w="2489"/>
      </w:tblGrid>
      <w:tr w:rsidR="0023733E" w:rsidRPr="00E2256E" w14:paraId="7CDF9D5C" w14:textId="77777777" w:rsidTr="0023733E">
        <w:trPr>
          <w:trHeight w:val="290"/>
        </w:trPr>
        <w:tc>
          <w:tcPr>
            <w:tcW w:w="924" w:type="dxa"/>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14:paraId="69184E32" w14:textId="77777777" w:rsidR="0023733E" w:rsidRPr="00E2256E" w:rsidRDefault="0023733E" w:rsidP="0023733E">
            <w:pPr>
              <w:jc w:val="center"/>
              <w:rPr>
                <w:b/>
                <w:bCs/>
                <w:color w:val="000000"/>
                <w:sz w:val="20"/>
                <w:szCs w:val="20"/>
              </w:rPr>
            </w:pPr>
            <w:r w:rsidRPr="00E2256E">
              <w:rPr>
                <w:b/>
                <w:bCs/>
                <w:color w:val="000000"/>
                <w:sz w:val="20"/>
                <w:szCs w:val="20"/>
              </w:rPr>
              <w:t>Регистрационный номер</w:t>
            </w:r>
          </w:p>
        </w:tc>
        <w:tc>
          <w:tcPr>
            <w:tcW w:w="914" w:type="dxa"/>
            <w:vMerge w:val="restart"/>
            <w:tcBorders>
              <w:top w:val="single" w:sz="4" w:space="0" w:color="auto"/>
              <w:left w:val="single" w:sz="4" w:space="0" w:color="auto"/>
              <w:bottom w:val="single" w:sz="4" w:space="0" w:color="000000"/>
              <w:right w:val="single" w:sz="4" w:space="0" w:color="000000"/>
            </w:tcBorders>
            <w:shd w:val="clear" w:color="000000" w:fill="DBE5F1"/>
            <w:vAlign w:val="center"/>
            <w:hideMark/>
          </w:tcPr>
          <w:p w14:paraId="647CCA66" w14:textId="77777777" w:rsidR="0023733E" w:rsidRPr="00E2256E" w:rsidRDefault="0023733E" w:rsidP="0023733E">
            <w:pPr>
              <w:jc w:val="center"/>
              <w:rPr>
                <w:b/>
                <w:bCs/>
                <w:color w:val="000000"/>
                <w:sz w:val="20"/>
                <w:szCs w:val="20"/>
              </w:rPr>
            </w:pPr>
            <w:r w:rsidRPr="00E2256E">
              <w:rPr>
                <w:b/>
                <w:bCs/>
                <w:color w:val="000000"/>
                <w:sz w:val="20"/>
                <w:szCs w:val="20"/>
              </w:rPr>
              <w:t>Порядковый номер маршрута</w:t>
            </w:r>
          </w:p>
        </w:tc>
        <w:tc>
          <w:tcPr>
            <w:tcW w:w="3389" w:type="dxa"/>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14:paraId="226D9D06" w14:textId="77777777" w:rsidR="0023733E" w:rsidRPr="00E2256E" w:rsidRDefault="0023733E" w:rsidP="0023733E">
            <w:pPr>
              <w:jc w:val="center"/>
              <w:rPr>
                <w:b/>
                <w:bCs/>
                <w:color w:val="000000"/>
                <w:sz w:val="20"/>
                <w:szCs w:val="20"/>
              </w:rPr>
            </w:pPr>
            <w:r w:rsidRPr="00E2256E">
              <w:rPr>
                <w:b/>
                <w:bCs/>
                <w:color w:val="000000"/>
                <w:sz w:val="20"/>
                <w:szCs w:val="20"/>
              </w:rPr>
              <w:t>Наименование маршрута</w:t>
            </w:r>
          </w:p>
        </w:tc>
        <w:tc>
          <w:tcPr>
            <w:tcW w:w="1289" w:type="dxa"/>
            <w:vMerge w:val="restart"/>
            <w:tcBorders>
              <w:top w:val="single" w:sz="4" w:space="0" w:color="auto"/>
              <w:left w:val="single" w:sz="4" w:space="0" w:color="auto"/>
              <w:bottom w:val="single" w:sz="4" w:space="0" w:color="000000"/>
              <w:right w:val="single" w:sz="4" w:space="0" w:color="auto"/>
            </w:tcBorders>
            <w:shd w:val="clear" w:color="000000" w:fill="DBE5F1"/>
            <w:vAlign w:val="center"/>
            <w:hideMark/>
          </w:tcPr>
          <w:p w14:paraId="622DAD38" w14:textId="77777777" w:rsidR="0023733E" w:rsidRPr="00E2256E" w:rsidRDefault="0023733E" w:rsidP="0023733E">
            <w:pPr>
              <w:jc w:val="center"/>
              <w:rPr>
                <w:b/>
                <w:bCs/>
                <w:color w:val="000000"/>
                <w:sz w:val="20"/>
                <w:szCs w:val="20"/>
              </w:rPr>
            </w:pPr>
            <w:r w:rsidRPr="00E2256E">
              <w:rPr>
                <w:b/>
                <w:bCs/>
                <w:color w:val="000000"/>
                <w:sz w:val="20"/>
                <w:szCs w:val="20"/>
              </w:rPr>
              <w:t>Протяженность маршрута (км)</w:t>
            </w:r>
          </w:p>
        </w:tc>
        <w:tc>
          <w:tcPr>
            <w:tcW w:w="8221" w:type="dxa"/>
            <w:gridSpan w:val="7"/>
            <w:tcBorders>
              <w:top w:val="single" w:sz="4" w:space="0" w:color="auto"/>
              <w:left w:val="nil"/>
              <w:bottom w:val="single" w:sz="4" w:space="0" w:color="auto"/>
              <w:right w:val="nil"/>
            </w:tcBorders>
            <w:shd w:val="clear" w:color="000000" w:fill="DBE5F1"/>
            <w:vAlign w:val="center"/>
            <w:hideMark/>
          </w:tcPr>
          <w:p w14:paraId="0D5B2679" w14:textId="77777777" w:rsidR="0023733E" w:rsidRPr="00E2256E" w:rsidRDefault="0023733E" w:rsidP="0023733E">
            <w:pPr>
              <w:jc w:val="center"/>
              <w:rPr>
                <w:b/>
                <w:bCs/>
                <w:color w:val="000000"/>
                <w:sz w:val="20"/>
                <w:szCs w:val="20"/>
              </w:rPr>
            </w:pPr>
            <w:r w:rsidRPr="00E2256E">
              <w:rPr>
                <w:b/>
                <w:bCs/>
                <w:color w:val="000000"/>
                <w:sz w:val="20"/>
                <w:szCs w:val="20"/>
              </w:rPr>
              <w:t>Характеристики транспортных средств</w:t>
            </w:r>
          </w:p>
        </w:tc>
      </w:tr>
      <w:tr w:rsidR="0023733E" w:rsidRPr="00E2256E" w14:paraId="0D6A138C" w14:textId="77777777" w:rsidTr="0023733E">
        <w:trPr>
          <w:trHeight w:val="1040"/>
        </w:trPr>
        <w:tc>
          <w:tcPr>
            <w:tcW w:w="924" w:type="dxa"/>
            <w:vMerge/>
            <w:tcBorders>
              <w:top w:val="single" w:sz="4" w:space="0" w:color="auto"/>
              <w:left w:val="single" w:sz="4" w:space="0" w:color="auto"/>
              <w:bottom w:val="single" w:sz="4" w:space="0" w:color="000000"/>
              <w:right w:val="single" w:sz="4" w:space="0" w:color="auto"/>
            </w:tcBorders>
            <w:vAlign w:val="center"/>
            <w:hideMark/>
          </w:tcPr>
          <w:p w14:paraId="29A4D579" w14:textId="77777777" w:rsidR="0023733E" w:rsidRPr="00E2256E" w:rsidRDefault="0023733E" w:rsidP="0023733E">
            <w:pPr>
              <w:rPr>
                <w:b/>
                <w:bCs/>
                <w:color w:val="000000"/>
                <w:sz w:val="20"/>
                <w:szCs w:val="20"/>
              </w:rPr>
            </w:pPr>
          </w:p>
        </w:tc>
        <w:tc>
          <w:tcPr>
            <w:tcW w:w="914" w:type="dxa"/>
            <w:vMerge/>
            <w:tcBorders>
              <w:top w:val="single" w:sz="4" w:space="0" w:color="auto"/>
              <w:left w:val="single" w:sz="4" w:space="0" w:color="auto"/>
              <w:bottom w:val="single" w:sz="4" w:space="0" w:color="000000"/>
              <w:right w:val="single" w:sz="4" w:space="0" w:color="000000"/>
            </w:tcBorders>
            <w:vAlign w:val="center"/>
            <w:hideMark/>
          </w:tcPr>
          <w:p w14:paraId="339E50F5" w14:textId="77777777" w:rsidR="0023733E" w:rsidRPr="00E2256E" w:rsidRDefault="0023733E" w:rsidP="0023733E">
            <w:pPr>
              <w:rPr>
                <w:b/>
                <w:bCs/>
                <w:color w:val="000000"/>
                <w:sz w:val="20"/>
                <w:szCs w:val="20"/>
              </w:rPr>
            </w:pPr>
          </w:p>
        </w:tc>
        <w:tc>
          <w:tcPr>
            <w:tcW w:w="3389" w:type="dxa"/>
            <w:vMerge/>
            <w:tcBorders>
              <w:top w:val="single" w:sz="4" w:space="0" w:color="auto"/>
              <w:left w:val="single" w:sz="4" w:space="0" w:color="auto"/>
              <w:bottom w:val="single" w:sz="4" w:space="0" w:color="000000"/>
              <w:right w:val="single" w:sz="4" w:space="0" w:color="auto"/>
            </w:tcBorders>
            <w:vAlign w:val="center"/>
            <w:hideMark/>
          </w:tcPr>
          <w:p w14:paraId="5B94A437" w14:textId="77777777" w:rsidR="0023733E" w:rsidRPr="00E2256E" w:rsidRDefault="0023733E" w:rsidP="0023733E">
            <w:pPr>
              <w:rPr>
                <w:b/>
                <w:bCs/>
                <w:color w:val="000000"/>
                <w:sz w:val="20"/>
                <w:szCs w:val="20"/>
              </w:rPr>
            </w:pPr>
          </w:p>
        </w:tc>
        <w:tc>
          <w:tcPr>
            <w:tcW w:w="1289" w:type="dxa"/>
            <w:vMerge/>
            <w:tcBorders>
              <w:top w:val="single" w:sz="4" w:space="0" w:color="auto"/>
              <w:left w:val="single" w:sz="4" w:space="0" w:color="auto"/>
              <w:bottom w:val="single" w:sz="4" w:space="0" w:color="000000"/>
              <w:right w:val="single" w:sz="4" w:space="0" w:color="auto"/>
            </w:tcBorders>
            <w:vAlign w:val="center"/>
            <w:hideMark/>
          </w:tcPr>
          <w:p w14:paraId="706CAA51" w14:textId="77777777" w:rsidR="0023733E" w:rsidRPr="00E2256E" w:rsidRDefault="0023733E" w:rsidP="0023733E">
            <w:pPr>
              <w:rPr>
                <w:b/>
                <w:bCs/>
                <w:color w:val="000000"/>
                <w:sz w:val="20"/>
                <w:szCs w:val="20"/>
              </w:rPr>
            </w:pPr>
          </w:p>
        </w:tc>
        <w:tc>
          <w:tcPr>
            <w:tcW w:w="2053" w:type="dxa"/>
            <w:gridSpan w:val="2"/>
            <w:tcBorders>
              <w:top w:val="single" w:sz="4" w:space="0" w:color="auto"/>
              <w:left w:val="nil"/>
              <w:bottom w:val="single" w:sz="4" w:space="0" w:color="auto"/>
              <w:right w:val="single" w:sz="4" w:space="0" w:color="000000"/>
            </w:tcBorders>
            <w:shd w:val="clear" w:color="000000" w:fill="DBE5F1"/>
            <w:vAlign w:val="center"/>
            <w:hideMark/>
          </w:tcPr>
          <w:p w14:paraId="13CEEB8D" w14:textId="77777777" w:rsidR="0023733E" w:rsidRPr="00E2256E" w:rsidRDefault="0023733E" w:rsidP="0023733E">
            <w:pPr>
              <w:jc w:val="center"/>
              <w:rPr>
                <w:b/>
                <w:bCs/>
                <w:color w:val="000000"/>
                <w:sz w:val="20"/>
                <w:szCs w:val="20"/>
              </w:rPr>
            </w:pPr>
            <w:r w:rsidRPr="00E2256E">
              <w:rPr>
                <w:b/>
                <w:bCs/>
                <w:color w:val="000000"/>
                <w:sz w:val="20"/>
                <w:szCs w:val="20"/>
              </w:rPr>
              <w:t>Транспортные средства, которые используются для перевозок</w:t>
            </w:r>
          </w:p>
        </w:tc>
        <w:tc>
          <w:tcPr>
            <w:tcW w:w="3679" w:type="dxa"/>
            <w:gridSpan w:val="4"/>
            <w:tcBorders>
              <w:top w:val="single" w:sz="4" w:space="0" w:color="auto"/>
              <w:left w:val="nil"/>
              <w:bottom w:val="single" w:sz="4" w:space="0" w:color="auto"/>
              <w:right w:val="single" w:sz="4" w:space="0" w:color="000000"/>
            </w:tcBorders>
            <w:shd w:val="clear" w:color="000000" w:fill="DBE5F1"/>
            <w:vAlign w:val="center"/>
            <w:hideMark/>
          </w:tcPr>
          <w:p w14:paraId="042F3919" w14:textId="77777777" w:rsidR="0023733E" w:rsidRPr="00E2256E" w:rsidRDefault="0023733E" w:rsidP="0023733E">
            <w:pPr>
              <w:jc w:val="center"/>
              <w:rPr>
                <w:b/>
                <w:bCs/>
                <w:color w:val="000000"/>
                <w:sz w:val="20"/>
                <w:szCs w:val="20"/>
              </w:rPr>
            </w:pPr>
            <w:r w:rsidRPr="00E2256E">
              <w:rPr>
                <w:b/>
                <w:bCs/>
                <w:color w:val="000000"/>
                <w:sz w:val="20"/>
                <w:szCs w:val="20"/>
              </w:rPr>
              <w:t>Экологические характеристики транспортных средств</w:t>
            </w:r>
          </w:p>
        </w:tc>
        <w:tc>
          <w:tcPr>
            <w:tcW w:w="2489" w:type="dxa"/>
            <w:vMerge w:val="restart"/>
            <w:tcBorders>
              <w:top w:val="nil"/>
              <w:left w:val="single" w:sz="4" w:space="0" w:color="auto"/>
              <w:bottom w:val="single" w:sz="4" w:space="0" w:color="000000"/>
              <w:right w:val="single" w:sz="4" w:space="0" w:color="auto"/>
            </w:tcBorders>
            <w:shd w:val="clear" w:color="000000" w:fill="DBE5F1"/>
            <w:vAlign w:val="center"/>
            <w:hideMark/>
          </w:tcPr>
          <w:p w14:paraId="22AE2264" w14:textId="77777777" w:rsidR="0023733E" w:rsidRPr="00E2256E" w:rsidRDefault="0023733E" w:rsidP="0023733E">
            <w:pPr>
              <w:jc w:val="center"/>
              <w:rPr>
                <w:b/>
                <w:bCs/>
                <w:color w:val="000000"/>
                <w:sz w:val="20"/>
                <w:szCs w:val="20"/>
              </w:rPr>
            </w:pPr>
            <w:r w:rsidRPr="00E2256E">
              <w:rPr>
                <w:b/>
                <w:bCs/>
                <w:sz w:val="20"/>
                <w:szCs w:val="20"/>
              </w:rPr>
              <w:t>Максимальный срок эксплуатации транспортных средств</w:t>
            </w:r>
          </w:p>
        </w:tc>
      </w:tr>
      <w:tr w:rsidR="0023733E" w:rsidRPr="00E2256E" w14:paraId="6C2F946A" w14:textId="77777777" w:rsidTr="0023733E">
        <w:trPr>
          <w:trHeight w:val="2697"/>
        </w:trPr>
        <w:tc>
          <w:tcPr>
            <w:tcW w:w="924" w:type="dxa"/>
            <w:vMerge/>
            <w:tcBorders>
              <w:top w:val="single" w:sz="4" w:space="0" w:color="auto"/>
              <w:left w:val="single" w:sz="4" w:space="0" w:color="auto"/>
              <w:bottom w:val="single" w:sz="4" w:space="0" w:color="auto"/>
              <w:right w:val="single" w:sz="4" w:space="0" w:color="auto"/>
            </w:tcBorders>
            <w:vAlign w:val="center"/>
            <w:hideMark/>
          </w:tcPr>
          <w:p w14:paraId="397CA4B2" w14:textId="77777777" w:rsidR="0023733E" w:rsidRPr="00E2256E" w:rsidRDefault="0023733E" w:rsidP="0023733E">
            <w:pPr>
              <w:rPr>
                <w:b/>
                <w:bCs/>
                <w:color w:val="000000"/>
                <w:sz w:val="20"/>
                <w:szCs w:val="20"/>
              </w:rPr>
            </w:pPr>
          </w:p>
        </w:tc>
        <w:tc>
          <w:tcPr>
            <w:tcW w:w="914" w:type="dxa"/>
            <w:vMerge/>
            <w:tcBorders>
              <w:top w:val="single" w:sz="4" w:space="0" w:color="auto"/>
              <w:left w:val="single" w:sz="4" w:space="0" w:color="auto"/>
              <w:bottom w:val="single" w:sz="4" w:space="0" w:color="auto"/>
              <w:right w:val="single" w:sz="4" w:space="0" w:color="000000"/>
            </w:tcBorders>
            <w:vAlign w:val="center"/>
            <w:hideMark/>
          </w:tcPr>
          <w:p w14:paraId="7DC71B66" w14:textId="77777777" w:rsidR="0023733E" w:rsidRPr="00E2256E" w:rsidRDefault="0023733E" w:rsidP="0023733E">
            <w:pPr>
              <w:rPr>
                <w:b/>
                <w:bCs/>
                <w:color w:val="000000"/>
                <w:sz w:val="20"/>
                <w:szCs w:val="20"/>
              </w:rPr>
            </w:pPr>
          </w:p>
        </w:tc>
        <w:tc>
          <w:tcPr>
            <w:tcW w:w="3389" w:type="dxa"/>
            <w:vMerge/>
            <w:tcBorders>
              <w:top w:val="single" w:sz="4" w:space="0" w:color="auto"/>
              <w:left w:val="single" w:sz="4" w:space="0" w:color="auto"/>
              <w:bottom w:val="single" w:sz="4" w:space="0" w:color="auto"/>
              <w:right w:val="single" w:sz="4" w:space="0" w:color="auto"/>
            </w:tcBorders>
            <w:vAlign w:val="center"/>
            <w:hideMark/>
          </w:tcPr>
          <w:p w14:paraId="5A7316FB" w14:textId="77777777" w:rsidR="0023733E" w:rsidRPr="00E2256E" w:rsidRDefault="0023733E" w:rsidP="0023733E">
            <w:pPr>
              <w:rPr>
                <w:b/>
                <w:bCs/>
                <w:color w:val="000000"/>
                <w:sz w:val="20"/>
                <w:szCs w:val="20"/>
              </w:rPr>
            </w:pPr>
          </w:p>
        </w:tc>
        <w:tc>
          <w:tcPr>
            <w:tcW w:w="1289" w:type="dxa"/>
            <w:vMerge/>
            <w:tcBorders>
              <w:top w:val="single" w:sz="4" w:space="0" w:color="auto"/>
              <w:left w:val="single" w:sz="4" w:space="0" w:color="auto"/>
              <w:bottom w:val="single" w:sz="4" w:space="0" w:color="auto"/>
              <w:right w:val="single" w:sz="4" w:space="0" w:color="auto"/>
            </w:tcBorders>
            <w:vAlign w:val="center"/>
            <w:hideMark/>
          </w:tcPr>
          <w:p w14:paraId="0C459000" w14:textId="77777777" w:rsidR="0023733E" w:rsidRPr="00E2256E" w:rsidRDefault="0023733E" w:rsidP="0023733E">
            <w:pPr>
              <w:rPr>
                <w:b/>
                <w:bCs/>
                <w:color w:val="000000"/>
                <w:sz w:val="20"/>
                <w:szCs w:val="20"/>
              </w:rPr>
            </w:pPr>
          </w:p>
        </w:tc>
        <w:tc>
          <w:tcPr>
            <w:tcW w:w="1116" w:type="dxa"/>
            <w:tcBorders>
              <w:top w:val="nil"/>
              <w:left w:val="nil"/>
              <w:bottom w:val="single" w:sz="4" w:space="0" w:color="auto"/>
              <w:right w:val="single" w:sz="4" w:space="0" w:color="auto"/>
            </w:tcBorders>
            <w:shd w:val="clear" w:color="000000" w:fill="DBE5F1"/>
            <w:textDirection w:val="btLr"/>
            <w:vAlign w:val="center"/>
            <w:hideMark/>
          </w:tcPr>
          <w:p w14:paraId="63B20A4B" w14:textId="4B7B02D1" w:rsidR="0023733E" w:rsidRPr="00E2256E" w:rsidRDefault="0023733E" w:rsidP="0023733E">
            <w:pPr>
              <w:jc w:val="center"/>
              <w:rPr>
                <w:b/>
                <w:bCs/>
                <w:color w:val="000000"/>
                <w:sz w:val="20"/>
                <w:szCs w:val="20"/>
              </w:rPr>
            </w:pPr>
            <w:r w:rsidRPr="00E2256E">
              <w:rPr>
                <w:b/>
                <w:bCs/>
                <w:color w:val="000000"/>
                <w:sz w:val="20"/>
                <w:szCs w:val="20"/>
              </w:rPr>
              <w:t>Максимальное количество ТС, которое допускается использовать для перевозок по маршруту</w:t>
            </w:r>
          </w:p>
        </w:tc>
        <w:tc>
          <w:tcPr>
            <w:tcW w:w="937" w:type="dxa"/>
            <w:tcBorders>
              <w:top w:val="nil"/>
              <w:left w:val="nil"/>
              <w:bottom w:val="single" w:sz="4" w:space="0" w:color="auto"/>
              <w:right w:val="single" w:sz="4" w:space="0" w:color="auto"/>
            </w:tcBorders>
            <w:shd w:val="clear" w:color="000000" w:fill="DBE5F1"/>
            <w:vAlign w:val="center"/>
            <w:hideMark/>
          </w:tcPr>
          <w:p w14:paraId="4041C539" w14:textId="77777777" w:rsidR="0023733E" w:rsidRPr="00E2256E" w:rsidRDefault="0023733E" w:rsidP="0023733E">
            <w:pPr>
              <w:jc w:val="center"/>
              <w:rPr>
                <w:b/>
                <w:bCs/>
                <w:color w:val="000000"/>
                <w:sz w:val="20"/>
                <w:szCs w:val="20"/>
              </w:rPr>
            </w:pPr>
            <w:r w:rsidRPr="00E2256E">
              <w:rPr>
                <w:b/>
                <w:bCs/>
                <w:color w:val="000000"/>
                <w:sz w:val="20"/>
                <w:szCs w:val="20"/>
              </w:rPr>
              <w:t>Класс</w:t>
            </w:r>
          </w:p>
        </w:tc>
        <w:tc>
          <w:tcPr>
            <w:tcW w:w="922" w:type="dxa"/>
            <w:tcBorders>
              <w:top w:val="nil"/>
              <w:left w:val="nil"/>
              <w:bottom w:val="single" w:sz="4" w:space="0" w:color="auto"/>
              <w:right w:val="single" w:sz="4" w:space="0" w:color="auto"/>
            </w:tcBorders>
            <w:shd w:val="clear" w:color="000000" w:fill="DBE5F1"/>
            <w:vAlign w:val="center"/>
            <w:hideMark/>
          </w:tcPr>
          <w:p w14:paraId="3637FDB7" w14:textId="77777777" w:rsidR="0023733E" w:rsidRPr="00E2256E" w:rsidRDefault="0023733E" w:rsidP="0023733E">
            <w:pPr>
              <w:jc w:val="center"/>
              <w:rPr>
                <w:b/>
                <w:bCs/>
                <w:color w:val="000000"/>
                <w:sz w:val="20"/>
                <w:szCs w:val="20"/>
              </w:rPr>
            </w:pPr>
            <w:r w:rsidRPr="00E2256E">
              <w:rPr>
                <w:b/>
                <w:bCs/>
                <w:color w:val="000000"/>
                <w:sz w:val="20"/>
                <w:szCs w:val="20"/>
              </w:rPr>
              <w:t>Евро 3</w:t>
            </w:r>
          </w:p>
        </w:tc>
        <w:tc>
          <w:tcPr>
            <w:tcW w:w="920" w:type="dxa"/>
            <w:tcBorders>
              <w:top w:val="nil"/>
              <w:left w:val="nil"/>
              <w:bottom w:val="single" w:sz="4" w:space="0" w:color="auto"/>
              <w:right w:val="single" w:sz="4" w:space="0" w:color="auto"/>
            </w:tcBorders>
            <w:shd w:val="clear" w:color="000000" w:fill="DBE5F1"/>
            <w:vAlign w:val="center"/>
            <w:hideMark/>
          </w:tcPr>
          <w:p w14:paraId="1D0D1F70" w14:textId="77777777" w:rsidR="0023733E" w:rsidRPr="00E2256E" w:rsidRDefault="0023733E" w:rsidP="0023733E">
            <w:pPr>
              <w:jc w:val="center"/>
              <w:rPr>
                <w:b/>
                <w:bCs/>
                <w:color w:val="000000"/>
                <w:sz w:val="20"/>
                <w:szCs w:val="20"/>
              </w:rPr>
            </w:pPr>
            <w:r w:rsidRPr="00E2256E">
              <w:rPr>
                <w:b/>
                <w:bCs/>
                <w:color w:val="000000"/>
                <w:sz w:val="20"/>
                <w:szCs w:val="20"/>
              </w:rPr>
              <w:t>Евро 4</w:t>
            </w:r>
          </w:p>
        </w:tc>
        <w:tc>
          <w:tcPr>
            <w:tcW w:w="919" w:type="dxa"/>
            <w:tcBorders>
              <w:top w:val="nil"/>
              <w:left w:val="nil"/>
              <w:bottom w:val="single" w:sz="4" w:space="0" w:color="auto"/>
              <w:right w:val="single" w:sz="4" w:space="0" w:color="auto"/>
            </w:tcBorders>
            <w:shd w:val="clear" w:color="000000" w:fill="DBE5F1"/>
            <w:vAlign w:val="center"/>
            <w:hideMark/>
          </w:tcPr>
          <w:p w14:paraId="1B7BC9E1" w14:textId="77777777" w:rsidR="0023733E" w:rsidRPr="00E2256E" w:rsidRDefault="0023733E" w:rsidP="0023733E">
            <w:pPr>
              <w:jc w:val="center"/>
              <w:rPr>
                <w:b/>
                <w:bCs/>
                <w:color w:val="000000"/>
                <w:sz w:val="20"/>
                <w:szCs w:val="20"/>
              </w:rPr>
            </w:pPr>
            <w:r w:rsidRPr="00E2256E">
              <w:rPr>
                <w:b/>
                <w:bCs/>
                <w:color w:val="000000"/>
                <w:sz w:val="20"/>
                <w:szCs w:val="20"/>
              </w:rPr>
              <w:t>Евро 5</w:t>
            </w:r>
          </w:p>
        </w:tc>
        <w:tc>
          <w:tcPr>
            <w:tcW w:w="918" w:type="dxa"/>
            <w:tcBorders>
              <w:top w:val="nil"/>
              <w:left w:val="nil"/>
              <w:bottom w:val="single" w:sz="4" w:space="0" w:color="auto"/>
              <w:right w:val="single" w:sz="4" w:space="0" w:color="auto"/>
            </w:tcBorders>
            <w:shd w:val="clear" w:color="000000" w:fill="DBE5F1"/>
            <w:vAlign w:val="center"/>
            <w:hideMark/>
          </w:tcPr>
          <w:p w14:paraId="76FC8D6F" w14:textId="77777777" w:rsidR="0023733E" w:rsidRPr="00E2256E" w:rsidRDefault="0023733E" w:rsidP="0023733E">
            <w:pPr>
              <w:jc w:val="center"/>
              <w:rPr>
                <w:b/>
                <w:bCs/>
                <w:color w:val="000000"/>
                <w:sz w:val="20"/>
                <w:szCs w:val="20"/>
              </w:rPr>
            </w:pPr>
            <w:r w:rsidRPr="00E2256E">
              <w:rPr>
                <w:b/>
                <w:bCs/>
                <w:color w:val="000000"/>
                <w:sz w:val="20"/>
                <w:szCs w:val="20"/>
              </w:rPr>
              <w:t>Евро 6</w:t>
            </w:r>
          </w:p>
        </w:tc>
        <w:tc>
          <w:tcPr>
            <w:tcW w:w="2489" w:type="dxa"/>
            <w:vMerge/>
            <w:tcBorders>
              <w:top w:val="nil"/>
              <w:left w:val="single" w:sz="4" w:space="0" w:color="auto"/>
              <w:bottom w:val="single" w:sz="4" w:space="0" w:color="auto"/>
              <w:right w:val="single" w:sz="4" w:space="0" w:color="auto"/>
            </w:tcBorders>
            <w:vAlign w:val="center"/>
            <w:hideMark/>
          </w:tcPr>
          <w:p w14:paraId="51CACD37" w14:textId="77777777" w:rsidR="0023733E" w:rsidRPr="00E2256E" w:rsidRDefault="0023733E" w:rsidP="0023733E">
            <w:pPr>
              <w:rPr>
                <w:b/>
                <w:bCs/>
                <w:color w:val="000000"/>
                <w:sz w:val="20"/>
                <w:szCs w:val="20"/>
              </w:rPr>
            </w:pPr>
          </w:p>
        </w:tc>
      </w:tr>
      <w:tr w:rsidR="0023733E" w:rsidRPr="00E2256E" w14:paraId="2DED48B9" w14:textId="77777777" w:rsidTr="0023733E">
        <w:trPr>
          <w:trHeight w:val="567"/>
        </w:trPr>
        <w:tc>
          <w:tcPr>
            <w:tcW w:w="924" w:type="dxa"/>
            <w:tcBorders>
              <w:top w:val="single" w:sz="4" w:space="0" w:color="auto"/>
              <w:left w:val="single" w:sz="4" w:space="0" w:color="auto"/>
              <w:bottom w:val="single" w:sz="4" w:space="0" w:color="auto"/>
              <w:right w:val="single" w:sz="4" w:space="0" w:color="auto"/>
            </w:tcBorders>
            <w:vAlign w:val="center"/>
            <w:hideMark/>
          </w:tcPr>
          <w:p w14:paraId="785D93C0" w14:textId="77777777" w:rsidR="0023733E" w:rsidRPr="00E2256E" w:rsidRDefault="0023733E" w:rsidP="0023733E">
            <w:pPr>
              <w:jc w:val="center"/>
              <w:rPr>
                <w:color w:val="000000"/>
                <w:sz w:val="20"/>
                <w:szCs w:val="20"/>
              </w:rPr>
            </w:pPr>
            <w:r w:rsidRPr="00E2256E">
              <w:rPr>
                <w:color w:val="000000"/>
                <w:sz w:val="20"/>
                <w:szCs w:val="20"/>
              </w:rPr>
              <w:t>2402</w:t>
            </w:r>
          </w:p>
        </w:tc>
        <w:tc>
          <w:tcPr>
            <w:tcW w:w="914" w:type="dxa"/>
            <w:tcBorders>
              <w:top w:val="single" w:sz="4" w:space="0" w:color="auto"/>
              <w:left w:val="single" w:sz="4" w:space="0" w:color="auto"/>
              <w:bottom w:val="single" w:sz="4" w:space="0" w:color="auto"/>
              <w:right w:val="single" w:sz="4" w:space="0" w:color="auto"/>
            </w:tcBorders>
            <w:vAlign w:val="center"/>
            <w:hideMark/>
          </w:tcPr>
          <w:p w14:paraId="38FA26A9" w14:textId="77777777" w:rsidR="0023733E" w:rsidRPr="00E2256E" w:rsidRDefault="0023733E" w:rsidP="0023733E">
            <w:pPr>
              <w:jc w:val="center"/>
              <w:rPr>
                <w:color w:val="000000"/>
                <w:sz w:val="20"/>
                <w:szCs w:val="20"/>
              </w:rPr>
            </w:pPr>
            <w:r w:rsidRPr="00E2256E">
              <w:rPr>
                <w:color w:val="000000"/>
                <w:sz w:val="20"/>
                <w:szCs w:val="20"/>
              </w:rPr>
              <w:t>4к</w:t>
            </w:r>
          </w:p>
        </w:tc>
        <w:tc>
          <w:tcPr>
            <w:tcW w:w="3389" w:type="dxa"/>
            <w:tcBorders>
              <w:top w:val="single" w:sz="4" w:space="0" w:color="auto"/>
              <w:left w:val="single" w:sz="4" w:space="0" w:color="auto"/>
              <w:bottom w:val="single" w:sz="4" w:space="0" w:color="auto"/>
              <w:right w:val="single" w:sz="4" w:space="0" w:color="auto"/>
            </w:tcBorders>
            <w:vAlign w:val="center"/>
            <w:hideMark/>
          </w:tcPr>
          <w:p w14:paraId="6FA9E940" w14:textId="77777777" w:rsidR="0023733E" w:rsidRPr="00E2256E" w:rsidRDefault="0023733E" w:rsidP="0023733E">
            <w:pPr>
              <w:jc w:val="center"/>
              <w:rPr>
                <w:color w:val="000000"/>
                <w:sz w:val="20"/>
                <w:szCs w:val="20"/>
              </w:rPr>
            </w:pPr>
            <w:r w:rsidRPr="00E2256E">
              <w:rPr>
                <w:color w:val="000000"/>
                <w:sz w:val="20"/>
                <w:szCs w:val="20"/>
              </w:rPr>
              <w:t>ст. Тучково - Дубровка - Школа № 3 - ул. Силикатная</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4661D81" w14:textId="77777777" w:rsidR="0023733E" w:rsidRPr="00E2256E" w:rsidRDefault="0023733E" w:rsidP="0023733E">
            <w:pPr>
              <w:jc w:val="center"/>
              <w:rPr>
                <w:color w:val="000000"/>
                <w:sz w:val="20"/>
                <w:szCs w:val="20"/>
              </w:rPr>
            </w:pPr>
            <w:r w:rsidRPr="00E2256E">
              <w:rPr>
                <w:color w:val="000000"/>
                <w:sz w:val="20"/>
                <w:szCs w:val="20"/>
              </w:rPr>
              <w:t>41,2</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C86D560" w14:textId="77777777" w:rsidR="0023733E" w:rsidRPr="00E2256E" w:rsidRDefault="0023733E" w:rsidP="0023733E">
            <w:pPr>
              <w:jc w:val="center"/>
              <w:rPr>
                <w:color w:val="000000"/>
                <w:sz w:val="20"/>
                <w:szCs w:val="20"/>
              </w:rPr>
            </w:pPr>
            <w:r w:rsidRPr="00E2256E">
              <w:rPr>
                <w:color w:val="000000"/>
                <w:sz w:val="20"/>
                <w:szCs w:val="20"/>
              </w:rPr>
              <w:t>4</w:t>
            </w:r>
          </w:p>
        </w:tc>
        <w:tc>
          <w:tcPr>
            <w:tcW w:w="937" w:type="dxa"/>
            <w:tcBorders>
              <w:top w:val="single" w:sz="4" w:space="0" w:color="auto"/>
              <w:left w:val="single" w:sz="4" w:space="0" w:color="auto"/>
              <w:bottom w:val="single" w:sz="4" w:space="0" w:color="auto"/>
              <w:right w:val="single" w:sz="4" w:space="0" w:color="auto"/>
            </w:tcBorders>
            <w:vAlign w:val="center"/>
            <w:hideMark/>
          </w:tcPr>
          <w:p w14:paraId="1BB492DA" w14:textId="77777777" w:rsidR="0023733E" w:rsidRPr="00E2256E" w:rsidRDefault="0023733E" w:rsidP="0023733E">
            <w:pPr>
              <w:jc w:val="center"/>
              <w:rPr>
                <w:color w:val="000000"/>
                <w:sz w:val="20"/>
                <w:szCs w:val="20"/>
              </w:rPr>
            </w:pPr>
            <w:r w:rsidRPr="00E2256E">
              <w:rPr>
                <w:color w:val="000000"/>
                <w:sz w:val="20"/>
                <w:szCs w:val="20"/>
              </w:rPr>
              <w:t>МК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797279E7" w14:textId="77777777" w:rsidR="0023733E" w:rsidRPr="00E2256E" w:rsidRDefault="0023733E" w:rsidP="0023733E">
            <w:pPr>
              <w:jc w:val="center"/>
              <w:rPr>
                <w:color w:val="000000"/>
                <w:sz w:val="20"/>
                <w:szCs w:val="20"/>
              </w:rPr>
            </w:pPr>
            <w:r w:rsidRPr="00E2256E">
              <w:rPr>
                <w:color w:val="000000"/>
                <w:sz w:val="20"/>
                <w:szCs w:val="20"/>
              </w:rPr>
              <w:t>0</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37BB8269" w14:textId="77777777" w:rsidR="0023733E" w:rsidRPr="00E2256E" w:rsidRDefault="0023733E" w:rsidP="0023733E">
            <w:pPr>
              <w:jc w:val="center"/>
              <w:rPr>
                <w:color w:val="000000"/>
                <w:sz w:val="20"/>
                <w:szCs w:val="20"/>
              </w:rPr>
            </w:pPr>
            <w:r w:rsidRPr="00E2256E">
              <w:rPr>
                <w:color w:val="000000"/>
                <w:sz w:val="20"/>
                <w:szCs w:val="20"/>
              </w:rPr>
              <w:t>4</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2F86DAC6"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6383B598"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4EDA75FD"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139BB5EB" w14:textId="77777777" w:rsidTr="0023733E">
        <w:trPr>
          <w:trHeight w:val="567"/>
        </w:trPr>
        <w:tc>
          <w:tcPr>
            <w:tcW w:w="924" w:type="dxa"/>
            <w:tcBorders>
              <w:top w:val="single" w:sz="4" w:space="0" w:color="auto"/>
              <w:left w:val="single" w:sz="4" w:space="0" w:color="auto"/>
              <w:bottom w:val="single" w:sz="4" w:space="0" w:color="auto"/>
              <w:right w:val="single" w:sz="4" w:space="0" w:color="auto"/>
            </w:tcBorders>
            <w:vAlign w:val="center"/>
            <w:hideMark/>
          </w:tcPr>
          <w:p w14:paraId="030BA492" w14:textId="77777777" w:rsidR="0023733E" w:rsidRPr="00E2256E" w:rsidRDefault="0023733E" w:rsidP="0023733E">
            <w:pPr>
              <w:jc w:val="center"/>
              <w:rPr>
                <w:color w:val="000000"/>
                <w:sz w:val="20"/>
                <w:szCs w:val="20"/>
              </w:rPr>
            </w:pPr>
            <w:r w:rsidRPr="00E2256E">
              <w:rPr>
                <w:color w:val="000000"/>
                <w:sz w:val="20"/>
                <w:szCs w:val="20"/>
              </w:rPr>
              <w:t>1975</w:t>
            </w:r>
          </w:p>
        </w:tc>
        <w:tc>
          <w:tcPr>
            <w:tcW w:w="914" w:type="dxa"/>
            <w:tcBorders>
              <w:top w:val="single" w:sz="4" w:space="0" w:color="auto"/>
              <w:left w:val="single" w:sz="4" w:space="0" w:color="auto"/>
              <w:bottom w:val="single" w:sz="4" w:space="0" w:color="auto"/>
              <w:right w:val="single" w:sz="4" w:space="0" w:color="auto"/>
            </w:tcBorders>
            <w:vAlign w:val="center"/>
            <w:hideMark/>
          </w:tcPr>
          <w:p w14:paraId="70B533D4" w14:textId="77777777" w:rsidR="0023733E" w:rsidRPr="00E2256E" w:rsidRDefault="0023733E" w:rsidP="0023733E">
            <w:pPr>
              <w:jc w:val="center"/>
              <w:rPr>
                <w:color w:val="000000"/>
                <w:sz w:val="20"/>
                <w:szCs w:val="20"/>
              </w:rPr>
            </w:pPr>
            <w:r w:rsidRPr="00E2256E">
              <w:rPr>
                <w:color w:val="000000"/>
                <w:sz w:val="20"/>
                <w:szCs w:val="20"/>
              </w:rPr>
              <w:t>6</w:t>
            </w:r>
          </w:p>
        </w:tc>
        <w:tc>
          <w:tcPr>
            <w:tcW w:w="3389" w:type="dxa"/>
            <w:tcBorders>
              <w:top w:val="single" w:sz="4" w:space="0" w:color="auto"/>
              <w:left w:val="single" w:sz="4" w:space="0" w:color="auto"/>
              <w:bottom w:val="single" w:sz="4" w:space="0" w:color="auto"/>
              <w:right w:val="single" w:sz="4" w:space="0" w:color="auto"/>
            </w:tcBorders>
            <w:vAlign w:val="center"/>
            <w:hideMark/>
          </w:tcPr>
          <w:p w14:paraId="72922E19" w14:textId="77777777" w:rsidR="0023733E" w:rsidRPr="00E2256E" w:rsidRDefault="0023733E" w:rsidP="0023733E">
            <w:pPr>
              <w:jc w:val="center"/>
              <w:rPr>
                <w:color w:val="000000"/>
                <w:sz w:val="20"/>
                <w:szCs w:val="20"/>
              </w:rPr>
            </w:pPr>
            <w:r w:rsidRPr="00E2256E">
              <w:rPr>
                <w:color w:val="000000"/>
                <w:sz w:val="20"/>
                <w:szCs w:val="20"/>
              </w:rPr>
              <w:t>ст. Тучково - Техникум</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CFF5D01" w14:textId="77777777" w:rsidR="0023733E" w:rsidRPr="00E2256E" w:rsidRDefault="0023733E" w:rsidP="0023733E">
            <w:pPr>
              <w:jc w:val="center"/>
              <w:rPr>
                <w:color w:val="000000"/>
                <w:sz w:val="20"/>
                <w:szCs w:val="20"/>
              </w:rPr>
            </w:pPr>
            <w:r w:rsidRPr="00E2256E">
              <w:rPr>
                <w:color w:val="000000"/>
                <w:sz w:val="20"/>
                <w:szCs w:val="20"/>
              </w:rPr>
              <w:t>8,5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661530B" w14:textId="77777777" w:rsidR="0023733E" w:rsidRPr="00E2256E" w:rsidRDefault="0023733E" w:rsidP="0023733E">
            <w:pPr>
              <w:jc w:val="center"/>
              <w:rPr>
                <w:color w:val="000000"/>
                <w:sz w:val="20"/>
                <w:szCs w:val="20"/>
              </w:rPr>
            </w:pPr>
            <w:r w:rsidRPr="00E2256E">
              <w:rPr>
                <w:color w:val="000000"/>
                <w:sz w:val="20"/>
                <w:szCs w:val="20"/>
              </w:rPr>
              <w:t>1</w:t>
            </w:r>
          </w:p>
          <w:p w14:paraId="1B9FED2C" w14:textId="1EBBA258" w:rsidR="0023733E" w:rsidRPr="00E2256E" w:rsidRDefault="0023733E" w:rsidP="0023733E">
            <w:pPr>
              <w:jc w:val="center"/>
              <w:rPr>
                <w:color w:val="000000"/>
                <w:sz w:val="20"/>
                <w:szCs w:val="20"/>
              </w:rPr>
            </w:pPr>
            <w:r w:rsidRPr="00E2256E">
              <w:rPr>
                <w:color w:val="000000"/>
                <w:sz w:val="20"/>
                <w:szCs w:val="20"/>
              </w:rPr>
              <w:t>2</w:t>
            </w:r>
          </w:p>
        </w:tc>
        <w:tc>
          <w:tcPr>
            <w:tcW w:w="937" w:type="dxa"/>
            <w:tcBorders>
              <w:top w:val="single" w:sz="4" w:space="0" w:color="auto"/>
              <w:left w:val="single" w:sz="4" w:space="0" w:color="auto"/>
              <w:bottom w:val="single" w:sz="4" w:space="0" w:color="auto"/>
              <w:right w:val="single" w:sz="4" w:space="0" w:color="auto"/>
            </w:tcBorders>
            <w:vAlign w:val="center"/>
            <w:hideMark/>
          </w:tcPr>
          <w:p w14:paraId="493E8494" w14:textId="77777777" w:rsidR="0023733E" w:rsidRPr="00E2256E" w:rsidRDefault="0023733E" w:rsidP="0023733E">
            <w:pPr>
              <w:jc w:val="center"/>
              <w:rPr>
                <w:color w:val="000000"/>
                <w:sz w:val="20"/>
                <w:szCs w:val="20"/>
              </w:rPr>
            </w:pPr>
            <w:r w:rsidRPr="00E2256E">
              <w:rPr>
                <w:color w:val="000000"/>
                <w:sz w:val="20"/>
                <w:szCs w:val="20"/>
              </w:rPr>
              <w:t>БК</w:t>
            </w:r>
          </w:p>
          <w:p w14:paraId="615A638F" w14:textId="7E70EB7E" w:rsidR="0023733E" w:rsidRPr="00E2256E" w:rsidRDefault="0023733E" w:rsidP="0023733E">
            <w:pPr>
              <w:jc w:val="center"/>
              <w:rPr>
                <w:color w:val="000000"/>
                <w:sz w:val="20"/>
                <w:szCs w:val="20"/>
              </w:rPr>
            </w:pPr>
            <w:r w:rsidRPr="00E2256E">
              <w:rPr>
                <w:color w:val="000000"/>
                <w:sz w:val="20"/>
                <w:szCs w:val="20"/>
              </w:rPr>
              <w:t>МК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63AA5617" w14:textId="77777777" w:rsidR="0023733E" w:rsidRPr="00E2256E" w:rsidRDefault="0023733E" w:rsidP="0023733E">
            <w:pPr>
              <w:jc w:val="center"/>
              <w:rPr>
                <w:color w:val="000000"/>
                <w:sz w:val="20"/>
                <w:szCs w:val="20"/>
              </w:rPr>
            </w:pPr>
            <w:r w:rsidRPr="00E2256E">
              <w:rPr>
                <w:color w:val="000000"/>
                <w:sz w:val="20"/>
                <w:szCs w:val="20"/>
              </w:rPr>
              <w:t>0</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18B594D6" w14:textId="77777777" w:rsidR="0023733E" w:rsidRPr="00E2256E" w:rsidRDefault="0023733E" w:rsidP="0023733E">
            <w:pPr>
              <w:jc w:val="center"/>
              <w:rPr>
                <w:color w:val="000000"/>
                <w:sz w:val="20"/>
                <w:szCs w:val="20"/>
              </w:rPr>
            </w:pPr>
            <w:r w:rsidRPr="00E2256E">
              <w:rPr>
                <w:color w:val="000000"/>
                <w:sz w:val="20"/>
                <w:szCs w:val="20"/>
              </w:rPr>
              <w:t>3</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091B9F7A"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03C1B49C"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393A7B5F"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0EE38936" w14:textId="77777777" w:rsidTr="0023733E">
        <w:trPr>
          <w:trHeight w:val="277"/>
        </w:trPr>
        <w:tc>
          <w:tcPr>
            <w:tcW w:w="924" w:type="dxa"/>
            <w:tcBorders>
              <w:top w:val="single" w:sz="4" w:space="0" w:color="auto"/>
              <w:left w:val="single" w:sz="4" w:space="0" w:color="auto"/>
              <w:bottom w:val="single" w:sz="4" w:space="0" w:color="auto"/>
              <w:right w:val="single" w:sz="4" w:space="0" w:color="auto"/>
            </w:tcBorders>
            <w:vAlign w:val="center"/>
            <w:hideMark/>
          </w:tcPr>
          <w:p w14:paraId="7357452F" w14:textId="77777777" w:rsidR="0023733E" w:rsidRPr="00E2256E" w:rsidRDefault="0023733E" w:rsidP="0023733E">
            <w:pPr>
              <w:jc w:val="center"/>
              <w:rPr>
                <w:color w:val="000000"/>
                <w:sz w:val="20"/>
                <w:szCs w:val="20"/>
              </w:rPr>
            </w:pPr>
            <w:r w:rsidRPr="00E2256E">
              <w:rPr>
                <w:color w:val="000000"/>
                <w:sz w:val="20"/>
                <w:szCs w:val="20"/>
              </w:rPr>
              <w:t>3127</w:t>
            </w:r>
          </w:p>
        </w:tc>
        <w:tc>
          <w:tcPr>
            <w:tcW w:w="914" w:type="dxa"/>
            <w:tcBorders>
              <w:top w:val="single" w:sz="4" w:space="0" w:color="auto"/>
              <w:left w:val="single" w:sz="4" w:space="0" w:color="auto"/>
              <w:bottom w:val="single" w:sz="4" w:space="0" w:color="auto"/>
              <w:right w:val="single" w:sz="4" w:space="0" w:color="auto"/>
            </w:tcBorders>
            <w:vAlign w:val="center"/>
            <w:hideMark/>
          </w:tcPr>
          <w:p w14:paraId="7606069F" w14:textId="77777777" w:rsidR="0023733E" w:rsidRPr="00E2256E" w:rsidRDefault="0023733E" w:rsidP="0023733E">
            <w:pPr>
              <w:jc w:val="center"/>
              <w:rPr>
                <w:color w:val="000000"/>
                <w:sz w:val="20"/>
                <w:szCs w:val="20"/>
              </w:rPr>
            </w:pPr>
            <w:r w:rsidRPr="00E2256E">
              <w:rPr>
                <w:color w:val="000000"/>
                <w:sz w:val="20"/>
                <w:szCs w:val="20"/>
              </w:rPr>
              <w:t>6к</w:t>
            </w:r>
          </w:p>
        </w:tc>
        <w:tc>
          <w:tcPr>
            <w:tcW w:w="3389" w:type="dxa"/>
            <w:tcBorders>
              <w:top w:val="single" w:sz="4" w:space="0" w:color="auto"/>
              <w:left w:val="single" w:sz="4" w:space="0" w:color="auto"/>
              <w:bottom w:val="single" w:sz="4" w:space="0" w:color="auto"/>
              <w:right w:val="single" w:sz="4" w:space="0" w:color="auto"/>
            </w:tcBorders>
            <w:vAlign w:val="center"/>
            <w:hideMark/>
          </w:tcPr>
          <w:p w14:paraId="6038E6FD" w14:textId="77777777" w:rsidR="0023733E" w:rsidRPr="00E2256E" w:rsidRDefault="0023733E" w:rsidP="0023733E">
            <w:pPr>
              <w:jc w:val="center"/>
              <w:rPr>
                <w:color w:val="000000"/>
                <w:sz w:val="20"/>
                <w:szCs w:val="20"/>
              </w:rPr>
            </w:pPr>
            <w:r w:rsidRPr="00E2256E">
              <w:rPr>
                <w:color w:val="000000"/>
                <w:sz w:val="20"/>
                <w:szCs w:val="20"/>
              </w:rPr>
              <w:t>Техникум - ДСК</w:t>
            </w:r>
          </w:p>
        </w:tc>
        <w:tc>
          <w:tcPr>
            <w:tcW w:w="1289" w:type="dxa"/>
            <w:tcBorders>
              <w:top w:val="single" w:sz="4" w:space="0" w:color="auto"/>
              <w:left w:val="single" w:sz="4" w:space="0" w:color="auto"/>
              <w:bottom w:val="single" w:sz="4" w:space="0" w:color="auto"/>
              <w:right w:val="single" w:sz="4" w:space="0" w:color="auto"/>
            </w:tcBorders>
            <w:vAlign w:val="center"/>
            <w:hideMark/>
          </w:tcPr>
          <w:p w14:paraId="0202610A" w14:textId="77777777" w:rsidR="0023733E" w:rsidRPr="00E2256E" w:rsidRDefault="0023733E" w:rsidP="0023733E">
            <w:pPr>
              <w:jc w:val="center"/>
              <w:rPr>
                <w:color w:val="000000"/>
                <w:sz w:val="20"/>
                <w:szCs w:val="20"/>
              </w:rPr>
            </w:pPr>
            <w:r w:rsidRPr="00E2256E">
              <w:rPr>
                <w:color w:val="000000"/>
                <w:sz w:val="20"/>
                <w:szCs w:val="20"/>
              </w:rPr>
              <w:t>14,7</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0516A0A" w14:textId="77777777" w:rsidR="0023733E" w:rsidRPr="00E2256E" w:rsidRDefault="0023733E" w:rsidP="0023733E">
            <w:pPr>
              <w:jc w:val="center"/>
              <w:rPr>
                <w:color w:val="000000"/>
                <w:sz w:val="20"/>
                <w:szCs w:val="20"/>
              </w:rPr>
            </w:pPr>
            <w:r w:rsidRPr="00E2256E">
              <w:rPr>
                <w:color w:val="000000"/>
                <w:sz w:val="20"/>
                <w:szCs w:val="20"/>
              </w:rPr>
              <w:t>3</w:t>
            </w:r>
          </w:p>
        </w:tc>
        <w:tc>
          <w:tcPr>
            <w:tcW w:w="937" w:type="dxa"/>
            <w:tcBorders>
              <w:top w:val="single" w:sz="4" w:space="0" w:color="auto"/>
              <w:left w:val="single" w:sz="4" w:space="0" w:color="auto"/>
              <w:bottom w:val="single" w:sz="4" w:space="0" w:color="auto"/>
              <w:right w:val="single" w:sz="4" w:space="0" w:color="auto"/>
            </w:tcBorders>
            <w:vAlign w:val="center"/>
            <w:hideMark/>
          </w:tcPr>
          <w:p w14:paraId="3E5DDE52" w14:textId="77777777" w:rsidR="0023733E" w:rsidRPr="00E2256E" w:rsidRDefault="0023733E" w:rsidP="0023733E">
            <w:pPr>
              <w:jc w:val="center"/>
              <w:rPr>
                <w:color w:val="000000"/>
                <w:sz w:val="20"/>
                <w:szCs w:val="20"/>
              </w:rPr>
            </w:pPr>
            <w:r w:rsidRPr="00E2256E">
              <w:rPr>
                <w:color w:val="000000"/>
                <w:sz w:val="20"/>
                <w:szCs w:val="20"/>
              </w:rPr>
              <w:t>МК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3226D4B8" w14:textId="77777777" w:rsidR="0023733E" w:rsidRPr="00E2256E" w:rsidRDefault="0023733E" w:rsidP="0023733E">
            <w:pPr>
              <w:jc w:val="center"/>
              <w:rPr>
                <w:color w:val="000000"/>
                <w:sz w:val="20"/>
                <w:szCs w:val="20"/>
              </w:rPr>
            </w:pPr>
            <w:r w:rsidRPr="00E2256E">
              <w:rPr>
                <w:color w:val="000000"/>
                <w:sz w:val="20"/>
                <w:szCs w:val="20"/>
              </w:rPr>
              <w:t>0</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16BB6406" w14:textId="77777777" w:rsidR="0023733E" w:rsidRPr="00E2256E" w:rsidRDefault="0023733E" w:rsidP="0023733E">
            <w:pPr>
              <w:jc w:val="center"/>
              <w:rPr>
                <w:color w:val="000000"/>
                <w:sz w:val="20"/>
                <w:szCs w:val="20"/>
              </w:rPr>
            </w:pPr>
            <w:r w:rsidRPr="00E2256E">
              <w:rPr>
                <w:color w:val="000000"/>
                <w:sz w:val="20"/>
                <w:szCs w:val="20"/>
              </w:rPr>
              <w:t>3</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2DF8F11B"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424651C1"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1EBB34C1"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5259DD2D" w14:textId="77777777" w:rsidTr="0023733E">
        <w:trPr>
          <w:trHeight w:val="567"/>
        </w:trPr>
        <w:tc>
          <w:tcPr>
            <w:tcW w:w="924" w:type="dxa"/>
            <w:tcBorders>
              <w:top w:val="single" w:sz="4" w:space="0" w:color="auto"/>
              <w:left w:val="single" w:sz="4" w:space="0" w:color="auto"/>
              <w:bottom w:val="single" w:sz="4" w:space="0" w:color="auto"/>
              <w:right w:val="single" w:sz="4" w:space="0" w:color="auto"/>
            </w:tcBorders>
            <w:vAlign w:val="center"/>
            <w:hideMark/>
          </w:tcPr>
          <w:p w14:paraId="4A139FD4" w14:textId="77777777" w:rsidR="0023733E" w:rsidRPr="00E2256E" w:rsidRDefault="0023733E" w:rsidP="0023733E">
            <w:pPr>
              <w:jc w:val="center"/>
              <w:rPr>
                <w:color w:val="000000"/>
                <w:sz w:val="20"/>
                <w:szCs w:val="20"/>
              </w:rPr>
            </w:pPr>
            <w:r w:rsidRPr="00E2256E">
              <w:rPr>
                <w:color w:val="000000"/>
                <w:sz w:val="20"/>
                <w:szCs w:val="20"/>
              </w:rPr>
              <w:t>1976</w:t>
            </w:r>
          </w:p>
        </w:tc>
        <w:tc>
          <w:tcPr>
            <w:tcW w:w="914" w:type="dxa"/>
            <w:tcBorders>
              <w:top w:val="single" w:sz="4" w:space="0" w:color="auto"/>
              <w:left w:val="single" w:sz="4" w:space="0" w:color="auto"/>
              <w:bottom w:val="single" w:sz="4" w:space="0" w:color="auto"/>
              <w:right w:val="single" w:sz="4" w:space="0" w:color="auto"/>
            </w:tcBorders>
            <w:vAlign w:val="center"/>
            <w:hideMark/>
          </w:tcPr>
          <w:p w14:paraId="6DE75F3B" w14:textId="77777777" w:rsidR="0023733E" w:rsidRPr="00E2256E" w:rsidRDefault="0023733E" w:rsidP="0023733E">
            <w:pPr>
              <w:jc w:val="center"/>
              <w:rPr>
                <w:color w:val="000000"/>
                <w:sz w:val="20"/>
                <w:szCs w:val="20"/>
              </w:rPr>
            </w:pPr>
            <w:r w:rsidRPr="00E2256E">
              <w:rPr>
                <w:color w:val="000000"/>
                <w:sz w:val="20"/>
                <w:szCs w:val="20"/>
              </w:rPr>
              <w:t>7</w:t>
            </w:r>
          </w:p>
        </w:tc>
        <w:tc>
          <w:tcPr>
            <w:tcW w:w="3389" w:type="dxa"/>
            <w:tcBorders>
              <w:top w:val="single" w:sz="4" w:space="0" w:color="auto"/>
              <w:left w:val="single" w:sz="4" w:space="0" w:color="auto"/>
              <w:bottom w:val="single" w:sz="4" w:space="0" w:color="auto"/>
              <w:right w:val="single" w:sz="4" w:space="0" w:color="auto"/>
            </w:tcBorders>
            <w:vAlign w:val="center"/>
            <w:hideMark/>
          </w:tcPr>
          <w:p w14:paraId="603D44C1" w14:textId="77777777" w:rsidR="0023733E" w:rsidRPr="00E2256E" w:rsidRDefault="0023733E" w:rsidP="0023733E">
            <w:pPr>
              <w:jc w:val="center"/>
              <w:rPr>
                <w:color w:val="000000"/>
                <w:sz w:val="20"/>
                <w:szCs w:val="20"/>
              </w:rPr>
            </w:pPr>
            <w:r w:rsidRPr="00E2256E">
              <w:rPr>
                <w:color w:val="000000"/>
                <w:sz w:val="20"/>
                <w:szCs w:val="20"/>
              </w:rPr>
              <w:t>ст. Тучково - ул. Луговая</w:t>
            </w:r>
          </w:p>
        </w:tc>
        <w:tc>
          <w:tcPr>
            <w:tcW w:w="1289" w:type="dxa"/>
            <w:tcBorders>
              <w:top w:val="single" w:sz="4" w:space="0" w:color="auto"/>
              <w:left w:val="single" w:sz="4" w:space="0" w:color="auto"/>
              <w:bottom w:val="single" w:sz="4" w:space="0" w:color="auto"/>
              <w:right w:val="single" w:sz="4" w:space="0" w:color="auto"/>
            </w:tcBorders>
            <w:vAlign w:val="center"/>
            <w:hideMark/>
          </w:tcPr>
          <w:p w14:paraId="298396BA" w14:textId="77777777" w:rsidR="0023733E" w:rsidRPr="00E2256E" w:rsidRDefault="0023733E" w:rsidP="0023733E">
            <w:pPr>
              <w:jc w:val="center"/>
              <w:rPr>
                <w:color w:val="000000"/>
                <w:sz w:val="20"/>
                <w:szCs w:val="20"/>
              </w:rPr>
            </w:pPr>
            <w:r w:rsidRPr="00E2256E">
              <w:rPr>
                <w:color w:val="000000"/>
                <w:sz w:val="20"/>
                <w:szCs w:val="20"/>
              </w:rPr>
              <w:t>14,3</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CEF24DD" w14:textId="77777777" w:rsidR="0023733E" w:rsidRPr="00E2256E" w:rsidRDefault="0023733E" w:rsidP="0023733E">
            <w:pPr>
              <w:jc w:val="center"/>
              <w:rPr>
                <w:color w:val="000000"/>
                <w:sz w:val="20"/>
                <w:szCs w:val="20"/>
              </w:rPr>
            </w:pPr>
            <w:r w:rsidRPr="00E2256E">
              <w:rPr>
                <w:color w:val="000000"/>
                <w:sz w:val="20"/>
                <w:szCs w:val="20"/>
              </w:rPr>
              <w:t>1</w:t>
            </w:r>
          </w:p>
          <w:p w14:paraId="383A25A7" w14:textId="2D661305" w:rsidR="0023733E" w:rsidRPr="00E2256E" w:rsidRDefault="0023733E" w:rsidP="0023733E">
            <w:pPr>
              <w:jc w:val="center"/>
              <w:rPr>
                <w:color w:val="000000"/>
                <w:sz w:val="20"/>
                <w:szCs w:val="20"/>
              </w:rPr>
            </w:pPr>
            <w:r w:rsidRPr="00E2256E">
              <w:rPr>
                <w:color w:val="000000"/>
                <w:sz w:val="20"/>
                <w:szCs w:val="20"/>
              </w:rPr>
              <w:t>2</w:t>
            </w:r>
          </w:p>
        </w:tc>
        <w:tc>
          <w:tcPr>
            <w:tcW w:w="937" w:type="dxa"/>
            <w:tcBorders>
              <w:top w:val="single" w:sz="4" w:space="0" w:color="auto"/>
              <w:left w:val="single" w:sz="4" w:space="0" w:color="auto"/>
              <w:bottom w:val="single" w:sz="4" w:space="0" w:color="auto"/>
              <w:right w:val="single" w:sz="4" w:space="0" w:color="auto"/>
            </w:tcBorders>
            <w:vAlign w:val="center"/>
            <w:hideMark/>
          </w:tcPr>
          <w:p w14:paraId="4F6D6537" w14:textId="77777777" w:rsidR="0023733E" w:rsidRPr="00E2256E" w:rsidRDefault="0023733E" w:rsidP="0023733E">
            <w:pPr>
              <w:jc w:val="center"/>
              <w:rPr>
                <w:color w:val="000000"/>
                <w:sz w:val="20"/>
                <w:szCs w:val="20"/>
              </w:rPr>
            </w:pPr>
            <w:r w:rsidRPr="00E2256E">
              <w:rPr>
                <w:color w:val="000000"/>
                <w:sz w:val="20"/>
                <w:szCs w:val="20"/>
              </w:rPr>
              <w:t>БК</w:t>
            </w:r>
          </w:p>
          <w:p w14:paraId="29C34778" w14:textId="32D0D230" w:rsidR="0023733E" w:rsidRPr="00E2256E" w:rsidRDefault="0023733E" w:rsidP="0023733E">
            <w:pPr>
              <w:jc w:val="center"/>
              <w:rPr>
                <w:color w:val="000000"/>
                <w:sz w:val="20"/>
                <w:szCs w:val="20"/>
              </w:rPr>
            </w:pPr>
            <w:r w:rsidRPr="00E2256E">
              <w:rPr>
                <w:color w:val="000000"/>
                <w:sz w:val="20"/>
                <w:szCs w:val="20"/>
              </w:rPr>
              <w:t>МК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43998B3A" w14:textId="77777777" w:rsidR="0023733E" w:rsidRPr="00E2256E" w:rsidRDefault="0023733E" w:rsidP="0023733E">
            <w:pPr>
              <w:jc w:val="center"/>
              <w:rPr>
                <w:color w:val="000000"/>
                <w:sz w:val="20"/>
                <w:szCs w:val="20"/>
              </w:rPr>
            </w:pPr>
            <w:r w:rsidRPr="00E2256E">
              <w:rPr>
                <w:color w:val="000000"/>
                <w:sz w:val="20"/>
                <w:szCs w:val="20"/>
              </w:rPr>
              <w:t>1</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747F1898" w14:textId="77777777" w:rsidR="0023733E" w:rsidRPr="00E2256E" w:rsidRDefault="0023733E" w:rsidP="0023733E">
            <w:pPr>
              <w:jc w:val="center"/>
              <w:rPr>
                <w:color w:val="000000"/>
                <w:sz w:val="20"/>
                <w:szCs w:val="20"/>
              </w:rPr>
            </w:pPr>
            <w:r w:rsidRPr="00E2256E">
              <w:rPr>
                <w:color w:val="000000"/>
                <w:sz w:val="20"/>
                <w:szCs w:val="20"/>
              </w:rPr>
              <w:t>2</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4ADF67F8"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77A46C88"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79E49CA2"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5D8BBBE1" w14:textId="77777777" w:rsidTr="0023733E">
        <w:trPr>
          <w:trHeight w:val="275"/>
        </w:trPr>
        <w:tc>
          <w:tcPr>
            <w:tcW w:w="924" w:type="dxa"/>
            <w:tcBorders>
              <w:top w:val="single" w:sz="4" w:space="0" w:color="auto"/>
              <w:left w:val="single" w:sz="4" w:space="0" w:color="auto"/>
              <w:bottom w:val="single" w:sz="4" w:space="0" w:color="auto"/>
              <w:right w:val="single" w:sz="4" w:space="0" w:color="auto"/>
            </w:tcBorders>
            <w:vAlign w:val="center"/>
            <w:hideMark/>
          </w:tcPr>
          <w:p w14:paraId="488848C4" w14:textId="77777777" w:rsidR="0023733E" w:rsidRPr="00E2256E" w:rsidRDefault="0023733E" w:rsidP="0023733E">
            <w:pPr>
              <w:jc w:val="center"/>
              <w:rPr>
                <w:color w:val="000000"/>
                <w:sz w:val="20"/>
                <w:szCs w:val="20"/>
              </w:rPr>
            </w:pPr>
            <w:r w:rsidRPr="00E2256E">
              <w:rPr>
                <w:color w:val="000000"/>
                <w:sz w:val="20"/>
                <w:szCs w:val="20"/>
              </w:rPr>
              <w:t>3128</w:t>
            </w:r>
          </w:p>
        </w:tc>
        <w:tc>
          <w:tcPr>
            <w:tcW w:w="914" w:type="dxa"/>
            <w:tcBorders>
              <w:top w:val="single" w:sz="4" w:space="0" w:color="auto"/>
              <w:left w:val="single" w:sz="4" w:space="0" w:color="auto"/>
              <w:bottom w:val="single" w:sz="4" w:space="0" w:color="auto"/>
              <w:right w:val="single" w:sz="4" w:space="0" w:color="auto"/>
            </w:tcBorders>
            <w:vAlign w:val="center"/>
            <w:hideMark/>
          </w:tcPr>
          <w:p w14:paraId="2F5C72F4" w14:textId="77777777" w:rsidR="0023733E" w:rsidRPr="00E2256E" w:rsidRDefault="0023733E" w:rsidP="0023733E">
            <w:pPr>
              <w:jc w:val="center"/>
              <w:rPr>
                <w:color w:val="000000"/>
                <w:sz w:val="20"/>
                <w:szCs w:val="20"/>
              </w:rPr>
            </w:pPr>
            <w:r w:rsidRPr="00E2256E">
              <w:rPr>
                <w:color w:val="000000"/>
                <w:sz w:val="20"/>
                <w:szCs w:val="20"/>
              </w:rPr>
              <w:t>7к</w:t>
            </w:r>
          </w:p>
        </w:tc>
        <w:tc>
          <w:tcPr>
            <w:tcW w:w="3389" w:type="dxa"/>
            <w:tcBorders>
              <w:top w:val="single" w:sz="4" w:space="0" w:color="auto"/>
              <w:left w:val="single" w:sz="4" w:space="0" w:color="auto"/>
              <w:bottom w:val="single" w:sz="4" w:space="0" w:color="auto"/>
              <w:right w:val="single" w:sz="4" w:space="0" w:color="auto"/>
            </w:tcBorders>
            <w:vAlign w:val="center"/>
            <w:hideMark/>
          </w:tcPr>
          <w:p w14:paraId="08B2B5C3" w14:textId="77777777" w:rsidR="0023733E" w:rsidRPr="00E2256E" w:rsidRDefault="0023733E" w:rsidP="0023733E">
            <w:pPr>
              <w:jc w:val="center"/>
              <w:rPr>
                <w:color w:val="000000"/>
                <w:sz w:val="20"/>
                <w:szCs w:val="20"/>
              </w:rPr>
            </w:pPr>
            <w:r w:rsidRPr="00E2256E">
              <w:rPr>
                <w:color w:val="000000"/>
                <w:sz w:val="20"/>
                <w:szCs w:val="20"/>
              </w:rPr>
              <w:t>ул. Труда – Техникум</w:t>
            </w:r>
          </w:p>
        </w:tc>
        <w:tc>
          <w:tcPr>
            <w:tcW w:w="1289" w:type="dxa"/>
            <w:tcBorders>
              <w:top w:val="single" w:sz="4" w:space="0" w:color="auto"/>
              <w:left w:val="single" w:sz="4" w:space="0" w:color="auto"/>
              <w:bottom w:val="single" w:sz="4" w:space="0" w:color="auto"/>
              <w:right w:val="single" w:sz="4" w:space="0" w:color="auto"/>
            </w:tcBorders>
            <w:vAlign w:val="center"/>
            <w:hideMark/>
          </w:tcPr>
          <w:p w14:paraId="4AF3B961" w14:textId="77777777" w:rsidR="0023733E" w:rsidRPr="00E2256E" w:rsidRDefault="0023733E" w:rsidP="0023733E">
            <w:pPr>
              <w:jc w:val="center"/>
              <w:rPr>
                <w:color w:val="000000"/>
                <w:sz w:val="20"/>
                <w:szCs w:val="20"/>
              </w:rPr>
            </w:pPr>
            <w:r w:rsidRPr="00E2256E">
              <w:rPr>
                <w:color w:val="000000"/>
                <w:sz w:val="20"/>
                <w:szCs w:val="20"/>
              </w:rPr>
              <w:t>16,2</w:t>
            </w:r>
          </w:p>
        </w:tc>
        <w:tc>
          <w:tcPr>
            <w:tcW w:w="1116" w:type="dxa"/>
            <w:tcBorders>
              <w:top w:val="single" w:sz="4" w:space="0" w:color="auto"/>
              <w:left w:val="single" w:sz="4" w:space="0" w:color="auto"/>
              <w:bottom w:val="single" w:sz="4" w:space="0" w:color="auto"/>
              <w:right w:val="single" w:sz="4" w:space="0" w:color="auto"/>
            </w:tcBorders>
            <w:vAlign w:val="center"/>
            <w:hideMark/>
          </w:tcPr>
          <w:p w14:paraId="031B9948" w14:textId="77777777" w:rsidR="0023733E" w:rsidRPr="00E2256E" w:rsidRDefault="0023733E" w:rsidP="0023733E">
            <w:pPr>
              <w:jc w:val="center"/>
              <w:rPr>
                <w:color w:val="000000"/>
                <w:sz w:val="20"/>
                <w:szCs w:val="20"/>
              </w:rPr>
            </w:pPr>
            <w:r w:rsidRPr="00E2256E">
              <w:rPr>
                <w:color w:val="000000"/>
                <w:sz w:val="20"/>
                <w:szCs w:val="20"/>
              </w:rPr>
              <w:t>5</w:t>
            </w:r>
          </w:p>
        </w:tc>
        <w:tc>
          <w:tcPr>
            <w:tcW w:w="937" w:type="dxa"/>
            <w:tcBorders>
              <w:top w:val="single" w:sz="4" w:space="0" w:color="auto"/>
              <w:left w:val="single" w:sz="4" w:space="0" w:color="auto"/>
              <w:bottom w:val="single" w:sz="4" w:space="0" w:color="auto"/>
              <w:right w:val="single" w:sz="4" w:space="0" w:color="auto"/>
            </w:tcBorders>
            <w:vAlign w:val="center"/>
            <w:hideMark/>
          </w:tcPr>
          <w:p w14:paraId="54D406DE" w14:textId="77777777" w:rsidR="0023733E" w:rsidRPr="00E2256E" w:rsidRDefault="0023733E" w:rsidP="0023733E">
            <w:pPr>
              <w:jc w:val="center"/>
              <w:rPr>
                <w:color w:val="000000"/>
                <w:sz w:val="20"/>
                <w:szCs w:val="20"/>
              </w:rPr>
            </w:pPr>
            <w:r w:rsidRPr="00E2256E">
              <w:rPr>
                <w:color w:val="000000"/>
                <w:sz w:val="20"/>
                <w:szCs w:val="20"/>
              </w:rPr>
              <w:t>МК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651856D4" w14:textId="77777777" w:rsidR="0023733E" w:rsidRPr="00E2256E" w:rsidRDefault="0023733E" w:rsidP="0023733E">
            <w:pPr>
              <w:jc w:val="center"/>
              <w:rPr>
                <w:color w:val="000000"/>
                <w:sz w:val="20"/>
                <w:szCs w:val="20"/>
              </w:rPr>
            </w:pPr>
            <w:r w:rsidRPr="00E2256E">
              <w:rPr>
                <w:color w:val="000000"/>
                <w:sz w:val="20"/>
                <w:szCs w:val="20"/>
              </w:rPr>
              <w:t>0</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71C7EE3C" w14:textId="77777777" w:rsidR="0023733E" w:rsidRPr="00E2256E" w:rsidRDefault="0023733E" w:rsidP="0023733E">
            <w:pPr>
              <w:jc w:val="center"/>
              <w:rPr>
                <w:color w:val="000000"/>
                <w:sz w:val="20"/>
                <w:szCs w:val="20"/>
              </w:rPr>
            </w:pPr>
            <w:r w:rsidRPr="00E2256E">
              <w:rPr>
                <w:color w:val="000000"/>
                <w:sz w:val="20"/>
                <w:szCs w:val="20"/>
              </w:rPr>
              <w:t>5</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1E0B713B"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38039A9C"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7D4F12A8"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206BA726" w14:textId="77777777" w:rsidTr="0023733E">
        <w:trPr>
          <w:trHeight w:val="567"/>
        </w:trPr>
        <w:tc>
          <w:tcPr>
            <w:tcW w:w="924" w:type="dxa"/>
            <w:tcBorders>
              <w:top w:val="single" w:sz="4" w:space="0" w:color="auto"/>
              <w:left w:val="single" w:sz="4" w:space="0" w:color="auto"/>
              <w:bottom w:val="single" w:sz="4" w:space="0" w:color="auto"/>
              <w:right w:val="single" w:sz="4" w:space="0" w:color="auto"/>
            </w:tcBorders>
            <w:vAlign w:val="center"/>
            <w:hideMark/>
          </w:tcPr>
          <w:p w14:paraId="54B38286" w14:textId="77777777" w:rsidR="0023733E" w:rsidRPr="00E2256E" w:rsidRDefault="0023733E" w:rsidP="0023733E">
            <w:pPr>
              <w:jc w:val="center"/>
              <w:rPr>
                <w:color w:val="000000"/>
                <w:sz w:val="20"/>
                <w:szCs w:val="20"/>
              </w:rPr>
            </w:pPr>
            <w:r w:rsidRPr="00E2256E">
              <w:rPr>
                <w:color w:val="000000"/>
                <w:sz w:val="20"/>
                <w:szCs w:val="20"/>
              </w:rPr>
              <w:t>1174</w:t>
            </w:r>
          </w:p>
        </w:tc>
        <w:tc>
          <w:tcPr>
            <w:tcW w:w="914" w:type="dxa"/>
            <w:tcBorders>
              <w:top w:val="single" w:sz="4" w:space="0" w:color="auto"/>
              <w:left w:val="single" w:sz="4" w:space="0" w:color="auto"/>
              <w:bottom w:val="single" w:sz="4" w:space="0" w:color="auto"/>
              <w:right w:val="single" w:sz="4" w:space="0" w:color="auto"/>
            </w:tcBorders>
            <w:vAlign w:val="center"/>
            <w:hideMark/>
          </w:tcPr>
          <w:p w14:paraId="05A33C14" w14:textId="77777777" w:rsidR="0023733E" w:rsidRPr="00E2256E" w:rsidRDefault="0023733E" w:rsidP="0023733E">
            <w:pPr>
              <w:jc w:val="center"/>
              <w:rPr>
                <w:color w:val="000000"/>
                <w:sz w:val="20"/>
                <w:szCs w:val="20"/>
              </w:rPr>
            </w:pPr>
            <w:r w:rsidRPr="00E2256E">
              <w:rPr>
                <w:color w:val="000000"/>
                <w:sz w:val="20"/>
                <w:szCs w:val="20"/>
              </w:rPr>
              <w:t>21</w:t>
            </w:r>
          </w:p>
        </w:tc>
        <w:tc>
          <w:tcPr>
            <w:tcW w:w="3389" w:type="dxa"/>
            <w:tcBorders>
              <w:top w:val="single" w:sz="4" w:space="0" w:color="auto"/>
              <w:left w:val="single" w:sz="4" w:space="0" w:color="auto"/>
              <w:bottom w:val="single" w:sz="4" w:space="0" w:color="auto"/>
              <w:right w:val="single" w:sz="4" w:space="0" w:color="auto"/>
            </w:tcBorders>
            <w:vAlign w:val="center"/>
            <w:hideMark/>
          </w:tcPr>
          <w:p w14:paraId="6244863C" w14:textId="77777777" w:rsidR="0023733E" w:rsidRPr="00E2256E" w:rsidRDefault="0023733E" w:rsidP="0023733E">
            <w:pPr>
              <w:jc w:val="center"/>
              <w:rPr>
                <w:color w:val="000000"/>
                <w:sz w:val="20"/>
                <w:szCs w:val="20"/>
              </w:rPr>
            </w:pPr>
            <w:r w:rsidRPr="00E2256E">
              <w:rPr>
                <w:color w:val="000000"/>
                <w:sz w:val="20"/>
                <w:szCs w:val="20"/>
              </w:rPr>
              <w:t>Руза - Колюбакино</w:t>
            </w:r>
          </w:p>
        </w:tc>
        <w:tc>
          <w:tcPr>
            <w:tcW w:w="1289" w:type="dxa"/>
            <w:tcBorders>
              <w:top w:val="single" w:sz="4" w:space="0" w:color="auto"/>
              <w:left w:val="single" w:sz="4" w:space="0" w:color="auto"/>
              <w:bottom w:val="single" w:sz="4" w:space="0" w:color="auto"/>
              <w:right w:val="single" w:sz="4" w:space="0" w:color="auto"/>
            </w:tcBorders>
            <w:vAlign w:val="center"/>
            <w:hideMark/>
          </w:tcPr>
          <w:p w14:paraId="79DE83C2" w14:textId="77777777" w:rsidR="0023733E" w:rsidRPr="00E2256E" w:rsidRDefault="0023733E" w:rsidP="0023733E">
            <w:pPr>
              <w:jc w:val="center"/>
              <w:rPr>
                <w:color w:val="000000"/>
                <w:sz w:val="20"/>
                <w:szCs w:val="20"/>
              </w:rPr>
            </w:pPr>
            <w:r w:rsidRPr="00E2256E">
              <w:rPr>
                <w:color w:val="000000"/>
                <w:sz w:val="20"/>
                <w:szCs w:val="20"/>
              </w:rPr>
              <w:t>140,6</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803EC7A" w14:textId="77777777" w:rsidR="0023733E" w:rsidRPr="00E2256E" w:rsidRDefault="0023733E" w:rsidP="0023733E">
            <w:pPr>
              <w:jc w:val="center"/>
              <w:rPr>
                <w:color w:val="000000"/>
                <w:sz w:val="20"/>
                <w:szCs w:val="20"/>
              </w:rPr>
            </w:pPr>
            <w:r w:rsidRPr="00E2256E">
              <w:rPr>
                <w:color w:val="000000"/>
                <w:sz w:val="20"/>
                <w:szCs w:val="20"/>
              </w:rPr>
              <w:t>7</w:t>
            </w:r>
          </w:p>
          <w:p w14:paraId="6871B31E" w14:textId="3993C49C" w:rsidR="0023733E" w:rsidRPr="00E2256E" w:rsidRDefault="0023733E" w:rsidP="0023733E">
            <w:pPr>
              <w:jc w:val="center"/>
              <w:rPr>
                <w:color w:val="000000"/>
                <w:sz w:val="20"/>
                <w:szCs w:val="20"/>
              </w:rPr>
            </w:pPr>
            <w:r w:rsidRPr="00E2256E">
              <w:rPr>
                <w:color w:val="000000"/>
                <w:sz w:val="20"/>
                <w:szCs w:val="20"/>
              </w:rPr>
              <w:t>14</w:t>
            </w:r>
          </w:p>
        </w:tc>
        <w:tc>
          <w:tcPr>
            <w:tcW w:w="937" w:type="dxa"/>
            <w:tcBorders>
              <w:top w:val="single" w:sz="4" w:space="0" w:color="auto"/>
              <w:left w:val="single" w:sz="4" w:space="0" w:color="auto"/>
              <w:bottom w:val="single" w:sz="4" w:space="0" w:color="auto"/>
              <w:right w:val="single" w:sz="4" w:space="0" w:color="auto"/>
            </w:tcBorders>
            <w:vAlign w:val="center"/>
            <w:hideMark/>
          </w:tcPr>
          <w:p w14:paraId="23AB9588" w14:textId="77777777" w:rsidR="0023733E" w:rsidRPr="00E2256E" w:rsidRDefault="0023733E" w:rsidP="0023733E">
            <w:pPr>
              <w:jc w:val="center"/>
              <w:rPr>
                <w:color w:val="000000"/>
                <w:sz w:val="20"/>
                <w:szCs w:val="20"/>
              </w:rPr>
            </w:pPr>
            <w:r w:rsidRPr="00E2256E">
              <w:rPr>
                <w:color w:val="000000"/>
                <w:sz w:val="20"/>
                <w:szCs w:val="20"/>
              </w:rPr>
              <w:t>БК</w:t>
            </w:r>
          </w:p>
          <w:p w14:paraId="6CF179A9" w14:textId="089440D3" w:rsidR="0023733E" w:rsidRPr="00E2256E" w:rsidRDefault="0023733E" w:rsidP="0023733E">
            <w:pPr>
              <w:jc w:val="center"/>
              <w:rPr>
                <w:color w:val="000000"/>
                <w:sz w:val="20"/>
                <w:szCs w:val="20"/>
              </w:rPr>
            </w:pPr>
            <w:r w:rsidRPr="00E2256E">
              <w:rPr>
                <w:color w:val="000000"/>
                <w:sz w:val="20"/>
                <w:szCs w:val="20"/>
              </w:rPr>
              <w:t>МК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06D53A97" w14:textId="77777777" w:rsidR="0023733E" w:rsidRPr="00E2256E" w:rsidRDefault="0023733E" w:rsidP="0023733E">
            <w:pPr>
              <w:jc w:val="center"/>
              <w:rPr>
                <w:color w:val="000000"/>
                <w:sz w:val="20"/>
                <w:szCs w:val="20"/>
              </w:rPr>
            </w:pPr>
            <w:r w:rsidRPr="00E2256E">
              <w:rPr>
                <w:color w:val="000000"/>
                <w:sz w:val="20"/>
                <w:szCs w:val="20"/>
              </w:rPr>
              <w:t>7</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3D355F70" w14:textId="77777777" w:rsidR="0023733E" w:rsidRPr="00E2256E" w:rsidRDefault="0023733E" w:rsidP="0023733E">
            <w:pPr>
              <w:jc w:val="center"/>
              <w:rPr>
                <w:color w:val="000000"/>
                <w:sz w:val="20"/>
                <w:szCs w:val="20"/>
              </w:rPr>
            </w:pPr>
            <w:r w:rsidRPr="00E2256E">
              <w:rPr>
                <w:color w:val="000000"/>
                <w:sz w:val="20"/>
                <w:szCs w:val="20"/>
              </w:rPr>
              <w:t>14</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439B2873"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326B98AC"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64CCD09B"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35D37DBA" w14:textId="77777777" w:rsidTr="0023733E">
        <w:trPr>
          <w:trHeight w:val="567"/>
        </w:trPr>
        <w:tc>
          <w:tcPr>
            <w:tcW w:w="924" w:type="dxa"/>
            <w:tcBorders>
              <w:top w:val="single" w:sz="4" w:space="0" w:color="auto"/>
              <w:left w:val="single" w:sz="4" w:space="0" w:color="auto"/>
              <w:bottom w:val="single" w:sz="4" w:space="0" w:color="auto"/>
              <w:right w:val="single" w:sz="4" w:space="0" w:color="auto"/>
            </w:tcBorders>
            <w:vAlign w:val="center"/>
            <w:hideMark/>
          </w:tcPr>
          <w:p w14:paraId="482854E1" w14:textId="77777777" w:rsidR="0023733E" w:rsidRPr="00E2256E" w:rsidRDefault="0023733E" w:rsidP="0023733E">
            <w:pPr>
              <w:jc w:val="center"/>
              <w:rPr>
                <w:color w:val="000000"/>
                <w:sz w:val="20"/>
                <w:szCs w:val="20"/>
              </w:rPr>
            </w:pPr>
            <w:r w:rsidRPr="00E2256E">
              <w:rPr>
                <w:color w:val="000000"/>
                <w:sz w:val="20"/>
                <w:szCs w:val="20"/>
              </w:rPr>
              <w:t>1175</w:t>
            </w:r>
          </w:p>
        </w:tc>
        <w:tc>
          <w:tcPr>
            <w:tcW w:w="914" w:type="dxa"/>
            <w:tcBorders>
              <w:top w:val="single" w:sz="4" w:space="0" w:color="auto"/>
              <w:left w:val="single" w:sz="4" w:space="0" w:color="auto"/>
              <w:bottom w:val="single" w:sz="4" w:space="0" w:color="auto"/>
              <w:right w:val="single" w:sz="4" w:space="0" w:color="auto"/>
            </w:tcBorders>
            <w:vAlign w:val="center"/>
            <w:hideMark/>
          </w:tcPr>
          <w:p w14:paraId="4E4D26A9" w14:textId="77777777" w:rsidR="0023733E" w:rsidRPr="00E2256E" w:rsidRDefault="0023733E" w:rsidP="0023733E">
            <w:pPr>
              <w:jc w:val="center"/>
              <w:rPr>
                <w:color w:val="000000"/>
                <w:sz w:val="20"/>
                <w:szCs w:val="20"/>
              </w:rPr>
            </w:pPr>
            <w:r w:rsidRPr="00E2256E">
              <w:rPr>
                <w:color w:val="000000"/>
                <w:sz w:val="20"/>
                <w:szCs w:val="20"/>
              </w:rPr>
              <w:t>22</w:t>
            </w:r>
          </w:p>
        </w:tc>
        <w:tc>
          <w:tcPr>
            <w:tcW w:w="3389" w:type="dxa"/>
            <w:tcBorders>
              <w:top w:val="single" w:sz="4" w:space="0" w:color="auto"/>
              <w:left w:val="single" w:sz="4" w:space="0" w:color="auto"/>
              <w:bottom w:val="single" w:sz="4" w:space="0" w:color="auto"/>
              <w:right w:val="single" w:sz="4" w:space="0" w:color="auto"/>
            </w:tcBorders>
            <w:vAlign w:val="center"/>
            <w:hideMark/>
          </w:tcPr>
          <w:p w14:paraId="00D102F5" w14:textId="77777777" w:rsidR="0023733E" w:rsidRPr="00E2256E" w:rsidRDefault="0023733E" w:rsidP="0023733E">
            <w:pPr>
              <w:jc w:val="center"/>
              <w:rPr>
                <w:color w:val="000000"/>
                <w:sz w:val="20"/>
                <w:szCs w:val="20"/>
              </w:rPr>
            </w:pPr>
            <w:r w:rsidRPr="00E2256E">
              <w:rPr>
                <w:color w:val="000000"/>
                <w:sz w:val="20"/>
                <w:szCs w:val="20"/>
              </w:rPr>
              <w:t>Руза - Петрищево</w:t>
            </w:r>
          </w:p>
        </w:tc>
        <w:tc>
          <w:tcPr>
            <w:tcW w:w="1289" w:type="dxa"/>
            <w:tcBorders>
              <w:top w:val="single" w:sz="4" w:space="0" w:color="auto"/>
              <w:left w:val="single" w:sz="4" w:space="0" w:color="auto"/>
              <w:bottom w:val="single" w:sz="4" w:space="0" w:color="auto"/>
              <w:right w:val="single" w:sz="4" w:space="0" w:color="auto"/>
            </w:tcBorders>
            <w:vAlign w:val="center"/>
            <w:hideMark/>
          </w:tcPr>
          <w:p w14:paraId="6D6B1125" w14:textId="77777777" w:rsidR="0023733E" w:rsidRPr="00E2256E" w:rsidRDefault="0023733E" w:rsidP="0023733E">
            <w:pPr>
              <w:jc w:val="center"/>
              <w:rPr>
                <w:color w:val="000000"/>
                <w:sz w:val="20"/>
                <w:szCs w:val="20"/>
              </w:rPr>
            </w:pPr>
            <w:r w:rsidRPr="00E2256E">
              <w:rPr>
                <w:color w:val="000000"/>
                <w:sz w:val="20"/>
                <w:szCs w:val="20"/>
              </w:rPr>
              <w:t>106,2</w:t>
            </w:r>
          </w:p>
        </w:tc>
        <w:tc>
          <w:tcPr>
            <w:tcW w:w="1116" w:type="dxa"/>
            <w:tcBorders>
              <w:top w:val="single" w:sz="4" w:space="0" w:color="auto"/>
              <w:left w:val="single" w:sz="4" w:space="0" w:color="auto"/>
              <w:bottom w:val="single" w:sz="4" w:space="0" w:color="auto"/>
              <w:right w:val="single" w:sz="4" w:space="0" w:color="auto"/>
            </w:tcBorders>
            <w:vAlign w:val="center"/>
            <w:hideMark/>
          </w:tcPr>
          <w:p w14:paraId="3F7DB5B9" w14:textId="77777777" w:rsidR="0023733E" w:rsidRPr="00E2256E" w:rsidRDefault="0023733E" w:rsidP="0023733E">
            <w:pPr>
              <w:jc w:val="center"/>
              <w:rPr>
                <w:color w:val="000000"/>
                <w:sz w:val="20"/>
                <w:szCs w:val="20"/>
              </w:rPr>
            </w:pPr>
            <w:r w:rsidRPr="00E2256E">
              <w:rPr>
                <w:color w:val="000000"/>
                <w:sz w:val="20"/>
                <w:szCs w:val="20"/>
              </w:rPr>
              <w:t>5</w:t>
            </w:r>
          </w:p>
        </w:tc>
        <w:tc>
          <w:tcPr>
            <w:tcW w:w="937" w:type="dxa"/>
            <w:tcBorders>
              <w:top w:val="single" w:sz="4" w:space="0" w:color="auto"/>
              <w:left w:val="single" w:sz="4" w:space="0" w:color="auto"/>
              <w:bottom w:val="single" w:sz="4" w:space="0" w:color="auto"/>
              <w:right w:val="single" w:sz="4" w:space="0" w:color="auto"/>
            </w:tcBorders>
            <w:vAlign w:val="center"/>
            <w:hideMark/>
          </w:tcPr>
          <w:p w14:paraId="54B15432" w14:textId="77777777" w:rsidR="0023733E" w:rsidRPr="00E2256E" w:rsidRDefault="0023733E" w:rsidP="0023733E">
            <w:pPr>
              <w:jc w:val="center"/>
              <w:rPr>
                <w:color w:val="000000"/>
                <w:sz w:val="20"/>
                <w:szCs w:val="20"/>
              </w:rPr>
            </w:pPr>
            <w:r w:rsidRPr="00E2256E">
              <w:rPr>
                <w:color w:val="000000"/>
                <w:sz w:val="20"/>
                <w:szCs w:val="20"/>
              </w:rPr>
              <w:t>БК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31F7E1C6" w14:textId="77777777" w:rsidR="0023733E" w:rsidRPr="00E2256E" w:rsidRDefault="0023733E" w:rsidP="0023733E">
            <w:pPr>
              <w:jc w:val="center"/>
              <w:rPr>
                <w:color w:val="000000"/>
                <w:sz w:val="20"/>
                <w:szCs w:val="20"/>
              </w:rPr>
            </w:pPr>
            <w:r w:rsidRPr="00E2256E">
              <w:rPr>
                <w:color w:val="000000"/>
                <w:sz w:val="20"/>
                <w:szCs w:val="20"/>
              </w:rPr>
              <w:t>2</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0D9D3A15" w14:textId="77777777" w:rsidR="0023733E" w:rsidRPr="00E2256E" w:rsidRDefault="0023733E" w:rsidP="0023733E">
            <w:pPr>
              <w:jc w:val="center"/>
              <w:rPr>
                <w:color w:val="000000"/>
                <w:sz w:val="20"/>
                <w:szCs w:val="20"/>
              </w:rPr>
            </w:pPr>
            <w:r w:rsidRPr="00E2256E">
              <w:rPr>
                <w:color w:val="000000"/>
                <w:sz w:val="20"/>
                <w:szCs w:val="20"/>
              </w:rPr>
              <w:t>3</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63C9E03D"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52AC6F3B"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3C3419ED"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2597159F" w14:textId="77777777" w:rsidTr="0023733E">
        <w:trPr>
          <w:trHeight w:val="272"/>
        </w:trPr>
        <w:tc>
          <w:tcPr>
            <w:tcW w:w="924" w:type="dxa"/>
            <w:tcBorders>
              <w:top w:val="single" w:sz="4" w:space="0" w:color="auto"/>
              <w:left w:val="single" w:sz="4" w:space="0" w:color="auto"/>
              <w:bottom w:val="single" w:sz="4" w:space="0" w:color="auto"/>
              <w:right w:val="single" w:sz="4" w:space="0" w:color="auto"/>
            </w:tcBorders>
            <w:vAlign w:val="center"/>
            <w:hideMark/>
          </w:tcPr>
          <w:p w14:paraId="0D8B203D" w14:textId="77777777" w:rsidR="0023733E" w:rsidRPr="00E2256E" w:rsidRDefault="0023733E" w:rsidP="0023733E">
            <w:pPr>
              <w:jc w:val="center"/>
              <w:rPr>
                <w:color w:val="000000"/>
                <w:sz w:val="20"/>
                <w:szCs w:val="20"/>
              </w:rPr>
            </w:pPr>
            <w:r w:rsidRPr="00E2256E">
              <w:rPr>
                <w:color w:val="000000"/>
                <w:sz w:val="20"/>
                <w:szCs w:val="20"/>
              </w:rPr>
              <w:t>1176</w:t>
            </w:r>
          </w:p>
        </w:tc>
        <w:tc>
          <w:tcPr>
            <w:tcW w:w="914" w:type="dxa"/>
            <w:tcBorders>
              <w:top w:val="single" w:sz="4" w:space="0" w:color="auto"/>
              <w:left w:val="single" w:sz="4" w:space="0" w:color="auto"/>
              <w:bottom w:val="single" w:sz="4" w:space="0" w:color="auto"/>
              <w:right w:val="single" w:sz="4" w:space="0" w:color="auto"/>
            </w:tcBorders>
            <w:vAlign w:val="center"/>
            <w:hideMark/>
          </w:tcPr>
          <w:p w14:paraId="2D608B91" w14:textId="77777777" w:rsidR="0023733E" w:rsidRPr="00E2256E" w:rsidRDefault="0023733E" w:rsidP="0023733E">
            <w:pPr>
              <w:jc w:val="center"/>
              <w:rPr>
                <w:color w:val="000000"/>
                <w:sz w:val="20"/>
                <w:szCs w:val="20"/>
              </w:rPr>
            </w:pPr>
            <w:r w:rsidRPr="00E2256E">
              <w:rPr>
                <w:color w:val="000000"/>
                <w:sz w:val="20"/>
                <w:szCs w:val="20"/>
              </w:rPr>
              <w:t>24</w:t>
            </w:r>
          </w:p>
        </w:tc>
        <w:tc>
          <w:tcPr>
            <w:tcW w:w="3389" w:type="dxa"/>
            <w:tcBorders>
              <w:top w:val="single" w:sz="4" w:space="0" w:color="auto"/>
              <w:left w:val="single" w:sz="4" w:space="0" w:color="auto"/>
              <w:bottom w:val="single" w:sz="4" w:space="0" w:color="auto"/>
              <w:right w:val="single" w:sz="4" w:space="0" w:color="auto"/>
            </w:tcBorders>
            <w:vAlign w:val="center"/>
            <w:hideMark/>
          </w:tcPr>
          <w:p w14:paraId="6BD7177C" w14:textId="77777777" w:rsidR="0023733E" w:rsidRPr="00E2256E" w:rsidRDefault="0023733E" w:rsidP="0023733E">
            <w:pPr>
              <w:jc w:val="center"/>
              <w:rPr>
                <w:color w:val="000000"/>
                <w:sz w:val="20"/>
                <w:szCs w:val="20"/>
              </w:rPr>
            </w:pPr>
            <w:r w:rsidRPr="00E2256E">
              <w:rPr>
                <w:color w:val="000000"/>
                <w:sz w:val="20"/>
                <w:szCs w:val="20"/>
              </w:rPr>
              <w:t>Руза - Трубицино</w:t>
            </w:r>
          </w:p>
        </w:tc>
        <w:tc>
          <w:tcPr>
            <w:tcW w:w="1289" w:type="dxa"/>
            <w:tcBorders>
              <w:top w:val="single" w:sz="4" w:space="0" w:color="auto"/>
              <w:left w:val="single" w:sz="4" w:space="0" w:color="auto"/>
              <w:bottom w:val="single" w:sz="4" w:space="0" w:color="auto"/>
              <w:right w:val="single" w:sz="4" w:space="0" w:color="auto"/>
            </w:tcBorders>
            <w:vAlign w:val="center"/>
            <w:hideMark/>
          </w:tcPr>
          <w:p w14:paraId="35ACD9C6" w14:textId="77777777" w:rsidR="0023733E" w:rsidRPr="00E2256E" w:rsidRDefault="0023733E" w:rsidP="0023733E">
            <w:pPr>
              <w:jc w:val="center"/>
              <w:rPr>
                <w:color w:val="000000"/>
                <w:sz w:val="20"/>
                <w:szCs w:val="20"/>
              </w:rPr>
            </w:pPr>
            <w:r w:rsidRPr="00E2256E">
              <w:rPr>
                <w:color w:val="000000"/>
                <w:sz w:val="20"/>
                <w:szCs w:val="20"/>
              </w:rPr>
              <w:t>63,5</w:t>
            </w:r>
          </w:p>
        </w:tc>
        <w:tc>
          <w:tcPr>
            <w:tcW w:w="1116" w:type="dxa"/>
            <w:tcBorders>
              <w:top w:val="single" w:sz="4" w:space="0" w:color="auto"/>
              <w:left w:val="single" w:sz="4" w:space="0" w:color="auto"/>
              <w:bottom w:val="single" w:sz="4" w:space="0" w:color="auto"/>
              <w:right w:val="single" w:sz="4" w:space="0" w:color="auto"/>
            </w:tcBorders>
            <w:vAlign w:val="center"/>
            <w:hideMark/>
          </w:tcPr>
          <w:p w14:paraId="432B3FCB" w14:textId="77777777" w:rsidR="0023733E" w:rsidRPr="00E2256E" w:rsidRDefault="0023733E" w:rsidP="0023733E">
            <w:pPr>
              <w:jc w:val="center"/>
              <w:rPr>
                <w:color w:val="000000"/>
                <w:sz w:val="20"/>
                <w:szCs w:val="20"/>
              </w:rPr>
            </w:pPr>
            <w:r w:rsidRPr="00E2256E">
              <w:rPr>
                <w:color w:val="000000"/>
                <w:sz w:val="20"/>
                <w:szCs w:val="20"/>
              </w:rPr>
              <w:t>1</w:t>
            </w:r>
          </w:p>
        </w:tc>
        <w:tc>
          <w:tcPr>
            <w:tcW w:w="937" w:type="dxa"/>
            <w:tcBorders>
              <w:top w:val="single" w:sz="4" w:space="0" w:color="auto"/>
              <w:left w:val="single" w:sz="4" w:space="0" w:color="auto"/>
              <w:bottom w:val="single" w:sz="4" w:space="0" w:color="auto"/>
              <w:right w:val="single" w:sz="4" w:space="0" w:color="auto"/>
            </w:tcBorders>
            <w:vAlign w:val="center"/>
            <w:hideMark/>
          </w:tcPr>
          <w:p w14:paraId="6D3B37CB" w14:textId="77777777" w:rsidR="0023733E" w:rsidRPr="00E2256E" w:rsidRDefault="0023733E" w:rsidP="0023733E">
            <w:pPr>
              <w:jc w:val="center"/>
              <w:rPr>
                <w:color w:val="000000"/>
                <w:sz w:val="20"/>
                <w:szCs w:val="20"/>
              </w:rPr>
            </w:pPr>
            <w:r w:rsidRPr="00E2256E">
              <w:rPr>
                <w:color w:val="000000"/>
                <w:sz w:val="20"/>
                <w:szCs w:val="20"/>
              </w:rPr>
              <w:t>БК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13D859EA" w14:textId="77777777" w:rsidR="0023733E" w:rsidRPr="00E2256E" w:rsidRDefault="0023733E" w:rsidP="0023733E">
            <w:pPr>
              <w:jc w:val="center"/>
              <w:rPr>
                <w:color w:val="000000"/>
                <w:sz w:val="20"/>
                <w:szCs w:val="20"/>
              </w:rPr>
            </w:pPr>
            <w:r w:rsidRPr="00E2256E">
              <w:rPr>
                <w:color w:val="000000"/>
                <w:sz w:val="20"/>
                <w:szCs w:val="20"/>
              </w:rPr>
              <w:t>0</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6DFE2086" w14:textId="77777777" w:rsidR="0023733E" w:rsidRPr="00E2256E" w:rsidRDefault="0023733E" w:rsidP="0023733E">
            <w:pPr>
              <w:jc w:val="center"/>
              <w:rPr>
                <w:color w:val="000000"/>
                <w:sz w:val="20"/>
                <w:szCs w:val="20"/>
              </w:rPr>
            </w:pPr>
            <w:r w:rsidRPr="00E2256E">
              <w:rPr>
                <w:color w:val="000000"/>
                <w:sz w:val="20"/>
                <w:szCs w:val="20"/>
              </w:rPr>
              <w:t>1</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4932AF90"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3885FCF5"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07460E16"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6670BD85" w14:textId="77777777" w:rsidTr="0023733E">
        <w:trPr>
          <w:trHeight w:val="567"/>
        </w:trPr>
        <w:tc>
          <w:tcPr>
            <w:tcW w:w="924" w:type="dxa"/>
            <w:tcBorders>
              <w:top w:val="single" w:sz="4" w:space="0" w:color="auto"/>
              <w:left w:val="single" w:sz="4" w:space="0" w:color="auto"/>
              <w:bottom w:val="single" w:sz="4" w:space="0" w:color="auto"/>
              <w:right w:val="single" w:sz="4" w:space="0" w:color="auto"/>
            </w:tcBorders>
            <w:vAlign w:val="center"/>
            <w:hideMark/>
          </w:tcPr>
          <w:p w14:paraId="30252E02" w14:textId="77777777" w:rsidR="0023733E" w:rsidRPr="00E2256E" w:rsidRDefault="0023733E" w:rsidP="0023733E">
            <w:pPr>
              <w:jc w:val="center"/>
              <w:rPr>
                <w:color w:val="000000"/>
                <w:sz w:val="20"/>
                <w:szCs w:val="20"/>
              </w:rPr>
            </w:pPr>
            <w:r w:rsidRPr="00E2256E">
              <w:rPr>
                <w:color w:val="000000"/>
                <w:sz w:val="20"/>
                <w:szCs w:val="20"/>
              </w:rPr>
              <w:t>1177</w:t>
            </w:r>
          </w:p>
        </w:tc>
        <w:tc>
          <w:tcPr>
            <w:tcW w:w="914" w:type="dxa"/>
            <w:tcBorders>
              <w:top w:val="single" w:sz="4" w:space="0" w:color="auto"/>
              <w:left w:val="single" w:sz="4" w:space="0" w:color="auto"/>
              <w:bottom w:val="single" w:sz="4" w:space="0" w:color="auto"/>
              <w:right w:val="single" w:sz="4" w:space="0" w:color="auto"/>
            </w:tcBorders>
            <w:vAlign w:val="center"/>
            <w:hideMark/>
          </w:tcPr>
          <w:p w14:paraId="1D62D3E0" w14:textId="77777777" w:rsidR="0023733E" w:rsidRPr="00E2256E" w:rsidRDefault="0023733E" w:rsidP="0023733E">
            <w:pPr>
              <w:jc w:val="center"/>
              <w:rPr>
                <w:color w:val="000000"/>
                <w:sz w:val="20"/>
                <w:szCs w:val="20"/>
              </w:rPr>
            </w:pPr>
            <w:r w:rsidRPr="00E2256E">
              <w:rPr>
                <w:color w:val="000000"/>
                <w:sz w:val="20"/>
                <w:szCs w:val="20"/>
              </w:rPr>
              <w:t>26</w:t>
            </w:r>
          </w:p>
        </w:tc>
        <w:tc>
          <w:tcPr>
            <w:tcW w:w="3389" w:type="dxa"/>
            <w:tcBorders>
              <w:top w:val="single" w:sz="4" w:space="0" w:color="auto"/>
              <w:left w:val="single" w:sz="4" w:space="0" w:color="auto"/>
              <w:bottom w:val="single" w:sz="4" w:space="0" w:color="auto"/>
              <w:right w:val="single" w:sz="4" w:space="0" w:color="auto"/>
            </w:tcBorders>
            <w:vAlign w:val="center"/>
            <w:hideMark/>
          </w:tcPr>
          <w:p w14:paraId="73670759" w14:textId="77777777" w:rsidR="0023733E" w:rsidRPr="00E2256E" w:rsidRDefault="0023733E" w:rsidP="0023733E">
            <w:pPr>
              <w:jc w:val="center"/>
              <w:rPr>
                <w:color w:val="000000"/>
                <w:sz w:val="20"/>
                <w:szCs w:val="20"/>
              </w:rPr>
            </w:pPr>
            <w:r w:rsidRPr="00E2256E">
              <w:rPr>
                <w:color w:val="000000"/>
                <w:sz w:val="20"/>
                <w:szCs w:val="20"/>
              </w:rPr>
              <w:t>Руза - Барынино</w:t>
            </w:r>
          </w:p>
        </w:tc>
        <w:tc>
          <w:tcPr>
            <w:tcW w:w="1289" w:type="dxa"/>
            <w:tcBorders>
              <w:top w:val="single" w:sz="4" w:space="0" w:color="auto"/>
              <w:left w:val="single" w:sz="4" w:space="0" w:color="auto"/>
              <w:bottom w:val="single" w:sz="4" w:space="0" w:color="auto"/>
              <w:right w:val="single" w:sz="4" w:space="0" w:color="auto"/>
            </w:tcBorders>
            <w:vAlign w:val="center"/>
            <w:hideMark/>
          </w:tcPr>
          <w:p w14:paraId="5291CC67" w14:textId="77777777" w:rsidR="0023733E" w:rsidRPr="00E2256E" w:rsidRDefault="0023733E" w:rsidP="0023733E">
            <w:pPr>
              <w:jc w:val="center"/>
              <w:rPr>
                <w:color w:val="000000"/>
                <w:sz w:val="20"/>
                <w:szCs w:val="20"/>
              </w:rPr>
            </w:pPr>
            <w:r w:rsidRPr="00E2256E">
              <w:rPr>
                <w:color w:val="000000"/>
                <w:sz w:val="20"/>
                <w:szCs w:val="20"/>
              </w:rPr>
              <w:t>125,6</w:t>
            </w:r>
          </w:p>
        </w:tc>
        <w:tc>
          <w:tcPr>
            <w:tcW w:w="1116" w:type="dxa"/>
            <w:tcBorders>
              <w:top w:val="single" w:sz="4" w:space="0" w:color="auto"/>
              <w:left w:val="single" w:sz="4" w:space="0" w:color="auto"/>
              <w:bottom w:val="single" w:sz="4" w:space="0" w:color="auto"/>
              <w:right w:val="single" w:sz="4" w:space="0" w:color="auto"/>
            </w:tcBorders>
            <w:vAlign w:val="center"/>
            <w:hideMark/>
          </w:tcPr>
          <w:p w14:paraId="2292126A" w14:textId="77777777" w:rsidR="0023733E" w:rsidRPr="00E2256E" w:rsidRDefault="0023733E" w:rsidP="0023733E">
            <w:pPr>
              <w:jc w:val="center"/>
              <w:rPr>
                <w:color w:val="000000"/>
                <w:sz w:val="20"/>
                <w:szCs w:val="20"/>
              </w:rPr>
            </w:pPr>
            <w:r w:rsidRPr="00E2256E">
              <w:rPr>
                <w:color w:val="000000"/>
                <w:sz w:val="20"/>
                <w:szCs w:val="20"/>
              </w:rPr>
              <w:t>3</w:t>
            </w:r>
          </w:p>
          <w:p w14:paraId="3E5B7AFD" w14:textId="58D92A79" w:rsidR="0023733E" w:rsidRPr="00E2256E" w:rsidRDefault="0023733E" w:rsidP="0023733E">
            <w:pPr>
              <w:jc w:val="center"/>
              <w:rPr>
                <w:color w:val="000000"/>
                <w:sz w:val="20"/>
                <w:szCs w:val="20"/>
              </w:rPr>
            </w:pPr>
            <w:r w:rsidRPr="00E2256E">
              <w:rPr>
                <w:color w:val="000000"/>
                <w:sz w:val="20"/>
                <w:szCs w:val="20"/>
              </w:rPr>
              <w:t>6</w:t>
            </w:r>
          </w:p>
        </w:tc>
        <w:tc>
          <w:tcPr>
            <w:tcW w:w="937" w:type="dxa"/>
            <w:tcBorders>
              <w:top w:val="single" w:sz="4" w:space="0" w:color="auto"/>
              <w:left w:val="single" w:sz="4" w:space="0" w:color="auto"/>
              <w:bottom w:val="single" w:sz="4" w:space="0" w:color="auto"/>
              <w:right w:val="single" w:sz="4" w:space="0" w:color="auto"/>
            </w:tcBorders>
            <w:vAlign w:val="center"/>
            <w:hideMark/>
          </w:tcPr>
          <w:p w14:paraId="58AB5AC3" w14:textId="77777777" w:rsidR="0023733E" w:rsidRPr="00E2256E" w:rsidRDefault="0023733E" w:rsidP="0023733E">
            <w:pPr>
              <w:jc w:val="center"/>
              <w:rPr>
                <w:color w:val="000000"/>
                <w:sz w:val="20"/>
                <w:szCs w:val="20"/>
              </w:rPr>
            </w:pPr>
            <w:r w:rsidRPr="00E2256E">
              <w:rPr>
                <w:color w:val="000000"/>
                <w:sz w:val="20"/>
                <w:szCs w:val="20"/>
              </w:rPr>
              <w:t>БК</w:t>
            </w:r>
          </w:p>
          <w:p w14:paraId="568A0125" w14:textId="40C5DA2F" w:rsidR="0023733E" w:rsidRPr="00E2256E" w:rsidRDefault="0023733E" w:rsidP="0023733E">
            <w:pPr>
              <w:jc w:val="center"/>
              <w:rPr>
                <w:color w:val="000000"/>
                <w:sz w:val="20"/>
                <w:szCs w:val="20"/>
              </w:rPr>
            </w:pPr>
            <w:r w:rsidRPr="00E2256E">
              <w:rPr>
                <w:color w:val="000000"/>
                <w:sz w:val="20"/>
                <w:szCs w:val="20"/>
              </w:rPr>
              <w:t>МК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075ABBFE" w14:textId="77777777" w:rsidR="0023733E" w:rsidRPr="00E2256E" w:rsidRDefault="0023733E" w:rsidP="0023733E">
            <w:pPr>
              <w:jc w:val="center"/>
              <w:rPr>
                <w:color w:val="000000"/>
                <w:sz w:val="20"/>
                <w:szCs w:val="20"/>
              </w:rPr>
            </w:pPr>
            <w:r w:rsidRPr="00E2256E">
              <w:rPr>
                <w:color w:val="000000"/>
                <w:sz w:val="20"/>
                <w:szCs w:val="20"/>
              </w:rPr>
              <w:t>3</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3EEAA0B1" w14:textId="77777777" w:rsidR="0023733E" w:rsidRPr="00E2256E" w:rsidRDefault="0023733E" w:rsidP="0023733E">
            <w:pPr>
              <w:jc w:val="center"/>
              <w:rPr>
                <w:color w:val="000000"/>
                <w:sz w:val="20"/>
                <w:szCs w:val="20"/>
              </w:rPr>
            </w:pPr>
            <w:r w:rsidRPr="00E2256E">
              <w:rPr>
                <w:color w:val="000000"/>
                <w:sz w:val="20"/>
                <w:szCs w:val="20"/>
              </w:rPr>
              <w:t>6</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4A238097"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4F08F5F9"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25D1387C"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28B73B00" w14:textId="77777777" w:rsidTr="0023733E">
        <w:trPr>
          <w:trHeight w:val="270"/>
        </w:trPr>
        <w:tc>
          <w:tcPr>
            <w:tcW w:w="924" w:type="dxa"/>
            <w:tcBorders>
              <w:top w:val="single" w:sz="4" w:space="0" w:color="auto"/>
              <w:left w:val="single" w:sz="4" w:space="0" w:color="auto"/>
              <w:bottom w:val="single" w:sz="4" w:space="0" w:color="auto"/>
              <w:right w:val="single" w:sz="4" w:space="0" w:color="auto"/>
            </w:tcBorders>
            <w:vAlign w:val="center"/>
            <w:hideMark/>
          </w:tcPr>
          <w:p w14:paraId="3C5480F8" w14:textId="77777777" w:rsidR="0023733E" w:rsidRPr="00E2256E" w:rsidRDefault="0023733E" w:rsidP="0023733E">
            <w:pPr>
              <w:jc w:val="center"/>
              <w:rPr>
                <w:color w:val="000000"/>
                <w:sz w:val="20"/>
                <w:szCs w:val="20"/>
              </w:rPr>
            </w:pPr>
            <w:r w:rsidRPr="00E2256E">
              <w:rPr>
                <w:color w:val="000000"/>
                <w:sz w:val="20"/>
                <w:szCs w:val="20"/>
              </w:rPr>
              <w:t>1180</w:t>
            </w:r>
          </w:p>
        </w:tc>
        <w:tc>
          <w:tcPr>
            <w:tcW w:w="914" w:type="dxa"/>
            <w:tcBorders>
              <w:top w:val="single" w:sz="4" w:space="0" w:color="auto"/>
              <w:left w:val="single" w:sz="4" w:space="0" w:color="auto"/>
              <w:bottom w:val="single" w:sz="4" w:space="0" w:color="auto"/>
              <w:right w:val="single" w:sz="4" w:space="0" w:color="auto"/>
            </w:tcBorders>
            <w:vAlign w:val="center"/>
            <w:hideMark/>
          </w:tcPr>
          <w:p w14:paraId="10E46B5C" w14:textId="77777777" w:rsidR="0023733E" w:rsidRPr="00E2256E" w:rsidRDefault="0023733E" w:rsidP="0023733E">
            <w:pPr>
              <w:jc w:val="center"/>
              <w:rPr>
                <w:color w:val="000000"/>
                <w:sz w:val="20"/>
                <w:szCs w:val="20"/>
              </w:rPr>
            </w:pPr>
            <w:r w:rsidRPr="00E2256E">
              <w:rPr>
                <w:color w:val="000000"/>
                <w:sz w:val="20"/>
                <w:szCs w:val="20"/>
              </w:rPr>
              <w:t>38</w:t>
            </w:r>
          </w:p>
        </w:tc>
        <w:tc>
          <w:tcPr>
            <w:tcW w:w="3389" w:type="dxa"/>
            <w:tcBorders>
              <w:top w:val="single" w:sz="4" w:space="0" w:color="auto"/>
              <w:left w:val="single" w:sz="4" w:space="0" w:color="auto"/>
              <w:bottom w:val="single" w:sz="4" w:space="0" w:color="auto"/>
              <w:right w:val="single" w:sz="4" w:space="0" w:color="auto"/>
            </w:tcBorders>
            <w:vAlign w:val="center"/>
            <w:hideMark/>
          </w:tcPr>
          <w:p w14:paraId="25F763EB" w14:textId="77777777" w:rsidR="0023733E" w:rsidRPr="00E2256E" w:rsidRDefault="0023733E" w:rsidP="0023733E">
            <w:pPr>
              <w:jc w:val="center"/>
              <w:rPr>
                <w:color w:val="000000"/>
                <w:sz w:val="20"/>
                <w:szCs w:val="20"/>
              </w:rPr>
            </w:pPr>
            <w:r w:rsidRPr="00E2256E">
              <w:rPr>
                <w:color w:val="000000"/>
                <w:sz w:val="20"/>
                <w:szCs w:val="20"/>
              </w:rPr>
              <w:t>Руза - Дорохово</w:t>
            </w:r>
          </w:p>
        </w:tc>
        <w:tc>
          <w:tcPr>
            <w:tcW w:w="1289" w:type="dxa"/>
            <w:tcBorders>
              <w:top w:val="single" w:sz="4" w:space="0" w:color="auto"/>
              <w:left w:val="single" w:sz="4" w:space="0" w:color="auto"/>
              <w:bottom w:val="single" w:sz="4" w:space="0" w:color="auto"/>
              <w:right w:val="single" w:sz="4" w:space="0" w:color="auto"/>
            </w:tcBorders>
            <w:vAlign w:val="center"/>
            <w:hideMark/>
          </w:tcPr>
          <w:p w14:paraId="1EC0EA64" w14:textId="77777777" w:rsidR="0023733E" w:rsidRPr="00E2256E" w:rsidRDefault="0023733E" w:rsidP="0023733E">
            <w:pPr>
              <w:jc w:val="center"/>
              <w:rPr>
                <w:color w:val="000000"/>
                <w:sz w:val="20"/>
                <w:szCs w:val="20"/>
              </w:rPr>
            </w:pPr>
            <w:r w:rsidRPr="00E2256E">
              <w:rPr>
                <w:color w:val="000000"/>
                <w:sz w:val="20"/>
                <w:szCs w:val="20"/>
              </w:rPr>
              <w:t>76,7</w:t>
            </w:r>
          </w:p>
        </w:tc>
        <w:tc>
          <w:tcPr>
            <w:tcW w:w="1116" w:type="dxa"/>
            <w:tcBorders>
              <w:top w:val="single" w:sz="4" w:space="0" w:color="auto"/>
              <w:left w:val="single" w:sz="4" w:space="0" w:color="auto"/>
              <w:bottom w:val="single" w:sz="4" w:space="0" w:color="auto"/>
              <w:right w:val="single" w:sz="4" w:space="0" w:color="auto"/>
            </w:tcBorders>
            <w:vAlign w:val="center"/>
            <w:hideMark/>
          </w:tcPr>
          <w:p w14:paraId="69ECC4C2" w14:textId="77777777" w:rsidR="0023733E" w:rsidRPr="00E2256E" w:rsidRDefault="0023733E" w:rsidP="0023733E">
            <w:pPr>
              <w:jc w:val="center"/>
              <w:rPr>
                <w:color w:val="000000"/>
                <w:sz w:val="20"/>
                <w:szCs w:val="20"/>
              </w:rPr>
            </w:pPr>
            <w:r w:rsidRPr="00E2256E">
              <w:rPr>
                <w:color w:val="000000"/>
                <w:sz w:val="20"/>
                <w:szCs w:val="20"/>
              </w:rPr>
              <w:t>5</w:t>
            </w:r>
          </w:p>
        </w:tc>
        <w:tc>
          <w:tcPr>
            <w:tcW w:w="937" w:type="dxa"/>
            <w:tcBorders>
              <w:top w:val="single" w:sz="4" w:space="0" w:color="auto"/>
              <w:left w:val="single" w:sz="4" w:space="0" w:color="auto"/>
              <w:bottom w:val="single" w:sz="4" w:space="0" w:color="auto"/>
              <w:right w:val="single" w:sz="4" w:space="0" w:color="auto"/>
            </w:tcBorders>
            <w:vAlign w:val="center"/>
            <w:hideMark/>
          </w:tcPr>
          <w:p w14:paraId="3B453CCA" w14:textId="77777777" w:rsidR="0023733E" w:rsidRPr="00E2256E" w:rsidRDefault="0023733E" w:rsidP="0023733E">
            <w:pPr>
              <w:jc w:val="center"/>
              <w:rPr>
                <w:color w:val="000000"/>
                <w:sz w:val="20"/>
                <w:szCs w:val="20"/>
              </w:rPr>
            </w:pPr>
            <w:r w:rsidRPr="00E2256E">
              <w:rPr>
                <w:color w:val="000000"/>
                <w:sz w:val="20"/>
                <w:szCs w:val="20"/>
              </w:rPr>
              <w:t>БК</w:t>
            </w:r>
          </w:p>
        </w:tc>
        <w:tc>
          <w:tcPr>
            <w:tcW w:w="922" w:type="dxa"/>
            <w:tcBorders>
              <w:top w:val="single" w:sz="4" w:space="0" w:color="auto"/>
              <w:left w:val="single" w:sz="4" w:space="0" w:color="auto"/>
              <w:bottom w:val="single" w:sz="4" w:space="0" w:color="auto"/>
              <w:right w:val="single" w:sz="4" w:space="0" w:color="auto"/>
            </w:tcBorders>
            <w:noWrap/>
            <w:vAlign w:val="center"/>
            <w:hideMark/>
          </w:tcPr>
          <w:p w14:paraId="6A39E3F4" w14:textId="77777777" w:rsidR="0023733E" w:rsidRPr="00E2256E" w:rsidRDefault="0023733E" w:rsidP="0023733E">
            <w:pPr>
              <w:jc w:val="center"/>
              <w:rPr>
                <w:color w:val="000000"/>
                <w:sz w:val="20"/>
                <w:szCs w:val="20"/>
              </w:rPr>
            </w:pPr>
            <w:r w:rsidRPr="00E2256E">
              <w:rPr>
                <w:color w:val="000000"/>
                <w:sz w:val="20"/>
                <w:szCs w:val="20"/>
              </w:rPr>
              <w:t>2</w:t>
            </w:r>
          </w:p>
        </w:tc>
        <w:tc>
          <w:tcPr>
            <w:tcW w:w="920" w:type="dxa"/>
            <w:tcBorders>
              <w:top w:val="single" w:sz="4" w:space="0" w:color="auto"/>
              <w:left w:val="single" w:sz="4" w:space="0" w:color="auto"/>
              <w:bottom w:val="single" w:sz="4" w:space="0" w:color="auto"/>
              <w:right w:val="single" w:sz="4" w:space="0" w:color="auto"/>
            </w:tcBorders>
            <w:noWrap/>
            <w:vAlign w:val="center"/>
            <w:hideMark/>
          </w:tcPr>
          <w:p w14:paraId="49EAE7EC" w14:textId="77777777" w:rsidR="0023733E" w:rsidRPr="00E2256E" w:rsidRDefault="0023733E" w:rsidP="0023733E">
            <w:pPr>
              <w:jc w:val="center"/>
              <w:rPr>
                <w:color w:val="000000"/>
                <w:sz w:val="20"/>
                <w:szCs w:val="20"/>
              </w:rPr>
            </w:pPr>
            <w:r w:rsidRPr="00E2256E">
              <w:rPr>
                <w:color w:val="000000"/>
                <w:sz w:val="20"/>
                <w:szCs w:val="20"/>
              </w:rPr>
              <w:t>3</w:t>
            </w:r>
          </w:p>
        </w:tc>
        <w:tc>
          <w:tcPr>
            <w:tcW w:w="919" w:type="dxa"/>
            <w:tcBorders>
              <w:top w:val="single" w:sz="4" w:space="0" w:color="auto"/>
              <w:left w:val="single" w:sz="4" w:space="0" w:color="auto"/>
              <w:bottom w:val="single" w:sz="4" w:space="0" w:color="auto"/>
              <w:right w:val="single" w:sz="4" w:space="0" w:color="auto"/>
            </w:tcBorders>
            <w:noWrap/>
            <w:vAlign w:val="center"/>
            <w:hideMark/>
          </w:tcPr>
          <w:p w14:paraId="53D0323C"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vAlign w:val="center"/>
            <w:hideMark/>
          </w:tcPr>
          <w:p w14:paraId="7523F80B"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noWrap/>
            <w:vAlign w:val="center"/>
            <w:hideMark/>
          </w:tcPr>
          <w:p w14:paraId="7FEFAC70" w14:textId="77777777" w:rsidR="0023733E" w:rsidRPr="00E2256E" w:rsidRDefault="0023733E" w:rsidP="0023733E">
            <w:pPr>
              <w:jc w:val="center"/>
              <w:rPr>
                <w:color w:val="000000"/>
                <w:sz w:val="20"/>
                <w:szCs w:val="20"/>
              </w:rPr>
            </w:pPr>
            <w:r w:rsidRPr="00E2256E">
              <w:rPr>
                <w:color w:val="000000"/>
                <w:sz w:val="20"/>
                <w:szCs w:val="20"/>
              </w:rPr>
              <w:t>7</w:t>
            </w:r>
          </w:p>
        </w:tc>
      </w:tr>
      <w:tr w:rsidR="0023733E" w:rsidRPr="00E2256E" w14:paraId="3CB12097" w14:textId="77777777" w:rsidTr="0023733E">
        <w:trPr>
          <w:trHeight w:val="274"/>
        </w:trPr>
        <w:tc>
          <w:tcPr>
            <w:tcW w:w="92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85F41A6" w14:textId="77777777" w:rsidR="0023733E" w:rsidRPr="00E2256E" w:rsidRDefault="0023733E" w:rsidP="0023733E">
            <w:pPr>
              <w:jc w:val="center"/>
              <w:rPr>
                <w:color w:val="000000"/>
                <w:sz w:val="20"/>
                <w:szCs w:val="20"/>
              </w:rPr>
            </w:pPr>
            <w:r w:rsidRPr="00E2256E">
              <w:rPr>
                <w:color w:val="000000"/>
                <w:sz w:val="20"/>
                <w:szCs w:val="20"/>
              </w:rPr>
              <w:t>1181</w:t>
            </w:r>
          </w:p>
        </w:tc>
        <w:tc>
          <w:tcPr>
            <w:tcW w:w="91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9663E32" w14:textId="77777777" w:rsidR="0023733E" w:rsidRPr="00E2256E" w:rsidRDefault="0023733E" w:rsidP="0023733E">
            <w:pPr>
              <w:jc w:val="center"/>
              <w:rPr>
                <w:color w:val="000000"/>
                <w:sz w:val="20"/>
                <w:szCs w:val="20"/>
              </w:rPr>
            </w:pPr>
            <w:r w:rsidRPr="00E2256E">
              <w:rPr>
                <w:color w:val="000000"/>
                <w:sz w:val="20"/>
                <w:szCs w:val="20"/>
              </w:rPr>
              <w:t>45</w:t>
            </w:r>
          </w:p>
        </w:tc>
        <w:tc>
          <w:tcPr>
            <w:tcW w:w="338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6CC32F" w14:textId="77777777" w:rsidR="0023733E" w:rsidRPr="00E2256E" w:rsidRDefault="0023733E" w:rsidP="0023733E">
            <w:pPr>
              <w:jc w:val="center"/>
              <w:rPr>
                <w:color w:val="000000"/>
                <w:sz w:val="20"/>
                <w:szCs w:val="20"/>
              </w:rPr>
            </w:pPr>
            <w:r w:rsidRPr="00E2256E">
              <w:rPr>
                <w:color w:val="000000"/>
                <w:sz w:val="20"/>
                <w:szCs w:val="20"/>
              </w:rPr>
              <w:t>Руза - Златоустово - Митинка</w:t>
            </w:r>
          </w:p>
        </w:tc>
        <w:tc>
          <w:tcPr>
            <w:tcW w:w="128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1888C56" w14:textId="77777777" w:rsidR="0023733E" w:rsidRPr="00E2256E" w:rsidRDefault="0023733E" w:rsidP="0023733E">
            <w:pPr>
              <w:jc w:val="center"/>
              <w:rPr>
                <w:color w:val="000000"/>
                <w:sz w:val="20"/>
                <w:szCs w:val="20"/>
              </w:rPr>
            </w:pPr>
            <w:r w:rsidRPr="00E2256E">
              <w:rPr>
                <w:color w:val="000000"/>
                <w:sz w:val="20"/>
                <w:szCs w:val="20"/>
              </w:rPr>
              <w:t>157,4</w:t>
            </w:r>
          </w:p>
        </w:tc>
        <w:tc>
          <w:tcPr>
            <w:tcW w:w="111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7C83CF" w14:textId="77777777" w:rsidR="0023733E" w:rsidRPr="00E2256E" w:rsidRDefault="0023733E" w:rsidP="0023733E">
            <w:pPr>
              <w:jc w:val="center"/>
              <w:rPr>
                <w:color w:val="000000"/>
                <w:sz w:val="20"/>
                <w:szCs w:val="20"/>
              </w:rPr>
            </w:pPr>
            <w:r w:rsidRPr="00E2256E">
              <w:rPr>
                <w:color w:val="000000"/>
                <w:sz w:val="20"/>
                <w:szCs w:val="20"/>
              </w:rPr>
              <w:t>2</w:t>
            </w:r>
          </w:p>
        </w:tc>
        <w:tc>
          <w:tcPr>
            <w:tcW w:w="93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9D94808" w14:textId="77777777" w:rsidR="0023733E" w:rsidRPr="00E2256E" w:rsidRDefault="0023733E" w:rsidP="0023733E">
            <w:pPr>
              <w:jc w:val="center"/>
              <w:rPr>
                <w:color w:val="000000"/>
                <w:sz w:val="20"/>
                <w:szCs w:val="20"/>
              </w:rPr>
            </w:pPr>
            <w:r w:rsidRPr="00E2256E">
              <w:rPr>
                <w:color w:val="000000"/>
                <w:sz w:val="20"/>
                <w:szCs w:val="20"/>
              </w:rPr>
              <w:t>БК</w:t>
            </w:r>
          </w:p>
        </w:tc>
        <w:tc>
          <w:tcPr>
            <w:tcW w:w="92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FAD3EB5" w14:textId="77777777" w:rsidR="0023733E" w:rsidRPr="00E2256E" w:rsidRDefault="0023733E" w:rsidP="0023733E">
            <w:pPr>
              <w:jc w:val="center"/>
              <w:rPr>
                <w:color w:val="000000"/>
                <w:sz w:val="20"/>
                <w:szCs w:val="20"/>
              </w:rPr>
            </w:pPr>
            <w:r w:rsidRPr="00E2256E">
              <w:rPr>
                <w:color w:val="000000"/>
                <w:sz w:val="20"/>
                <w:szCs w:val="20"/>
              </w:rPr>
              <w:t>1</w:t>
            </w:r>
          </w:p>
        </w:tc>
        <w:tc>
          <w:tcPr>
            <w:tcW w:w="9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44BA3DC" w14:textId="77777777" w:rsidR="0023733E" w:rsidRPr="00E2256E" w:rsidRDefault="0023733E" w:rsidP="0023733E">
            <w:pPr>
              <w:jc w:val="center"/>
              <w:rPr>
                <w:color w:val="000000"/>
                <w:sz w:val="20"/>
                <w:szCs w:val="20"/>
              </w:rPr>
            </w:pPr>
            <w:r w:rsidRPr="00E2256E">
              <w:rPr>
                <w:color w:val="000000"/>
                <w:sz w:val="20"/>
                <w:szCs w:val="20"/>
              </w:rPr>
              <w:t>1</w:t>
            </w:r>
          </w:p>
        </w:tc>
        <w:tc>
          <w:tcPr>
            <w:tcW w:w="91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4D9FD5F" w14:textId="77777777" w:rsidR="0023733E" w:rsidRPr="00E2256E" w:rsidRDefault="0023733E" w:rsidP="0023733E">
            <w:pPr>
              <w:jc w:val="center"/>
              <w:rPr>
                <w:color w:val="000000"/>
                <w:sz w:val="20"/>
                <w:szCs w:val="20"/>
              </w:rPr>
            </w:pPr>
            <w:r w:rsidRPr="00E2256E">
              <w:rPr>
                <w:color w:val="000000"/>
                <w:sz w:val="20"/>
                <w:szCs w:val="20"/>
              </w:rPr>
              <w:t>0</w:t>
            </w:r>
          </w:p>
        </w:tc>
        <w:tc>
          <w:tcPr>
            <w:tcW w:w="91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9DA062B" w14:textId="77777777" w:rsidR="0023733E" w:rsidRPr="00E2256E" w:rsidRDefault="0023733E" w:rsidP="0023733E">
            <w:pPr>
              <w:jc w:val="center"/>
              <w:rPr>
                <w:color w:val="000000"/>
                <w:sz w:val="20"/>
                <w:szCs w:val="20"/>
              </w:rPr>
            </w:pPr>
            <w:r w:rsidRPr="00E2256E">
              <w:rPr>
                <w:color w:val="000000"/>
                <w:sz w:val="20"/>
                <w:szCs w:val="20"/>
              </w:rPr>
              <w:t>0</w:t>
            </w:r>
          </w:p>
        </w:tc>
        <w:tc>
          <w:tcPr>
            <w:tcW w:w="248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C2B8599" w14:textId="77777777" w:rsidR="0023733E" w:rsidRPr="00E2256E" w:rsidRDefault="0023733E" w:rsidP="0023733E">
            <w:pPr>
              <w:jc w:val="center"/>
              <w:rPr>
                <w:color w:val="000000"/>
                <w:sz w:val="20"/>
                <w:szCs w:val="20"/>
              </w:rPr>
            </w:pPr>
            <w:r w:rsidRPr="00E2256E">
              <w:rPr>
                <w:color w:val="000000"/>
                <w:sz w:val="20"/>
                <w:szCs w:val="20"/>
              </w:rPr>
              <w:t>7</w:t>
            </w:r>
          </w:p>
        </w:tc>
      </w:tr>
    </w:tbl>
    <w:p w14:paraId="328C255A" w14:textId="77777777" w:rsidR="0023733E" w:rsidRPr="00E2256E" w:rsidRDefault="0023733E" w:rsidP="0023733E">
      <w:pPr>
        <w:tabs>
          <w:tab w:val="left" w:pos="10490"/>
        </w:tabs>
        <w:spacing w:line="360" w:lineRule="auto"/>
        <w:jc w:val="both"/>
        <w:rPr>
          <w:i/>
          <w:iCs/>
          <w:sz w:val="22"/>
          <w:szCs w:val="22"/>
        </w:rPr>
        <w:sectPr w:rsidR="0023733E" w:rsidRPr="00E2256E" w:rsidSect="0023733E">
          <w:pgSz w:w="16840" w:h="11907" w:orient="landscape" w:code="9"/>
          <w:pgMar w:top="1134" w:right="1140" w:bottom="851" w:left="1140" w:header="709" w:footer="561"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59647FDC" w14:textId="6998D882" w:rsidR="00E049F1" w:rsidRPr="00E2256E" w:rsidRDefault="00931840" w:rsidP="00931840">
      <w:pPr>
        <w:spacing w:line="360" w:lineRule="auto"/>
        <w:ind w:firstLine="709"/>
        <w:jc w:val="both"/>
        <w:rPr>
          <w:noProof/>
          <w:sz w:val="24"/>
          <w:szCs w:val="24"/>
        </w:rPr>
      </w:pPr>
      <w:r w:rsidRPr="00E2256E">
        <w:rPr>
          <w:noProof/>
          <w:sz w:val="24"/>
          <w:szCs w:val="24"/>
        </w:rPr>
        <w:lastRenderedPageBreak/>
        <w:t>Согласно реестру межмуниципальных маршрутов регулярных перевозок автомобильным транспортом и городским наземным электрическим транспортом Московской области, утвержденного распоряжением Министерства транспорта и дорожной инфраструктуры  Московской области от 03.07.2017 № 110-Р  (в ред. от 20.06.2025 № 493-Р), по территори  муниципального округа проходят 11 межмуниципальных маршрутов (таблица 1.1</w:t>
      </w:r>
      <w:r w:rsidR="0062168E" w:rsidRPr="00E2256E">
        <w:rPr>
          <w:noProof/>
          <w:sz w:val="24"/>
          <w:szCs w:val="24"/>
        </w:rPr>
        <w:t>2</w:t>
      </w:r>
      <w:r w:rsidRPr="00E2256E">
        <w:rPr>
          <w:noProof/>
          <w:sz w:val="24"/>
          <w:szCs w:val="24"/>
        </w:rPr>
        <w:t>).</w:t>
      </w:r>
    </w:p>
    <w:p w14:paraId="1B915F4B" w14:textId="77777777" w:rsidR="00B31BC2" w:rsidRPr="00E2256E" w:rsidRDefault="00B31BC2" w:rsidP="00931840">
      <w:pPr>
        <w:tabs>
          <w:tab w:val="left" w:pos="10490"/>
        </w:tabs>
        <w:spacing w:line="360" w:lineRule="auto"/>
        <w:ind w:firstLine="709"/>
        <w:jc w:val="both"/>
        <w:rPr>
          <w:i/>
          <w:iCs/>
          <w:sz w:val="22"/>
          <w:szCs w:val="22"/>
        </w:rPr>
        <w:sectPr w:rsidR="00B31BC2" w:rsidRPr="00E2256E" w:rsidSect="003659B8">
          <w:pgSz w:w="11906" w:h="16838"/>
          <w:pgMar w:top="1134" w:right="851" w:bottom="1134" w:left="1701"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5F5CD5C5" w14:textId="6F19537C" w:rsidR="00931840" w:rsidRPr="00E2256E" w:rsidRDefault="00931840" w:rsidP="00931840">
      <w:pPr>
        <w:tabs>
          <w:tab w:val="left" w:pos="10490"/>
        </w:tabs>
        <w:spacing w:line="360" w:lineRule="auto"/>
        <w:ind w:firstLine="709"/>
        <w:jc w:val="both"/>
        <w:rPr>
          <w:i/>
          <w:iCs/>
          <w:sz w:val="22"/>
          <w:szCs w:val="22"/>
        </w:rPr>
      </w:pPr>
      <w:bookmarkStart w:id="69" w:name="_Toc216444348"/>
      <w:r w:rsidRPr="00E2256E">
        <w:rPr>
          <w:i/>
          <w:iCs/>
          <w:sz w:val="22"/>
          <w:szCs w:val="22"/>
        </w:rPr>
        <w:lastRenderedPageBreak/>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12</w:t>
      </w:r>
      <w:r w:rsidRPr="00E2256E">
        <w:rPr>
          <w:i/>
          <w:iCs/>
          <w:sz w:val="22"/>
          <w:szCs w:val="22"/>
        </w:rPr>
        <w:fldChar w:fldCharType="end"/>
      </w:r>
      <w:r w:rsidRPr="00E2256E">
        <w:rPr>
          <w:i/>
          <w:iCs/>
          <w:sz w:val="22"/>
          <w:szCs w:val="22"/>
        </w:rPr>
        <w:t xml:space="preserve"> - Реестр межмуниципальных маршрутов регулярных перевозок автомобильным транспортом и городским наземным электрическим транспортом </w:t>
      </w:r>
      <w:r w:rsidR="0062168E" w:rsidRPr="00E2256E">
        <w:rPr>
          <w:i/>
          <w:iCs/>
          <w:sz w:val="22"/>
          <w:szCs w:val="22"/>
        </w:rPr>
        <w:t xml:space="preserve">Рузского </w:t>
      </w:r>
      <w:r w:rsidRPr="00E2256E">
        <w:rPr>
          <w:i/>
          <w:iCs/>
          <w:sz w:val="22"/>
          <w:szCs w:val="22"/>
        </w:rPr>
        <w:t>муниципального округа Московской области</w:t>
      </w:r>
      <w:bookmarkEnd w:id="69"/>
    </w:p>
    <w:tbl>
      <w:tblPr>
        <w:tblW w:w="5106"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5"/>
        <w:gridCol w:w="693"/>
        <w:gridCol w:w="15"/>
        <w:gridCol w:w="1472"/>
        <w:gridCol w:w="723"/>
        <w:gridCol w:w="645"/>
        <w:gridCol w:w="708"/>
        <w:gridCol w:w="1422"/>
        <w:gridCol w:w="565"/>
        <w:gridCol w:w="24"/>
        <w:gridCol w:w="556"/>
        <w:gridCol w:w="24"/>
        <w:gridCol w:w="553"/>
        <w:gridCol w:w="24"/>
        <w:gridCol w:w="556"/>
        <w:gridCol w:w="21"/>
        <w:gridCol w:w="559"/>
        <w:gridCol w:w="45"/>
        <w:gridCol w:w="532"/>
        <w:gridCol w:w="45"/>
        <w:gridCol w:w="752"/>
        <w:gridCol w:w="565"/>
        <w:gridCol w:w="990"/>
        <w:gridCol w:w="1419"/>
        <w:gridCol w:w="1258"/>
      </w:tblGrid>
      <w:tr w:rsidR="0062168E" w:rsidRPr="00E2256E" w14:paraId="2328B066" w14:textId="77777777" w:rsidTr="0062168E">
        <w:trPr>
          <w:trHeight w:val="315"/>
          <w:tblHeader/>
        </w:trPr>
        <w:tc>
          <w:tcPr>
            <w:tcW w:w="237" w:type="pct"/>
            <w:vMerge w:val="restart"/>
            <w:shd w:val="clear" w:color="auto" w:fill="DBE5F1" w:themeFill="accent1" w:themeFillTint="33"/>
            <w:textDirection w:val="btLr"/>
            <w:vAlign w:val="center"/>
            <w:hideMark/>
          </w:tcPr>
          <w:p w14:paraId="60335CF4" w14:textId="77777777" w:rsidR="0062168E" w:rsidRPr="00E2256E" w:rsidRDefault="0062168E" w:rsidP="00F6699D">
            <w:pPr>
              <w:jc w:val="center"/>
              <w:rPr>
                <w:b/>
                <w:bCs/>
                <w:color w:val="000000"/>
                <w:sz w:val="20"/>
                <w:szCs w:val="20"/>
              </w:rPr>
            </w:pPr>
            <w:r w:rsidRPr="00E2256E">
              <w:rPr>
                <w:b/>
                <w:bCs/>
                <w:color w:val="000000"/>
                <w:sz w:val="20"/>
                <w:szCs w:val="20"/>
              </w:rPr>
              <w:t>Регистрационный номер</w:t>
            </w:r>
          </w:p>
        </w:tc>
        <w:tc>
          <w:tcPr>
            <w:tcW w:w="238" w:type="pct"/>
            <w:gridSpan w:val="2"/>
            <w:vMerge w:val="restart"/>
            <w:shd w:val="clear" w:color="auto" w:fill="DBE5F1" w:themeFill="accent1" w:themeFillTint="33"/>
            <w:textDirection w:val="btLr"/>
            <w:vAlign w:val="center"/>
            <w:hideMark/>
          </w:tcPr>
          <w:p w14:paraId="2D81F068" w14:textId="77777777" w:rsidR="0062168E" w:rsidRPr="00E2256E" w:rsidRDefault="0062168E" w:rsidP="00F6699D">
            <w:pPr>
              <w:jc w:val="center"/>
              <w:rPr>
                <w:b/>
                <w:bCs/>
                <w:color w:val="000000"/>
                <w:sz w:val="20"/>
                <w:szCs w:val="20"/>
              </w:rPr>
            </w:pPr>
            <w:r w:rsidRPr="00E2256E">
              <w:rPr>
                <w:b/>
                <w:bCs/>
                <w:color w:val="000000"/>
                <w:sz w:val="20"/>
                <w:szCs w:val="20"/>
              </w:rPr>
              <w:t>Порядковый номер маршрута</w:t>
            </w:r>
          </w:p>
        </w:tc>
        <w:tc>
          <w:tcPr>
            <w:tcW w:w="495" w:type="pct"/>
            <w:vMerge w:val="restart"/>
            <w:shd w:val="clear" w:color="auto" w:fill="DBE5F1" w:themeFill="accent1" w:themeFillTint="33"/>
            <w:textDirection w:val="btLr"/>
            <w:vAlign w:val="center"/>
            <w:hideMark/>
          </w:tcPr>
          <w:p w14:paraId="6CF0919B" w14:textId="77777777" w:rsidR="0062168E" w:rsidRPr="00E2256E" w:rsidRDefault="0062168E" w:rsidP="00F6699D">
            <w:pPr>
              <w:jc w:val="center"/>
              <w:rPr>
                <w:b/>
                <w:bCs/>
                <w:color w:val="000000"/>
                <w:sz w:val="20"/>
                <w:szCs w:val="20"/>
              </w:rPr>
            </w:pPr>
            <w:r w:rsidRPr="00E2256E">
              <w:rPr>
                <w:b/>
                <w:bCs/>
                <w:color w:val="000000"/>
                <w:sz w:val="20"/>
                <w:szCs w:val="20"/>
              </w:rPr>
              <w:t>Наименование маршрута</w:t>
            </w:r>
          </w:p>
        </w:tc>
        <w:tc>
          <w:tcPr>
            <w:tcW w:w="698" w:type="pct"/>
            <w:gridSpan w:val="3"/>
            <w:vMerge w:val="restart"/>
            <w:shd w:val="clear" w:color="auto" w:fill="DBE5F1" w:themeFill="accent1" w:themeFillTint="33"/>
            <w:vAlign w:val="center"/>
            <w:hideMark/>
          </w:tcPr>
          <w:p w14:paraId="640EE09E" w14:textId="77777777" w:rsidR="0062168E" w:rsidRPr="00E2256E" w:rsidRDefault="0062168E" w:rsidP="00F6699D">
            <w:pPr>
              <w:jc w:val="center"/>
              <w:rPr>
                <w:b/>
                <w:bCs/>
                <w:color w:val="000000"/>
                <w:sz w:val="20"/>
                <w:szCs w:val="20"/>
              </w:rPr>
            </w:pPr>
            <w:r w:rsidRPr="00E2256E">
              <w:rPr>
                <w:b/>
                <w:bCs/>
                <w:color w:val="000000"/>
                <w:sz w:val="20"/>
                <w:szCs w:val="20"/>
              </w:rPr>
              <w:t>Протяженность маршрута (км)</w:t>
            </w:r>
          </w:p>
        </w:tc>
        <w:tc>
          <w:tcPr>
            <w:tcW w:w="2909" w:type="pct"/>
            <w:gridSpan w:val="17"/>
            <w:shd w:val="clear" w:color="auto" w:fill="DBE5F1" w:themeFill="accent1" w:themeFillTint="33"/>
            <w:vAlign w:val="center"/>
            <w:hideMark/>
          </w:tcPr>
          <w:p w14:paraId="29CBEA3C" w14:textId="77777777" w:rsidR="0062168E" w:rsidRPr="00E2256E" w:rsidRDefault="0062168E" w:rsidP="00F6699D">
            <w:pPr>
              <w:jc w:val="center"/>
              <w:rPr>
                <w:b/>
                <w:bCs/>
                <w:color w:val="000000"/>
                <w:sz w:val="20"/>
                <w:szCs w:val="20"/>
              </w:rPr>
            </w:pPr>
            <w:r w:rsidRPr="00E2256E">
              <w:rPr>
                <w:b/>
                <w:bCs/>
                <w:color w:val="000000"/>
                <w:sz w:val="20"/>
                <w:szCs w:val="20"/>
              </w:rPr>
              <w:t>Характеристики транспортных средств</w:t>
            </w:r>
          </w:p>
        </w:tc>
        <w:tc>
          <w:tcPr>
            <w:tcW w:w="423" w:type="pct"/>
            <w:vMerge w:val="restart"/>
            <w:shd w:val="clear" w:color="auto" w:fill="DBE5F1" w:themeFill="accent1" w:themeFillTint="33"/>
            <w:textDirection w:val="btLr"/>
            <w:vAlign w:val="center"/>
            <w:hideMark/>
          </w:tcPr>
          <w:p w14:paraId="0EE5DBAA" w14:textId="77777777" w:rsidR="0062168E" w:rsidRPr="00E2256E" w:rsidRDefault="0062168E" w:rsidP="00F6699D">
            <w:pPr>
              <w:jc w:val="center"/>
              <w:rPr>
                <w:b/>
                <w:bCs/>
                <w:color w:val="000000"/>
                <w:sz w:val="20"/>
                <w:szCs w:val="20"/>
              </w:rPr>
            </w:pPr>
            <w:r w:rsidRPr="00E2256E">
              <w:rPr>
                <w:b/>
                <w:bCs/>
                <w:color w:val="000000"/>
                <w:sz w:val="20"/>
                <w:szCs w:val="20"/>
              </w:rPr>
              <w:t>Вид сообщения</w:t>
            </w:r>
          </w:p>
        </w:tc>
      </w:tr>
      <w:tr w:rsidR="0062168E" w:rsidRPr="00E2256E" w14:paraId="34043166" w14:textId="77777777" w:rsidTr="0062168E">
        <w:trPr>
          <w:trHeight w:val="1684"/>
          <w:tblHeader/>
        </w:trPr>
        <w:tc>
          <w:tcPr>
            <w:tcW w:w="237" w:type="pct"/>
            <w:vMerge/>
            <w:shd w:val="clear" w:color="auto" w:fill="DBE5F1" w:themeFill="accent1" w:themeFillTint="33"/>
            <w:vAlign w:val="center"/>
            <w:hideMark/>
          </w:tcPr>
          <w:p w14:paraId="6B03EFE6" w14:textId="77777777" w:rsidR="0062168E" w:rsidRPr="00E2256E" w:rsidRDefault="0062168E" w:rsidP="00F6699D">
            <w:pPr>
              <w:jc w:val="center"/>
              <w:rPr>
                <w:b/>
                <w:bCs/>
                <w:color w:val="000000"/>
                <w:sz w:val="20"/>
                <w:szCs w:val="20"/>
              </w:rPr>
            </w:pPr>
          </w:p>
        </w:tc>
        <w:tc>
          <w:tcPr>
            <w:tcW w:w="238" w:type="pct"/>
            <w:gridSpan w:val="2"/>
            <w:vMerge/>
            <w:shd w:val="clear" w:color="auto" w:fill="DBE5F1" w:themeFill="accent1" w:themeFillTint="33"/>
            <w:vAlign w:val="center"/>
            <w:hideMark/>
          </w:tcPr>
          <w:p w14:paraId="11174943" w14:textId="77777777" w:rsidR="0062168E" w:rsidRPr="00E2256E" w:rsidRDefault="0062168E" w:rsidP="00F6699D">
            <w:pPr>
              <w:jc w:val="center"/>
              <w:rPr>
                <w:b/>
                <w:bCs/>
                <w:color w:val="000000"/>
                <w:sz w:val="20"/>
                <w:szCs w:val="20"/>
              </w:rPr>
            </w:pPr>
          </w:p>
        </w:tc>
        <w:tc>
          <w:tcPr>
            <w:tcW w:w="495" w:type="pct"/>
            <w:vMerge/>
            <w:shd w:val="clear" w:color="auto" w:fill="DBE5F1" w:themeFill="accent1" w:themeFillTint="33"/>
            <w:vAlign w:val="center"/>
            <w:hideMark/>
          </w:tcPr>
          <w:p w14:paraId="456248CF" w14:textId="77777777" w:rsidR="0062168E" w:rsidRPr="00E2256E" w:rsidRDefault="0062168E" w:rsidP="00F6699D">
            <w:pPr>
              <w:jc w:val="center"/>
              <w:rPr>
                <w:b/>
                <w:bCs/>
                <w:color w:val="000000"/>
                <w:sz w:val="20"/>
                <w:szCs w:val="20"/>
              </w:rPr>
            </w:pPr>
          </w:p>
        </w:tc>
        <w:tc>
          <w:tcPr>
            <w:tcW w:w="698" w:type="pct"/>
            <w:gridSpan w:val="3"/>
            <w:vMerge/>
            <w:shd w:val="clear" w:color="auto" w:fill="DBE5F1" w:themeFill="accent1" w:themeFillTint="33"/>
            <w:vAlign w:val="center"/>
            <w:hideMark/>
          </w:tcPr>
          <w:p w14:paraId="66901340" w14:textId="77777777" w:rsidR="0062168E" w:rsidRPr="00E2256E" w:rsidRDefault="0062168E" w:rsidP="00F6699D">
            <w:pPr>
              <w:jc w:val="center"/>
              <w:rPr>
                <w:b/>
                <w:bCs/>
                <w:color w:val="000000"/>
                <w:sz w:val="20"/>
                <w:szCs w:val="20"/>
              </w:rPr>
            </w:pPr>
          </w:p>
        </w:tc>
        <w:tc>
          <w:tcPr>
            <w:tcW w:w="676" w:type="pct"/>
            <w:gridSpan w:val="3"/>
            <w:shd w:val="clear" w:color="auto" w:fill="DBE5F1" w:themeFill="accent1" w:themeFillTint="33"/>
            <w:vAlign w:val="center"/>
            <w:hideMark/>
          </w:tcPr>
          <w:p w14:paraId="403F673A" w14:textId="77777777" w:rsidR="0062168E" w:rsidRPr="00E2256E" w:rsidRDefault="0062168E" w:rsidP="00F6699D">
            <w:pPr>
              <w:jc w:val="center"/>
              <w:rPr>
                <w:b/>
                <w:bCs/>
                <w:color w:val="000000"/>
                <w:sz w:val="20"/>
                <w:szCs w:val="20"/>
              </w:rPr>
            </w:pPr>
            <w:r w:rsidRPr="00E2256E">
              <w:rPr>
                <w:b/>
                <w:bCs/>
                <w:color w:val="000000"/>
                <w:sz w:val="20"/>
                <w:szCs w:val="20"/>
              </w:rPr>
              <w:t>Транспортные средства, которые используются для перевозок</w:t>
            </w:r>
          </w:p>
        </w:tc>
        <w:tc>
          <w:tcPr>
            <w:tcW w:w="786" w:type="pct"/>
            <w:gridSpan w:val="8"/>
            <w:shd w:val="clear" w:color="auto" w:fill="DBE5F1" w:themeFill="accent1" w:themeFillTint="33"/>
            <w:vAlign w:val="center"/>
            <w:hideMark/>
          </w:tcPr>
          <w:p w14:paraId="5B67E1E7" w14:textId="77777777" w:rsidR="0062168E" w:rsidRPr="00E2256E" w:rsidRDefault="0062168E" w:rsidP="00F6699D">
            <w:pPr>
              <w:jc w:val="center"/>
              <w:rPr>
                <w:b/>
                <w:bCs/>
                <w:color w:val="000000"/>
                <w:sz w:val="20"/>
                <w:szCs w:val="20"/>
              </w:rPr>
            </w:pPr>
            <w:r w:rsidRPr="00E2256E">
              <w:rPr>
                <w:b/>
                <w:bCs/>
                <w:color w:val="000000"/>
                <w:sz w:val="20"/>
                <w:szCs w:val="20"/>
              </w:rPr>
              <w:t>Экологические характеристики транспортных средств</w:t>
            </w:r>
          </w:p>
        </w:tc>
        <w:tc>
          <w:tcPr>
            <w:tcW w:w="194" w:type="pct"/>
            <w:gridSpan w:val="2"/>
            <w:vMerge w:val="restart"/>
            <w:shd w:val="clear" w:color="auto" w:fill="DBE5F1" w:themeFill="accent1" w:themeFillTint="33"/>
            <w:textDirection w:val="btLr"/>
            <w:vAlign w:val="center"/>
            <w:hideMark/>
          </w:tcPr>
          <w:p w14:paraId="3B523FD9" w14:textId="1891B688" w:rsidR="0062168E" w:rsidRPr="00E2256E" w:rsidRDefault="0062168E" w:rsidP="00F6699D">
            <w:pPr>
              <w:jc w:val="center"/>
              <w:rPr>
                <w:b/>
                <w:bCs/>
                <w:sz w:val="20"/>
                <w:szCs w:val="20"/>
              </w:rPr>
            </w:pPr>
            <w:r w:rsidRPr="00E2256E">
              <w:rPr>
                <w:b/>
                <w:bCs/>
                <w:sz w:val="20"/>
                <w:szCs w:val="20"/>
              </w:rPr>
              <w:t>Максимальный срок эксплуатации ТС</w:t>
            </w:r>
          </w:p>
        </w:tc>
        <w:tc>
          <w:tcPr>
            <w:tcW w:w="1253" w:type="pct"/>
            <w:gridSpan w:val="4"/>
            <w:shd w:val="clear" w:color="auto" w:fill="DBE5F1" w:themeFill="accent1" w:themeFillTint="33"/>
            <w:vAlign w:val="center"/>
            <w:hideMark/>
          </w:tcPr>
          <w:p w14:paraId="5D683502" w14:textId="77777777" w:rsidR="0062168E" w:rsidRPr="00E2256E" w:rsidRDefault="0062168E" w:rsidP="00F6699D">
            <w:pPr>
              <w:jc w:val="center"/>
              <w:rPr>
                <w:b/>
                <w:bCs/>
                <w:color w:val="000000"/>
                <w:sz w:val="20"/>
                <w:szCs w:val="20"/>
              </w:rPr>
            </w:pPr>
            <w:r w:rsidRPr="00E2256E">
              <w:rPr>
                <w:b/>
                <w:bCs/>
                <w:color w:val="000000"/>
                <w:sz w:val="20"/>
                <w:szCs w:val="20"/>
              </w:rPr>
              <w:t>Характеристики транспортных средств, влияющие на качество перевозок, и доли транспортных средств каждого класса с такими характеристиками в процентах от максимального количества транспортных средств соответствующего класса</w:t>
            </w:r>
          </w:p>
        </w:tc>
        <w:tc>
          <w:tcPr>
            <w:tcW w:w="423" w:type="pct"/>
            <w:vMerge/>
            <w:shd w:val="clear" w:color="auto" w:fill="DBE5F1" w:themeFill="accent1" w:themeFillTint="33"/>
            <w:vAlign w:val="center"/>
            <w:hideMark/>
          </w:tcPr>
          <w:p w14:paraId="01C66B04" w14:textId="77777777" w:rsidR="0062168E" w:rsidRPr="00E2256E" w:rsidRDefault="0062168E" w:rsidP="00F6699D">
            <w:pPr>
              <w:jc w:val="center"/>
              <w:rPr>
                <w:color w:val="000000"/>
                <w:sz w:val="20"/>
                <w:szCs w:val="20"/>
              </w:rPr>
            </w:pPr>
          </w:p>
        </w:tc>
      </w:tr>
      <w:tr w:rsidR="0062168E" w:rsidRPr="00E2256E" w14:paraId="4B497E55" w14:textId="77777777" w:rsidTr="0023733E">
        <w:trPr>
          <w:trHeight w:val="2324"/>
          <w:tblHeader/>
        </w:trPr>
        <w:tc>
          <w:tcPr>
            <w:tcW w:w="237" w:type="pct"/>
            <w:vMerge/>
            <w:shd w:val="clear" w:color="auto" w:fill="DBE5F1" w:themeFill="accent1" w:themeFillTint="33"/>
            <w:vAlign w:val="center"/>
            <w:hideMark/>
          </w:tcPr>
          <w:p w14:paraId="1FE7F1B2" w14:textId="77777777" w:rsidR="0062168E" w:rsidRPr="00E2256E" w:rsidRDefault="0062168E" w:rsidP="00F6699D">
            <w:pPr>
              <w:jc w:val="center"/>
              <w:rPr>
                <w:b/>
                <w:bCs/>
                <w:color w:val="000000"/>
                <w:sz w:val="20"/>
                <w:szCs w:val="20"/>
              </w:rPr>
            </w:pPr>
          </w:p>
        </w:tc>
        <w:tc>
          <w:tcPr>
            <w:tcW w:w="238" w:type="pct"/>
            <w:gridSpan w:val="2"/>
            <w:vMerge/>
            <w:shd w:val="clear" w:color="auto" w:fill="DBE5F1" w:themeFill="accent1" w:themeFillTint="33"/>
            <w:vAlign w:val="center"/>
            <w:hideMark/>
          </w:tcPr>
          <w:p w14:paraId="203009C4" w14:textId="77777777" w:rsidR="0062168E" w:rsidRPr="00E2256E" w:rsidRDefault="0062168E" w:rsidP="00F6699D">
            <w:pPr>
              <w:jc w:val="center"/>
              <w:rPr>
                <w:b/>
                <w:bCs/>
                <w:color w:val="000000"/>
                <w:sz w:val="20"/>
                <w:szCs w:val="20"/>
              </w:rPr>
            </w:pPr>
          </w:p>
        </w:tc>
        <w:tc>
          <w:tcPr>
            <w:tcW w:w="495" w:type="pct"/>
            <w:vMerge/>
            <w:shd w:val="clear" w:color="auto" w:fill="DBE5F1" w:themeFill="accent1" w:themeFillTint="33"/>
            <w:vAlign w:val="center"/>
            <w:hideMark/>
          </w:tcPr>
          <w:p w14:paraId="6DF35E58" w14:textId="77777777" w:rsidR="0062168E" w:rsidRPr="00E2256E" w:rsidRDefault="0062168E" w:rsidP="00F6699D">
            <w:pPr>
              <w:jc w:val="center"/>
              <w:rPr>
                <w:b/>
                <w:bCs/>
                <w:color w:val="000000"/>
                <w:sz w:val="20"/>
                <w:szCs w:val="20"/>
              </w:rPr>
            </w:pPr>
          </w:p>
        </w:tc>
        <w:tc>
          <w:tcPr>
            <w:tcW w:w="243" w:type="pct"/>
            <w:shd w:val="clear" w:color="auto" w:fill="DBE5F1" w:themeFill="accent1" w:themeFillTint="33"/>
            <w:textDirection w:val="btLr"/>
            <w:vAlign w:val="center"/>
            <w:hideMark/>
          </w:tcPr>
          <w:p w14:paraId="2C775460" w14:textId="77777777" w:rsidR="0062168E" w:rsidRPr="00E2256E" w:rsidRDefault="0062168E" w:rsidP="00F6699D">
            <w:pPr>
              <w:jc w:val="center"/>
              <w:rPr>
                <w:b/>
                <w:bCs/>
                <w:color w:val="000000"/>
                <w:sz w:val="20"/>
                <w:szCs w:val="20"/>
              </w:rPr>
            </w:pPr>
            <w:r w:rsidRPr="00E2256E">
              <w:rPr>
                <w:b/>
                <w:bCs/>
                <w:color w:val="000000"/>
                <w:sz w:val="20"/>
                <w:szCs w:val="20"/>
              </w:rPr>
              <w:t>Общая</w:t>
            </w:r>
          </w:p>
        </w:tc>
        <w:tc>
          <w:tcPr>
            <w:tcW w:w="217" w:type="pct"/>
            <w:shd w:val="clear" w:color="auto" w:fill="DBE5F1" w:themeFill="accent1" w:themeFillTint="33"/>
            <w:textDirection w:val="btLr"/>
            <w:vAlign w:val="center"/>
            <w:hideMark/>
          </w:tcPr>
          <w:p w14:paraId="78ECAAD5" w14:textId="77777777" w:rsidR="0062168E" w:rsidRPr="00E2256E" w:rsidRDefault="0062168E" w:rsidP="00F6699D">
            <w:pPr>
              <w:jc w:val="center"/>
              <w:rPr>
                <w:b/>
                <w:bCs/>
                <w:color w:val="000000"/>
                <w:sz w:val="20"/>
                <w:szCs w:val="20"/>
              </w:rPr>
            </w:pPr>
            <w:r w:rsidRPr="00E2256E">
              <w:rPr>
                <w:b/>
                <w:bCs/>
                <w:color w:val="000000"/>
                <w:sz w:val="20"/>
                <w:szCs w:val="20"/>
              </w:rPr>
              <w:t>Прямой путь</w:t>
            </w:r>
          </w:p>
        </w:tc>
        <w:tc>
          <w:tcPr>
            <w:tcW w:w="238" w:type="pct"/>
            <w:shd w:val="clear" w:color="auto" w:fill="DBE5F1" w:themeFill="accent1" w:themeFillTint="33"/>
            <w:textDirection w:val="btLr"/>
            <w:vAlign w:val="center"/>
            <w:hideMark/>
          </w:tcPr>
          <w:p w14:paraId="2A62A3EB" w14:textId="77777777" w:rsidR="0062168E" w:rsidRPr="00E2256E" w:rsidRDefault="0062168E" w:rsidP="00F6699D">
            <w:pPr>
              <w:jc w:val="center"/>
              <w:rPr>
                <w:b/>
                <w:bCs/>
                <w:color w:val="000000"/>
                <w:sz w:val="20"/>
                <w:szCs w:val="20"/>
              </w:rPr>
            </w:pPr>
            <w:r w:rsidRPr="00E2256E">
              <w:rPr>
                <w:b/>
                <w:bCs/>
                <w:color w:val="000000"/>
                <w:sz w:val="20"/>
                <w:szCs w:val="20"/>
              </w:rPr>
              <w:t>Обратный путь</w:t>
            </w:r>
          </w:p>
        </w:tc>
        <w:tc>
          <w:tcPr>
            <w:tcW w:w="478" w:type="pct"/>
            <w:shd w:val="clear" w:color="auto" w:fill="DBE5F1" w:themeFill="accent1" w:themeFillTint="33"/>
            <w:textDirection w:val="btLr"/>
            <w:vAlign w:val="center"/>
            <w:hideMark/>
          </w:tcPr>
          <w:p w14:paraId="25372FA3" w14:textId="1E6E347A" w:rsidR="0062168E" w:rsidRPr="00E2256E" w:rsidRDefault="0062168E" w:rsidP="00F6699D">
            <w:pPr>
              <w:jc w:val="center"/>
              <w:rPr>
                <w:b/>
                <w:bCs/>
                <w:color w:val="000000"/>
                <w:sz w:val="20"/>
                <w:szCs w:val="20"/>
              </w:rPr>
            </w:pPr>
            <w:r w:rsidRPr="00E2256E">
              <w:rPr>
                <w:b/>
                <w:bCs/>
                <w:color w:val="000000"/>
                <w:sz w:val="20"/>
                <w:szCs w:val="20"/>
              </w:rPr>
              <w:t>Максимальное количество ТС, которое допускается использовать для перевозок по маршруту</w:t>
            </w:r>
          </w:p>
        </w:tc>
        <w:tc>
          <w:tcPr>
            <w:tcW w:w="198" w:type="pct"/>
            <w:gridSpan w:val="2"/>
            <w:shd w:val="clear" w:color="auto" w:fill="DBE5F1" w:themeFill="accent1" w:themeFillTint="33"/>
            <w:textDirection w:val="btLr"/>
            <w:vAlign w:val="center"/>
            <w:hideMark/>
          </w:tcPr>
          <w:p w14:paraId="512B3BB5" w14:textId="77777777" w:rsidR="0062168E" w:rsidRPr="00E2256E" w:rsidRDefault="0062168E" w:rsidP="00F6699D">
            <w:pPr>
              <w:jc w:val="center"/>
              <w:rPr>
                <w:b/>
                <w:bCs/>
                <w:color w:val="000000"/>
                <w:sz w:val="20"/>
                <w:szCs w:val="20"/>
              </w:rPr>
            </w:pPr>
            <w:r w:rsidRPr="00E2256E">
              <w:rPr>
                <w:b/>
                <w:bCs/>
                <w:color w:val="000000"/>
                <w:sz w:val="20"/>
                <w:szCs w:val="20"/>
              </w:rPr>
              <w:t>Класс</w:t>
            </w:r>
          </w:p>
        </w:tc>
        <w:tc>
          <w:tcPr>
            <w:tcW w:w="195" w:type="pct"/>
            <w:gridSpan w:val="2"/>
            <w:shd w:val="clear" w:color="auto" w:fill="DBE5F1" w:themeFill="accent1" w:themeFillTint="33"/>
            <w:textDirection w:val="btLr"/>
            <w:vAlign w:val="center"/>
            <w:hideMark/>
          </w:tcPr>
          <w:p w14:paraId="029E7124" w14:textId="77777777" w:rsidR="0062168E" w:rsidRPr="00E2256E" w:rsidRDefault="0062168E" w:rsidP="00F6699D">
            <w:pPr>
              <w:jc w:val="center"/>
              <w:rPr>
                <w:b/>
                <w:bCs/>
                <w:color w:val="000000"/>
                <w:sz w:val="20"/>
                <w:szCs w:val="20"/>
              </w:rPr>
            </w:pPr>
            <w:r w:rsidRPr="00E2256E">
              <w:rPr>
                <w:b/>
                <w:bCs/>
                <w:color w:val="000000"/>
                <w:sz w:val="20"/>
                <w:szCs w:val="20"/>
              </w:rPr>
              <w:t>Евро 3</w:t>
            </w:r>
          </w:p>
        </w:tc>
        <w:tc>
          <w:tcPr>
            <w:tcW w:w="194" w:type="pct"/>
            <w:gridSpan w:val="2"/>
            <w:shd w:val="clear" w:color="auto" w:fill="DBE5F1" w:themeFill="accent1" w:themeFillTint="33"/>
            <w:textDirection w:val="btLr"/>
            <w:vAlign w:val="center"/>
            <w:hideMark/>
          </w:tcPr>
          <w:p w14:paraId="13671227" w14:textId="77777777" w:rsidR="0062168E" w:rsidRPr="00E2256E" w:rsidRDefault="0062168E" w:rsidP="00F6699D">
            <w:pPr>
              <w:jc w:val="center"/>
              <w:rPr>
                <w:b/>
                <w:bCs/>
                <w:color w:val="000000"/>
                <w:sz w:val="20"/>
                <w:szCs w:val="20"/>
              </w:rPr>
            </w:pPr>
            <w:r w:rsidRPr="00E2256E">
              <w:rPr>
                <w:b/>
                <w:bCs/>
                <w:color w:val="000000"/>
                <w:sz w:val="20"/>
                <w:szCs w:val="20"/>
              </w:rPr>
              <w:t>Евро 4</w:t>
            </w:r>
          </w:p>
        </w:tc>
        <w:tc>
          <w:tcPr>
            <w:tcW w:w="194" w:type="pct"/>
            <w:gridSpan w:val="2"/>
            <w:shd w:val="clear" w:color="auto" w:fill="DBE5F1" w:themeFill="accent1" w:themeFillTint="33"/>
            <w:textDirection w:val="btLr"/>
            <w:vAlign w:val="center"/>
            <w:hideMark/>
          </w:tcPr>
          <w:p w14:paraId="74300BC1" w14:textId="77777777" w:rsidR="0062168E" w:rsidRPr="00E2256E" w:rsidRDefault="0062168E" w:rsidP="00F6699D">
            <w:pPr>
              <w:jc w:val="center"/>
              <w:rPr>
                <w:b/>
                <w:bCs/>
                <w:color w:val="000000"/>
                <w:sz w:val="20"/>
                <w:szCs w:val="20"/>
              </w:rPr>
            </w:pPr>
            <w:r w:rsidRPr="00E2256E">
              <w:rPr>
                <w:b/>
                <w:bCs/>
                <w:color w:val="000000"/>
                <w:sz w:val="20"/>
                <w:szCs w:val="20"/>
              </w:rPr>
              <w:t>Евро 5</w:t>
            </w:r>
          </w:p>
        </w:tc>
        <w:tc>
          <w:tcPr>
            <w:tcW w:w="203" w:type="pct"/>
            <w:gridSpan w:val="2"/>
            <w:shd w:val="clear" w:color="auto" w:fill="DBE5F1" w:themeFill="accent1" w:themeFillTint="33"/>
            <w:textDirection w:val="btLr"/>
            <w:vAlign w:val="center"/>
            <w:hideMark/>
          </w:tcPr>
          <w:p w14:paraId="723FD4AF" w14:textId="77777777" w:rsidR="0062168E" w:rsidRPr="00E2256E" w:rsidRDefault="0062168E" w:rsidP="00F6699D">
            <w:pPr>
              <w:jc w:val="center"/>
              <w:rPr>
                <w:b/>
                <w:bCs/>
                <w:color w:val="000000"/>
                <w:sz w:val="20"/>
                <w:szCs w:val="20"/>
              </w:rPr>
            </w:pPr>
            <w:r w:rsidRPr="00E2256E">
              <w:rPr>
                <w:b/>
                <w:bCs/>
                <w:color w:val="000000"/>
                <w:sz w:val="20"/>
                <w:szCs w:val="20"/>
              </w:rPr>
              <w:t>Евро 6</w:t>
            </w:r>
          </w:p>
        </w:tc>
        <w:tc>
          <w:tcPr>
            <w:tcW w:w="194" w:type="pct"/>
            <w:gridSpan w:val="2"/>
            <w:vMerge/>
            <w:shd w:val="clear" w:color="auto" w:fill="DBE5F1" w:themeFill="accent1" w:themeFillTint="33"/>
            <w:vAlign w:val="center"/>
            <w:hideMark/>
          </w:tcPr>
          <w:p w14:paraId="15CF3B3B" w14:textId="77777777" w:rsidR="0062168E" w:rsidRPr="00E2256E" w:rsidRDefault="0062168E" w:rsidP="00F6699D">
            <w:pPr>
              <w:jc w:val="center"/>
              <w:rPr>
                <w:b/>
                <w:bCs/>
                <w:sz w:val="20"/>
                <w:szCs w:val="20"/>
              </w:rPr>
            </w:pPr>
          </w:p>
        </w:tc>
        <w:tc>
          <w:tcPr>
            <w:tcW w:w="253" w:type="pct"/>
            <w:shd w:val="clear" w:color="auto" w:fill="DBE5F1" w:themeFill="accent1" w:themeFillTint="33"/>
            <w:textDirection w:val="btLr"/>
            <w:vAlign w:val="center"/>
            <w:hideMark/>
          </w:tcPr>
          <w:p w14:paraId="4A201170" w14:textId="77777777" w:rsidR="0062168E" w:rsidRPr="00E2256E" w:rsidRDefault="0062168E" w:rsidP="00F6699D">
            <w:pPr>
              <w:jc w:val="center"/>
              <w:rPr>
                <w:b/>
                <w:bCs/>
                <w:sz w:val="20"/>
                <w:szCs w:val="20"/>
              </w:rPr>
            </w:pPr>
            <w:r w:rsidRPr="00E2256E">
              <w:rPr>
                <w:b/>
                <w:bCs/>
                <w:sz w:val="20"/>
                <w:szCs w:val="20"/>
              </w:rPr>
              <w:t>Наличие низкого пола</w:t>
            </w:r>
          </w:p>
        </w:tc>
        <w:tc>
          <w:tcPr>
            <w:tcW w:w="190" w:type="pct"/>
            <w:shd w:val="clear" w:color="auto" w:fill="DBE5F1" w:themeFill="accent1" w:themeFillTint="33"/>
            <w:textDirection w:val="btLr"/>
            <w:vAlign w:val="center"/>
            <w:hideMark/>
          </w:tcPr>
          <w:p w14:paraId="4B49C8B5" w14:textId="77777777" w:rsidR="0062168E" w:rsidRPr="00E2256E" w:rsidRDefault="0062168E" w:rsidP="00F6699D">
            <w:pPr>
              <w:jc w:val="center"/>
              <w:rPr>
                <w:b/>
                <w:bCs/>
                <w:sz w:val="20"/>
                <w:szCs w:val="20"/>
              </w:rPr>
            </w:pPr>
            <w:r w:rsidRPr="00E2256E">
              <w:rPr>
                <w:b/>
                <w:bCs/>
                <w:sz w:val="20"/>
                <w:szCs w:val="20"/>
              </w:rPr>
              <w:t>Наличие кондиционера</w:t>
            </w:r>
          </w:p>
        </w:tc>
        <w:tc>
          <w:tcPr>
            <w:tcW w:w="333" w:type="pct"/>
            <w:shd w:val="clear" w:color="auto" w:fill="DBE5F1" w:themeFill="accent1" w:themeFillTint="33"/>
            <w:textDirection w:val="btLr"/>
            <w:vAlign w:val="center"/>
            <w:hideMark/>
          </w:tcPr>
          <w:p w14:paraId="68A5AB7B" w14:textId="77777777" w:rsidR="0062168E" w:rsidRPr="00E2256E" w:rsidRDefault="0062168E" w:rsidP="00F6699D">
            <w:pPr>
              <w:jc w:val="center"/>
              <w:rPr>
                <w:b/>
                <w:bCs/>
                <w:sz w:val="20"/>
                <w:szCs w:val="20"/>
              </w:rPr>
            </w:pPr>
            <w:r w:rsidRPr="00E2256E">
              <w:rPr>
                <w:b/>
                <w:bCs/>
                <w:sz w:val="20"/>
                <w:szCs w:val="20"/>
              </w:rPr>
              <w:t>Наличие оборудования для перевозок пассажиров из числа инвалидов</w:t>
            </w:r>
          </w:p>
        </w:tc>
        <w:tc>
          <w:tcPr>
            <w:tcW w:w="477" w:type="pct"/>
            <w:shd w:val="clear" w:color="auto" w:fill="DBE5F1" w:themeFill="accent1" w:themeFillTint="33"/>
            <w:textDirection w:val="btLr"/>
            <w:vAlign w:val="center"/>
            <w:hideMark/>
          </w:tcPr>
          <w:p w14:paraId="36B084D2" w14:textId="77777777" w:rsidR="0062168E" w:rsidRPr="00E2256E" w:rsidRDefault="0062168E" w:rsidP="00F6699D">
            <w:pPr>
              <w:jc w:val="center"/>
              <w:rPr>
                <w:b/>
                <w:bCs/>
                <w:sz w:val="20"/>
                <w:szCs w:val="20"/>
              </w:rPr>
            </w:pPr>
            <w:r w:rsidRPr="00E2256E">
              <w:rPr>
                <w:b/>
                <w:bCs/>
                <w:sz w:val="20"/>
                <w:szCs w:val="20"/>
              </w:rPr>
              <w:t>Наличие электронного информационного табло</w:t>
            </w:r>
          </w:p>
        </w:tc>
        <w:tc>
          <w:tcPr>
            <w:tcW w:w="423" w:type="pct"/>
            <w:vMerge/>
            <w:shd w:val="clear" w:color="auto" w:fill="DBE5F1" w:themeFill="accent1" w:themeFillTint="33"/>
            <w:vAlign w:val="center"/>
            <w:hideMark/>
          </w:tcPr>
          <w:p w14:paraId="2CE43EC9" w14:textId="77777777" w:rsidR="0062168E" w:rsidRPr="00E2256E" w:rsidRDefault="0062168E" w:rsidP="00F6699D">
            <w:pPr>
              <w:jc w:val="center"/>
              <w:rPr>
                <w:color w:val="000000"/>
                <w:sz w:val="20"/>
                <w:szCs w:val="20"/>
              </w:rPr>
            </w:pPr>
          </w:p>
        </w:tc>
      </w:tr>
      <w:tr w:rsidR="0062168E" w:rsidRPr="00E2256E" w14:paraId="114E4506" w14:textId="77777777" w:rsidTr="0062168E">
        <w:trPr>
          <w:trHeight w:val="1260"/>
        </w:trPr>
        <w:tc>
          <w:tcPr>
            <w:tcW w:w="237" w:type="pct"/>
            <w:shd w:val="clear" w:color="000000" w:fill="FFFFFF"/>
            <w:vAlign w:val="center"/>
          </w:tcPr>
          <w:p w14:paraId="315DA6B7" w14:textId="77777777" w:rsidR="0062168E" w:rsidRPr="00E2256E" w:rsidRDefault="0062168E" w:rsidP="00F6699D">
            <w:pPr>
              <w:jc w:val="center"/>
              <w:rPr>
                <w:color w:val="000000"/>
                <w:sz w:val="20"/>
                <w:szCs w:val="20"/>
              </w:rPr>
            </w:pPr>
            <w:r w:rsidRPr="00E2256E">
              <w:rPr>
                <w:color w:val="000000"/>
                <w:sz w:val="20"/>
                <w:szCs w:val="20"/>
              </w:rPr>
              <w:t>978</w:t>
            </w:r>
          </w:p>
        </w:tc>
        <w:tc>
          <w:tcPr>
            <w:tcW w:w="233" w:type="pct"/>
            <w:shd w:val="clear" w:color="000000" w:fill="FFFFFF"/>
            <w:vAlign w:val="center"/>
          </w:tcPr>
          <w:p w14:paraId="70D19990" w14:textId="77777777" w:rsidR="0062168E" w:rsidRPr="00E2256E" w:rsidRDefault="0062168E" w:rsidP="00F6699D">
            <w:pPr>
              <w:jc w:val="center"/>
              <w:rPr>
                <w:color w:val="000000"/>
                <w:sz w:val="20"/>
                <w:szCs w:val="20"/>
              </w:rPr>
            </w:pPr>
            <w:r w:rsidRPr="00E2256E">
              <w:rPr>
                <w:color w:val="000000"/>
                <w:sz w:val="20"/>
                <w:szCs w:val="20"/>
              </w:rPr>
              <w:t>32</w:t>
            </w:r>
          </w:p>
        </w:tc>
        <w:tc>
          <w:tcPr>
            <w:tcW w:w="500" w:type="pct"/>
            <w:gridSpan w:val="2"/>
            <w:shd w:val="clear" w:color="000000" w:fill="FFFFFF"/>
            <w:vAlign w:val="center"/>
          </w:tcPr>
          <w:p w14:paraId="33FD1669" w14:textId="77777777" w:rsidR="0062168E" w:rsidRPr="00E2256E" w:rsidRDefault="0062168E" w:rsidP="00F6699D">
            <w:pPr>
              <w:jc w:val="center"/>
              <w:rPr>
                <w:color w:val="000000"/>
                <w:sz w:val="20"/>
                <w:szCs w:val="20"/>
              </w:rPr>
            </w:pPr>
            <w:r w:rsidRPr="00E2256E">
              <w:rPr>
                <w:color w:val="000000"/>
                <w:sz w:val="20"/>
                <w:szCs w:val="20"/>
              </w:rPr>
              <w:t>Верея - Дорохово</w:t>
            </w:r>
          </w:p>
        </w:tc>
        <w:tc>
          <w:tcPr>
            <w:tcW w:w="243" w:type="pct"/>
            <w:shd w:val="clear" w:color="000000" w:fill="FFFFFF"/>
            <w:vAlign w:val="center"/>
          </w:tcPr>
          <w:p w14:paraId="0F517F9B" w14:textId="77777777" w:rsidR="0062168E" w:rsidRPr="00E2256E" w:rsidRDefault="0062168E" w:rsidP="00F6699D">
            <w:pPr>
              <w:jc w:val="center"/>
              <w:rPr>
                <w:color w:val="000000"/>
                <w:sz w:val="20"/>
                <w:szCs w:val="20"/>
              </w:rPr>
            </w:pPr>
            <w:r w:rsidRPr="00E2256E">
              <w:rPr>
                <w:color w:val="000000"/>
                <w:sz w:val="20"/>
                <w:szCs w:val="20"/>
              </w:rPr>
              <w:t>60,4</w:t>
            </w:r>
          </w:p>
        </w:tc>
        <w:tc>
          <w:tcPr>
            <w:tcW w:w="217" w:type="pct"/>
            <w:shd w:val="clear" w:color="000000" w:fill="FFFFFF"/>
            <w:vAlign w:val="center"/>
          </w:tcPr>
          <w:p w14:paraId="44991F65" w14:textId="77777777" w:rsidR="0062168E" w:rsidRPr="00E2256E" w:rsidRDefault="0062168E" w:rsidP="00F6699D">
            <w:pPr>
              <w:jc w:val="center"/>
              <w:rPr>
                <w:color w:val="000000"/>
                <w:sz w:val="20"/>
                <w:szCs w:val="20"/>
              </w:rPr>
            </w:pPr>
            <w:r w:rsidRPr="00E2256E">
              <w:rPr>
                <w:color w:val="000000"/>
                <w:sz w:val="20"/>
                <w:szCs w:val="20"/>
              </w:rPr>
              <w:t>30,2</w:t>
            </w:r>
          </w:p>
        </w:tc>
        <w:tc>
          <w:tcPr>
            <w:tcW w:w="238" w:type="pct"/>
            <w:shd w:val="clear" w:color="000000" w:fill="FFFFFF"/>
            <w:vAlign w:val="center"/>
          </w:tcPr>
          <w:p w14:paraId="41564779" w14:textId="77777777" w:rsidR="0062168E" w:rsidRPr="00E2256E" w:rsidRDefault="0062168E" w:rsidP="00F6699D">
            <w:pPr>
              <w:jc w:val="center"/>
              <w:rPr>
                <w:color w:val="000000"/>
                <w:sz w:val="20"/>
                <w:szCs w:val="20"/>
              </w:rPr>
            </w:pPr>
            <w:r w:rsidRPr="00E2256E">
              <w:rPr>
                <w:color w:val="000000"/>
                <w:sz w:val="20"/>
                <w:szCs w:val="20"/>
              </w:rPr>
              <w:t>30,2</w:t>
            </w:r>
          </w:p>
        </w:tc>
        <w:tc>
          <w:tcPr>
            <w:tcW w:w="478" w:type="pct"/>
            <w:shd w:val="clear" w:color="000000" w:fill="FFFFFF"/>
            <w:vAlign w:val="center"/>
          </w:tcPr>
          <w:p w14:paraId="2600C85F" w14:textId="77777777" w:rsidR="0062168E" w:rsidRPr="00E2256E" w:rsidRDefault="0062168E" w:rsidP="00F6699D">
            <w:pPr>
              <w:jc w:val="center"/>
              <w:rPr>
                <w:color w:val="000000"/>
                <w:sz w:val="20"/>
                <w:szCs w:val="20"/>
              </w:rPr>
            </w:pPr>
            <w:r w:rsidRPr="00E2256E">
              <w:rPr>
                <w:color w:val="000000"/>
                <w:sz w:val="20"/>
                <w:szCs w:val="20"/>
              </w:rPr>
              <w:t>2</w:t>
            </w:r>
          </w:p>
        </w:tc>
        <w:tc>
          <w:tcPr>
            <w:tcW w:w="190" w:type="pct"/>
            <w:shd w:val="clear" w:color="000000" w:fill="FFFFFF"/>
            <w:vAlign w:val="center"/>
          </w:tcPr>
          <w:p w14:paraId="0713AF12" w14:textId="77777777" w:rsidR="0062168E" w:rsidRPr="00E2256E" w:rsidRDefault="0062168E" w:rsidP="00F6699D">
            <w:pPr>
              <w:jc w:val="center"/>
              <w:rPr>
                <w:color w:val="000000"/>
                <w:sz w:val="20"/>
                <w:szCs w:val="20"/>
              </w:rPr>
            </w:pPr>
            <w:r w:rsidRPr="00E2256E">
              <w:rPr>
                <w:color w:val="000000"/>
                <w:sz w:val="20"/>
                <w:szCs w:val="20"/>
              </w:rPr>
              <w:t>СК</w:t>
            </w:r>
          </w:p>
        </w:tc>
        <w:tc>
          <w:tcPr>
            <w:tcW w:w="195" w:type="pct"/>
            <w:gridSpan w:val="2"/>
            <w:shd w:val="clear" w:color="000000" w:fill="FFFFFF"/>
            <w:vAlign w:val="center"/>
          </w:tcPr>
          <w:p w14:paraId="192FEEC1" w14:textId="77777777" w:rsidR="0062168E" w:rsidRPr="00E2256E" w:rsidRDefault="0062168E" w:rsidP="00F6699D">
            <w:pPr>
              <w:jc w:val="center"/>
              <w:rPr>
                <w:color w:val="000000"/>
                <w:sz w:val="20"/>
                <w:szCs w:val="20"/>
              </w:rPr>
            </w:pPr>
            <w:r w:rsidRPr="00E2256E">
              <w:rPr>
                <w:color w:val="000000"/>
                <w:sz w:val="20"/>
                <w:szCs w:val="20"/>
              </w:rPr>
              <w:t>2</w:t>
            </w:r>
          </w:p>
        </w:tc>
        <w:tc>
          <w:tcPr>
            <w:tcW w:w="194" w:type="pct"/>
            <w:gridSpan w:val="2"/>
            <w:shd w:val="clear" w:color="000000" w:fill="FFFFFF"/>
            <w:vAlign w:val="center"/>
          </w:tcPr>
          <w:p w14:paraId="5EE711D7"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vAlign w:val="center"/>
          </w:tcPr>
          <w:p w14:paraId="61A459FE"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vAlign w:val="center"/>
          </w:tcPr>
          <w:p w14:paraId="791D4CE5"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741BF568" w14:textId="77777777" w:rsidR="0062168E" w:rsidRPr="00E2256E" w:rsidRDefault="0062168E" w:rsidP="00F6699D">
            <w:pPr>
              <w:jc w:val="center"/>
              <w:rPr>
                <w:color w:val="000000"/>
                <w:sz w:val="20"/>
                <w:szCs w:val="20"/>
              </w:rPr>
            </w:pPr>
            <w:r w:rsidRPr="00E2256E">
              <w:rPr>
                <w:color w:val="000000"/>
                <w:sz w:val="20"/>
                <w:szCs w:val="20"/>
              </w:rPr>
              <w:t>7</w:t>
            </w:r>
          </w:p>
        </w:tc>
        <w:tc>
          <w:tcPr>
            <w:tcW w:w="268" w:type="pct"/>
            <w:gridSpan w:val="2"/>
            <w:shd w:val="clear" w:color="000000" w:fill="FFFFFF"/>
            <w:vAlign w:val="center"/>
          </w:tcPr>
          <w:p w14:paraId="6FA29FAC" w14:textId="77777777" w:rsidR="0062168E" w:rsidRPr="00E2256E" w:rsidRDefault="0062168E" w:rsidP="00F6699D">
            <w:pPr>
              <w:jc w:val="center"/>
              <w:rPr>
                <w:color w:val="000000"/>
                <w:sz w:val="20"/>
                <w:szCs w:val="20"/>
              </w:rPr>
            </w:pPr>
            <w:r w:rsidRPr="00E2256E">
              <w:rPr>
                <w:color w:val="000000"/>
                <w:sz w:val="20"/>
                <w:szCs w:val="20"/>
              </w:rPr>
              <w:t>1</w:t>
            </w:r>
          </w:p>
        </w:tc>
        <w:tc>
          <w:tcPr>
            <w:tcW w:w="190" w:type="pct"/>
            <w:shd w:val="clear" w:color="000000" w:fill="FFFFFF"/>
            <w:vAlign w:val="center"/>
          </w:tcPr>
          <w:p w14:paraId="4CD4844B" w14:textId="77777777" w:rsidR="0062168E" w:rsidRPr="00E2256E" w:rsidRDefault="0062168E" w:rsidP="00F6699D">
            <w:pPr>
              <w:jc w:val="center"/>
              <w:rPr>
                <w:color w:val="000000"/>
                <w:sz w:val="20"/>
                <w:szCs w:val="20"/>
              </w:rPr>
            </w:pPr>
            <w:r w:rsidRPr="00E2256E">
              <w:rPr>
                <w:color w:val="000000"/>
                <w:sz w:val="20"/>
                <w:szCs w:val="20"/>
              </w:rPr>
              <w:t>2</w:t>
            </w:r>
          </w:p>
        </w:tc>
        <w:tc>
          <w:tcPr>
            <w:tcW w:w="333" w:type="pct"/>
            <w:shd w:val="clear" w:color="000000" w:fill="FFFFFF"/>
            <w:vAlign w:val="center"/>
          </w:tcPr>
          <w:p w14:paraId="0FE40000"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38E0AFCE" w14:textId="77777777" w:rsidR="0062168E" w:rsidRPr="00E2256E" w:rsidRDefault="0062168E" w:rsidP="00F6699D">
            <w:pPr>
              <w:jc w:val="center"/>
              <w:rPr>
                <w:color w:val="000000"/>
                <w:sz w:val="20"/>
                <w:szCs w:val="20"/>
              </w:rPr>
            </w:pPr>
            <w:r w:rsidRPr="00E2256E">
              <w:rPr>
                <w:color w:val="000000"/>
                <w:sz w:val="20"/>
                <w:szCs w:val="20"/>
              </w:rPr>
              <w:t>2</w:t>
            </w:r>
          </w:p>
        </w:tc>
        <w:tc>
          <w:tcPr>
            <w:tcW w:w="423" w:type="pct"/>
            <w:shd w:val="clear" w:color="000000" w:fill="FFFFFF"/>
            <w:vAlign w:val="center"/>
          </w:tcPr>
          <w:p w14:paraId="1EC54755" w14:textId="77777777" w:rsidR="0062168E" w:rsidRPr="00E2256E" w:rsidRDefault="0062168E" w:rsidP="00F6699D">
            <w:pPr>
              <w:jc w:val="center"/>
              <w:rPr>
                <w:color w:val="000000"/>
                <w:sz w:val="20"/>
                <w:szCs w:val="20"/>
              </w:rPr>
            </w:pPr>
            <w:r w:rsidRPr="00E2256E">
              <w:rPr>
                <w:color w:val="000000"/>
                <w:sz w:val="20"/>
                <w:szCs w:val="20"/>
              </w:rPr>
              <w:t xml:space="preserve">межмуниципальное </w:t>
            </w:r>
          </w:p>
        </w:tc>
      </w:tr>
      <w:tr w:rsidR="0062168E" w:rsidRPr="00E2256E" w14:paraId="71750318" w14:textId="77777777" w:rsidTr="0062168E">
        <w:trPr>
          <w:trHeight w:val="315"/>
        </w:trPr>
        <w:tc>
          <w:tcPr>
            <w:tcW w:w="237" w:type="pct"/>
            <w:vAlign w:val="center"/>
          </w:tcPr>
          <w:p w14:paraId="02BAB30D" w14:textId="77777777" w:rsidR="0062168E" w:rsidRPr="00E2256E" w:rsidRDefault="0062168E" w:rsidP="00F6699D">
            <w:pPr>
              <w:jc w:val="center"/>
              <w:rPr>
                <w:color w:val="000000"/>
                <w:sz w:val="20"/>
                <w:szCs w:val="20"/>
              </w:rPr>
            </w:pPr>
            <w:r w:rsidRPr="00E2256E">
              <w:rPr>
                <w:color w:val="000000"/>
                <w:sz w:val="20"/>
                <w:szCs w:val="20"/>
              </w:rPr>
              <w:t>1178</w:t>
            </w:r>
          </w:p>
        </w:tc>
        <w:tc>
          <w:tcPr>
            <w:tcW w:w="233" w:type="pct"/>
            <w:vAlign w:val="center"/>
          </w:tcPr>
          <w:p w14:paraId="4F73B238" w14:textId="77777777" w:rsidR="0062168E" w:rsidRPr="00E2256E" w:rsidRDefault="0062168E" w:rsidP="00F6699D">
            <w:pPr>
              <w:jc w:val="center"/>
              <w:rPr>
                <w:color w:val="000000"/>
                <w:sz w:val="20"/>
                <w:szCs w:val="20"/>
              </w:rPr>
            </w:pPr>
            <w:r w:rsidRPr="00E2256E">
              <w:rPr>
                <w:color w:val="000000"/>
                <w:sz w:val="20"/>
                <w:szCs w:val="20"/>
              </w:rPr>
              <w:t>62</w:t>
            </w:r>
          </w:p>
        </w:tc>
        <w:tc>
          <w:tcPr>
            <w:tcW w:w="500" w:type="pct"/>
            <w:gridSpan w:val="2"/>
            <w:vAlign w:val="center"/>
          </w:tcPr>
          <w:p w14:paraId="2488E68A" w14:textId="77777777" w:rsidR="0062168E" w:rsidRPr="00E2256E" w:rsidRDefault="0062168E" w:rsidP="00F6699D">
            <w:pPr>
              <w:jc w:val="center"/>
              <w:rPr>
                <w:color w:val="000000"/>
                <w:sz w:val="20"/>
                <w:szCs w:val="20"/>
              </w:rPr>
            </w:pPr>
            <w:r w:rsidRPr="00E2256E">
              <w:rPr>
                <w:color w:val="000000"/>
                <w:sz w:val="20"/>
                <w:szCs w:val="20"/>
              </w:rPr>
              <w:t>Тучково - Труфановка</w:t>
            </w:r>
          </w:p>
        </w:tc>
        <w:tc>
          <w:tcPr>
            <w:tcW w:w="243" w:type="pct"/>
            <w:vAlign w:val="center"/>
          </w:tcPr>
          <w:p w14:paraId="3300FE98" w14:textId="77777777" w:rsidR="0062168E" w:rsidRPr="00E2256E" w:rsidRDefault="0062168E" w:rsidP="00F6699D">
            <w:pPr>
              <w:jc w:val="center"/>
              <w:rPr>
                <w:color w:val="000000"/>
                <w:sz w:val="20"/>
                <w:szCs w:val="20"/>
              </w:rPr>
            </w:pPr>
            <w:r w:rsidRPr="00E2256E">
              <w:rPr>
                <w:color w:val="000000"/>
                <w:sz w:val="20"/>
                <w:szCs w:val="20"/>
              </w:rPr>
              <w:t>15,9</w:t>
            </w:r>
          </w:p>
        </w:tc>
        <w:tc>
          <w:tcPr>
            <w:tcW w:w="217" w:type="pct"/>
            <w:vAlign w:val="center"/>
          </w:tcPr>
          <w:p w14:paraId="4833EB7A" w14:textId="77777777" w:rsidR="0062168E" w:rsidRPr="00E2256E" w:rsidRDefault="0062168E" w:rsidP="00F6699D">
            <w:pPr>
              <w:jc w:val="center"/>
              <w:rPr>
                <w:color w:val="000000"/>
                <w:sz w:val="20"/>
                <w:szCs w:val="20"/>
              </w:rPr>
            </w:pPr>
            <w:r w:rsidRPr="00E2256E">
              <w:rPr>
                <w:color w:val="000000"/>
                <w:sz w:val="20"/>
                <w:szCs w:val="20"/>
              </w:rPr>
              <w:t>7,8</w:t>
            </w:r>
          </w:p>
        </w:tc>
        <w:tc>
          <w:tcPr>
            <w:tcW w:w="238" w:type="pct"/>
            <w:vAlign w:val="center"/>
          </w:tcPr>
          <w:p w14:paraId="0ADD947F" w14:textId="77777777" w:rsidR="0062168E" w:rsidRPr="00E2256E" w:rsidRDefault="0062168E" w:rsidP="00F6699D">
            <w:pPr>
              <w:jc w:val="center"/>
              <w:rPr>
                <w:color w:val="000000"/>
                <w:sz w:val="20"/>
                <w:szCs w:val="20"/>
              </w:rPr>
            </w:pPr>
            <w:r w:rsidRPr="00E2256E">
              <w:rPr>
                <w:color w:val="000000"/>
                <w:sz w:val="20"/>
                <w:szCs w:val="20"/>
              </w:rPr>
              <w:t>8,1</w:t>
            </w:r>
          </w:p>
        </w:tc>
        <w:tc>
          <w:tcPr>
            <w:tcW w:w="478" w:type="pct"/>
            <w:shd w:val="clear" w:color="000000" w:fill="FFFFFF"/>
            <w:vAlign w:val="center"/>
          </w:tcPr>
          <w:p w14:paraId="71967233" w14:textId="77777777" w:rsidR="0062168E" w:rsidRPr="00E2256E" w:rsidRDefault="0062168E" w:rsidP="00F6699D">
            <w:pPr>
              <w:jc w:val="center"/>
              <w:rPr>
                <w:color w:val="000000"/>
                <w:sz w:val="20"/>
                <w:szCs w:val="20"/>
              </w:rPr>
            </w:pPr>
            <w:r w:rsidRPr="00E2256E">
              <w:rPr>
                <w:color w:val="000000"/>
                <w:sz w:val="20"/>
                <w:szCs w:val="20"/>
              </w:rPr>
              <w:t>2</w:t>
            </w:r>
          </w:p>
        </w:tc>
        <w:tc>
          <w:tcPr>
            <w:tcW w:w="190" w:type="pct"/>
            <w:shd w:val="clear" w:color="000000" w:fill="FFFFFF"/>
            <w:vAlign w:val="center"/>
          </w:tcPr>
          <w:p w14:paraId="33A7F2DB" w14:textId="77777777" w:rsidR="0062168E" w:rsidRPr="00E2256E" w:rsidRDefault="0062168E" w:rsidP="00F6699D">
            <w:pPr>
              <w:jc w:val="center"/>
              <w:rPr>
                <w:color w:val="000000"/>
                <w:sz w:val="20"/>
                <w:szCs w:val="20"/>
              </w:rPr>
            </w:pPr>
            <w:r w:rsidRPr="00E2256E">
              <w:rPr>
                <w:color w:val="000000"/>
                <w:sz w:val="20"/>
                <w:szCs w:val="20"/>
              </w:rPr>
              <w:t>МК</w:t>
            </w:r>
          </w:p>
        </w:tc>
        <w:tc>
          <w:tcPr>
            <w:tcW w:w="195" w:type="pct"/>
            <w:gridSpan w:val="2"/>
            <w:shd w:val="clear" w:color="000000" w:fill="FFFFFF"/>
            <w:vAlign w:val="center"/>
          </w:tcPr>
          <w:p w14:paraId="4D1C9DCA" w14:textId="77777777" w:rsidR="0062168E" w:rsidRPr="00E2256E" w:rsidRDefault="0062168E" w:rsidP="00F6699D">
            <w:pPr>
              <w:jc w:val="center"/>
              <w:rPr>
                <w:color w:val="000000"/>
                <w:sz w:val="20"/>
                <w:szCs w:val="20"/>
              </w:rPr>
            </w:pPr>
            <w:r w:rsidRPr="00E2256E">
              <w:rPr>
                <w:color w:val="000000"/>
                <w:sz w:val="20"/>
                <w:szCs w:val="20"/>
              </w:rPr>
              <w:t>2</w:t>
            </w:r>
          </w:p>
        </w:tc>
        <w:tc>
          <w:tcPr>
            <w:tcW w:w="194" w:type="pct"/>
            <w:gridSpan w:val="2"/>
            <w:shd w:val="clear" w:color="000000" w:fill="FFFFFF"/>
            <w:vAlign w:val="center"/>
          </w:tcPr>
          <w:p w14:paraId="5DDE2D3E"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vAlign w:val="center"/>
          </w:tcPr>
          <w:p w14:paraId="2F7A7BB7"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vAlign w:val="center"/>
          </w:tcPr>
          <w:p w14:paraId="08E8ED4E"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6AE48A4C" w14:textId="77777777" w:rsidR="0062168E" w:rsidRPr="00E2256E" w:rsidRDefault="0062168E" w:rsidP="00F6699D">
            <w:pPr>
              <w:jc w:val="center"/>
              <w:rPr>
                <w:color w:val="000000"/>
                <w:sz w:val="20"/>
                <w:szCs w:val="20"/>
              </w:rPr>
            </w:pPr>
            <w:r w:rsidRPr="00E2256E">
              <w:rPr>
                <w:color w:val="000000"/>
                <w:sz w:val="20"/>
                <w:szCs w:val="20"/>
              </w:rPr>
              <w:t>5</w:t>
            </w:r>
          </w:p>
        </w:tc>
        <w:tc>
          <w:tcPr>
            <w:tcW w:w="268" w:type="pct"/>
            <w:gridSpan w:val="2"/>
            <w:shd w:val="clear" w:color="000000" w:fill="FFFFFF"/>
            <w:vAlign w:val="center"/>
          </w:tcPr>
          <w:p w14:paraId="5C9A71F4" w14:textId="77777777" w:rsidR="0062168E" w:rsidRPr="00E2256E" w:rsidRDefault="0062168E" w:rsidP="00F6699D">
            <w:pPr>
              <w:jc w:val="center"/>
              <w:rPr>
                <w:color w:val="000000"/>
                <w:sz w:val="20"/>
                <w:szCs w:val="20"/>
              </w:rPr>
            </w:pPr>
            <w:r w:rsidRPr="00E2256E">
              <w:rPr>
                <w:color w:val="000000"/>
                <w:sz w:val="20"/>
                <w:szCs w:val="20"/>
              </w:rPr>
              <w:t>0</w:t>
            </w:r>
          </w:p>
        </w:tc>
        <w:tc>
          <w:tcPr>
            <w:tcW w:w="190" w:type="pct"/>
            <w:shd w:val="clear" w:color="000000" w:fill="FFFFFF"/>
            <w:vAlign w:val="center"/>
          </w:tcPr>
          <w:p w14:paraId="2C1290A8" w14:textId="77777777" w:rsidR="0062168E" w:rsidRPr="00E2256E" w:rsidRDefault="0062168E" w:rsidP="00F6699D">
            <w:pPr>
              <w:jc w:val="center"/>
              <w:rPr>
                <w:color w:val="000000"/>
                <w:sz w:val="20"/>
                <w:szCs w:val="20"/>
              </w:rPr>
            </w:pPr>
            <w:r w:rsidRPr="00E2256E">
              <w:rPr>
                <w:color w:val="000000"/>
                <w:sz w:val="20"/>
                <w:szCs w:val="20"/>
              </w:rPr>
              <w:t>2</w:t>
            </w:r>
          </w:p>
        </w:tc>
        <w:tc>
          <w:tcPr>
            <w:tcW w:w="333" w:type="pct"/>
            <w:shd w:val="clear" w:color="000000" w:fill="FFFFFF"/>
            <w:vAlign w:val="center"/>
          </w:tcPr>
          <w:p w14:paraId="5F444FE6"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5ABA26B6" w14:textId="77777777" w:rsidR="0062168E" w:rsidRPr="00E2256E" w:rsidRDefault="0062168E" w:rsidP="00F6699D">
            <w:pPr>
              <w:jc w:val="center"/>
              <w:rPr>
                <w:color w:val="000000"/>
                <w:sz w:val="20"/>
                <w:szCs w:val="20"/>
              </w:rPr>
            </w:pPr>
            <w:r w:rsidRPr="00E2256E">
              <w:rPr>
                <w:color w:val="000000"/>
                <w:sz w:val="20"/>
                <w:szCs w:val="20"/>
              </w:rPr>
              <w:t>2</w:t>
            </w:r>
          </w:p>
        </w:tc>
        <w:tc>
          <w:tcPr>
            <w:tcW w:w="423" w:type="pct"/>
            <w:vAlign w:val="center"/>
          </w:tcPr>
          <w:p w14:paraId="326BED22" w14:textId="77777777" w:rsidR="0062168E" w:rsidRPr="00E2256E" w:rsidRDefault="0062168E" w:rsidP="00F6699D">
            <w:pPr>
              <w:jc w:val="center"/>
              <w:rPr>
                <w:color w:val="000000"/>
                <w:sz w:val="20"/>
                <w:szCs w:val="20"/>
              </w:rPr>
            </w:pPr>
            <w:r w:rsidRPr="00E2256E">
              <w:rPr>
                <w:color w:val="000000"/>
                <w:sz w:val="20"/>
                <w:szCs w:val="20"/>
              </w:rPr>
              <w:t>межмуниципальное</w:t>
            </w:r>
          </w:p>
        </w:tc>
      </w:tr>
      <w:tr w:rsidR="0062168E" w:rsidRPr="00E2256E" w14:paraId="1635B33A" w14:textId="77777777" w:rsidTr="0062168E">
        <w:trPr>
          <w:trHeight w:val="1260"/>
        </w:trPr>
        <w:tc>
          <w:tcPr>
            <w:tcW w:w="237" w:type="pct"/>
            <w:shd w:val="clear" w:color="000000" w:fill="FFFFFF"/>
            <w:vAlign w:val="center"/>
          </w:tcPr>
          <w:p w14:paraId="3104B671" w14:textId="77777777" w:rsidR="0062168E" w:rsidRPr="00E2256E" w:rsidRDefault="0062168E" w:rsidP="00F6699D">
            <w:pPr>
              <w:jc w:val="center"/>
              <w:rPr>
                <w:color w:val="000000"/>
                <w:sz w:val="20"/>
                <w:szCs w:val="20"/>
              </w:rPr>
            </w:pPr>
            <w:r w:rsidRPr="00E2256E">
              <w:rPr>
                <w:color w:val="000000"/>
                <w:sz w:val="20"/>
                <w:szCs w:val="20"/>
              </w:rPr>
              <w:t>1184</w:t>
            </w:r>
          </w:p>
        </w:tc>
        <w:tc>
          <w:tcPr>
            <w:tcW w:w="233" w:type="pct"/>
            <w:shd w:val="clear" w:color="000000" w:fill="FFFFFF"/>
            <w:vAlign w:val="center"/>
          </w:tcPr>
          <w:p w14:paraId="1CD7D74F" w14:textId="77777777" w:rsidR="0062168E" w:rsidRPr="00E2256E" w:rsidRDefault="0062168E" w:rsidP="00F6699D">
            <w:pPr>
              <w:jc w:val="center"/>
              <w:rPr>
                <w:color w:val="000000"/>
                <w:sz w:val="20"/>
                <w:szCs w:val="20"/>
              </w:rPr>
            </w:pPr>
            <w:r w:rsidRPr="00E2256E">
              <w:rPr>
                <w:color w:val="000000"/>
                <w:sz w:val="20"/>
                <w:szCs w:val="20"/>
              </w:rPr>
              <w:t>25</w:t>
            </w:r>
          </w:p>
        </w:tc>
        <w:tc>
          <w:tcPr>
            <w:tcW w:w="500" w:type="pct"/>
            <w:gridSpan w:val="2"/>
            <w:shd w:val="clear" w:color="000000" w:fill="FFFFFF"/>
            <w:vAlign w:val="center"/>
          </w:tcPr>
          <w:p w14:paraId="1F6BA567" w14:textId="77777777" w:rsidR="0062168E" w:rsidRPr="00E2256E" w:rsidRDefault="0062168E" w:rsidP="00F6699D">
            <w:pPr>
              <w:jc w:val="center"/>
              <w:rPr>
                <w:color w:val="000000"/>
                <w:sz w:val="20"/>
                <w:szCs w:val="20"/>
              </w:rPr>
            </w:pPr>
            <w:r w:rsidRPr="00E2256E">
              <w:rPr>
                <w:color w:val="000000"/>
                <w:sz w:val="20"/>
                <w:szCs w:val="20"/>
              </w:rPr>
              <w:t>Руза - Осташево</w:t>
            </w:r>
          </w:p>
        </w:tc>
        <w:tc>
          <w:tcPr>
            <w:tcW w:w="243" w:type="pct"/>
            <w:shd w:val="clear" w:color="000000" w:fill="FFFFFF"/>
            <w:vAlign w:val="center"/>
          </w:tcPr>
          <w:p w14:paraId="7FB520A1" w14:textId="77777777" w:rsidR="0062168E" w:rsidRPr="00E2256E" w:rsidRDefault="0062168E" w:rsidP="00F6699D">
            <w:pPr>
              <w:jc w:val="center"/>
              <w:rPr>
                <w:color w:val="000000"/>
                <w:sz w:val="20"/>
                <w:szCs w:val="20"/>
              </w:rPr>
            </w:pPr>
            <w:r w:rsidRPr="00E2256E">
              <w:rPr>
                <w:color w:val="000000"/>
                <w:sz w:val="20"/>
                <w:szCs w:val="20"/>
              </w:rPr>
              <w:t>85,2</w:t>
            </w:r>
          </w:p>
        </w:tc>
        <w:tc>
          <w:tcPr>
            <w:tcW w:w="217" w:type="pct"/>
            <w:shd w:val="clear" w:color="000000" w:fill="FFFFFF"/>
            <w:vAlign w:val="center"/>
          </w:tcPr>
          <w:p w14:paraId="62B1B3E0" w14:textId="77777777" w:rsidR="0062168E" w:rsidRPr="00E2256E" w:rsidRDefault="0062168E" w:rsidP="00F6699D">
            <w:pPr>
              <w:jc w:val="center"/>
              <w:rPr>
                <w:color w:val="000000"/>
                <w:sz w:val="20"/>
                <w:szCs w:val="20"/>
              </w:rPr>
            </w:pPr>
            <w:r w:rsidRPr="00E2256E">
              <w:rPr>
                <w:color w:val="000000"/>
                <w:sz w:val="20"/>
                <w:szCs w:val="20"/>
              </w:rPr>
              <w:t>42,6</w:t>
            </w:r>
          </w:p>
        </w:tc>
        <w:tc>
          <w:tcPr>
            <w:tcW w:w="238" w:type="pct"/>
            <w:shd w:val="clear" w:color="000000" w:fill="FFFFFF"/>
            <w:vAlign w:val="center"/>
          </w:tcPr>
          <w:p w14:paraId="564E8E16" w14:textId="77777777" w:rsidR="0062168E" w:rsidRPr="00E2256E" w:rsidRDefault="0062168E" w:rsidP="00F6699D">
            <w:pPr>
              <w:jc w:val="center"/>
              <w:rPr>
                <w:color w:val="000000"/>
                <w:sz w:val="20"/>
                <w:szCs w:val="20"/>
              </w:rPr>
            </w:pPr>
            <w:r w:rsidRPr="00E2256E">
              <w:rPr>
                <w:color w:val="000000"/>
                <w:sz w:val="20"/>
                <w:szCs w:val="20"/>
              </w:rPr>
              <w:t>42,6</w:t>
            </w:r>
          </w:p>
        </w:tc>
        <w:tc>
          <w:tcPr>
            <w:tcW w:w="478" w:type="pct"/>
            <w:shd w:val="clear" w:color="000000" w:fill="FFFFFF"/>
            <w:vAlign w:val="center"/>
          </w:tcPr>
          <w:p w14:paraId="1EADC98C" w14:textId="77777777" w:rsidR="0062168E" w:rsidRPr="00E2256E" w:rsidRDefault="0062168E" w:rsidP="00F6699D">
            <w:pPr>
              <w:jc w:val="center"/>
              <w:rPr>
                <w:color w:val="000000"/>
                <w:sz w:val="20"/>
                <w:szCs w:val="20"/>
              </w:rPr>
            </w:pPr>
            <w:r w:rsidRPr="00E2256E">
              <w:rPr>
                <w:color w:val="000000"/>
                <w:sz w:val="20"/>
                <w:szCs w:val="20"/>
              </w:rPr>
              <w:t>2</w:t>
            </w:r>
          </w:p>
        </w:tc>
        <w:tc>
          <w:tcPr>
            <w:tcW w:w="190" w:type="pct"/>
            <w:shd w:val="clear" w:color="000000" w:fill="FFFFFF"/>
            <w:vAlign w:val="center"/>
          </w:tcPr>
          <w:p w14:paraId="0C19B463" w14:textId="77777777" w:rsidR="0062168E" w:rsidRPr="00E2256E" w:rsidRDefault="0062168E" w:rsidP="00F6699D">
            <w:pPr>
              <w:jc w:val="center"/>
              <w:rPr>
                <w:color w:val="000000"/>
                <w:sz w:val="20"/>
                <w:szCs w:val="20"/>
              </w:rPr>
            </w:pPr>
            <w:r w:rsidRPr="00E2256E">
              <w:rPr>
                <w:color w:val="000000"/>
                <w:sz w:val="20"/>
                <w:szCs w:val="20"/>
              </w:rPr>
              <w:t>МК</w:t>
            </w:r>
          </w:p>
        </w:tc>
        <w:tc>
          <w:tcPr>
            <w:tcW w:w="195" w:type="pct"/>
            <w:gridSpan w:val="2"/>
            <w:shd w:val="clear" w:color="000000" w:fill="FFFFFF"/>
            <w:vAlign w:val="center"/>
          </w:tcPr>
          <w:p w14:paraId="5129FA1A" w14:textId="77777777" w:rsidR="0062168E" w:rsidRPr="00E2256E" w:rsidRDefault="0062168E" w:rsidP="00F6699D">
            <w:pPr>
              <w:jc w:val="center"/>
              <w:rPr>
                <w:color w:val="000000"/>
                <w:sz w:val="20"/>
                <w:szCs w:val="20"/>
              </w:rPr>
            </w:pPr>
            <w:r w:rsidRPr="00E2256E">
              <w:rPr>
                <w:color w:val="000000"/>
                <w:sz w:val="20"/>
                <w:szCs w:val="20"/>
              </w:rPr>
              <w:t>2</w:t>
            </w:r>
          </w:p>
        </w:tc>
        <w:tc>
          <w:tcPr>
            <w:tcW w:w="194" w:type="pct"/>
            <w:gridSpan w:val="2"/>
            <w:shd w:val="clear" w:color="000000" w:fill="FFFFFF"/>
            <w:vAlign w:val="center"/>
          </w:tcPr>
          <w:p w14:paraId="526CA3DE"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vAlign w:val="center"/>
          </w:tcPr>
          <w:p w14:paraId="2CD74F1F"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vAlign w:val="center"/>
          </w:tcPr>
          <w:p w14:paraId="5B031913"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20E5CC50" w14:textId="77777777" w:rsidR="0062168E" w:rsidRPr="00E2256E" w:rsidRDefault="0062168E" w:rsidP="00F6699D">
            <w:pPr>
              <w:jc w:val="center"/>
              <w:rPr>
                <w:color w:val="000000"/>
                <w:sz w:val="20"/>
                <w:szCs w:val="20"/>
              </w:rPr>
            </w:pPr>
            <w:r w:rsidRPr="00E2256E">
              <w:rPr>
                <w:color w:val="000000"/>
                <w:sz w:val="20"/>
                <w:szCs w:val="20"/>
              </w:rPr>
              <w:t>5</w:t>
            </w:r>
          </w:p>
        </w:tc>
        <w:tc>
          <w:tcPr>
            <w:tcW w:w="268" w:type="pct"/>
            <w:gridSpan w:val="2"/>
            <w:shd w:val="clear" w:color="000000" w:fill="FFFFFF"/>
            <w:vAlign w:val="center"/>
          </w:tcPr>
          <w:p w14:paraId="2ADBEDCF" w14:textId="77777777" w:rsidR="0062168E" w:rsidRPr="00E2256E" w:rsidRDefault="0062168E" w:rsidP="00F6699D">
            <w:pPr>
              <w:jc w:val="center"/>
              <w:rPr>
                <w:color w:val="000000"/>
                <w:sz w:val="20"/>
                <w:szCs w:val="20"/>
              </w:rPr>
            </w:pPr>
            <w:r w:rsidRPr="00E2256E">
              <w:rPr>
                <w:color w:val="000000"/>
                <w:sz w:val="20"/>
                <w:szCs w:val="20"/>
              </w:rPr>
              <w:t>0</w:t>
            </w:r>
          </w:p>
        </w:tc>
        <w:tc>
          <w:tcPr>
            <w:tcW w:w="190" w:type="pct"/>
            <w:shd w:val="clear" w:color="000000" w:fill="FFFFFF"/>
            <w:vAlign w:val="center"/>
          </w:tcPr>
          <w:p w14:paraId="523EE262" w14:textId="77777777" w:rsidR="0062168E" w:rsidRPr="00E2256E" w:rsidRDefault="0062168E" w:rsidP="00F6699D">
            <w:pPr>
              <w:jc w:val="center"/>
              <w:rPr>
                <w:color w:val="000000"/>
                <w:sz w:val="20"/>
                <w:szCs w:val="20"/>
              </w:rPr>
            </w:pPr>
            <w:r w:rsidRPr="00E2256E">
              <w:rPr>
                <w:color w:val="000000"/>
                <w:sz w:val="20"/>
                <w:szCs w:val="20"/>
              </w:rPr>
              <w:t>2</w:t>
            </w:r>
          </w:p>
        </w:tc>
        <w:tc>
          <w:tcPr>
            <w:tcW w:w="333" w:type="pct"/>
            <w:shd w:val="clear" w:color="000000" w:fill="FFFFFF"/>
            <w:vAlign w:val="center"/>
          </w:tcPr>
          <w:p w14:paraId="517FAEAE"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2A5D2453" w14:textId="77777777" w:rsidR="0062168E" w:rsidRPr="00E2256E" w:rsidRDefault="0062168E" w:rsidP="00F6699D">
            <w:pPr>
              <w:jc w:val="center"/>
              <w:rPr>
                <w:color w:val="000000"/>
                <w:sz w:val="20"/>
                <w:szCs w:val="20"/>
              </w:rPr>
            </w:pPr>
            <w:r w:rsidRPr="00E2256E">
              <w:rPr>
                <w:color w:val="000000"/>
                <w:sz w:val="20"/>
                <w:szCs w:val="20"/>
              </w:rPr>
              <w:t>2</w:t>
            </w:r>
          </w:p>
        </w:tc>
        <w:tc>
          <w:tcPr>
            <w:tcW w:w="423" w:type="pct"/>
            <w:shd w:val="clear" w:color="000000" w:fill="FFFFFF"/>
            <w:vAlign w:val="center"/>
          </w:tcPr>
          <w:p w14:paraId="52475932" w14:textId="77777777" w:rsidR="0062168E" w:rsidRPr="00E2256E" w:rsidRDefault="0062168E" w:rsidP="00F6699D">
            <w:pPr>
              <w:jc w:val="center"/>
              <w:rPr>
                <w:color w:val="000000"/>
                <w:sz w:val="20"/>
                <w:szCs w:val="20"/>
              </w:rPr>
            </w:pPr>
            <w:r w:rsidRPr="00E2256E">
              <w:rPr>
                <w:color w:val="000000"/>
                <w:sz w:val="20"/>
                <w:szCs w:val="20"/>
              </w:rPr>
              <w:t xml:space="preserve">межмуниципальное </w:t>
            </w:r>
          </w:p>
        </w:tc>
      </w:tr>
      <w:tr w:rsidR="0062168E" w:rsidRPr="00E2256E" w14:paraId="4AB0D18A" w14:textId="77777777" w:rsidTr="0062168E">
        <w:trPr>
          <w:trHeight w:val="315"/>
        </w:trPr>
        <w:tc>
          <w:tcPr>
            <w:tcW w:w="237" w:type="pct"/>
            <w:vAlign w:val="center"/>
          </w:tcPr>
          <w:p w14:paraId="2529664E" w14:textId="77777777" w:rsidR="0062168E" w:rsidRPr="00E2256E" w:rsidRDefault="0062168E" w:rsidP="00F6699D">
            <w:pPr>
              <w:jc w:val="center"/>
              <w:rPr>
                <w:color w:val="000000"/>
                <w:sz w:val="20"/>
                <w:szCs w:val="20"/>
              </w:rPr>
            </w:pPr>
            <w:r w:rsidRPr="00E2256E">
              <w:rPr>
                <w:color w:val="000000"/>
                <w:sz w:val="20"/>
                <w:szCs w:val="20"/>
              </w:rPr>
              <w:t>1185</w:t>
            </w:r>
          </w:p>
        </w:tc>
        <w:tc>
          <w:tcPr>
            <w:tcW w:w="233" w:type="pct"/>
            <w:vAlign w:val="center"/>
          </w:tcPr>
          <w:p w14:paraId="40467496" w14:textId="77777777" w:rsidR="0062168E" w:rsidRPr="00E2256E" w:rsidRDefault="0062168E" w:rsidP="00F6699D">
            <w:pPr>
              <w:jc w:val="center"/>
              <w:rPr>
                <w:color w:val="000000"/>
                <w:sz w:val="20"/>
                <w:szCs w:val="20"/>
              </w:rPr>
            </w:pPr>
            <w:r w:rsidRPr="00E2256E">
              <w:rPr>
                <w:color w:val="000000"/>
                <w:sz w:val="20"/>
                <w:szCs w:val="20"/>
              </w:rPr>
              <w:t>48</w:t>
            </w:r>
          </w:p>
        </w:tc>
        <w:tc>
          <w:tcPr>
            <w:tcW w:w="500" w:type="pct"/>
            <w:gridSpan w:val="2"/>
            <w:vAlign w:val="center"/>
          </w:tcPr>
          <w:p w14:paraId="69F36572" w14:textId="77777777" w:rsidR="0062168E" w:rsidRPr="00E2256E" w:rsidRDefault="0062168E" w:rsidP="00F6699D">
            <w:pPr>
              <w:jc w:val="center"/>
              <w:rPr>
                <w:color w:val="000000"/>
                <w:sz w:val="20"/>
                <w:szCs w:val="20"/>
              </w:rPr>
            </w:pPr>
            <w:r w:rsidRPr="00E2256E">
              <w:rPr>
                <w:color w:val="000000"/>
                <w:sz w:val="20"/>
                <w:szCs w:val="20"/>
              </w:rPr>
              <w:t>Руза - Клементьево - Можайск</w:t>
            </w:r>
          </w:p>
        </w:tc>
        <w:tc>
          <w:tcPr>
            <w:tcW w:w="243" w:type="pct"/>
            <w:vAlign w:val="center"/>
          </w:tcPr>
          <w:p w14:paraId="3987C724" w14:textId="77777777" w:rsidR="0062168E" w:rsidRPr="00E2256E" w:rsidRDefault="0062168E" w:rsidP="00F6699D">
            <w:pPr>
              <w:jc w:val="center"/>
              <w:rPr>
                <w:color w:val="000000"/>
                <w:sz w:val="20"/>
                <w:szCs w:val="20"/>
              </w:rPr>
            </w:pPr>
            <w:r w:rsidRPr="00E2256E">
              <w:rPr>
                <w:color w:val="000000"/>
                <w:sz w:val="20"/>
                <w:szCs w:val="20"/>
              </w:rPr>
              <w:t>73</w:t>
            </w:r>
          </w:p>
        </w:tc>
        <w:tc>
          <w:tcPr>
            <w:tcW w:w="217" w:type="pct"/>
            <w:vAlign w:val="center"/>
          </w:tcPr>
          <w:p w14:paraId="28EF8C2B" w14:textId="77777777" w:rsidR="0062168E" w:rsidRPr="00E2256E" w:rsidRDefault="0062168E" w:rsidP="00F6699D">
            <w:pPr>
              <w:jc w:val="center"/>
              <w:rPr>
                <w:color w:val="000000"/>
                <w:sz w:val="20"/>
                <w:szCs w:val="20"/>
              </w:rPr>
            </w:pPr>
            <w:r w:rsidRPr="00E2256E">
              <w:rPr>
                <w:color w:val="000000"/>
                <w:sz w:val="20"/>
                <w:szCs w:val="20"/>
              </w:rPr>
              <w:t>36,5</w:t>
            </w:r>
          </w:p>
        </w:tc>
        <w:tc>
          <w:tcPr>
            <w:tcW w:w="238" w:type="pct"/>
            <w:vAlign w:val="center"/>
          </w:tcPr>
          <w:p w14:paraId="08E10A2B" w14:textId="77777777" w:rsidR="0062168E" w:rsidRPr="00E2256E" w:rsidRDefault="0062168E" w:rsidP="00F6699D">
            <w:pPr>
              <w:jc w:val="center"/>
              <w:rPr>
                <w:color w:val="000000"/>
                <w:sz w:val="20"/>
                <w:szCs w:val="20"/>
              </w:rPr>
            </w:pPr>
            <w:r w:rsidRPr="00E2256E">
              <w:rPr>
                <w:color w:val="000000"/>
                <w:sz w:val="20"/>
                <w:szCs w:val="20"/>
              </w:rPr>
              <w:t>36,5</w:t>
            </w:r>
          </w:p>
        </w:tc>
        <w:tc>
          <w:tcPr>
            <w:tcW w:w="478" w:type="pct"/>
            <w:shd w:val="clear" w:color="000000" w:fill="FFFFFF"/>
            <w:vAlign w:val="center"/>
          </w:tcPr>
          <w:p w14:paraId="3C4FBE1B" w14:textId="77777777" w:rsidR="0062168E" w:rsidRPr="00E2256E" w:rsidRDefault="0062168E" w:rsidP="00F6699D">
            <w:pPr>
              <w:jc w:val="center"/>
              <w:rPr>
                <w:color w:val="000000"/>
                <w:sz w:val="20"/>
                <w:szCs w:val="20"/>
              </w:rPr>
            </w:pPr>
            <w:r w:rsidRPr="00E2256E">
              <w:rPr>
                <w:color w:val="000000"/>
                <w:sz w:val="20"/>
                <w:szCs w:val="20"/>
              </w:rPr>
              <w:t>3</w:t>
            </w:r>
          </w:p>
        </w:tc>
        <w:tc>
          <w:tcPr>
            <w:tcW w:w="190" w:type="pct"/>
            <w:shd w:val="clear" w:color="000000" w:fill="FFFFFF"/>
            <w:vAlign w:val="center"/>
          </w:tcPr>
          <w:p w14:paraId="5A3CEB46" w14:textId="77777777" w:rsidR="0062168E" w:rsidRPr="00E2256E" w:rsidRDefault="0062168E" w:rsidP="00F6699D">
            <w:pPr>
              <w:jc w:val="center"/>
              <w:rPr>
                <w:color w:val="000000"/>
                <w:sz w:val="20"/>
                <w:szCs w:val="20"/>
              </w:rPr>
            </w:pPr>
            <w:r w:rsidRPr="00E2256E">
              <w:rPr>
                <w:color w:val="000000"/>
                <w:sz w:val="20"/>
                <w:szCs w:val="20"/>
              </w:rPr>
              <w:t>БК</w:t>
            </w:r>
          </w:p>
        </w:tc>
        <w:tc>
          <w:tcPr>
            <w:tcW w:w="195" w:type="pct"/>
            <w:gridSpan w:val="2"/>
            <w:shd w:val="clear" w:color="000000" w:fill="FFFFFF"/>
            <w:vAlign w:val="center"/>
          </w:tcPr>
          <w:p w14:paraId="6E1AB19F" w14:textId="77777777" w:rsidR="0062168E" w:rsidRPr="00E2256E" w:rsidRDefault="0062168E" w:rsidP="00F6699D">
            <w:pPr>
              <w:jc w:val="center"/>
              <w:rPr>
                <w:color w:val="000000"/>
                <w:sz w:val="20"/>
                <w:szCs w:val="20"/>
              </w:rPr>
            </w:pPr>
            <w:r w:rsidRPr="00E2256E">
              <w:rPr>
                <w:color w:val="000000"/>
                <w:sz w:val="20"/>
                <w:szCs w:val="20"/>
              </w:rPr>
              <w:t>3</w:t>
            </w:r>
          </w:p>
        </w:tc>
        <w:tc>
          <w:tcPr>
            <w:tcW w:w="194" w:type="pct"/>
            <w:gridSpan w:val="2"/>
            <w:shd w:val="clear" w:color="000000" w:fill="FFFFFF"/>
            <w:vAlign w:val="center"/>
          </w:tcPr>
          <w:p w14:paraId="111D0EC2"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vAlign w:val="center"/>
          </w:tcPr>
          <w:p w14:paraId="22CBF4D5"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vAlign w:val="center"/>
          </w:tcPr>
          <w:p w14:paraId="057C4661"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0BA4B728" w14:textId="77777777" w:rsidR="0062168E" w:rsidRPr="00E2256E" w:rsidRDefault="0062168E" w:rsidP="00F6699D">
            <w:pPr>
              <w:jc w:val="center"/>
              <w:rPr>
                <w:color w:val="000000"/>
                <w:sz w:val="20"/>
                <w:szCs w:val="20"/>
              </w:rPr>
            </w:pPr>
            <w:r w:rsidRPr="00E2256E">
              <w:rPr>
                <w:color w:val="000000"/>
                <w:sz w:val="20"/>
                <w:szCs w:val="20"/>
              </w:rPr>
              <w:t>7</w:t>
            </w:r>
          </w:p>
        </w:tc>
        <w:tc>
          <w:tcPr>
            <w:tcW w:w="268" w:type="pct"/>
            <w:gridSpan w:val="2"/>
            <w:shd w:val="clear" w:color="000000" w:fill="FFFFFF"/>
            <w:vAlign w:val="center"/>
          </w:tcPr>
          <w:p w14:paraId="49132AAF" w14:textId="77777777" w:rsidR="0062168E" w:rsidRPr="00E2256E" w:rsidRDefault="0062168E" w:rsidP="00F6699D">
            <w:pPr>
              <w:jc w:val="center"/>
              <w:rPr>
                <w:color w:val="000000"/>
                <w:sz w:val="20"/>
                <w:szCs w:val="20"/>
              </w:rPr>
            </w:pPr>
            <w:r w:rsidRPr="00E2256E">
              <w:rPr>
                <w:color w:val="000000"/>
                <w:sz w:val="20"/>
                <w:szCs w:val="20"/>
              </w:rPr>
              <w:t>1</w:t>
            </w:r>
          </w:p>
        </w:tc>
        <w:tc>
          <w:tcPr>
            <w:tcW w:w="190" w:type="pct"/>
            <w:shd w:val="clear" w:color="000000" w:fill="FFFFFF"/>
            <w:vAlign w:val="center"/>
          </w:tcPr>
          <w:p w14:paraId="7F595B67" w14:textId="77777777" w:rsidR="0062168E" w:rsidRPr="00E2256E" w:rsidRDefault="0062168E" w:rsidP="00F6699D">
            <w:pPr>
              <w:jc w:val="center"/>
              <w:rPr>
                <w:color w:val="000000"/>
                <w:sz w:val="20"/>
                <w:szCs w:val="20"/>
              </w:rPr>
            </w:pPr>
            <w:r w:rsidRPr="00E2256E">
              <w:rPr>
                <w:color w:val="000000"/>
                <w:sz w:val="20"/>
                <w:szCs w:val="20"/>
              </w:rPr>
              <w:t>3</w:t>
            </w:r>
          </w:p>
        </w:tc>
        <w:tc>
          <w:tcPr>
            <w:tcW w:w="333" w:type="pct"/>
            <w:shd w:val="clear" w:color="000000" w:fill="FFFFFF"/>
            <w:vAlign w:val="center"/>
          </w:tcPr>
          <w:p w14:paraId="22148AD6"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091EF682" w14:textId="77777777" w:rsidR="0062168E" w:rsidRPr="00E2256E" w:rsidRDefault="0062168E" w:rsidP="00F6699D">
            <w:pPr>
              <w:jc w:val="center"/>
              <w:rPr>
                <w:color w:val="000000"/>
                <w:sz w:val="20"/>
                <w:szCs w:val="20"/>
              </w:rPr>
            </w:pPr>
            <w:r w:rsidRPr="00E2256E">
              <w:rPr>
                <w:color w:val="000000"/>
                <w:sz w:val="20"/>
                <w:szCs w:val="20"/>
              </w:rPr>
              <w:t>3</w:t>
            </w:r>
          </w:p>
        </w:tc>
        <w:tc>
          <w:tcPr>
            <w:tcW w:w="423" w:type="pct"/>
            <w:vAlign w:val="center"/>
          </w:tcPr>
          <w:p w14:paraId="03E386A3" w14:textId="77777777" w:rsidR="0062168E" w:rsidRPr="00E2256E" w:rsidRDefault="0062168E" w:rsidP="00F6699D">
            <w:pPr>
              <w:jc w:val="center"/>
              <w:rPr>
                <w:color w:val="000000"/>
                <w:sz w:val="20"/>
                <w:szCs w:val="20"/>
              </w:rPr>
            </w:pPr>
            <w:r w:rsidRPr="00E2256E">
              <w:rPr>
                <w:color w:val="000000"/>
                <w:sz w:val="20"/>
                <w:szCs w:val="20"/>
              </w:rPr>
              <w:t>межмуниципальное</w:t>
            </w:r>
          </w:p>
        </w:tc>
      </w:tr>
      <w:tr w:rsidR="0062168E" w:rsidRPr="00E2256E" w14:paraId="303A69D0" w14:textId="77777777" w:rsidTr="0062168E">
        <w:trPr>
          <w:trHeight w:val="1260"/>
        </w:trPr>
        <w:tc>
          <w:tcPr>
            <w:tcW w:w="237" w:type="pct"/>
            <w:shd w:val="clear" w:color="000000" w:fill="FFFFFF"/>
            <w:vAlign w:val="center"/>
          </w:tcPr>
          <w:p w14:paraId="7C63690E" w14:textId="77777777" w:rsidR="0062168E" w:rsidRPr="00E2256E" w:rsidRDefault="0062168E" w:rsidP="00F6699D">
            <w:pPr>
              <w:jc w:val="center"/>
              <w:rPr>
                <w:color w:val="000000"/>
                <w:sz w:val="20"/>
                <w:szCs w:val="20"/>
              </w:rPr>
            </w:pPr>
            <w:r w:rsidRPr="00E2256E">
              <w:rPr>
                <w:color w:val="000000"/>
                <w:sz w:val="20"/>
                <w:szCs w:val="20"/>
              </w:rPr>
              <w:lastRenderedPageBreak/>
              <w:t>1186</w:t>
            </w:r>
          </w:p>
        </w:tc>
        <w:tc>
          <w:tcPr>
            <w:tcW w:w="233" w:type="pct"/>
            <w:shd w:val="clear" w:color="000000" w:fill="FFFFFF"/>
            <w:vAlign w:val="center"/>
          </w:tcPr>
          <w:p w14:paraId="0CC23AB2" w14:textId="77777777" w:rsidR="0062168E" w:rsidRPr="00E2256E" w:rsidRDefault="0062168E" w:rsidP="00F6699D">
            <w:pPr>
              <w:jc w:val="center"/>
              <w:rPr>
                <w:color w:val="000000"/>
                <w:sz w:val="20"/>
                <w:szCs w:val="20"/>
              </w:rPr>
            </w:pPr>
            <w:r w:rsidRPr="00E2256E">
              <w:rPr>
                <w:color w:val="000000"/>
                <w:sz w:val="20"/>
                <w:szCs w:val="20"/>
              </w:rPr>
              <w:t>30</w:t>
            </w:r>
          </w:p>
        </w:tc>
        <w:tc>
          <w:tcPr>
            <w:tcW w:w="500" w:type="pct"/>
            <w:gridSpan w:val="2"/>
            <w:shd w:val="clear" w:color="000000" w:fill="FFFFFF"/>
            <w:vAlign w:val="center"/>
          </w:tcPr>
          <w:p w14:paraId="125274D7" w14:textId="77777777" w:rsidR="0062168E" w:rsidRPr="00E2256E" w:rsidRDefault="0062168E" w:rsidP="00F6699D">
            <w:pPr>
              <w:jc w:val="center"/>
              <w:rPr>
                <w:color w:val="000000"/>
                <w:sz w:val="20"/>
                <w:szCs w:val="20"/>
              </w:rPr>
            </w:pPr>
            <w:r w:rsidRPr="00E2256E">
              <w:rPr>
                <w:color w:val="000000"/>
                <w:sz w:val="20"/>
                <w:szCs w:val="20"/>
              </w:rPr>
              <w:t>Руза - Сычево</w:t>
            </w:r>
          </w:p>
        </w:tc>
        <w:tc>
          <w:tcPr>
            <w:tcW w:w="243" w:type="pct"/>
            <w:shd w:val="clear" w:color="000000" w:fill="FFFFFF"/>
            <w:vAlign w:val="center"/>
          </w:tcPr>
          <w:p w14:paraId="00591C19" w14:textId="77777777" w:rsidR="0062168E" w:rsidRPr="00E2256E" w:rsidRDefault="0062168E" w:rsidP="00F6699D">
            <w:pPr>
              <w:jc w:val="center"/>
              <w:rPr>
                <w:color w:val="000000"/>
                <w:sz w:val="20"/>
                <w:szCs w:val="20"/>
              </w:rPr>
            </w:pPr>
            <w:r w:rsidRPr="00E2256E">
              <w:rPr>
                <w:color w:val="000000"/>
                <w:sz w:val="20"/>
                <w:szCs w:val="20"/>
              </w:rPr>
              <w:t>86</w:t>
            </w:r>
          </w:p>
        </w:tc>
        <w:tc>
          <w:tcPr>
            <w:tcW w:w="217" w:type="pct"/>
            <w:shd w:val="clear" w:color="000000" w:fill="FFFFFF"/>
            <w:vAlign w:val="center"/>
          </w:tcPr>
          <w:p w14:paraId="7597A333" w14:textId="77777777" w:rsidR="0062168E" w:rsidRPr="00E2256E" w:rsidRDefault="0062168E" w:rsidP="00F6699D">
            <w:pPr>
              <w:jc w:val="center"/>
              <w:rPr>
                <w:color w:val="000000"/>
                <w:sz w:val="20"/>
                <w:szCs w:val="20"/>
              </w:rPr>
            </w:pPr>
            <w:r w:rsidRPr="00E2256E">
              <w:rPr>
                <w:color w:val="000000"/>
                <w:sz w:val="20"/>
                <w:szCs w:val="20"/>
              </w:rPr>
              <w:t>43</w:t>
            </w:r>
          </w:p>
        </w:tc>
        <w:tc>
          <w:tcPr>
            <w:tcW w:w="238" w:type="pct"/>
            <w:shd w:val="clear" w:color="000000" w:fill="FFFFFF"/>
            <w:vAlign w:val="center"/>
          </w:tcPr>
          <w:p w14:paraId="555CDD9A" w14:textId="77777777" w:rsidR="0062168E" w:rsidRPr="00E2256E" w:rsidRDefault="0062168E" w:rsidP="00F6699D">
            <w:pPr>
              <w:jc w:val="center"/>
              <w:rPr>
                <w:color w:val="000000"/>
                <w:sz w:val="20"/>
                <w:szCs w:val="20"/>
              </w:rPr>
            </w:pPr>
            <w:r w:rsidRPr="00E2256E">
              <w:rPr>
                <w:color w:val="000000"/>
                <w:sz w:val="20"/>
                <w:szCs w:val="20"/>
              </w:rPr>
              <w:t>43</w:t>
            </w:r>
          </w:p>
        </w:tc>
        <w:tc>
          <w:tcPr>
            <w:tcW w:w="478" w:type="pct"/>
            <w:noWrap/>
            <w:vAlign w:val="center"/>
          </w:tcPr>
          <w:p w14:paraId="66AE51C2" w14:textId="77777777" w:rsidR="0062168E" w:rsidRPr="00E2256E" w:rsidRDefault="0062168E" w:rsidP="00F6699D">
            <w:pPr>
              <w:jc w:val="center"/>
              <w:rPr>
                <w:color w:val="000000"/>
                <w:sz w:val="20"/>
                <w:szCs w:val="20"/>
              </w:rPr>
            </w:pPr>
            <w:r w:rsidRPr="00E2256E">
              <w:rPr>
                <w:color w:val="000000"/>
                <w:sz w:val="20"/>
                <w:szCs w:val="20"/>
              </w:rPr>
              <w:t>1</w:t>
            </w:r>
          </w:p>
        </w:tc>
        <w:tc>
          <w:tcPr>
            <w:tcW w:w="190" w:type="pct"/>
            <w:shd w:val="clear" w:color="000000" w:fill="FFFFFF"/>
            <w:noWrap/>
            <w:vAlign w:val="center"/>
          </w:tcPr>
          <w:p w14:paraId="48836022" w14:textId="77777777" w:rsidR="0062168E" w:rsidRPr="00E2256E" w:rsidRDefault="0062168E" w:rsidP="00F6699D">
            <w:pPr>
              <w:jc w:val="center"/>
              <w:rPr>
                <w:color w:val="000000"/>
                <w:sz w:val="20"/>
                <w:szCs w:val="20"/>
              </w:rPr>
            </w:pPr>
            <w:r w:rsidRPr="00E2256E">
              <w:rPr>
                <w:color w:val="000000"/>
                <w:sz w:val="20"/>
                <w:szCs w:val="20"/>
              </w:rPr>
              <w:t>БК</w:t>
            </w:r>
          </w:p>
        </w:tc>
        <w:tc>
          <w:tcPr>
            <w:tcW w:w="195" w:type="pct"/>
            <w:gridSpan w:val="2"/>
            <w:shd w:val="clear" w:color="000000" w:fill="FFFFFF"/>
            <w:noWrap/>
            <w:vAlign w:val="center"/>
          </w:tcPr>
          <w:p w14:paraId="730BDE54" w14:textId="77777777" w:rsidR="0062168E" w:rsidRPr="00E2256E" w:rsidRDefault="0062168E" w:rsidP="00F6699D">
            <w:pPr>
              <w:jc w:val="center"/>
              <w:rPr>
                <w:color w:val="000000"/>
                <w:sz w:val="20"/>
                <w:szCs w:val="20"/>
              </w:rPr>
            </w:pPr>
            <w:r w:rsidRPr="00E2256E">
              <w:rPr>
                <w:color w:val="000000"/>
                <w:sz w:val="20"/>
                <w:szCs w:val="20"/>
              </w:rPr>
              <w:t>1</w:t>
            </w:r>
          </w:p>
        </w:tc>
        <w:tc>
          <w:tcPr>
            <w:tcW w:w="194" w:type="pct"/>
            <w:gridSpan w:val="2"/>
            <w:shd w:val="clear" w:color="000000" w:fill="FFFFFF"/>
            <w:noWrap/>
            <w:vAlign w:val="center"/>
          </w:tcPr>
          <w:p w14:paraId="295D1E86"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7468C4A2"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724C5F67"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76F4E9A0" w14:textId="77777777" w:rsidR="0062168E" w:rsidRPr="00E2256E" w:rsidRDefault="0062168E" w:rsidP="00F6699D">
            <w:pPr>
              <w:jc w:val="center"/>
              <w:rPr>
                <w:color w:val="000000"/>
                <w:sz w:val="20"/>
                <w:szCs w:val="20"/>
              </w:rPr>
            </w:pPr>
            <w:r w:rsidRPr="00E2256E">
              <w:rPr>
                <w:color w:val="000000"/>
                <w:sz w:val="20"/>
                <w:szCs w:val="20"/>
              </w:rPr>
              <w:t>7</w:t>
            </w:r>
          </w:p>
        </w:tc>
        <w:tc>
          <w:tcPr>
            <w:tcW w:w="268" w:type="pct"/>
            <w:gridSpan w:val="2"/>
            <w:shd w:val="clear" w:color="000000" w:fill="FFFFFF"/>
            <w:vAlign w:val="center"/>
          </w:tcPr>
          <w:p w14:paraId="2CB39F07" w14:textId="77777777" w:rsidR="0062168E" w:rsidRPr="00E2256E" w:rsidRDefault="0062168E" w:rsidP="00F6699D">
            <w:pPr>
              <w:jc w:val="center"/>
              <w:rPr>
                <w:color w:val="000000"/>
                <w:sz w:val="20"/>
                <w:szCs w:val="20"/>
              </w:rPr>
            </w:pPr>
            <w:r w:rsidRPr="00E2256E">
              <w:rPr>
                <w:color w:val="000000"/>
                <w:sz w:val="20"/>
                <w:szCs w:val="20"/>
              </w:rPr>
              <w:t>1</w:t>
            </w:r>
          </w:p>
        </w:tc>
        <w:tc>
          <w:tcPr>
            <w:tcW w:w="190" w:type="pct"/>
            <w:shd w:val="clear" w:color="000000" w:fill="FFFFFF"/>
            <w:vAlign w:val="center"/>
          </w:tcPr>
          <w:p w14:paraId="01E8ABC9" w14:textId="77777777" w:rsidR="0062168E" w:rsidRPr="00E2256E" w:rsidRDefault="0062168E" w:rsidP="00F6699D">
            <w:pPr>
              <w:jc w:val="center"/>
              <w:rPr>
                <w:color w:val="000000"/>
                <w:sz w:val="20"/>
                <w:szCs w:val="20"/>
              </w:rPr>
            </w:pPr>
            <w:r w:rsidRPr="00E2256E">
              <w:rPr>
                <w:color w:val="000000"/>
                <w:sz w:val="20"/>
                <w:szCs w:val="20"/>
              </w:rPr>
              <w:t>1</w:t>
            </w:r>
          </w:p>
        </w:tc>
        <w:tc>
          <w:tcPr>
            <w:tcW w:w="333" w:type="pct"/>
            <w:shd w:val="clear" w:color="000000" w:fill="FFFFFF"/>
            <w:vAlign w:val="center"/>
          </w:tcPr>
          <w:p w14:paraId="5612E222"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2D7A2153" w14:textId="77777777" w:rsidR="0062168E" w:rsidRPr="00E2256E" w:rsidRDefault="0062168E" w:rsidP="00F6699D">
            <w:pPr>
              <w:jc w:val="center"/>
              <w:rPr>
                <w:color w:val="000000"/>
                <w:sz w:val="20"/>
                <w:szCs w:val="20"/>
              </w:rPr>
            </w:pPr>
            <w:r w:rsidRPr="00E2256E">
              <w:rPr>
                <w:color w:val="000000"/>
                <w:sz w:val="20"/>
                <w:szCs w:val="20"/>
              </w:rPr>
              <w:t>1</w:t>
            </w:r>
          </w:p>
        </w:tc>
        <w:tc>
          <w:tcPr>
            <w:tcW w:w="423" w:type="pct"/>
            <w:shd w:val="clear" w:color="000000" w:fill="FFFFFF"/>
            <w:vAlign w:val="center"/>
          </w:tcPr>
          <w:p w14:paraId="415D3802" w14:textId="77777777" w:rsidR="0062168E" w:rsidRPr="00E2256E" w:rsidRDefault="0062168E" w:rsidP="00F6699D">
            <w:pPr>
              <w:jc w:val="center"/>
              <w:rPr>
                <w:color w:val="000000"/>
                <w:sz w:val="20"/>
                <w:szCs w:val="20"/>
              </w:rPr>
            </w:pPr>
            <w:r w:rsidRPr="00E2256E">
              <w:rPr>
                <w:color w:val="000000"/>
                <w:sz w:val="20"/>
                <w:szCs w:val="20"/>
              </w:rPr>
              <w:t xml:space="preserve">межмуниципальное </w:t>
            </w:r>
          </w:p>
        </w:tc>
      </w:tr>
      <w:tr w:rsidR="0062168E" w:rsidRPr="00E2256E" w14:paraId="0B1C6745" w14:textId="77777777" w:rsidTr="0062168E">
        <w:trPr>
          <w:trHeight w:val="1260"/>
        </w:trPr>
        <w:tc>
          <w:tcPr>
            <w:tcW w:w="237" w:type="pct"/>
            <w:shd w:val="clear" w:color="000000" w:fill="FFFFFF"/>
            <w:vAlign w:val="center"/>
          </w:tcPr>
          <w:p w14:paraId="4BFA162C" w14:textId="77777777" w:rsidR="0062168E" w:rsidRPr="00E2256E" w:rsidRDefault="0062168E" w:rsidP="00F6699D">
            <w:pPr>
              <w:jc w:val="center"/>
              <w:rPr>
                <w:color w:val="000000"/>
                <w:sz w:val="20"/>
                <w:szCs w:val="20"/>
              </w:rPr>
            </w:pPr>
            <w:r w:rsidRPr="00E2256E">
              <w:rPr>
                <w:color w:val="000000"/>
                <w:sz w:val="20"/>
                <w:szCs w:val="20"/>
              </w:rPr>
              <w:t>1187</w:t>
            </w:r>
          </w:p>
        </w:tc>
        <w:tc>
          <w:tcPr>
            <w:tcW w:w="233" w:type="pct"/>
            <w:shd w:val="clear" w:color="000000" w:fill="FFFFFF"/>
            <w:vAlign w:val="center"/>
          </w:tcPr>
          <w:p w14:paraId="54316602" w14:textId="77777777" w:rsidR="0062168E" w:rsidRPr="00E2256E" w:rsidRDefault="0062168E" w:rsidP="00F6699D">
            <w:pPr>
              <w:jc w:val="center"/>
              <w:rPr>
                <w:color w:val="000000"/>
                <w:sz w:val="20"/>
                <w:szCs w:val="20"/>
              </w:rPr>
            </w:pPr>
            <w:r w:rsidRPr="00E2256E">
              <w:rPr>
                <w:color w:val="000000"/>
                <w:sz w:val="20"/>
                <w:szCs w:val="20"/>
              </w:rPr>
              <w:t>36</w:t>
            </w:r>
          </w:p>
        </w:tc>
        <w:tc>
          <w:tcPr>
            <w:tcW w:w="500" w:type="pct"/>
            <w:gridSpan w:val="2"/>
            <w:shd w:val="clear" w:color="000000" w:fill="FFFFFF"/>
            <w:vAlign w:val="center"/>
          </w:tcPr>
          <w:p w14:paraId="06233445" w14:textId="77777777" w:rsidR="0062168E" w:rsidRPr="00E2256E" w:rsidRDefault="0062168E" w:rsidP="00F6699D">
            <w:pPr>
              <w:jc w:val="center"/>
              <w:rPr>
                <w:color w:val="000000"/>
                <w:sz w:val="20"/>
                <w:szCs w:val="20"/>
              </w:rPr>
            </w:pPr>
            <w:r w:rsidRPr="00E2256E">
              <w:rPr>
                <w:color w:val="000000"/>
                <w:sz w:val="20"/>
                <w:szCs w:val="20"/>
              </w:rPr>
              <w:t>Руза - Сафониха - Ново-Петровское</w:t>
            </w:r>
          </w:p>
        </w:tc>
        <w:tc>
          <w:tcPr>
            <w:tcW w:w="243" w:type="pct"/>
            <w:shd w:val="clear" w:color="000000" w:fill="FFFFFF"/>
            <w:vAlign w:val="center"/>
          </w:tcPr>
          <w:p w14:paraId="0F98F0DE" w14:textId="77777777" w:rsidR="0062168E" w:rsidRPr="00E2256E" w:rsidRDefault="0062168E" w:rsidP="00F6699D">
            <w:pPr>
              <w:jc w:val="center"/>
              <w:rPr>
                <w:color w:val="000000"/>
                <w:sz w:val="20"/>
                <w:szCs w:val="20"/>
              </w:rPr>
            </w:pPr>
            <w:r w:rsidRPr="00E2256E">
              <w:rPr>
                <w:color w:val="000000"/>
                <w:sz w:val="20"/>
                <w:szCs w:val="20"/>
              </w:rPr>
              <w:t>92,6</w:t>
            </w:r>
          </w:p>
        </w:tc>
        <w:tc>
          <w:tcPr>
            <w:tcW w:w="217" w:type="pct"/>
            <w:shd w:val="clear" w:color="000000" w:fill="FFFFFF"/>
            <w:vAlign w:val="center"/>
          </w:tcPr>
          <w:p w14:paraId="795D3828" w14:textId="77777777" w:rsidR="0062168E" w:rsidRPr="00E2256E" w:rsidRDefault="0062168E" w:rsidP="00F6699D">
            <w:pPr>
              <w:jc w:val="center"/>
              <w:rPr>
                <w:color w:val="000000"/>
                <w:sz w:val="20"/>
                <w:szCs w:val="20"/>
              </w:rPr>
            </w:pPr>
            <w:r w:rsidRPr="00E2256E">
              <w:rPr>
                <w:color w:val="000000"/>
                <w:sz w:val="20"/>
                <w:szCs w:val="20"/>
              </w:rPr>
              <w:t>46,3</w:t>
            </w:r>
          </w:p>
        </w:tc>
        <w:tc>
          <w:tcPr>
            <w:tcW w:w="238" w:type="pct"/>
            <w:shd w:val="clear" w:color="000000" w:fill="FFFFFF"/>
            <w:vAlign w:val="center"/>
          </w:tcPr>
          <w:p w14:paraId="084049A0" w14:textId="77777777" w:rsidR="0062168E" w:rsidRPr="00E2256E" w:rsidRDefault="0062168E" w:rsidP="00F6699D">
            <w:pPr>
              <w:jc w:val="center"/>
              <w:rPr>
                <w:color w:val="000000"/>
                <w:sz w:val="20"/>
                <w:szCs w:val="20"/>
              </w:rPr>
            </w:pPr>
            <w:r w:rsidRPr="00E2256E">
              <w:rPr>
                <w:color w:val="000000"/>
                <w:sz w:val="20"/>
                <w:szCs w:val="20"/>
              </w:rPr>
              <w:t>46,3</w:t>
            </w:r>
          </w:p>
        </w:tc>
        <w:tc>
          <w:tcPr>
            <w:tcW w:w="478" w:type="pct"/>
            <w:noWrap/>
            <w:vAlign w:val="center"/>
          </w:tcPr>
          <w:p w14:paraId="2555329A" w14:textId="77777777" w:rsidR="0062168E" w:rsidRPr="00E2256E" w:rsidRDefault="0062168E" w:rsidP="00F6699D">
            <w:pPr>
              <w:jc w:val="center"/>
              <w:rPr>
                <w:color w:val="000000"/>
                <w:sz w:val="20"/>
                <w:szCs w:val="20"/>
              </w:rPr>
            </w:pPr>
            <w:r w:rsidRPr="00E2256E">
              <w:rPr>
                <w:color w:val="000000"/>
                <w:sz w:val="20"/>
                <w:szCs w:val="20"/>
              </w:rPr>
              <w:t>1</w:t>
            </w:r>
          </w:p>
        </w:tc>
        <w:tc>
          <w:tcPr>
            <w:tcW w:w="190" w:type="pct"/>
            <w:shd w:val="clear" w:color="000000" w:fill="FFFFFF"/>
            <w:noWrap/>
            <w:vAlign w:val="center"/>
          </w:tcPr>
          <w:p w14:paraId="50830F9E" w14:textId="77777777" w:rsidR="0062168E" w:rsidRPr="00E2256E" w:rsidRDefault="0062168E" w:rsidP="00F6699D">
            <w:pPr>
              <w:jc w:val="center"/>
              <w:rPr>
                <w:color w:val="000000"/>
                <w:sz w:val="20"/>
                <w:szCs w:val="20"/>
              </w:rPr>
            </w:pPr>
            <w:r w:rsidRPr="00E2256E">
              <w:rPr>
                <w:color w:val="000000"/>
                <w:sz w:val="20"/>
                <w:szCs w:val="20"/>
              </w:rPr>
              <w:t>МК</w:t>
            </w:r>
          </w:p>
        </w:tc>
        <w:tc>
          <w:tcPr>
            <w:tcW w:w="195" w:type="pct"/>
            <w:gridSpan w:val="2"/>
            <w:shd w:val="clear" w:color="000000" w:fill="FFFFFF"/>
            <w:noWrap/>
            <w:vAlign w:val="center"/>
          </w:tcPr>
          <w:p w14:paraId="4EFAF9CA" w14:textId="77777777" w:rsidR="0062168E" w:rsidRPr="00E2256E" w:rsidRDefault="0062168E" w:rsidP="00F6699D">
            <w:pPr>
              <w:jc w:val="center"/>
              <w:rPr>
                <w:color w:val="000000"/>
                <w:sz w:val="20"/>
                <w:szCs w:val="20"/>
              </w:rPr>
            </w:pPr>
            <w:r w:rsidRPr="00E2256E">
              <w:rPr>
                <w:color w:val="000000"/>
                <w:sz w:val="20"/>
                <w:szCs w:val="20"/>
              </w:rPr>
              <w:t>1</w:t>
            </w:r>
          </w:p>
        </w:tc>
        <w:tc>
          <w:tcPr>
            <w:tcW w:w="194" w:type="pct"/>
            <w:gridSpan w:val="2"/>
            <w:shd w:val="clear" w:color="000000" w:fill="FFFFFF"/>
            <w:noWrap/>
            <w:vAlign w:val="center"/>
          </w:tcPr>
          <w:p w14:paraId="0D4D889D"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727E946C"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7D10E592"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0C441970" w14:textId="77777777" w:rsidR="0062168E" w:rsidRPr="00E2256E" w:rsidRDefault="0062168E" w:rsidP="00F6699D">
            <w:pPr>
              <w:jc w:val="center"/>
              <w:rPr>
                <w:color w:val="000000"/>
                <w:sz w:val="20"/>
                <w:szCs w:val="20"/>
              </w:rPr>
            </w:pPr>
            <w:r w:rsidRPr="00E2256E">
              <w:rPr>
                <w:color w:val="000000"/>
                <w:sz w:val="20"/>
                <w:szCs w:val="20"/>
              </w:rPr>
              <w:t>5</w:t>
            </w:r>
          </w:p>
        </w:tc>
        <w:tc>
          <w:tcPr>
            <w:tcW w:w="268" w:type="pct"/>
            <w:gridSpan w:val="2"/>
            <w:shd w:val="clear" w:color="000000" w:fill="FFFFFF"/>
            <w:vAlign w:val="center"/>
          </w:tcPr>
          <w:p w14:paraId="2B9099DB" w14:textId="77777777" w:rsidR="0062168E" w:rsidRPr="00E2256E" w:rsidRDefault="0062168E" w:rsidP="00F6699D">
            <w:pPr>
              <w:jc w:val="center"/>
              <w:rPr>
                <w:color w:val="000000"/>
                <w:sz w:val="20"/>
                <w:szCs w:val="20"/>
              </w:rPr>
            </w:pPr>
            <w:r w:rsidRPr="00E2256E">
              <w:rPr>
                <w:color w:val="000000"/>
                <w:sz w:val="20"/>
                <w:szCs w:val="20"/>
              </w:rPr>
              <w:t>0</w:t>
            </w:r>
          </w:p>
        </w:tc>
        <w:tc>
          <w:tcPr>
            <w:tcW w:w="190" w:type="pct"/>
            <w:shd w:val="clear" w:color="000000" w:fill="FFFFFF"/>
            <w:vAlign w:val="center"/>
          </w:tcPr>
          <w:p w14:paraId="656B3AED" w14:textId="77777777" w:rsidR="0062168E" w:rsidRPr="00E2256E" w:rsidRDefault="0062168E" w:rsidP="00F6699D">
            <w:pPr>
              <w:jc w:val="center"/>
              <w:rPr>
                <w:color w:val="000000"/>
                <w:sz w:val="20"/>
                <w:szCs w:val="20"/>
              </w:rPr>
            </w:pPr>
            <w:r w:rsidRPr="00E2256E">
              <w:rPr>
                <w:color w:val="000000"/>
                <w:sz w:val="20"/>
                <w:szCs w:val="20"/>
              </w:rPr>
              <w:t>1</w:t>
            </w:r>
          </w:p>
        </w:tc>
        <w:tc>
          <w:tcPr>
            <w:tcW w:w="333" w:type="pct"/>
            <w:shd w:val="clear" w:color="000000" w:fill="FFFFFF"/>
            <w:vAlign w:val="center"/>
          </w:tcPr>
          <w:p w14:paraId="5DC0842A"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3D9B38F1" w14:textId="77777777" w:rsidR="0062168E" w:rsidRPr="00E2256E" w:rsidRDefault="0062168E" w:rsidP="00F6699D">
            <w:pPr>
              <w:jc w:val="center"/>
              <w:rPr>
                <w:color w:val="000000"/>
                <w:sz w:val="20"/>
                <w:szCs w:val="20"/>
              </w:rPr>
            </w:pPr>
            <w:r w:rsidRPr="00E2256E">
              <w:rPr>
                <w:color w:val="000000"/>
                <w:sz w:val="20"/>
                <w:szCs w:val="20"/>
              </w:rPr>
              <w:t>1</w:t>
            </w:r>
          </w:p>
        </w:tc>
        <w:tc>
          <w:tcPr>
            <w:tcW w:w="423" w:type="pct"/>
            <w:shd w:val="clear" w:color="000000" w:fill="FFFFFF"/>
            <w:vAlign w:val="center"/>
          </w:tcPr>
          <w:p w14:paraId="06E44ECB" w14:textId="77777777" w:rsidR="0062168E" w:rsidRPr="00E2256E" w:rsidRDefault="0062168E" w:rsidP="00F6699D">
            <w:pPr>
              <w:spacing w:line="256" w:lineRule="auto"/>
              <w:jc w:val="center"/>
              <w:rPr>
                <w:color w:val="000000"/>
                <w:sz w:val="20"/>
                <w:szCs w:val="20"/>
              </w:rPr>
            </w:pPr>
            <w:r w:rsidRPr="00E2256E">
              <w:rPr>
                <w:color w:val="000000"/>
                <w:sz w:val="20"/>
                <w:szCs w:val="20"/>
              </w:rPr>
              <w:t xml:space="preserve">межмуниципальное </w:t>
            </w:r>
          </w:p>
          <w:p w14:paraId="7FAF8208" w14:textId="77777777" w:rsidR="0062168E" w:rsidRPr="00E2256E" w:rsidRDefault="0062168E" w:rsidP="00F6699D">
            <w:pPr>
              <w:jc w:val="center"/>
              <w:rPr>
                <w:color w:val="000000"/>
                <w:sz w:val="20"/>
                <w:szCs w:val="20"/>
              </w:rPr>
            </w:pPr>
          </w:p>
        </w:tc>
      </w:tr>
      <w:tr w:rsidR="0062168E" w:rsidRPr="00E2256E" w14:paraId="0ECC75D3" w14:textId="77777777" w:rsidTr="0062168E">
        <w:trPr>
          <w:trHeight w:val="1260"/>
        </w:trPr>
        <w:tc>
          <w:tcPr>
            <w:tcW w:w="237" w:type="pct"/>
            <w:shd w:val="clear" w:color="000000" w:fill="FFFFFF"/>
            <w:vAlign w:val="center"/>
          </w:tcPr>
          <w:p w14:paraId="5BB26701" w14:textId="77777777" w:rsidR="0062168E" w:rsidRPr="00E2256E" w:rsidRDefault="0062168E" w:rsidP="00F6699D">
            <w:pPr>
              <w:jc w:val="center"/>
              <w:rPr>
                <w:color w:val="000000"/>
                <w:sz w:val="20"/>
                <w:szCs w:val="20"/>
              </w:rPr>
            </w:pPr>
            <w:r w:rsidRPr="00E2256E">
              <w:rPr>
                <w:color w:val="000000"/>
                <w:sz w:val="20"/>
                <w:szCs w:val="20"/>
              </w:rPr>
              <w:t>1188</w:t>
            </w:r>
          </w:p>
        </w:tc>
        <w:tc>
          <w:tcPr>
            <w:tcW w:w="233" w:type="pct"/>
            <w:shd w:val="clear" w:color="000000" w:fill="FFFFFF"/>
            <w:vAlign w:val="center"/>
          </w:tcPr>
          <w:p w14:paraId="66268041" w14:textId="77777777" w:rsidR="0062168E" w:rsidRPr="00E2256E" w:rsidRDefault="0062168E" w:rsidP="00F6699D">
            <w:pPr>
              <w:jc w:val="center"/>
              <w:rPr>
                <w:color w:val="000000"/>
                <w:sz w:val="20"/>
                <w:szCs w:val="20"/>
              </w:rPr>
            </w:pPr>
            <w:r w:rsidRPr="00E2256E">
              <w:rPr>
                <w:color w:val="000000"/>
                <w:sz w:val="20"/>
                <w:szCs w:val="20"/>
              </w:rPr>
              <w:t>37</w:t>
            </w:r>
          </w:p>
        </w:tc>
        <w:tc>
          <w:tcPr>
            <w:tcW w:w="500" w:type="pct"/>
            <w:gridSpan w:val="2"/>
            <w:shd w:val="clear" w:color="000000" w:fill="FFFFFF"/>
            <w:vAlign w:val="center"/>
          </w:tcPr>
          <w:p w14:paraId="6E133738" w14:textId="77777777" w:rsidR="0062168E" w:rsidRPr="00E2256E" w:rsidRDefault="0062168E" w:rsidP="00F6699D">
            <w:pPr>
              <w:jc w:val="center"/>
              <w:rPr>
                <w:color w:val="000000"/>
                <w:sz w:val="20"/>
                <w:szCs w:val="20"/>
              </w:rPr>
            </w:pPr>
            <w:r w:rsidRPr="00E2256E">
              <w:rPr>
                <w:color w:val="000000"/>
                <w:sz w:val="20"/>
                <w:szCs w:val="20"/>
              </w:rPr>
              <w:t>Руза - Рождествено - Ново-Петровское</w:t>
            </w:r>
          </w:p>
        </w:tc>
        <w:tc>
          <w:tcPr>
            <w:tcW w:w="243" w:type="pct"/>
            <w:shd w:val="clear" w:color="000000" w:fill="FFFFFF"/>
            <w:vAlign w:val="center"/>
          </w:tcPr>
          <w:p w14:paraId="723A57FA" w14:textId="77777777" w:rsidR="0062168E" w:rsidRPr="00E2256E" w:rsidRDefault="0062168E" w:rsidP="00F6699D">
            <w:pPr>
              <w:jc w:val="center"/>
              <w:rPr>
                <w:color w:val="000000"/>
                <w:sz w:val="20"/>
                <w:szCs w:val="20"/>
              </w:rPr>
            </w:pPr>
            <w:r w:rsidRPr="00E2256E">
              <w:rPr>
                <w:color w:val="000000"/>
                <w:sz w:val="20"/>
                <w:szCs w:val="20"/>
              </w:rPr>
              <w:t>109,4</w:t>
            </w:r>
          </w:p>
        </w:tc>
        <w:tc>
          <w:tcPr>
            <w:tcW w:w="217" w:type="pct"/>
            <w:shd w:val="clear" w:color="000000" w:fill="FFFFFF"/>
            <w:vAlign w:val="center"/>
          </w:tcPr>
          <w:p w14:paraId="434DFCBE" w14:textId="77777777" w:rsidR="0062168E" w:rsidRPr="00E2256E" w:rsidRDefault="0062168E" w:rsidP="00F6699D">
            <w:pPr>
              <w:jc w:val="center"/>
              <w:rPr>
                <w:color w:val="000000"/>
                <w:sz w:val="20"/>
                <w:szCs w:val="20"/>
              </w:rPr>
            </w:pPr>
            <w:r w:rsidRPr="00E2256E">
              <w:rPr>
                <w:color w:val="000000"/>
                <w:sz w:val="20"/>
                <w:szCs w:val="20"/>
              </w:rPr>
              <w:t>54,7</w:t>
            </w:r>
          </w:p>
        </w:tc>
        <w:tc>
          <w:tcPr>
            <w:tcW w:w="238" w:type="pct"/>
            <w:shd w:val="clear" w:color="000000" w:fill="FFFFFF"/>
            <w:vAlign w:val="center"/>
          </w:tcPr>
          <w:p w14:paraId="21E5E6A8" w14:textId="77777777" w:rsidR="0062168E" w:rsidRPr="00E2256E" w:rsidRDefault="0062168E" w:rsidP="00F6699D">
            <w:pPr>
              <w:jc w:val="center"/>
              <w:rPr>
                <w:color w:val="000000"/>
                <w:sz w:val="20"/>
                <w:szCs w:val="20"/>
              </w:rPr>
            </w:pPr>
            <w:r w:rsidRPr="00E2256E">
              <w:rPr>
                <w:color w:val="000000"/>
                <w:sz w:val="20"/>
                <w:szCs w:val="20"/>
              </w:rPr>
              <w:t>54,7</w:t>
            </w:r>
          </w:p>
        </w:tc>
        <w:tc>
          <w:tcPr>
            <w:tcW w:w="478" w:type="pct"/>
            <w:noWrap/>
            <w:vAlign w:val="center"/>
          </w:tcPr>
          <w:p w14:paraId="0BCE8883" w14:textId="77777777" w:rsidR="0062168E" w:rsidRPr="00E2256E" w:rsidRDefault="0062168E" w:rsidP="00F6699D">
            <w:pPr>
              <w:jc w:val="center"/>
              <w:rPr>
                <w:color w:val="000000"/>
                <w:sz w:val="20"/>
                <w:szCs w:val="20"/>
              </w:rPr>
            </w:pPr>
            <w:r w:rsidRPr="00E2256E">
              <w:rPr>
                <w:color w:val="000000"/>
                <w:sz w:val="20"/>
                <w:szCs w:val="20"/>
              </w:rPr>
              <w:t>1</w:t>
            </w:r>
          </w:p>
        </w:tc>
        <w:tc>
          <w:tcPr>
            <w:tcW w:w="190" w:type="pct"/>
            <w:shd w:val="clear" w:color="000000" w:fill="FFFFFF"/>
            <w:noWrap/>
            <w:vAlign w:val="center"/>
          </w:tcPr>
          <w:p w14:paraId="0D57B607" w14:textId="77777777" w:rsidR="0062168E" w:rsidRPr="00E2256E" w:rsidRDefault="0062168E" w:rsidP="00F6699D">
            <w:pPr>
              <w:jc w:val="center"/>
              <w:rPr>
                <w:color w:val="000000"/>
                <w:sz w:val="20"/>
                <w:szCs w:val="20"/>
              </w:rPr>
            </w:pPr>
            <w:r w:rsidRPr="00E2256E">
              <w:rPr>
                <w:color w:val="000000"/>
                <w:sz w:val="20"/>
                <w:szCs w:val="20"/>
              </w:rPr>
              <w:t>МК</w:t>
            </w:r>
          </w:p>
        </w:tc>
        <w:tc>
          <w:tcPr>
            <w:tcW w:w="195" w:type="pct"/>
            <w:gridSpan w:val="2"/>
            <w:shd w:val="clear" w:color="000000" w:fill="FFFFFF"/>
            <w:noWrap/>
            <w:vAlign w:val="center"/>
          </w:tcPr>
          <w:p w14:paraId="78EED300" w14:textId="77777777" w:rsidR="0062168E" w:rsidRPr="00E2256E" w:rsidRDefault="0062168E" w:rsidP="00F6699D">
            <w:pPr>
              <w:jc w:val="center"/>
              <w:rPr>
                <w:color w:val="000000"/>
                <w:sz w:val="20"/>
                <w:szCs w:val="20"/>
              </w:rPr>
            </w:pPr>
            <w:r w:rsidRPr="00E2256E">
              <w:rPr>
                <w:color w:val="000000"/>
                <w:sz w:val="20"/>
                <w:szCs w:val="20"/>
              </w:rPr>
              <w:t>1</w:t>
            </w:r>
          </w:p>
        </w:tc>
        <w:tc>
          <w:tcPr>
            <w:tcW w:w="194" w:type="pct"/>
            <w:gridSpan w:val="2"/>
            <w:shd w:val="clear" w:color="000000" w:fill="FFFFFF"/>
            <w:noWrap/>
            <w:vAlign w:val="center"/>
          </w:tcPr>
          <w:p w14:paraId="7D21AA7F"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0F96C1F3"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259B4BD7"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51B9324C" w14:textId="77777777" w:rsidR="0062168E" w:rsidRPr="00E2256E" w:rsidRDefault="0062168E" w:rsidP="00F6699D">
            <w:pPr>
              <w:jc w:val="center"/>
              <w:rPr>
                <w:color w:val="000000"/>
                <w:sz w:val="20"/>
                <w:szCs w:val="20"/>
              </w:rPr>
            </w:pPr>
            <w:r w:rsidRPr="00E2256E">
              <w:rPr>
                <w:color w:val="000000"/>
                <w:sz w:val="20"/>
                <w:szCs w:val="20"/>
              </w:rPr>
              <w:t>5</w:t>
            </w:r>
          </w:p>
        </w:tc>
        <w:tc>
          <w:tcPr>
            <w:tcW w:w="268" w:type="pct"/>
            <w:gridSpan w:val="2"/>
            <w:shd w:val="clear" w:color="000000" w:fill="FFFFFF"/>
            <w:vAlign w:val="center"/>
          </w:tcPr>
          <w:p w14:paraId="48CB7A7B" w14:textId="77777777" w:rsidR="0062168E" w:rsidRPr="00E2256E" w:rsidRDefault="0062168E" w:rsidP="00F6699D">
            <w:pPr>
              <w:jc w:val="center"/>
              <w:rPr>
                <w:color w:val="000000"/>
                <w:sz w:val="20"/>
                <w:szCs w:val="20"/>
              </w:rPr>
            </w:pPr>
            <w:r w:rsidRPr="00E2256E">
              <w:rPr>
                <w:color w:val="000000"/>
                <w:sz w:val="20"/>
                <w:szCs w:val="20"/>
              </w:rPr>
              <w:t>0</w:t>
            </w:r>
          </w:p>
        </w:tc>
        <w:tc>
          <w:tcPr>
            <w:tcW w:w="190" w:type="pct"/>
            <w:shd w:val="clear" w:color="000000" w:fill="FFFFFF"/>
            <w:vAlign w:val="center"/>
          </w:tcPr>
          <w:p w14:paraId="4126979A" w14:textId="77777777" w:rsidR="0062168E" w:rsidRPr="00E2256E" w:rsidRDefault="0062168E" w:rsidP="00F6699D">
            <w:pPr>
              <w:jc w:val="center"/>
              <w:rPr>
                <w:color w:val="000000"/>
                <w:sz w:val="20"/>
                <w:szCs w:val="20"/>
              </w:rPr>
            </w:pPr>
            <w:r w:rsidRPr="00E2256E">
              <w:rPr>
                <w:color w:val="000000"/>
                <w:sz w:val="20"/>
                <w:szCs w:val="20"/>
              </w:rPr>
              <w:t>1</w:t>
            </w:r>
          </w:p>
        </w:tc>
        <w:tc>
          <w:tcPr>
            <w:tcW w:w="333" w:type="pct"/>
            <w:shd w:val="clear" w:color="000000" w:fill="FFFFFF"/>
            <w:vAlign w:val="center"/>
          </w:tcPr>
          <w:p w14:paraId="0092BD66"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1878AC5A" w14:textId="77777777" w:rsidR="0062168E" w:rsidRPr="00E2256E" w:rsidRDefault="0062168E" w:rsidP="00F6699D">
            <w:pPr>
              <w:jc w:val="center"/>
              <w:rPr>
                <w:color w:val="000000"/>
                <w:sz w:val="20"/>
                <w:szCs w:val="20"/>
              </w:rPr>
            </w:pPr>
            <w:r w:rsidRPr="00E2256E">
              <w:rPr>
                <w:color w:val="000000"/>
                <w:sz w:val="20"/>
                <w:szCs w:val="20"/>
              </w:rPr>
              <w:t>1</w:t>
            </w:r>
          </w:p>
        </w:tc>
        <w:tc>
          <w:tcPr>
            <w:tcW w:w="423" w:type="pct"/>
            <w:shd w:val="clear" w:color="000000" w:fill="FFFFFF"/>
            <w:vAlign w:val="center"/>
          </w:tcPr>
          <w:p w14:paraId="6878B84F" w14:textId="77777777" w:rsidR="0062168E" w:rsidRPr="00E2256E" w:rsidRDefault="0062168E" w:rsidP="00F6699D">
            <w:pPr>
              <w:spacing w:line="256" w:lineRule="auto"/>
              <w:jc w:val="center"/>
              <w:rPr>
                <w:color w:val="000000"/>
                <w:sz w:val="20"/>
                <w:szCs w:val="20"/>
              </w:rPr>
            </w:pPr>
            <w:r w:rsidRPr="00E2256E">
              <w:rPr>
                <w:color w:val="000000"/>
                <w:sz w:val="20"/>
                <w:szCs w:val="20"/>
              </w:rPr>
              <w:t xml:space="preserve">межмуниципальное </w:t>
            </w:r>
          </w:p>
          <w:p w14:paraId="7A439C34" w14:textId="77777777" w:rsidR="0062168E" w:rsidRPr="00E2256E" w:rsidRDefault="0062168E" w:rsidP="00F6699D">
            <w:pPr>
              <w:jc w:val="center"/>
              <w:rPr>
                <w:color w:val="000000"/>
                <w:sz w:val="20"/>
                <w:szCs w:val="20"/>
              </w:rPr>
            </w:pPr>
          </w:p>
        </w:tc>
      </w:tr>
      <w:tr w:rsidR="0062168E" w:rsidRPr="00E2256E" w14:paraId="3FD1C03D" w14:textId="77777777" w:rsidTr="0062168E">
        <w:trPr>
          <w:trHeight w:val="1260"/>
        </w:trPr>
        <w:tc>
          <w:tcPr>
            <w:tcW w:w="237" w:type="pct"/>
            <w:shd w:val="clear" w:color="000000" w:fill="FFFFFF"/>
            <w:vAlign w:val="center"/>
          </w:tcPr>
          <w:p w14:paraId="54D0C7BD" w14:textId="77777777" w:rsidR="0062168E" w:rsidRPr="00E2256E" w:rsidRDefault="0062168E" w:rsidP="00F6699D">
            <w:pPr>
              <w:jc w:val="center"/>
              <w:rPr>
                <w:color w:val="000000"/>
                <w:sz w:val="20"/>
                <w:szCs w:val="20"/>
              </w:rPr>
            </w:pPr>
            <w:r w:rsidRPr="00E2256E">
              <w:rPr>
                <w:color w:val="000000"/>
                <w:sz w:val="20"/>
                <w:szCs w:val="20"/>
              </w:rPr>
              <w:t>1189</w:t>
            </w:r>
          </w:p>
        </w:tc>
        <w:tc>
          <w:tcPr>
            <w:tcW w:w="233" w:type="pct"/>
            <w:shd w:val="clear" w:color="000000" w:fill="FFFFFF"/>
            <w:vAlign w:val="center"/>
          </w:tcPr>
          <w:p w14:paraId="688B7E51" w14:textId="77777777" w:rsidR="0062168E" w:rsidRPr="00E2256E" w:rsidRDefault="0062168E" w:rsidP="00F6699D">
            <w:pPr>
              <w:jc w:val="center"/>
              <w:rPr>
                <w:color w:val="000000"/>
                <w:sz w:val="20"/>
                <w:szCs w:val="20"/>
              </w:rPr>
            </w:pPr>
            <w:r w:rsidRPr="00E2256E">
              <w:rPr>
                <w:color w:val="000000"/>
                <w:sz w:val="20"/>
                <w:szCs w:val="20"/>
              </w:rPr>
              <w:t>50</w:t>
            </w:r>
          </w:p>
        </w:tc>
        <w:tc>
          <w:tcPr>
            <w:tcW w:w="500" w:type="pct"/>
            <w:gridSpan w:val="2"/>
            <w:shd w:val="clear" w:color="000000" w:fill="FFFFFF"/>
            <w:vAlign w:val="center"/>
          </w:tcPr>
          <w:p w14:paraId="4A79CF67" w14:textId="77777777" w:rsidR="0062168E" w:rsidRPr="00E2256E" w:rsidRDefault="0062168E" w:rsidP="00F6699D">
            <w:pPr>
              <w:jc w:val="center"/>
              <w:rPr>
                <w:color w:val="000000"/>
                <w:sz w:val="20"/>
                <w:szCs w:val="20"/>
              </w:rPr>
            </w:pPr>
            <w:r w:rsidRPr="00E2256E">
              <w:rPr>
                <w:color w:val="000000"/>
                <w:sz w:val="20"/>
                <w:szCs w:val="20"/>
              </w:rPr>
              <w:t>Руза - Румянцево</w:t>
            </w:r>
          </w:p>
        </w:tc>
        <w:tc>
          <w:tcPr>
            <w:tcW w:w="243" w:type="pct"/>
            <w:shd w:val="clear" w:color="000000" w:fill="FFFFFF"/>
            <w:vAlign w:val="center"/>
          </w:tcPr>
          <w:p w14:paraId="3E16846D" w14:textId="77777777" w:rsidR="0062168E" w:rsidRPr="00E2256E" w:rsidRDefault="0062168E" w:rsidP="00F6699D">
            <w:pPr>
              <w:jc w:val="center"/>
              <w:rPr>
                <w:color w:val="000000"/>
                <w:sz w:val="20"/>
                <w:szCs w:val="20"/>
              </w:rPr>
            </w:pPr>
            <w:r w:rsidRPr="00E2256E">
              <w:rPr>
                <w:color w:val="000000"/>
                <w:sz w:val="20"/>
                <w:szCs w:val="20"/>
              </w:rPr>
              <w:t>142</w:t>
            </w:r>
          </w:p>
        </w:tc>
        <w:tc>
          <w:tcPr>
            <w:tcW w:w="217" w:type="pct"/>
            <w:shd w:val="clear" w:color="000000" w:fill="FFFFFF"/>
            <w:vAlign w:val="center"/>
          </w:tcPr>
          <w:p w14:paraId="00E3138E" w14:textId="77777777" w:rsidR="0062168E" w:rsidRPr="00E2256E" w:rsidRDefault="0062168E" w:rsidP="00F6699D">
            <w:pPr>
              <w:jc w:val="center"/>
              <w:rPr>
                <w:color w:val="000000"/>
                <w:sz w:val="20"/>
                <w:szCs w:val="20"/>
              </w:rPr>
            </w:pPr>
            <w:r w:rsidRPr="00E2256E">
              <w:rPr>
                <w:color w:val="000000"/>
                <w:sz w:val="20"/>
                <w:szCs w:val="20"/>
              </w:rPr>
              <w:t>71</w:t>
            </w:r>
          </w:p>
        </w:tc>
        <w:tc>
          <w:tcPr>
            <w:tcW w:w="238" w:type="pct"/>
            <w:shd w:val="clear" w:color="000000" w:fill="FFFFFF"/>
            <w:vAlign w:val="center"/>
          </w:tcPr>
          <w:p w14:paraId="2271ECC7" w14:textId="77777777" w:rsidR="0062168E" w:rsidRPr="00E2256E" w:rsidRDefault="0062168E" w:rsidP="00F6699D">
            <w:pPr>
              <w:jc w:val="center"/>
              <w:rPr>
                <w:color w:val="000000"/>
                <w:sz w:val="20"/>
                <w:szCs w:val="20"/>
              </w:rPr>
            </w:pPr>
            <w:r w:rsidRPr="00E2256E">
              <w:rPr>
                <w:color w:val="000000"/>
                <w:sz w:val="20"/>
                <w:szCs w:val="20"/>
              </w:rPr>
              <w:t>71</w:t>
            </w:r>
          </w:p>
        </w:tc>
        <w:tc>
          <w:tcPr>
            <w:tcW w:w="478" w:type="pct"/>
            <w:noWrap/>
            <w:vAlign w:val="center"/>
          </w:tcPr>
          <w:p w14:paraId="07955EFF" w14:textId="77777777" w:rsidR="0062168E" w:rsidRPr="00E2256E" w:rsidRDefault="0062168E" w:rsidP="00F6699D">
            <w:pPr>
              <w:jc w:val="center"/>
              <w:rPr>
                <w:color w:val="000000"/>
                <w:sz w:val="20"/>
                <w:szCs w:val="20"/>
              </w:rPr>
            </w:pPr>
            <w:r w:rsidRPr="00E2256E">
              <w:rPr>
                <w:color w:val="000000"/>
                <w:sz w:val="20"/>
                <w:szCs w:val="20"/>
              </w:rPr>
              <w:t>4</w:t>
            </w:r>
          </w:p>
        </w:tc>
        <w:tc>
          <w:tcPr>
            <w:tcW w:w="190" w:type="pct"/>
            <w:shd w:val="clear" w:color="000000" w:fill="FFFFFF"/>
            <w:noWrap/>
            <w:vAlign w:val="center"/>
          </w:tcPr>
          <w:p w14:paraId="086A0D4E" w14:textId="77777777" w:rsidR="0062168E" w:rsidRPr="00E2256E" w:rsidRDefault="0062168E" w:rsidP="00F6699D">
            <w:pPr>
              <w:jc w:val="center"/>
              <w:rPr>
                <w:color w:val="000000"/>
                <w:sz w:val="20"/>
                <w:szCs w:val="20"/>
              </w:rPr>
            </w:pPr>
            <w:r w:rsidRPr="00E2256E">
              <w:rPr>
                <w:color w:val="000000"/>
                <w:sz w:val="20"/>
                <w:szCs w:val="20"/>
              </w:rPr>
              <w:t>БК</w:t>
            </w:r>
          </w:p>
        </w:tc>
        <w:tc>
          <w:tcPr>
            <w:tcW w:w="195" w:type="pct"/>
            <w:gridSpan w:val="2"/>
            <w:shd w:val="clear" w:color="000000" w:fill="FFFFFF"/>
            <w:noWrap/>
            <w:vAlign w:val="center"/>
          </w:tcPr>
          <w:p w14:paraId="678D2F0E" w14:textId="77777777" w:rsidR="0062168E" w:rsidRPr="00E2256E" w:rsidRDefault="0062168E" w:rsidP="00F6699D">
            <w:pPr>
              <w:jc w:val="center"/>
              <w:rPr>
                <w:color w:val="000000"/>
                <w:sz w:val="20"/>
                <w:szCs w:val="20"/>
              </w:rPr>
            </w:pPr>
            <w:r w:rsidRPr="00E2256E">
              <w:rPr>
                <w:color w:val="000000"/>
                <w:sz w:val="20"/>
                <w:szCs w:val="20"/>
              </w:rPr>
              <w:t>4</w:t>
            </w:r>
          </w:p>
        </w:tc>
        <w:tc>
          <w:tcPr>
            <w:tcW w:w="194" w:type="pct"/>
            <w:gridSpan w:val="2"/>
            <w:shd w:val="clear" w:color="000000" w:fill="FFFFFF"/>
            <w:noWrap/>
            <w:vAlign w:val="center"/>
          </w:tcPr>
          <w:p w14:paraId="2E5319BF"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450F7486"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7CF62519"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09FA29EB" w14:textId="77777777" w:rsidR="0062168E" w:rsidRPr="00E2256E" w:rsidRDefault="0062168E" w:rsidP="00F6699D">
            <w:pPr>
              <w:jc w:val="center"/>
              <w:rPr>
                <w:color w:val="000000"/>
                <w:sz w:val="20"/>
                <w:szCs w:val="20"/>
              </w:rPr>
            </w:pPr>
            <w:r w:rsidRPr="00E2256E">
              <w:rPr>
                <w:color w:val="000000"/>
                <w:sz w:val="20"/>
                <w:szCs w:val="20"/>
              </w:rPr>
              <w:t>7</w:t>
            </w:r>
          </w:p>
        </w:tc>
        <w:tc>
          <w:tcPr>
            <w:tcW w:w="268" w:type="pct"/>
            <w:gridSpan w:val="2"/>
            <w:shd w:val="clear" w:color="000000" w:fill="FFFFFF"/>
            <w:vAlign w:val="center"/>
          </w:tcPr>
          <w:p w14:paraId="5D26DD55" w14:textId="77777777" w:rsidR="0062168E" w:rsidRPr="00E2256E" w:rsidRDefault="0062168E" w:rsidP="00F6699D">
            <w:pPr>
              <w:jc w:val="center"/>
              <w:rPr>
                <w:color w:val="000000"/>
                <w:sz w:val="20"/>
                <w:szCs w:val="20"/>
              </w:rPr>
            </w:pPr>
            <w:r w:rsidRPr="00E2256E">
              <w:rPr>
                <w:color w:val="000000"/>
                <w:sz w:val="20"/>
                <w:szCs w:val="20"/>
              </w:rPr>
              <w:t>1</w:t>
            </w:r>
          </w:p>
        </w:tc>
        <w:tc>
          <w:tcPr>
            <w:tcW w:w="190" w:type="pct"/>
            <w:shd w:val="clear" w:color="000000" w:fill="FFFFFF"/>
            <w:vAlign w:val="center"/>
          </w:tcPr>
          <w:p w14:paraId="3705F23A" w14:textId="77777777" w:rsidR="0062168E" w:rsidRPr="00E2256E" w:rsidRDefault="0062168E" w:rsidP="00F6699D">
            <w:pPr>
              <w:jc w:val="center"/>
              <w:rPr>
                <w:color w:val="000000"/>
                <w:sz w:val="20"/>
                <w:szCs w:val="20"/>
              </w:rPr>
            </w:pPr>
            <w:r w:rsidRPr="00E2256E">
              <w:rPr>
                <w:color w:val="000000"/>
                <w:sz w:val="20"/>
                <w:szCs w:val="20"/>
              </w:rPr>
              <w:t>4</w:t>
            </w:r>
          </w:p>
        </w:tc>
        <w:tc>
          <w:tcPr>
            <w:tcW w:w="333" w:type="pct"/>
            <w:shd w:val="clear" w:color="000000" w:fill="FFFFFF"/>
            <w:vAlign w:val="center"/>
          </w:tcPr>
          <w:p w14:paraId="7A2A6792"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47D43756" w14:textId="77777777" w:rsidR="0062168E" w:rsidRPr="00E2256E" w:rsidRDefault="0062168E" w:rsidP="00F6699D">
            <w:pPr>
              <w:jc w:val="center"/>
              <w:rPr>
                <w:color w:val="000000"/>
                <w:sz w:val="20"/>
                <w:szCs w:val="20"/>
              </w:rPr>
            </w:pPr>
            <w:r w:rsidRPr="00E2256E">
              <w:rPr>
                <w:color w:val="000000"/>
                <w:sz w:val="20"/>
                <w:szCs w:val="20"/>
              </w:rPr>
              <w:t>4</w:t>
            </w:r>
          </w:p>
        </w:tc>
        <w:tc>
          <w:tcPr>
            <w:tcW w:w="423" w:type="pct"/>
            <w:shd w:val="clear" w:color="000000" w:fill="FFFFFF"/>
            <w:vAlign w:val="center"/>
          </w:tcPr>
          <w:p w14:paraId="335BBC47" w14:textId="77777777" w:rsidR="0062168E" w:rsidRPr="00E2256E" w:rsidRDefault="0062168E" w:rsidP="00F6699D">
            <w:pPr>
              <w:spacing w:line="256" w:lineRule="auto"/>
              <w:jc w:val="center"/>
              <w:rPr>
                <w:color w:val="000000"/>
                <w:sz w:val="20"/>
                <w:szCs w:val="20"/>
              </w:rPr>
            </w:pPr>
            <w:r w:rsidRPr="00E2256E">
              <w:rPr>
                <w:color w:val="000000"/>
                <w:sz w:val="20"/>
                <w:szCs w:val="20"/>
              </w:rPr>
              <w:t xml:space="preserve">межмуниципальное </w:t>
            </w:r>
          </w:p>
          <w:p w14:paraId="6152C80F" w14:textId="77777777" w:rsidR="0062168E" w:rsidRPr="00E2256E" w:rsidRDefault="0062168E" w:rsidP="00F6699D">
            <w:pPr>
              <w:jc w:val="center"/>
              <w:rPr>
                <w:color w:val="000000"/>
                <w:sz w:val="20"/>
                <w:szCs w:val="20"/>
              </w:rPr>
            </w:pPr>
          </w:p>
        </w:tc>
      </w:tr>
      <w:tr w:rsidR="0062168E" w:rsidRPr="00E2256E" w14:paraId="4E99CD90" w14:textId="77777777" w:rsidTr="0062168E">
        <w:trPr>
          <w:trHeight w:val="1260"/>
        </w:trPr>
        <w:tc>
          <w:tcPr>
            <w:tcW w:w="237" w:type="pct"/>
            <w:shd w:val="clear" w:color="000000" w:fill="FFFFFF"/>
            <w:vAlign w:val="center"/>
          </w:tcPr>
          <w:p w14:paraId="6CC8C75D" w14:textId="77777777" w:rsidR="0062168E" w:rsidRPr="00E2256E" w:rsidRDefault="0062168E" w:rsidP="00F6699D">
            <w:pPr>
              <w:jc w:val="center"/>
              <w:rPr>
                <w:color w:val="000000"/>
                <w:sz w:val="20"/>
                <w:szCs w:val="20"/>
              </w:rPr>
            </w:pPr>
            <w:r w:rsidRPr="00E2256E">
              <w:rPr>
                <w:color w:val="000000"/>
                <w:sz w:val="20"/>
                <w:szCs w:val="20"/>
              </w:rPr>
              <w:lastRenderedPageBreak/>
              <w:t>1190</w:t>
            </w:r>
          </w:p>
        </w:tc>
        <w:tc>
          <w:tcPr>
            <w:tcW w:w="233" w:type="pct"/>
            <w:shd w:val="clear" w:color="000000" w:fill="FFFFFF"/>
            <w:vAlign w:val="center"/>
          </w:tcPr>
          <w:p w14:paraId="6D952781" w14:textId="77777777" w:rsidR="0062168E" w:rsidRPr="00E2256E" w:rsidRDefault="0062168E" w:rsidP="00F6699D">
            <w:pPr>
              <w:jc w:val="center"/>
              <w:rPr>
                <w:color w:val="000000"/>
                <w:sz w:val="20"/>
                <w:szCs w:val="20"/>
              </w:rPr>
            </w:pPr>
            <w:r w:rsidRPr="00E2256E">
              <w:rPr>
                <w:color w:val="000000"/>
                <w:sz w:val="20"/>
                <w:szCs w:val="20"/>
              </w:rPr>
              <w:t>41</w:t>
            </w:r>
          </w:p>
        </w:tc>
        <w:tc>
          <w:tcPr>
            <w:tcW w:w="500" w:type="pct"/>
            <w:gridSpan w:val="2"/>
            <w:shd w:val="clear" w:color="000000" w:fill="FFFFFF"/>
            <w:vAlign w:val="center"/>
          </w:tcPr>
          <w:p w14:paraId="0E196F49" w14:textId="77777777" w:rsidR="0062168E" w:rsidRPr="00E2256E" w:rsidRDefault="0062168E" w:rsidP="00F6699D">
            <w:pPr>
              <w:jc w:val="center"/>
              <w:rPr>
                <w:color w:val="000000"/>
                <w:sz w:val="20"/>
                <w:szCs w:val="20"/>
              </w:rPr>
            </w:pPr>
            <w:r w:rsidRPr="00E2256E">
              <w:rPr>
                <w:color w:val="000000"/>
                <w:sz w:val="20"/>
                <w:szCs w:val="20"/>
              </w:rPr>
              <w:t>Руза - Можайск</w:t>
            </w:r>
          </w:p>
        </w:tc>
        <w:tc>
          <w:tcPr>
            <w:tcW w:w="243" w:type="pct"/>
            <w:shd w:val="clear" w:color="000000" w:fill="FFFFFF"/>
            <w:vAlign w:val="center"/>
          </w:tcPr>
          <w:p w14:paraId="00CEFAE5" w14:textId="77777777" w:rsidR="0062168E" w:rsidRPr="00E2256E" w:rsidRDefault="0062168E" w:rsidP="00F6699D">
            <w:pPr>
              <w:jc w:val="center"/>
              <w:rPr>
                <w:color w:val="000000"/>
                <w:sz w:val="20"/>
                <w:szCs w:val="20"/>
              </w:rPr>
            </w:pPr>
            <w:r w:rsidRPr="00E2256E">
              <w:rPr>
                <w:color w:val="000000"/>
                <w:sz w:val="20"/>
                <w:szCs w:val="20"/>
              </w:rPr>
              <w:t>70,2</w:t>
            </w:r>
          </w:p>
        </w:tc>
        <w:tc>
          <w:tcPr>
            <w:tcW w:w="217" w:type="pct"/>
            <w:shd w:val="clear" w:color="000000" w:fill="FFFFFF"/>
            <w:vAlign w:val="center"/>
          </w:tcPr>
          <w:p w14:paraId="1F7BDF96" w14:textId="77777777" w:rsidR="0062168E" w:rsidRPr="00E2256E" w:rsidRDefault="0062168E" w:rsidP="00F6699D">
            <w:pPr>
              <w:jc w:val="center"/>
              <w:rPr>
                <w:color w:val="000000"/>
                <w:sz w:val="20"/>
                <w:szCs w:val="20"/>
              </w:rPr>
            </w:pPr>
            <w:r w:rsidRPr="00E2256E">
              <w:rPr>
                <w:color w:val="000000"/>
                <w:sz w:val="20"/>
                <w:szCs w:val="20"/>
              </w:rPr>
              <w:t>35,1</w:t>
            </w:r>
          </w:p>
        </w:tc>
        <w:tc>
          <w:tcPr>
            <w:tcW w:w="238" w:type="pct"/>
            <w:shd w:val="clear" w:color="000000" w:fill="FFFFFF"/>
            <w:vAlign w:val="center"/>
          </w:tcPr>
          <w:p w14:paraId="6E3D4067" w14:textId="77777777" w:rsidR="0062168E" w:rsidRPr="00E2256E" w:rsidRDefault="0062168E" w:rsidP="00F6699D">
            <w:pPr>
              <w:jc w:val="center"/>
              <w:rPr>
                <w:color w:val="000000"/>
                <w:sz w:val="20"/>
                <w:szCs w:val="20"/>
              </w:rPr>
            </w:pPr>
            <w:r w:rsidRPr="00E2256E">
              <w:rPr>
                <w:color w:val="000000"/>
                <w:sz w:val="20"/>
                <w:szCs w:val="20"/>
              </w:rPr>
              <w:t>35,1</w:t>
            </w:r>
          </w:p>
        </w:tc>
        <w:tc>
          <w:tcPr>
            <w:tcW w:w="478" w:type="pct"/>
            <w:noWrap/>
            <w:vAlign w:val="center"/>
          </w:tcPr>
          <w:p w14:paraId="3EDC9CA0" w14:textId="77777777" w:rsidR="0062168E" w:rsidRPr="00E2256E" w:rsidRDefault="0062168E" w:rsidP="00F6699D">
            <w:pPr>
              <w:jc w:val="center"/>
              <w:rPr>
                <w:color w:val="000000"/>
                <w:sz w:val="20"/>
                <w:szCs w:val="20"/>
              </w:rPr>
            </w:pPr>
            <w:r w:rsidRPr="00E2256E">
              <w:rPr>
                <w:color w:val="000000"/>
                <w:sz w:val="20"/>
                <w:szCs w:val="20"/>
              </w:rPr>
              <w:t>2</w:t>
            </w:r>
          </w:p>
        </w:tc>
        <w:tc>
          <w:tcPr>
            <w:tcW w:w="190" w:type="pct"/>
            <w:shd w:val="clear" w:color="000000" w:fill="FFFFFF"/>
            <w:noWrap/>
            <w:vAlign w:val="center"/>
          </w:tcPr>
          <w:p w14:paraId="30718942" w14:textId="77777777" w:rsidR="0062168E" w:rsidRPr="00E2256E" w:rsidRDefault="0062168E" w:rsidP="00F6699D">
            <w:pPr>
              <w:jc w:val="center"/>
              <w:rPr>
                <w:color w:val="000000"/>
                <w:sz w:val="20"/>
                <w:szCs w:val="20"/>
              </w:rPr>
            </w:pPr>
            <w:r w:rsidRPr="00E2256E">
              <w:rPr>
                <w:color w:val="000000"/>
                <w:sz w:val="20"/>
                <w:szCs w:val="20"/>
              </w:rPr>
              <w:t>БК</w:t>
            </w:r>
          </w:p>
        </w:tc>
        <w:tc>
          <w:tcPr>
            <w:tcW w:w="195" w:type="pct"/>
            <w:gridSpan w:val="2"/>
            <w:shd w:val="clear" w:color="000000" w:fill="FFFFFF"/>
            <w:noWrap/>
            <w:vAlign w:val="center"/>
          </w:tcPr>
          <w:p w14:paraId="0EAB685F" w14:textId="77777777" w:rsidR="0062168E" w:rsidRPr="00E2256E" w:rsidRDefault="0062168E" w:rsidP="00F6699D">
            <w:pPr>
              <w:jc w:val="center"/>
              <w:rPr>
                <w:color w:val="000000"/>
                <w:sz w:val="20"/>
                <w:szCs w:val="20"/>
              </w:rPr>
            </w:pPr>
            <w:r w:rsidRPr="00E2256E">
              <w:rPr>
                <w:color w:val="000000"/>
                <w:sz w:val="20"/>
                <w:szCs w:val="20"/>
              </w:rPr>
              <w:t>2</w:t>
            </w:r>
          </w:p>
        </w:tc>
        <w:tc>
          <w:tcPr>
            <w:tcW w:w="194" w:type="pct"/>
            <w:gridSpan w:val="2"/>
            <w:shd w:val="clear" w:color="000000" w:fill="FFFFFF"/>
            <w:noWrap/>
            <w:vAlign w:val="center"/>
          </w:tcPr>
          <w:p w14:paraId="60CFAB3F"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19E98C92"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2FC27A1B"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52D33912" w14:textId="77777777" w:rsidR="0062168E" w:rsidRPr="00E2256E" w:rsidRDefault="0062168E" w:rsidP="00F6699D">
            <w:pPr>
              <w:jc w:val="center"/>
              <w:rPr>
                <w:color w:val="000000"/>
                <w:sz w:val="20"/>
                <w:szCs w:val="20"/>
              </w:rPr>
            </w:pPr>
            <w:r w:rsidRPr="00E2256E">
              <w:rPr>
                <w:color w:val="000000"/>
                <w:sz w:val="20"/>
                <w:szCs w:val="20"/>
              </w:rPr>
              <w:t>7</w:t>
            </w:r>
          </w:p>
        </w:tc>
        <w:tc>
          <w:tcPr>
            <w:tcW w:w="268" w:type="pct"/>
            <w:gridSpan w:val="2"/>
            <w:shd w:val="clear" w:color="000000" w:fill="FFFFFF"/>
            <w:vAlign w:val="center"/>
          </w:tcPr>
          <w:p w14:paraId="0C414A86" w14:textId="77777777" w:rsidR="0062168E" w:rsidRPr="00E2256E" w:rsidRDefault="0062168E" w:rsidP="00F6699D">
            <w:pPr>
              <w:jc w:val="center"/>
              <w:rPr>
                <w:color w:val="000000"/>
                <w:sz w:val="20"/>
                <w:szCs w:val="20"/>
              </w:rPr>
            </w:pPr>
            <w:r w:rsidRPr="00E2256E">
              <w:rPr>
                <w:color w:val="000000"/>
                <w:sz w:val="20"/>
                <w:szCs w:val="20"/>
              </w:rPr>
              <w:t>1</w:t>
            </w:r>
          </w:p>
        </w:tc>
        <w:tc>
          <w:tcPr>
            <w:tcW w:w="190" w:type="pct"/>
            <w:shd w:val="clear" w:color="000000" w:fill="FFFFFF"/>
            <w:vAlign w:val="center"/>
          </w:tcPr>
          <w:p w14:paraId="3FD4A822" w14:textId="77777777" w:rsidR="0062168E" w:rsidRPr="00E2256E" w:rsidRDefault="0062168E" w:rsidP="00F6699D">
            <w:pPr>
              <w:jc w:val="center"/>
              <w:rPr>
                <w:color w:val="000000"/>
                <w:sz w:val="20"/>
                <w:szCs w:val="20"/>
              </w:rPr>
            </w:pPr>
            <w:r w:rsidRPr="00E2256E">
              <w:rPr>
                <w:color w:val="000000"/>
                <w:sz w:val="20"/>
                <w:szCs w:val="20"/>
              </w:rPr>
              <w:t>2</w:t>
            </w:r>
          </w:p>
        </w:tc>
        <w:tc>
          <w:tcPr>
            <w:tcW w:w="333" w:type="pct"/>
            <w:shd w:val="clear" w:color="000000" w:fill="FFFFFF"/>
            <w:vAlign w:val="center"/>
          </w:tcPr>
          <w:p w14:paraId="5C42F5B2"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0FD8833C" w14:textId="77777777" w:rsidR="0062168E" w:rsidRPr="00E2256E" w:rsidRDefault="0062168E" w:rsidP="00F6699D">
            <w:pPr>
              <w:jc w:val="center"/>
              <w:rPr>
                <w:color w:val="000000"/>
                <w:sz w:val="20"/>
                <w:szCs w:val="20"/>
              </w:rPr>
            </w:pPr>
            <w:r w:rsidRPr="00E2256E">
              <w:rPr>
                <w:color w:val="000000"/>
                <w:sz w:val="20"/>
                <w:szCs w:val="20"/>
              </w:rPr>
              <w:t>2</w:t>
            </w:r>
          </w:p>
        </w:tc>
        <w:tc>
          <w:tcPr>
            <w:tcW w:w="423" w:type="pct"/>
            <w:shd w:val="clear" w:color="000000" w:fill="FFFFFF"/>
            <w:vAlign w:val="center"/>
          </w:tcPr>
          <w:p w14:paraId="002F58E9" w14:textId="77777777" w:rsidR="0062168E" w:rsidRPr="00E2256E" w:rsidRDefault="0062168E" w:rsidP="00F6699D">
            <w:pPr>
              <w:spacing w:line="256" w:lineRule="auto"/>
              <w:jc w:val="center"/>
              <w:rPr>
                <w:color w:val="000000"/>
                <w:sz w:val="20"/>
                <w:szCs w:val="20"/>
              </w:rPr>
            </w:pPr>
            <w:r w:rsidRPr="00E2256E">
              <w:rPr>
                <w:color w:val="000000"/>
                <w:sz w:val="20"/>
                <w:szCs w:val="20"/>
              </w:rPr>
              <w:t xml:space="preserve">межмуниципальное </w:t>
            </w:r>
          </w:p>
          <w:p w14:paraId="33729A64" w14:textId="77777777" w:rsidR="0062168E" w:rsidRPr="00E2256E" w:rsidRDefault="0062168E" w:rsidP="00F6699D">
            <w:pPr>
              <w:jc w:val="center"/>
              <w:rPr>
                <w:color w:val="000000"/>
                <w:sz w:val="20"/>
                <w:szCs w:val="20"/>
              </w:rPr>
            </w:pPr>
          </w:p>
        </w:tc>
      </w:tr>
      <w:tr w:rsidR="0062168E" w:rsidRPr="00E2256E" w14:paraId="4FE55666" w14:textId="77777777" w:rsidTr="0062168E">
        <w:trPr>
          <w:trHeight w:val="1260"/>
        </w:trPr>
        <w:tc>
          <w:tcPr>
            <w:tcW w:w="237" w:type="pct"/>
            <w:shd w:val="clear" w:color="000000" w:fill="FFFFFF"/>
            <w:vAlign w:val="center"/>
          </w:tcPr>
          <w:p w14:paraId="7D6FF05D" w14:textId="77777777" w:rsidR="0062168E" w:rsidRPr="00E2256E" w:rsidRDefault="0062168E" w:rsidP="00F6699D">
            <w:pPr>
              <w:jc w:val="center"/>
              <w:rPr>
                <w:color w:val="000000"/>
                <w:sz w:val="20"/>
                <w:szCs w:val="20"/>
              </w:rPr>
            </w:pPr>
            <w:r w:rsidRPr="00E2256E">
              <w:rPr>
                <w:color w:val="000000"/>
                <w:sz w:val="20"/>
                <w:szCs w:val="20"/>
              </w:rPr>
              <w:t>2077</w:t>
            </w:r>
          </w:p>
        </w:tc>
        <w:tc>
          <w:tcPr>
            <w:tcW w:w="233" w:type="pct"/>
            <w:shd w:val="clear" w:color="000000" w:fill="FFFFFF"/>
            <w:vAlign w:val="center"/>
          </w:tcPr>
          <w:p w14:paraId="4A6524EF" w14:textId="77777777" w:rsidR="0062168E" w:rsidRPr="00E2256E" w:rsidRDefault="0062168E" w:rsidP="00F6699D">
            <w:pPr>
              <w:jc w:val="center"/>
              <w:rPr>
                <w:color w:val="000000"/>
                <w:sz w:val="20"/>
                <w:szCs w:val="20"/>
              </w:rPr>
            </w:pPr>
            <w:r w:rsidRPr="00E2256E">
              <w:rPr>
                <w:color w:val="000000"/>
                <w:sz w:val="20"/>
                <w:szCs w:val="20"/>
              </w:rPr>
              <w:t>53</w:t>
            </w:r>
          </w:p>
        </w:tc>
        <w:tc>
          <w:tcPr>
            <w:tcW w:w="500" w:type="pct"/>
            <w:gridSpan w:val="2"/>
            <w:shd w:val="clear" w:color="000000" w:fill="FFFFFF"/>
            <w:vAlign w:val="center"/>
          </w:tcPr>
          <w:p w14:paraId="2546B620" w14:textId="77777777" w:rsidR="0062168E" w:rsidRPr="00E2256E" w:rsidRDefault="0062168E" w:rsidP="00F6699D">
            <w:pPr>
              <w:jc w:val="center"/>
              <w:rPr>
                <w:color w:val="000000"/>
                <w:sz w:val="20"/>
                <w:szCs w:val="20"/>
              </w:rPr>
            </w:pPr>
            <w:r w:rsidRPr="00E2256E">
              <w:rPr>
                <w:color w:val="000000"/>
                <w:sz w:val="20"/>
                <w:szCs w:val="20"/>
              </w:rPr>
              <w:t>Можайск - сан. им. Герцена</w:t>
            </w:r>
          </w:p>
        </w:tc>
        <w:tc>
          <w:tcPr>
            <w:tcW w:w="243" w:type="pct"/>
            <w:shd w:val="clear" w:color="000000" w:fill="FFFFFF"/>
            <w:vAlign w:val="center"/>
          </w:tcPr>
          <w:p w14:paraId="24C5A02D" w14:textId="77777777" w:rsidR="0062168E" w:rsidRPr="00E2256E" w:rsidRDefault="0062168E" w:rsidP="00F6699D">
            <w:pPr>
              <w:jc w:val="center"/>
              <w:rPr>
                <w:color w:val="000000"/>
                <w:sz w:val="20"/>
                <w:szCs w:val="20"/>
              </w:rPr>
            </w:pPr>
            <w:r w:rsidRPr="00E2256E">
              <w:rPr>
                <w:color w:val="000000"/>
                <w:sz w:val="20"/>
                <w:szCs w:val="20"/>
              </w:rPr>
              <w:t>118,4</w:t>
            </w:r>
          </w:p>
        </w:tc>
        <w:tc>
          <w:tcPr>
            <w:tcW w:w="217" w:type="pct"/>
            <w:shd w:val="clear" w:color="000000" w:fill="FFFFFF"/>
            <w:vAlign w:val="center"/>
          </w:tcPr>
          <w:p w14:paraId="4C9E9AD0" w14:textId="77777777" w:rsidR="0062168E" w:rsidRPr="00E2256E" w:rsidRDefault="0062168E" w:rsidP="00F6699D">
            <w:pPr>
              <w:jc w:val="center"/>
              <w:rPr>
                <w:color w:val="000000"/>
                <w:sz w:val="20"/>
                <w:szCs w:val="20"/>
              </w:rPr>
            </w:pPr>
            <w:r w:rsidRPr="00E2256E">
              <w:rPr>
                <w:color w:val="000000"/>
                <w:sz w:val="20"/>
                <w:szCs w:val="20"/>
              </w:rPr>
              <w:t>59,2</w:t>
            </w:r>
          </w:p>
        </w:tc>
        <w:tc>
          <w:tcPr>
            <w:tcW w:w="238" w:type="pct"/>
            <w:shd w:val="clear" w:color="000000" w:fill="FFFFFF"/>
            <w:vAlign w:val="center"/>
          </w:tcPr>
          <w:p w14:paraId="7BA60DCD" w14:textId="77777777" w:rsidR="0062168E" w:rsidRPr="00E2256E" w:rsidRDefault="0062168E" w:rsidP="00F6699D">
            <w:pPr>
              <w:jc w:val="center"/>
              <w:rPr>
                <w:color w:val="000000"/>
                <w:sz w:val="20"/>
                <w:szCs w:val="20"/>
              </w:rPr>
            </w:pPr>
            <w:r w:rsidRPr="00E2256E">
              <w:rPr>
                <w:color w:val="000000"/>
                <w:sz w:val="20"/>
                <w:szCs w:val="20"/>
              </w:rPr>
              <w:t>59,2</w:t>
            </w:r>
          </w:p>
        </w:tc>
        <w:tc>
          <w:tcPr>
            <w:tcW w:w="478" w:type="pct"/>
            <w:noWrap/>
            <w:vAlign w:val="center"/>
          </w:tcPr>
          <w:p w14:paraId="2C6C756C" w14:textId="77777777" w:rsidR="0062168E" w:rsidRPr="00E2256E" w:rsidRDefault="0062168E" w:rsidP="00F6699D">
            <w:pPr>
              <w:jc w:val="center"/>
              <w:rPr>
                <w:color w:val="000000"/>
                <w:sz w:val="20"/>
                <w:szCs w:val="20"/>
              </w:rPr>
            </w:pPr>
            <w:r w:rsidRPr="00E2256E">
              <w:rPr>
                <w:color w:val="000000"/>
                <w:sz w:val="20"/>
                <w:szCs w:val="20"/>
              </w:rPr>
              <w:t>3</w:t>
            </w:r>
          </w:p>
        </w:tc>
        <w:tc>
          <w:tcPr>
            <w:tcW w:w="190" w:type="pct"/>
            <w:shd w:val="clear" w:color="000000" w:fill="FFFFFF"/>
            <w:noWrap/>
            <w:vAlign w:val="center"/>
          </w:tcPr>
          <w:p w14:paraId="57E18521" w14:textId="77777777" w:rsidR="0062168E" w:rsidRPr="00E2256E" w:rsidRDefault="0062168E" w:rsidP="00F6699D">
            <w:pPr>
              <w:jc w:val="center"/>
              <w:rPr>
                <w:color w:val="000000"/>
                <w:sz w:val="20"/>
                <w:szCs w:val="20"/>
              </w:rPr>
            </w:pPr>
            <w:r w:rsidRPr="00E2256E">
              <w:rPr>
                <w:color w:val="000000"/>
                <w:sz w:val="20"/>
                <w:szCs w:val="20"/>
              </w:rPr>
              <w:t>МК</w:t>
            </w:r>
          </w:p>
        </w:tc>
        <w:tc>
          <w:tcPr>
            <w:tcW w:w="195" w:type="pct"/>
            <w:gridSpan w:val="2"/>
            <w:shd w:val="clear" w:color="000000" w:fill="FFFFFF"/>
            <w:noWrap/>
            <w:vAlign w:val="center"/>
          </w:tcPr>
          <w:p w14:paraId="01BD151D" w14:textId="77777777" w:rsidR="0062168E" w:rsidRPr="00E2256E" w:rsidRDefault="0062168E" w:rsidP="00F6699D">
            <w:pPr>
              <w:jc w:val="center"/>
              <w:rPr>
                <w:color w:val="000000"/>
                <w:sz w:val="20"/>
                <w:szCs w:val="20"/>
              </w:rPr>
            </w:pPr>
            <w:r w:rsidRPr="00E2256E">
              <w:rPr>
                <w:color w:val="000000"/>
                <w:sz w:val="20"/>
                <w:szCs w:val="20"/>
              </w:rPr>
              <w:t>3</w:t>
            </w:r>
          </w:p>
        </w:tc>
        <w:tc>
          <w:tcPr>
            <w:tcW w:w="194" w:type="pct"/>
            <w:gridSpan w:val="2"/>
            <w:shd w:val="clear" w:color="000000" w:fill="FFFFFF"/>
            <w:noWrap/>
            <w:vAlign w:val="center"/>
          </w:tcPr>
          <w:p w14:paraId="4DDFB002"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19701898"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7C6C3DDB"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vAlign w:val="center"/>
          </w:tcPr>
          <w:p w14:paraId="5F8DF511" w14:textId="77777777" w:rsidR="0062168E" w:rsidRPr="00E2256E" w:rsidRDefault="0062168E" w:rsidP="00F6699D">
            <w:pPr>
              <w:jc w:val="center"/>
              <w:rPr>
                <w:color w:val="000000"/>
                <w:sz w:val="20"/>
                <w:szCs w:val="20"/>
              </w:rPr>
            </w:pPr>
            <w:r w:rsidRPr="00E2256E">
              <w:rPr>
                <w:color w:val="000000"/>
                <w:sz w:val="20"/>
                <w:szCs w:val="20"/>
              </w:rPr>
              <w:t>5</w:t>
            </w:r>
          </w:p>
        </w:tc>
        <w:tc>
          <w:tcPr>
            <w:tcW w:w="268" w:type="pct"/>
            <w:gridSpan w:val="2"/>
            <w:shd w:val="clear" w:color="000000" w:fill="FFFFFF"/>
            <w:vAlign w:val="center"/>
          </w:tcPr>
          <w:p w14:paraId="63FF666A" w14:textId="77777777" w:rsidR="0062168E" w:rsidRPr="00E2256E" w:rsidRDefault="0062168E" w:rsidP="00F6699D">
            <w:pPr>
              <w:jc w:val="center"/>
              <w:rPr>
                <w:color w:val="000000"/>
                <w:sz w:val="20"/>
                <w:szCs w:val="20"/>
              </w:rPr>
            </w:pPr>
            <w:r w:rsidRPr="00E2256E">
              <w:rPr>
                <w:color w:val="000000"/>
                <w:sz w:val="20"/>
                <w:szCs w:val="20"/>
              </w:rPr>
              <w:t>0</w:t>
            </w:r>
          </w:p>
        </w:tc>
        <w:tc>
          <w:tcPr>
            <w:tcW w:w="190" w:type="pct"/>
            <w:shd w:val="clear" w:color="000000" w:fill="FFFFFF"/>
            <w:vAlign w:val="center"/>
          </w:tcPr>
          <w:p w14:paraId="5808D729" w14:textId="77777777" w:rsidR="0062168E" w:rsidRPr="00E2256E" w:rsidRDefault="0062168E" w:rsidP="00F6699D">
            <w:pPr>
              <w:jc w:val="center"/>
              <w:rPr>
                <w:color w:val="000000"/>
                <w:sz w:val="20"/>
                <w:szCs w:val="20"/>
              </w:rPr>
            </w:pPr>
            <w:r w:rsidRPr="00E2256E">
              <w:rPr>
                <w:color w:val="000000"/>
                <w:sz w:val="20"/>
                <w:szCs w:val="20"/>
              </w:rPr>
              <w:t>3</w:t>
            </w:r>
          </w:p>
        </w:tc>
        <w:tc>
          <w:tcPr>
            <w:tcW w:w="333" w:type="pct"/>
            <w:shd w:val="clear" w:color="000000" w:fill="FFFFFF"/>
            <w:vAlign w:val="center"/>
          </w:tcPr>
          <w:p w14:paraId="663313E3" w14:textId="77777777" w:rsidR="0062168E" w:rsidRPr="00E2256E" w:rsidRDefault="0062168E" w:rsidP="00F6699D">
            <w:pPr>
              <w:jc w:val="center"/>
              <w:rPr>
                <w:color w:val="000000"/>
                <w:sz w:val="20"/>
                <w:szCs w:val="20"/>
              </w:rPr>
            </w:pPr>
            <w:r w:rsidRPr="00E2256E">
              <w:rPr>
                <w:color w:val="000000"/>
                <w:sz w:val="20"/>
                <w:szCs w:val="20"/>
              </w:rPr>
              <w:t>1</w:t>
            </w:r>
          </w:p>
        </w:tc>
        <w:tc>
          <w:tcPr>
            <w:tcW w:w="477" w:type="pct"/>
            <w:shd w:val="clear" w:color="000000" w:fill="FFFFFF"/>
            <w:vAlign w:val="center"/>
          </w:tcPr>
          <w:p w14:paraId="508EDD0E" w14:textId="77777777" w:rsidR="0062168E" w:rsidRPr="00E2256E" w:rsidRDefault="0062168E" w:rsidP="00F6699D">
            <w:pPr>
              <w:jc w:val="center"/>
              <w:rPr>
                <w:color w:val="000000"/>
                <w:sz w:val="20"/>
                <w:szCs w:val="20"/>
              </w:rPr>
            </w:pPr>
            <w:r w:rsidRPr="00E2256E">
              <w:rPr>
                <w:color w:val="000000"/>
                <w:sz w:val="20"/>
                <w:szCs w:val="20"/>
              </w:rPr>
              <w:t>3</w:t>
            </w:r>
          </w:p>
        </w:tc>
        <w:tc>
          <w:tcPr>
            <w:tcW w:w="423" w:type="pct"/>
            <w:shd w:val="clear" w:color="000000" w:fill="FFFFFF"/>
            <w:vAlign w:val="center"/>
          </w:tcPr>
          <w:p w14:paraId="13C34A04" w14:textId="77777777" w:rsidR="0062168E" w:rsidRPr="00E2256E" w:rsidRDefault="0062168E" w:rsidP="00F6699D">
            <w:pPr>
              <w:spacing w:line="256" w:lineRule="auto"/>
              <w:jc w:val="center"/>
              <w:rPr>
                <w:color w:val="000000"/>
                <w:sz w:val="20"/>
                <w:szCs w:val="20"/>
              </w:rPr>
            </w:pPr>
            <w:r w:rsidRPr="00E2256E">
              <w:rPr>
                <w:color w:val="000000"/>
                <w:sz w:val="20"/>
                <w:szCs w:val="20"/>
              </w:rPr>
              <w:t xml:space="preserve">межмуниципальное </w:t>
            </w:r>
          </w:p>
          <w:p w14:paraId="45FB2C75" w14:textId="77777777" w:rsidR="0062168E" w:rsidRPr="00E2256E" w:rsidRDefault="0062168E" w:rsidP="00F6699D">
            <w:pPr>
              <w:jc w:val="center"/>
              <w:rPr>
                <w:color w:val="000000"/>
                <w:sz w:val="20"/>
                <w:szCs w:val="20"/>
              </w:rPr>
            </w:pPr>
          </w:p>
        </w:tc>
      </w:tr>
      <w:tr w:rsidR="0062168E" w:rsidRPr="00E2256E" w14:paraId="7586510A" w14:textId="77777777" w:rsidTr="0062168E">
        <w:trPr>
          <w:trHeight w:val="2205"/>
        </w:trPr>
        <w:tc>
          <w:tcPr>
            <w:tcW w:w="237" w:type="pct"/>
            <w:shd w:val="clear" w:color="000000" w:fill="FFFFFF"/>
            <w:vAlign w:val="center"/>
          </w:tcPr>
          <w:p w14:paraId="2C30755A" w14:textId="77777777" w:rsidR="0062168E" w:rsidRPr="00E2256E" w:rsidRDefault="0062168E" w:rsidP="00F6699D">
            <w:pPr>
              <w:jc w:val="center"/>
              <w:rPr>
                <w:color w:val="000000"/>
                <w:sz w:val="20"/>
                <w:szCs w:val="20"/>
              </w:rPr>
            </w:pPr>
            <w:r w:rsidRPr="00E2256E">
              <w:rPr>
                <w:color w:val="000000"/>
                <w:sz w:val="20"/>
                <w:szCs w:val="20"/>
              </w:rPr>
              <w:t>832</w:t>
            </w:r>
          </w:p>
        </w:tc>
        <w:tc>
          <w:tcPr>
            <w:tcW w:w="233" w:type="pct"/>
            <w:shd w:val="clear" w:color="000000" w:fill="FFFFFF"/>
            <w:vAlign w:val="center"/>
          </w:tcPr>
          <w:p w14:paraId="5A12BF8E" w14:textId="77777777" w:rsidR="0062168E" w:rsidRPr="00E2256E" w:rsidRDefault="0062168E" w:rsidP="00F6699D">
            <w:pPr>
              <w:jc w:val="center"/>
              <w:rPr>
                <w:color w:val="000000"/>
                <w:sz w:val="20"/>
                <w:szCs w:val="20"/>
              </w:rPr>
            </w:pPr>
            <w:r w:rsidRPr="00E2256E">
              <w:rPr>
                <w:color w:val="000000"/>
                <w:sz w:val="20"/>
                <w:szCs w:val="20"/>
              </w:rPr>
              <w:t>40к</w:t>
            </w:r>
          </w:p>
        </w:tc>
        <w:tc>
          <w:tcPr>
            <w:tcW w:w="500" w:type="pct"/>
            <w:gridSpan w:val="2"/>
            <w:shd w:val="clear" w:color="000000" w:fill="FFFFFF"/>
            <w:vAlign w:val="center"/>
          </w:tcPr>
          <w:p w14:paraId="1C4B9DD4" w14:textId="77777777" w:rsidR="0062168E" w:rsidRPr="00E2256E" w:rsidRDefault="0062168E" w:rsidP="00F6699D">
            <w:pPr>
              <w:jc w:val="center"/>
              <w:rPr>
                <w:color w:val="000000"/>
                <w:sz w:val="20"/>
                <w:szCs w:val="20"/>
              </w:rPr>
            </w:pPr>
            <w:r w:rsidRPr="00E2256E">
              <w:rPr>
                <w:color w:val="000000"/>
                <w:sz w:val="20"/>
                <w:szCs w:val="20"/>
              </w:rPr>
              <w:t>ст. Кубинка - ст. Тучково</w:t>
            </w:r>
          </w:p>
        </w:tc>
        <w:tc>
          <w:tcPr>
            <w:tcW w:w="243" w:type="pct"/>
            <w:shd w:val="clear" w:color="000000" w:fill="FFFFFF"/>
            <w:vAlign w:val="center"/>
          </w:tcPr>
          <w:p w14:paraId="1BF28F6E" w14:textId="77777777" w:rsidR="0062168E" w:rsidRPr="00E2256E" w:rsidRDefault="0062168E" w:rsidP="00F6699D">
            <w:pPr>
              <w:jc w:val="center"/>
              <w:rPr>
                <w:color w:val="000000"/>
                <w:sz w:val="20"/>
                <w:szCs w:val="20"/>
              </w:rPr>
            </w:pPr>
            <w:r w:rsidRPr="00E2256E">
              <w:rPr>
                <w:color w:val="000000"/>
                <w:sz w:val="20"/>
                <w:szCs w:val="20"/>
              </w:rPr>
              <w:t>37,7</w:t>
            </w:r>
          </w:p>
        </w:tc>
        <w:tc>
          <w:tcPr>
            <w:tcW w:w="217" w:type="pct"/>
            <w:shd w:val="clear" w:color="000000" w:fill="FFFFFF"/>
            <w:vAlign w:val="center"/>
          </w:tcPr>
          <w:p w14:paraId="43753864" w14:textId="77777777" w:rsidR="0062168E" w:rsidRPr="00E2256E" w:rsidRDefault="0062168E" w:rsidP="00F6699D">
            <w:pPr>
              <w:jc w:val="center"/>
              <w:rPr>
                <w:color w:val="000000"/>
                <w:sz w:val="20"/>
                <w:szCs w:val="20"/>
              </w:rPr>
            </w:pPr>
            <w:r w:rsidRPr="00E2256E">
              <w:rPr>
                <w:color w:val="000000"/>
                <w:sz w:val="20"/>
                <w:szCs w:val="20"/>
              </w:rPr>
              <w:t>18,9</w:t>
            </w:r>
          </w:p>
        </w:tc>
        <w:tc>
          <w:tcPr>
            <w:tcW w:w="238" w:type="pct"/>
            <w:shd w:val="clear" w:color="000000" w:fill="FFFFFF"/>
            <w:vAlign w:val="center"/>
          </w:tcPr>
          <w:p w14:paraId="03012E79" w14:textId="77777777" w:rsidR="0062168E" w:rsidRPr="00E2256E" w:rsidRDefault="0062168E" w:rsidP="00F6699D">
            <w:pPr>
              <w:jc w:val="center"/>
              <w:rPr>
                <w:color w:val="000000"/>
                <w:sz w:val="20"/>
                <w:szCs w:val="20"/>
              </w:rPr>
            </w:pPr>
            <w:r w:rsidRPr="00E2256E">
              <w:rPr>
                <w:color w:val="000000"/>
                <w:sz w:val="20"/>
                <w:szCs w:val="20"/>
              </w:rPr>
              <w:t>18,8</w:t>
            </w:r>
          </w:p>
        </w:tc>
        <w:tc>
          <w:tcPr>
            <w:tcW w:w="478" w:type="pct"/>
            <w:noWrap/>
            <w:vAlign w:val="center"/>
          </w:tcPr>
          <w:p w14:paraId="5F6078C6" w14:textId="77777777" w:rsidR="0062168E" w:rsidRPr="00E2256E" w:rsidRDefault="0062168E" w:rsidP="00F6699D">
            <w:pPr>
              <w:jc w:val="center"/>
              <w:rPr>
                <w:color w:val="000000"/>
                <w:sz w:val="20"/>
                <w:szCs w:val="20"/>
              </w:rPr>
            </w:pPr>
            <w:r w:rsidRPr="00E2256E">
              <w:rPr>
                <w:color w:val="000000"/>
                <w:sz w:val="20"/>
                <w:szCs w:val="20"/>
              </w:rPr>
              <w:t>3</w:t>
            </w:r>
          </w:p>
        </w:tc>
        <w:tc>
          <w:tcPr>
            <w:tcW w:w="190" w:type="pct"/>
            <w:shd w:val="clear" w:color="000000" w:fill="FFFFFF"/>
            <w:noWrap/>
            <w:vAlign w:val="center"/>
          </w:tcPr>
          <w:p w14:paraId="13063334" w14:textId="77777777" w:rsidR="0062168E" w:rsidRPr="00E2256E" w:rsidRDefault="0062168E" w:rsidP="00F6699D">
            <w:pPr>
              <w:jc w:val="center"/>
              <w:rPr>
                <w:color w:val="000000"/>
                <w:sz w:val="20"/>
                <w:szCs w:val="20"/>
              </w:rPr>
            </w:pPr>
            <w:r w:rsidRPr="00E2256E">
              <w:rPr>
                <w:color w:val="000000"/>
                <w:sz w:val="20"/>
                <w:szCs w:val="20"/>
              </w:rPr>
              <w:t>МК</w:t>
            </w:r>
          </w:p>
        </w:tc>
        <w:tc>
          <w:tcPr>
            <w:tcW w:w="195" w:type="pct"/>
            <w:gridSpan w:val="2"/>
            <w:shd w:val="clear" w:color="000000" w:fill="FFFFFF"/>
            <w:noWrap/>
            <w:vAlign w:val="center"/>
          </w:tcPr>
          <w:p w14:paraId="6FE71240"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noWrap/>
            <w:vAlign w:val="center"/>
          </w:tcPr>
          <w:p w14:paraId="0EB42294"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shd w:val="clear" w:color="000000" w:fill="FFFFFF"/>
            <w:noWrap/>
            <w:vAlign w:val="center"/>
          </w:tcPr>
          <w:p w14:paraId="2F9F4F06" w14:textId="77777777" w:rsidR="0062168E" w:rsidRPr="00E2256E" w:rsidRDefault="0062168E" w:rsidP="00F6699D">
            <w:pPr>
              <w:jc w:val="center"/>
              <w:rPr>
                <w:color w:val="000000"/>
                <w:sz w:val="20"/>
                <w:szCs w:val="20"/>
              </w:rPr>
            </w:pPr>
            <w:r w:rsidRPr="00E2256E">
              <w:rPr>
                <w:color w:val="000000"/>
                <w:sz w:val="20"/>
                <w:szCs w:val="20"/>
              </w:rPr>
              <w:t>3</w:t>
            </w:r>
          </w:p>
        </w:tc>
        <w:tc>
          <w:tcPr>
            <w:tcW w:w="195" w:type="pct"/>
            <w:gridSpan w:val="2"/>
            <w:shd w:val="clear" w:color="000000" w:fill="FFFFFF"/>
            <w:noWrap/>
            <w:vAlign w:val="center"/>
          </w:tcPr>
          <w:p w14:paraId="0DA7690F"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shd w:val="clear" w:color="000000" w:fill="FFFFFF"/>
            <w:noWrap/>
            <w:vAlign w:val="center"/>
          </w:tcPr>
          <w:p w14:paraId="6A7609B0" w14:textId="77777777" w:rsidR="0062168E" w:rsidRPr="00E2256E" w:rsidRDefault="0062168E" w:rsidP="00F6699D">
            <w:pPr>
              <w:jc w:val="center"/>
              <w:rPr>
                <w:color w:val="000000"/>
                <w:sz w:val="20"/>
                <w:szCs w:val="20"/>
              </w:rPr>
            </w:pPr>
            <w:r w:rsidRPr="00E2256E">
              <w:rPr>
                <w:color w:val="000000"/>
                <w:sz w:val="20"/>
                <w:szCs w:val="20"/>
              </w:rPr>
              <w:t>5</w:t>
            </w:r>
          </w:p>
        </w:tc>
        <w:tc>
          <w:tcPr>
            <w:tcW w:w="268" w:type="pct"/>
            <w:gridSpan w:val="2"/>
            <w:shd w:val="clear" w:color="000000" w:fill="FFFFFF"/>
            <w:noWrap/>
            <w:vAlign w:val="center"/>
          </w:tcPr>
          <w:p w14:paraId="4D5E8957" w14:textId="77777777" w:rsidR="0062168E" w:rsidRPr="00E2256E" w:rsidRDefault="0062168E" w:rsidP="00F6699D">
            <w:pPr>
              <w:jc w:val="center"/>
              <w:rPr>
                <w:color w:val="000000"/>
                <w:sz w:val="20"/>
                <w:szCs w:val="20"/>
              </w:rPr>
            </w:pPr>
            <w:r w:rsidRPr="00E2256E">
              <w:rPr>
                <w:color w:val="000000"/>
                <w:sz w:val="20"/>
                <w:szCs w:val="20"/>
              </w:rPr>
              <w:t>3</w:t>
            </w:r>
          </w:p>
        </w:tc>
        <w:tc>
          <w:tcPr>
            <w:tcW w:w="190" w:type="pct"/>
            <w:shd w:val="clear" w:color="000000" w:fill="FFFFFF"/>
            <w:noWrap/>
            <w:vAlign w:val="center"/>
          </w:tcPr>
          <w:p w14:paraId="3EC7B7BB" w14:textId="77777777" w:rsidR="0062168E" w:rsidRPr="00E2256E" w:rsidRDefault="0062168E" w:rsidP="00F6699D">
            <w:pPr>
              <w:jc w:val="center"/>
              <w:rPr>
                <w:color w:val="000000"/>
                <w:sz w:val="20"/>
                <w:szCs w:val="20"/>
              </w:rPr>
            </w:pPr>
            <w:r w:rsidRPr="00E2256E">
              <w:rPr>
                <w:color w:val="000000"/>
                <w:sz w:val="20"/>
                <w:szCs w:val="20"/>
              </w:rPr>
              <w:t>3</w:t>
            </w:r>
          </w:p>
        </w:tc>
        <w:tc>
          <w:tcPr>
            <w:tcW w:w="333" w:type="pct"/>
            <w:shd w:val="clear" w:color="000000" w:fill="FFFFFF"/>
            <w:noWrap/>
            <w:vAlign w:val="center"/>
          </w:tcPr>
          <w:p w14:paraId="0EE054B5" w14:textId="77777777" w:rsidR="0062168E" w:rsidRPr="00E2256E" w:rsidRDefault="0062168E" w:rsidP="00F6699D">
            <w:pPr>
              <w:jc w:val="center"/>
              <w:rPr>
                <w:color w:val="000000"/>
                <w:sz w:val="20"/>
                <w:szCs w:val="20"/>
              </w:rPr>
            </w:pPr>
            <w:r w:rsidRPr="00E2256E">
              <w:rPr>
                <w:color w:val="000000"/>
                <w:sz w:val="20"/>
                <w:szCs w:val="20"/>
              </w:rPr>
              <w:t>3</w:t>
            </w:r>
          </w:p>
        </w:tc>
        <w:tc>
          <w:tcPr>
            <w:tcW w:w="477" w:type="pct"/>
            <w:shd w:val="clear" w:color="000000" w:fill="FFFFFF"/>
            <w:noWrap/>
            <w:vAlign w:val="center"/>
            <w:hideMark/>
          </w:tcPr>
          <w:p w14:paraId="4F1E5A14" w14:textId="77777777" w:rsidR="0062168E" w:rsidRPr="00E2256E" w:rsidRDefault="0062168E" w:rsidP="00F6699D">
            <w:pPr>
              <w:jc w:val="center"/>
              <w:rPr>
                <w:color w:val="000000"/>
                <w:sz w:val="20"/>
                <w:szCs w:val="20"/>
              </w:rPr>
            </w:pPr>
            <w:r w:rsidRPr="00E2256E">
              <w:rPr>
                <w:color w:val="000000"/>
                <w:sz w:val="20"/>
                <w:szCs w:val="20"/>
              </w:rPr>
              <w:t>3</w:t>
            </w:r>
          </w:p>
        </w:tc>
        <w:tc>
          <w:tcPr>
            <w:tcW w:w="423" w:type="pct"/>
            <w:shd w:val="clear" w:color="000000" w:fill="FFFFFF"/>
            <w:vAlign w:val="center"/>
            <w:hideMark/>
          </w:tcPr>
          <w:p w14:paraId="5A727F31" w14:textId="77777777" w:rsidR="0062168E" w:rsidRPr="00E2256E" w:rsidRDefault="0062168E" w:rsidP="00F6699D">
            <w:pPr>
              <w:jc w:val="center"/>
              <w:rPr>
                <w:color w:val="000000"/>
                <w:sz w:val="20"/>
                <w:szCs w:val="20"/>
              </w:rPr>
            </w:pPr>
            <w:r w:rsidRPr="00E2256E">
              <w:rPr>
                <w:color w:val="000000"/>
                <w:sz w:val="20"/>
                <w:szCs w:val="20"/>
              </w:rPr>
              <w:t xml:space="preserve">межмуниципальное </w:t>
            </w:r>
          </w:p>
        </w:tc>
      </w:tr>
      <w:tr w:rsidR="0062168E" w:rsidRPr="00E2256E" w14:paraId="6EF02F85" w14:textId="77777777" w:rsidTr="0062168E">
        <w:trPr>
          <w:trHeight w:val="315"/>
        </w:trPr>
        <w:tc>
          <w:tcPr>
            <w:tcW w:w="237" w:type="pct"/>
            <w:vAlign w:val="center"/>
          </w:tcPr>
          <w:p w14:paraId="3CDFEF75" w14:textId="77777777" w:rsidR="0062168E" w:rsidRPr="00E2256E" w:rsidRDefault="0062168E" w:rsidP="00F6699D">
            <w:pPr>
              <w:jc w:val="center"/>
              <w:rPr>
                <w:color w:val="000000"/>
                <w:sz w:val="20"/>
                <w:szCs w:val="20"/>
              </w:rPr>
            </w:pPr>
            <w:r w:rsidRPr="00E2256E">
              <w:rPr>
                <w:color w:val="000000"/>
                <w:sz w:val="20"/>
                <w:szCs w:val="20"/>
              </w:rPr>
              <w:t>1775</w:t>
            </w:r>
          </w:p>
        </w:tc>
        <w:tc>
          <w:tcPr>
            <w:tcW w:w="233" w:type="pct"/>
            <w:vAlign w:val="center"/>
          </w:tcPr>
          <w:p w14:paraId="75F23B09" w14:textId="77777777" w:rsidR="0062168E" w:rsidRPr="00E2256E" w:rsidRDefault="0062168E" w:rsidP="00F6699D">
            <w:pPr>
              <w:jc w:val="center"/>
              <w:rPr>
                <w:color w:val="000000"/>
                <w:sz w:val="20"/>
                <w:szCs w:val="20"/>
              </w:rPr>
            </w:pPr>
            <w:r w:rsidRPr="00E2256E">
              <w:rPr>
                <w:color w:val="000000"/>
                <w:sz w:val="20"/>
                <w:szCs w:val="20"/>
              </w:rPr>
              <w:t>60к</w:t>
            </w:r>
          </w:p>
        </w:tc>
        <w:tc>
          <w:tcPr>
            <w:tcW w:w="500" w:type="pct"/>
            <w:gridSpan w:val="2"/>
            <w:vAlign w:val="center"/>
          </w:tcPr>
          <w:p w14:paraId="68CFB8CF" w14:textId="77777777" w:rsidR="0062168E" w:rsidRPr="00E2256E" w:rsidRDefault="0062168E" w:rsidP="00F6699D">
            <w:pPr>
              <w:jc w:val="center"/>
              <w:rPr>
                <w:color w:val="000000"/>
                <w:sz w:val="20"/>
                <w:szCs w:val="20"/>
              </w:rPr>
            </w:pPr>
            <w:r w:rsidRPr="00E2256E">
              <w:rPr>
                <w:color w:val="000000"/>
                <w:sz w:val="20"/>
                <w:szCs w:val="20"/>
              </w:rPr>
              <w:t>ст. Голицыно - ст. Селятино</w:t>
            </w:r>
          </w:p>
        </w:tc>
        <w:tc>
          <w:tcPr>
            <w:tcW w:w="243" w:type="pct"/>
            <w:vAlign w:val="center"/>
          </w:tcPr>
          <w:p w14:paraId="03F1D6D0" w14:textId="77777777" w:rsidR="0062168E" w:rsidRPr="00E2256E" w:rsidRDefault="0062168E" w:rsidP="00F6699D">
            <w:pPr>
              <w:jc w:val="center"/>
              <w:rPr>
                <w:color w:val="000000"/>
                <w:sz w:val="20"/>
                <w:szCs w:val="20"/>
              </w:rPr>
            </w:pPr>
            <w:r w:rsidRPr="00E2256E">
              <w:rPr>
                <w:color w:val="000000"/>
                <w:sz w:val="20"/>
                <w:szCs w:val="20"/>
              </w:rPr>
              <w:t>156,4</w:t>
            </w:r>
          </w:p>
        </w:tc>
        <w:tc>
          <w:tcPr>
            <w:tcW w:w="217" w:type="pct"/>
            <w:vAlign w:val="center"/>
          </w:tcPr>
          <w:p w14:paraId="6FCA9578" w14:textId="77777777" w:rsidR="0062168E" w:rsidRPr="00E2256E" w:rsidRDefault="0062168E" w:rsidP="00F6699D">
            <w:pPr>
              <w:jc w:val="center"/>
              <w:rPr>
                <w:color w:val="000000"/>
                <w:sz w:val="20"/>
                <w:szCs w:val="20"/>
              </w:rPr>
            </w:pPr>
            <w:r w:rsidRPr="00E2256E">
              <w:rPr>
                <w:color w:val="000000"/>
                <w:sz w:val="20"/>
                <w:szCs w:val="20"/>
              </w:rPr>
              <w:t>77,2</w:t>
            </w:r>
          </w:p>
        </w:tc>
        <w:tc>
          <w:tcPr>
            <w:tcW w:w="238" w:type="pct"/>
            <w:vAlign w:val="center"/>
          </w:tcPr>
          <w:p w14:paraId="49D5075E" w14:textId="77777777" w:rsidR="0062168E" w:rsidRPr="00E2256E" w:rsidRDefault="0062168E" w:rsidP="00F6699D">
            <w:pPr>
              <w:jc w:val="center"/>
              <w:rPr>
                <w:color w:val="000000"/>
                <w:sz w:val="20"/>
                <w:szCs w:val="20"/>
              </w:rPr>
            </w:pPr>
            <w:r w:rsidRPr="00E2256E">
              <w:rPr>
                <w:color w:val="000000"/>
                <w:sz w:val="20"/>
                <w:szCs w:val="20"/>
              </w:rPr>
              <w:t>79,2</w:t>
            </w:r>
          </w:p>
        </w:tc>
        <w:tc>
          <w:tcPr>
            <w:tcW w:w="478" w:type="pct"/>
            <w:vAlign w:val="center"/>
          </w:tcPr>
          <w:p w14:paraId="0C8874D9" w14:textId="77777777" w:rsidR="0062168E" w:rsidRPr="00E2256E" w:rsidRDefault="0062168E" w:rsidP="00F6699D">
            <w:pPr>
              <w:jc w:val="center"/>
              <w:rPr>
                <w:color w:val="000000"/>
                <w:sz w:val="20"/>
                <w:szCs w:val="20"/>
              </w:rPr>
            </w:pPr>
            <w:r w:rsidRPr="00E2256E">
              <w:rPr>
                <w:color w:val="000000"/>
                <w:sz w:val="20"/>
                <w:szCs w:val="20"/>
              </w:rPr>
              <w:t>3</w:t>
            </w:r>
          </w:p>
        </w:tc>
        <w:tc>
          <w:tcPr>
            <w:tcW w:w="190" w:type="pct"/>
            <w:vAlign w:val="center"/>
          </w:tcPr>
          <w:p w14:paraId="69F7582F" w14:textId="77777777" w:rsidR="0062168E" w:rsidRPr="00E2256E" w:rsidRDefault="0062168E" w:rsidP="00F6699D">
            <w:pPr>
              <w:jc w:val="center"/>
              <w:rPr>
                <w:color w:val="000000"/>
                <w:sz w:val="20"/>
                <w:szCs w:val="20"/>
              </w:rPr>
            </w:pPr>
            <w:r w:rsidRPr="00E2256E">
              <w:rPr>
                <w:color w:val="000000"/>
                <w:sz w:val="20"/>
                <w:szCs w:val="20"/>
              </w:rPr>
              <w:t>МК</w:t>
            </w:r>
          </w:p>
        </w:tc>
        <w:tc>
          <w:tcPr>
            <w:tcW w:w="195" w:type="pct"/>
            <w:gridSpan w:val="2"/>
            <w:vAlign w:val="center"/>
          </w:tcPr>
          <w:p w14:paraId="50FEFB7C" w14:textId="77777777" w:rsidR="0062168E" w:rsidRPr="00E2256E" w:rsidRDefault="0062168E" w:rsidP="00F6699D">
            <w:pPr>
              <w:jc w:val="center"/>
              <w:rPr>
                <w:color w:val="000000"/>
                <w:sz w:val="20"/>
                <w:szCs w:val="20"/>
              </w:rPr>
            </w:pPr>
            <w:r w:rsidRPr="00E2256E">
              <w:rPr>
                <w:color w:val="000000"/>
                <w:sz w:val="20"/>
                <w:szCs w:val="20"/>
              </w:rPr>
              <w:t>3</w:t>
            </w:r>
          </w:p>
        </w:tc>
        <w:tc>
          <w:tcPr>
            <w:tcW w:w="194" w:type="pct"/>
            <w:gridSpan w:val="2"/>
            <w:vAlign w:val="center"/>
          </w:tcPr>
          <w:p w14:paraId="610299EA"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vAlign w:val="center"/>
          </w:tcPr>
          <w:p w14:paraId="3BD785FE" w14:textId="77777777" w:rsidR="0062168E" w:rsidRPr="00E2256E" w:rsidRDefault="0062168E" w:rsidP="00F6699D">
            <w:pPr>
              <w:jc w:val="center"/>
              <w:rPr>
                <w:color w:val="000000"/>
                <w:sz w:val="20"/>
                <w:szCs w:val="20"/>
              </w:rPr>
            </w:pPr>
            <w:r w:rsidRPr="00E2256E">
              <w:rPr>
                <w:color w:val="000000"/>
                <w:sz w:val="20"/>
                <w:szCs w:val="20"/>
              </w:rPr>
              <w:t>0</w:t>
            </w:r>
          </w:p>
        </w:tc>
        <w:tc>
          <w:tcPr>
            <w:tcW w:w="195" w:type="pct"/>
            <w:gridSpan w:val="2"/>
            <w:vAlign w:val="center"/>
          </w:tcPr>
          <w:p w14:paraId="563C2EE6" w14:textId="77777777" w:rsidR="0062168E" w:rsidRPr="00E2256E" w:rsidRDefault="0062168E" w:rsidP="00F6699D">
            <w:pPr>
              <w:jc w:val="center"/>
              <w:rPr>
                <w:color w:val="000000"/>
                <w:sz w:val="20"/>
                <w:szCs w:val="20"/>
              </w:rPr>
            </w:pPr>
            <w:r w:rsidRPr="00E2256E">
              <w:rPr>
                <w:color w:val="000000"/>
                <w:sz w:val="20"/>
                <w:szCs w:val="20"/>
              </w:rPr>
              <w:t>0</w:t>
            </w:r>
          </w:p>
        </w:tc>
        <w:tc>
          <w:tcPr>
            <w:tcW w:w="194" w:type="pct"/>
            <w:gridSpan w:val="2"/>
            <w:vAlign w:val="center"/>
          </w:tcPr>
          <w:p w14:paraId="5DE00E49" w14:textId="77777777" w:rsidR="0062168E" w:rsidRPr="00E2256E" w:rsidRDefault="0062168E" w:rsidP="00F6699D">
            <w:pPr>
              <w:jc w:val="center"/>
              <w:rPr>
                <w:color w:val="000000"/>
                <w:sz w:val="20"/>
                <w:szCs w:val="20"/>
              </w:rPr>
            </w:pPr>
            <w:r w:rsidRPr="00E2256E">
              <w:rPr>
                <w:color w:val="000000"/>
                <w:sz w:val="20"/>
                <w:szCs w:val="20"/>
              </w:rPr>
              <w:t>3</w:t>
            </w:r>
          </w:p>
        </w:tc>
        <w:tc>
          <w:tcPr>
            <w:tcW w:w="268" w:type="pct"/>
            <w:gridSpan w:val="2"/>
            <w:vAlign w:val="center"/>
          </w:tcPr>
          <w:p w14:paraId="7790F376" w14:textId="77777777" w:rsidR="0062168E" w:rsidRPr="00E2256E" w:rsidRDefault="0062168E" w:rsidP="00F6699D">
            <w:pPr>
              <w:jc w:val="center"/>
              <w:rPr>
                <w:color w:val="000000"/>
                <w:sz w:val="20"/>
                <w:szCs w:val="20"/>
              </w:rPr>
            </w:pPr>
            <w:r w:rsidRPr="00E2256E">
              <w:rPr>
                <w:color w:val="000000"/>
                <w:sz w:val="20"/>
                <w:szCs w:val="20"/>
              </w:rPr>
              <w:t>н/д</w:t>
            </w:r>
          </w:p>
        </w:tc>
        <w:tc>
          <w:tcPr>
            <w:tcW w:w="190" w:type="pct"/>
            <w:vAlign w:val="center"/>
          </w:tcPr>
          <w:p w14:paraId="0ED8FA1E" w14:textId="77777777" w:rsidR="0062168E" w:rsidRPr="00E2256E" w:rsidRDefault="0062168E" w:rsidP="00F6699D">
            <w:pPr>
              <w:jc w:val="center"/>
              <w:rPr>
                <w:color w:val="000000"/>
                <w:sz w:val="20"/>
                <w:szCs w:val="20"/>
              </w:rPr>
            </w:pPr>
            <w:r w:rsidRPr="00E2256E">
              <w:rPr>
                <w:color w:val="000000"/>
                <w:sz w:val="20"/>
                <w:szCs w:val="20"/>
              </w:rPr>
              <w:t>0</w:t>
            </w:r>
          </w:p>
        </w:tc>
        <w:tc>
          <w:tcPr>
            <w:tcW w:w="333" w:type="pct"/>
            <w:vAlign w:val="center"/>
          </w:tcPr>
          <w:p w14:paraId="35001B4E" w14:textId="77777777" w:rsidR="0062168E" w:rsidRPr="00E2256E" w:rsidRDefault="0062168E" w:rsidP="00F6699D">
            <w:pPr>
              <w:jc w:val="center"/>
              <w:rPr>
                <w:color w:val="000000"/>
                <w:sz w:val="20"/>
                <w:szCs w:val="20"/>
              </w:rPr>
            </w:pPr>
            <w:r w:rsidRPr="00E2256E">
              <w:rPr>
                <w:color w:val="000000"/>
                <w:sz w:val="20"/>
                <w:szCs w:val="20"/>
              </w:rPr>
              <w:t>3</w:t>
            </w:r>
          </w:p>
        </w:tc>
        <w:tc>
          <w:tcPr>
            <w:tcW w:w="477" w:type="pct"/>
            <w:vAlign w:val="center"/>
          </w:tcPr>
          <w:p w14:paraId="602440F9" w14:textId="77777777" w:rsidR="0062168E" w:rsidRPr="00E2256E" w:rsidRDefault="0062168E" w:rsidP="00F6699D">
            <w:pPr>
              <w:jc w:val="center"/>
              <w:rPr>
                <w:color w:val="000000"/>
                <w:sz w:val="20"/>
                <w:szCs w:val="20"/>
              </w:rPr>
            </w:pPr>
            <w:r w:rsidRPr="00E2256E">
              <w:rPr>
                <w:color w:val="000000"/>
                <w:sz w:val="20"/>
                <w:szCs w:val="20"/>
              </w:rPr>
              <w:t>0</w:t>
            </w:r>
          </w:p>
        </w:tc>
        <w:tc>
          <w:tcPr>
            <w:tcW w:w="423" w:type="pct"/>
            <w:vAlign w:val="center"/>
            <w:hideMark/>
          </w:tcPr>
          <w:p w14:paraId="69DD6ECA" w14:textId="77777777" w:rsidR="0062168E" w:rsidRPr="00E2256E" w:rsidRDefault="0062168E" w:rsidP="00F6699D">
            <w:pPr>
              <w:jc w:val="center"/>
              <w:rPr>
                <w:color w:val="000000"/>
                <w:sz w:val="20"/>
                <w:szCs w:val="20"/>
              </w:rPr>
            </w:pPr>
            <w:r w:rsidRPr="00E2256E">
              <w:rPr>
                <w:color w:val="000000"/>
                <w:sz w:val="20"/>
                <w:szCs w:val="20"/>
              </w:rPr>
              <w:t>межмуниципальное</w:t>
            </w:r>
          </w:p>
        </w:tc>
      </w:tr>
    </w:tbl>
    <w:p w14:paraId="74CD4910" w14:textId="77777777" w:rsidR="0062168E" w:rsidRPr="00E2256E" w:rsidRDefault="0062168E" w:rsidP="00931840">
      <w:pPr>
        <w:tabs>
          <w:tab w:val="left" w:pos="10490"/>
        </w:tabs>
        <w:spacing w:line="360" w:lineRule="auto"/>
        <w:ind w:firstLine="709"/>
        <w:jc w:val="both"/>
        <w:rPr>
          <w:i/>
          <w:iCs/>
          <w:sz w:val="22"/>
          <w:szCs w:val="22"/>
        </w:rPr>
        <w:sectPr w:rsidR="0062168E" w:rsidRPr="00E2256E" w:rsidSect="0023733E">
          <w:pgSz w:w="16840" w:h="11907" w:orient="landscape" w:code="9"/>
          <w:pgMar w:top="1134" w:right="1134" w:bottom="851" w:left="1134"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55B75B2D" w14:textId="48690792" w:rsidR="00931840" w:rsidRPr="00E2256E" w:rsidRDefault="00551FBE" w:rsidP="00931840">
      <w:pPr>
        <w:spacing w:line="360" w:lineRule="auto"/>
        <w:ind w:firstLine="709"/>
        <w:jc w:val="both"/>
        <w:rPr>
          <w:noProof/>
          <w:sz w:val="24"/>
          <w:szCs w:val="24"/>
        </w:rPr>
      </w:pPr>
      <w:r w:rsidRPr="00E2256E">
        <w:rPr>
          <w:noProof/>
          <w:sz w:val="24"/>
          <w:szCs w:val="24"/>
        </w:rPr>
        <w:lastRenderedPageBreak/>
        <w:t>Кроме этого, по территории проходят смежные межрегиональные маршруты:</w:t>
      </w:r>
    </w:p>
    <w:p w14:paraId="3CCD119E" w14:textId="763D38FF" w:rsidR="00551FBE" w:rsidRPr="00E2256E" w:rsidRDefault="0062168E" w:rsidP="00866F05">
      <w:pPr>
        <w:pStyle w:val="afff3"/>
        <w:numPr>
          <w:ilvl w:val="0"/>
          <w:numId w:val="81"/>
        </w:numPr>
        <w:spacing w:line="360" w:lineRule="auto"/>
        <w:jc w:val="both"/>
        <w:rPr>
          <w:noProof/>
          <w:sz w:val="24"/>
        </w:rPr>
      </w:pPr>
      <w:r w:rsidRPr="00E2256E">
        <w:rPr>
          <w:noProof/>
          <w:sz w:val="24"/>
        </w:rPr>
        <w:t>Руза - Никольское - Москва (а/с Тушинская)</w:t>
      </w:r>
      <w:r w:rsidR="00551FBE" w:rsidRPr="00E2256E">
        <w:rPr>
          <w:noProof/>
          <w:sz w:val="24"/>
        </w:rPr>
        <w:t>;</w:t>
      </w:r>
    </w:p>
    <w:p w14:paraId="204FA324" w14:textId="68EF3545" w:rsidR="00551FBE" w:rsidRPr="00E2256E" w:rsidRDefault="0062168E" w:rsidP="00866F05">
      <w:pPr>
        <w:pStyle w:val="afff3"/>
        <w:numPr>
          <w:ilvl w:val="0"/>
          <w:numId w:val="81"/>
        </w:numPr>
        <w:spacing w:line="360" w:lineRule="auto"/>
        <w:jc w:val="both"/>
        <w:rPr>
          <w:noProof/>
          <w:sz w:val="24"/>
        </w:rPr>
      </w:pPr>
      <w:r w:rsidRPr="00E2256E">
        <w:rPr>
          <w:noProof/>
          <w:sz w:val="24"/>
        </w:rPr>
        <w:t>Руза - Звенигород - Москва (а/с Тушинская)</w:t>
      </w:r>
      <w:r w:rsidR="00551FBE" w:rsidRPr="00E2256E">
        <w:rPr>
          <w:noProof/>
          <w:sz w:val="24"/>
        </w:rPr>
        <w:t>;</w:t>
      </w:r>
    </w:p>
    <w:p w14:paraId="6874DEB6" w14:textId="77777777" w:rsidR="0062168E" w:rsidRPr="00E2256E" w:rsidRDefault="0062168E" w:rsidP="00866F05">
      <w:pPr>
        <w:pStyle w:val="afff3"/>
        <w:numPr>
          <w:ilvl w:val="0"/>
          <w:numId w:val="81"/>
        </w:numPr>
        <w:spacing w:line="360" w:lineRule="auto"/>
        <w:jc w:val="both"/>
        <w:rPr>
          <w:noProof/>
          <w:sz w:val="24"/>
        </w:rPr>
      </w:pPr>
      <w:r w:rsidRPr="00E2256E">
        <w:rPr>
          <w:noProof/>
          <w:sz w:val="24"/>
        </w:rPr>
        <w:t>Можайск - Москва (м. Парк Победы);</w:t>
      </w:r>
    </w:p>
    <w:p w14:paraId="44E62A67" w14:textId="59FD6CD5" w:rsidR="00551FBE" w:rsidRPr="00E2256E" w:rsidRDefault="0062168E" w:rsidP="00866F05">
      <w:pPr>
        <w:pStyle w:val="afff3"/>
        <w:numPr>
          <w:ilvl w:val="0"/>
          <w:numId w:val="81"/>
        </w:numPr>
        <w:spacing w:line="360" w:lineRule="auto"/>
        <w:jc w:val="both"/>
        <w:rPr>
          <w:noProof/>
          <w:sz w:val="24"/>
        </w:rPr>
      </w:pPr>
      <w:r w:rsidRPr="00E2256E">
        <w:rPr>
          <w:noProof/>
          <w:sz w:val="24"/>
        </w:rPr>
        <w:t>Верея - МЦД Лесной городок</w:t>
      </w:r>
      <w:r w:rsidR="00551FBE" w:rsidRPr="00E2256E">
        <w:rPr>
          <w:noProof/>
          <w:sz w:val="24"/>
        </w:rPr>
        <w:t>.</w:t>
      </w:r>
    </w:p>
    <w:p w14:paraId="51DB36DA" w14:textId="07DA6201" w:rsidR="003C419C" w:rsidRPr="00E2256E" w:rsidRDefault="003C419C"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70" w:name="_Toc216445531"/>
      <w:r w:rsidRPr="00E2256E">
        <w:rPr>
          <w:b/>
          <w:sz w:val="24"/>
          <w:lang w:eastAsia="en-US" w:bidi="en-US"/>
        </w:rPr>
        <w:t xml:space="preserve">Характеристика условий </w:t>
      </w:r>
      <w:r w:rsidR="00DF4AE6" w:rsidRPr="00E2256E">
        <w:rPr>
          <w:b/>
          <w:sz w:val="24"/>
          <w:lang w:eastAsia="en-US" w:bidi="en-US"/>
        </w:rPr>
        <w:t xml:space="preserve">пешеходного и велосипедного </w:t>
      </w:r>
      <w:r w:rsidRPr="00E2256E">
        <w:rPr>
          <w:b/>
          <w:sz w:val="24"/>
          <w:lang w:eastAsia="en-US" w:bidi="en-US"/>
        </w:rPr>
        <w:t>движения</w:t>
      </w:r>
      <w:bookmarkEnd w:id="67"/>
      <w:bookmarkEnd w:id="70"/>
    </w:p>
    <w:p w14:paraId="4A79D708" w14:textId="56F19B5A" w:rsidR="00223F1F" w:rsidRPr="00E2256E" w:rsidRDefault="00521190" w:rsidP="003659B8">
      <w:pPr>
        <w:spacing w:line="360" w:lineRule="auto"/>
        <w:ind w:firstLine="709"/>
        <w:jc w:val="both"/>
        <w:rPr>
          <w:sz w:val="24"/>
          <w:szCs w:val="24"/>
        </w:rPr>
      </w:pPr>
      <w:r w:rsidRPr="00E2256E">
        <w:rPr>
          <w:sz w:val="24"/>
          <w:szCs w:val="24"/>
        </w:rPr>
        <w:t xml:space="preserve">К пешеходной инфраструктуре </w:t>
      </w:r>
      <w:r w:rsidR="00BA0364" w:rsidRPr="00E2256E">
        <w:rPr>
          <w:sz w:val="24"/>
          <w:szCs w:val="24"/>
        </w:rPr>
        <w:t>муниципального</w:t>
      </w:r>
      <w:r w:rsidRPr="00E2256E">
        <w:rPr>
          <w:sz w:val="24"/>
          <w:szCs w:val="24"/>
        </w:rPr>
        <w:t xml:space="preserve"> округа относятся: пешеходные дорожки, тротуары, пешеходные улицы, площади с пешеходными зонами, парки, скверы, набережные, </w:t>
      </w:r>
      <w:r w:rsidR="00BA0364" w:rsidRPr="00E2256E">
        <w:rPr>
          <w:sz w:val="24"/>
          <w:szCs w:val="24"/>
        </w:rPr>
        <w:t xml:space="preserve">велодорожки, </w:t>
      </w:r>
      <w:r w:rsidRPr="00E2256E">
        <w:rPr>
          <w:sz w:val="24"/>
          <w:szCs w:val="24"/>
        </w:rPr>
        <w:t>пешеходные переходы и пешеходные мосты.</w:t>
      </w:r>
    </w:p>
    <w:p w14:paraId="425D4428" w14:textId="341199FA" w:rsidR="00223F1F" w:rsidRPr="00E2256E" w:rsidRDefault="00223F1F" w:rsidP="003659B8">
      <w:pPr>
        <w:spacing w:line="360" w:lineRule="auto"/>
        <w:ind w:firstLine="709"/>
        <w:jc w:val="both"/>
        <w:rPr>
          <w:sz w:val="24"/>
          <w:szCs w:val="24"/>
        </w:rPr>
      </w:pPr>
      <w:r w:rsidRPr="00E2256E">
        <w:rPr>
          <w:sz w:val="24"/>
          <w:szCs w:val="24"/>
        </w:rPr>
        <w:t xml:space="preserve">Передвижение пешеходов осуществляется преимущественно по тротуарам и пешеходным дорожкам, сеть пешеходных улиц и дорожек на территории </w:t>
      </w:r>
      <w:r w:rsidR="00BA0364" w:rsidRPr="00E2256E">
        <w:rPr>
          <w:sz w:val="24"/>
          <w:szCs w:val="24"/>
        </w:rPr>
        <w:t xml:space="preserve">муниципального </w:t>
      </w:r>
      <w:r w:rsidRPr="00E2256E">
        <w:rPr>
          <w:sz w:val="24"/>
          <w:szCs w:val="24"/>
        </w:rPr>
        <w:t>округа</w:t>
      </w:r>
      <w:r w:rsidR="00BA0364" w:rsidRPr="00E2256E">
        <w:rPr>
          <w:sz w:val="24"/>
          <w:szCs w:val="24"/>
        </w:rPr>
        <w:t xml:space="preserve"> </w:t>
      </w:r>
      <w:r w:rsidRPr="00E2256E">
        <w:rPr>
          <w:sz w:val="24"/>
          <w:szCs w:val="24"/>
        </w:rPr>
        <w:t>развита слабо. На многих улицах в населенных пунктах отсутствуют тротуары. Пересечение улиц и дорог пешеходами осуществляется по регулируемым и нерегулируемым пешеходным переходам.</w:t>
      </w:r>
    </w:p>
    <w:p w14:paraId="782AA9C1" w14:textId="25C7A77A" w:rsidR="00BA0364" w:rsidRPr="00E2256E" w:rsidRDefault="0062168E" w:rsidP="003659B8">
      <w:pPr>
        <w:spacing w:line="360" w:lineRule="auto"/>
        <w:ind w:firstLine="709"/>
        <w:jc w:val="both"/>
        <w:rPr>
          <w:sz w:val="24"/>
          <w:szCs w:val="24"/>
        </w:rPr>
      </w:pPr>
      <w:r w:rsidRPr="00E2256E">
        <w:rPr>
          <w:sz w:val="24"/>
          <w:szCs w:val="24"/>
        </w:rPr>
        <w:t>Движение велосипедистов</w:t>
      </w:r>
      <w:r w:rsidR="00BA0364" w:rsidRPr="00E2256E">
        <w:rPr>
          <w:sz w:val="24"/>
          <w:szCs w:val="24"/>
        </w:rPr>
        <w:t xml:space="preserve"> </w:t>
      </w:r>
      <w:r w:rsidRPr="00E2256E">
        <w:rPr>
          <w:sz w:val="24"/>
          <w:szCs w:val="24"/>
        </w:rPr>
        <w:t>предусмотрено вдоль берега Москвы-реки в районе д. Григорово. Велодорожка проходит от усадьбы «Любвино» до границы с городским округом Одинцово. Протяженность велодорожки составляет более 3,4 км</w:t>
      </w:r>
      <w:r w:rsidR="00BA0364" w:rsidRPr="00E2256E">
        <w:rPr>
          <w:sz w:val="24"/>
          <w:szCs w:val="24"/>
        </w:rPr>
        <w:t>.</w:t>
      </w:r>
    </w:p>
    <w:p w14:paraId="42B61B6F" w14:textId="0C7025EB" w:rsidR="003C419C" w:rsidRPr="00E2256E" w:rsidRDefault="003C419C"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71" w:name="_Toc446598115"/>
      <w:bookmarkStart w:id="72" w:name="_Toc216445532"/>
      <w:r w:rsidRPr="00E2256E">
        <w:rPr>
          <w:b/>
          <w:sz w:val="24"/>
          <w:lang w:eastAsia="en-US" w:bidi="en-US"/>
        </w:rPr>
        <w:t>Характеристика движения грузо</w:t>
      </w:r>
      <w:r w:rsidR="00DF4AE6" w:rsidRPr="00E2256E">
        <w:rPr>
          <w:b/>
          <w:sz w:val="24"/>
          <w:lang w:eastAsia="en-US" w:bidi="en-US"/>
        </w:rPr>
        <w:t>вых транспортных средств, оценка</w:t>
      </w:r>
      <w:r w:rsidRPr="00E2256E">
        <w:rPr>
          <w:b/>
          <w:sz w:val="24"/>
          <w:lang w:eastAsia="en-US" w:bidi="en-US"/>
        </w:rPr>
        <w:t xml:space="preserve"> работы транспортных средств коммунальных и дорожных служб, состояния инфраструктуры для данных транспортных средств</w:t>
      </w:r>
      <w:bookmarkEnd w:id="71"/>
      <w:bookmarkEnd w:id="72"/>
    </w:p>
    <w:p w14:paraId="00A2D091" w14:textId="7E24EA86" w:rsidR="00CA08AC" w:rsidRPr="00E2256E" w:rsidRDefault="00CA08AC" w:rsidP="003659B8">
      <w:pPr>
        <w:spacing w:line="360" w:lineRule="auto"/>
        <w:ind w:firstLine="709"/>
        <w:jc w:val="both"/>
        <w:rPr>
          <w:sz w:val="24"/>
          <w:szCs w:val="24"/>
        </w:rPr>
      </w:pPr>
      <w:r w:rsidRPr="00E2256E">
        <w:rPr>
          <w:sz w:val="24"/>
          <w:szCs w:val="24"/>
        </w:rPr>
        <w:t xml:space="preserve">В настоящее время </w:t>
      </w:r>
      <w:r w:rsidR="00EA4D0E" w:rsidRPr="00E2256E">
        <w:rPr>
          <w:sz w:val="24"/>
          <w:szCs w:val="24"/>
        </w:rPr>
        <w:t xml:space="preserve">в Рузском муниципальном округе на ряде участков УДС </w:t>
      </w:r>
      <w:r w:rsidRPr="00E2256E">
        <w:rPr>
          <w:sz w:val="24"/>
          <w:szCs w:val="24"/>
        </w:rPr>
        <w:t>введены ограничения на перемещения грузовых транспортных средств</w:t>
      </w:r>
      <w:r w:rsidR="00EA4D0E" w:rsidRPr="00E2256E">
        <w:rPr>
          <w:sz w:val="24"/>
          <w:szCs w:val="24"/>
        </w:rPr>
        <w:t>.</w:t>
      </w:r>
    </w:p>
    <w:p w14:paraId="791A8564" w14:textId="77777777" w:rsidR="00EA4D0E" w:rsidRPr="00E2256E" w:rsidRDefault="00EA4D0E" w:rsidP="00EA4D0E">
      <w:pPr>
        <w:spacing w:line="360" w:lineRule="auto"/>
        <w:ind w:firstLine="709"/>
        <w:jc w:val="both"/>
        <w:rPr>
          <w:sz w:val="24"/>
          <w:szCs w:val="24"/>
        </w:rPr>
      </w:pPr>
      <w:r w:rsidRPr="00E2256E">
        <w:rPr>
          <w:sz w:val="24"/>
          <w:szCs w:val="24"/>
        </w:rPr>
        <w:t xml:space="preserve">Основными объектами притяжения грузовых транспортных средств являются следующие предприятия: ОАО «Бикор», ОАО «Русское молоко», ЗАО «Московской Кофейни на Паяхъ». </w:t>
      </w:r>
    </w:p>
    <w:p w14:paraId="097C3B40" w14:textId="77777777" w:rsidR="00EA4D0E" w:rsidRPr="00E2256E" w:rsidRDefault="00EA4D0E" w:rsidP="00EA4D0E">
      <w:pPr>
        <w:spacing w:line="360" w:lineRule="auto"/>
        <w:ind w:firstLine="709"/>
        <w:jc w:val="both"/>
        <w:rPr>
          <w:sz w:val="24"/>
          <w:szCs w:val="24"/>
        </w:rPr>
      </w:pPr>
      <w:r w:rsidRPr="00E2256E">
        <w:rPr>
          <w:sz w:val="24"/>
          <w:szCs w:val="24"/>
        </w:rPr>
        <w:t>Выбор направлений грузовых перевозок зависит от количества и вида груза и схемы УДС. Наиболее притягательным является организация таких перевозок по кратчайшему направлению. Основными маршрутами движения грузового транспорта являются следующие участки УДС: а/д «МБК - санаторий "Русь"», а/д «Путепровод через ж/д на 4 км автодороги "Москва - Бородино"»,  а/д «Можайское шоссе - Тучково», а/д А-108, а/д М-1 "Беларусь", ул. Восточная (р. п. Тучково), ул. Партизан (р. п. Тучково).</w:t>
      </w:r>
    </w:p>
    <w:p w14:paraId="7DF9CBB4" w14:textId="77777777" w:rsidR="00EA4D0E" w:rsidRPr="00E2256E" w:rsidRDefault="00EA4D0E" w:rsidP="00EA4D0E">
      <w:pPr>
        <w:pStyle w:val="affff9"/>
        <w:spacing w:after="0" w:line="360" w:lineRule="auto"/>
        <w:ind w:firstLine="708"/>
        <w:jc w:val="both"/>
        <w:rPr>
          <w:sz w:val="24"/>
          <w:szCs w:val="24"/>
        </w:rPr>
      </w:pPr>
      <w:r w:rsidRPr="00E2256E">
        <w:rPr>
          <w:sz w:val="24"/>
          <w:szCs w:val="24"/>
        </w:rPr>
        <w:lastRenderedPageBreak/>
        <w:t>Ограничения</w:t>
      </w:r>
      <w:r w:rsidRPr="00E2256E">
        <w:rPr>
          <w:spacing w:val="43"/>
          <w:sz w:val="24"/>
          <w:szCs w:val="24"/>
        </w:rPr>
        <w:t xml:space="preserve"> </w:t>
      </w:r>
      <w:r w:rsidRPr="00E2256E">
        <w:rPr>
          <w:sz w:val="24"/>
          <w:szCs w:val="24"/>
        </w:rPr>
        <w:t>движения</w:t>
      </w:r>
      <w:r w:rsidRPr="00E2256E">
        <w:rPr>
          <w:spacing w:val="44"/>
          <w:sz w:val="24"/>
          <w:szCs w:val="24"/>
        </w:rPr>
        <w:t xml:space="preserve"> </w:t>
      </w:r>
      <w:r w:rsidRPr="00E2256E">
        <w:rPr>
          <w:sz w:val="24"/>
          <w:szCs w:val="24"/>
        </w:rPr>
        <w:t>грузовых</w:t>
      </w:r>
      <w:r w:rsidRPr="00E2256E">
        <w:rPr>
          <w:spacing w:val="43"/>
          <w:sz w:val="24"/>
          <w:szCs w:val="24"/>
        </w:rPr>
        <w:t xml:space="preserve"> </w:t>
      </w:r>
      <w:r w:rsidRPr="00E2256E">
        <w:rPr>
          <w:sz w:val="24"/>
          <w:szCs w:val="24"/>
        </w:rPr>
        <w:t>ТС</w:t>
      </w:r>
      <w:r w:rsidRPr="00E2256E">
        <w:rPr>
          <w:spacing w:val="44"/>
          <w:sz w:val="24"/>
          <w:szCs w:val="24"/>
        </w:rPr>
        <w:t xml:space="preserve"> </w:t>
      </w:r>
      <w:r w:rsidRPr="00E2256E">
        <w:rPr>
          <w:sz w:val="24"/>
          <w:szCs w:val="24"/>
        </w:rPr>
        <w:t>представлены</w:t>
      </w:r>
      <w:r w:rsidRPr="00E2256E">
        <w:rPr>
          <w:spacing w:val="44"/>
          <w:sz w:val="24"/>
          <w:szCs w:val="24"/>
        </w:rPr>
        <w:t xml:space="preserve"> </w:t>
      </w:r>
      <w:r w:rsidRPr="00E2256E">
        <w:rPr>
          <w:sz w:val="24"/>
          <w:szCs w:val="24"/>
        </w:rPr>
        <w:t>с</w:t>
      </w:r>
      <w:r w:rsidRPr="00E2256E">
        <w:rPr>
          <w:spacing w:val="43"/>
          <w:sz w:val="24"/>
          <w:szCs w:val="24"/>
        </w:rPr>
        <w:t xml:space="preserve"> </w:t>
      </w:r>
      <w:r w:rsidRPr="00E2256E">
        <w:rPr>
          <w:sz w:val="24"/>
          <w:szCs w:val="24"/>
        </w:rPr>
        <w:t>помощью</w:t>
      </w:r>
      <w:r w:rsidRPr="00E2256E">
        <w:rPr>
          <w:spacing w:val="44"/>
          <w:sz w:val="24"/>
          <w:szCs w:val="24"/>
        </w:rPr>
        <w:t xml:space="preserve"> </w:t>
      </w:r>
      <w:r w:rsidRPr="00E2256E">
        <w:rPr>
          <w:sz w:val="24"/>
          <w:szCs w:val="24"/>
        </w:rPr>
        <w:t>знаков</w:t>
      </w:r>
      <w:r w:rsidRPr="00E2256E">
        <w:rPr>
          <w:spacing w:val="44"/>
          <w:sz w:val="24"/>
          <w:szCs w:val="24"/>
        </w:rPr>
        <w:t xml:space="preserve"> </w:t>
      </w:r>
      <w:r w:rsidRPr="00E2256E">
        <w:rPr>
          <w:spacing w:val="-5"/>
          <w:sz w:val="24"/>
          <w:szCs w:val="24"/>
        </w:rPr>
        <w:t>3.4</w:t>
      </w:r>
      <w:r w:rsidRPr="00E2256E">
        <w:rPr>
          <w:sz w:val="24"/>
          <w:szCs w:val="24"/>
        </w:rPr>
        <w:t xml:space="preserve"> «Движение грузовых автомобилей запрещено», 3.32 «Движение транспортных средств с опасными грузами запрещено», 3.2 «Движение запрещено» совместно с 8.4.1 «Вид ТС», 4.8.1 - 4.8.3 «Направление движения транспортных средств с опасными грузами». </w:t>
      </w:r>
    </w:p>
    <w:p w14:paraId="4A734FFE" w14:textId="5DD04133" w:rsidR="00EA4D0E" w:rsidRPr="00E2256E" w:rsidRDefault="00EA4D0E" w:rsidP="003659B8">
      <w:pPr>
        <w:spacing w:line="360" w:lineRule="auto"/>
        <w:ind w:firstLine="709"/>
        <w:jc w:val="both"/>
        <w:rPr>
          <w:sz w:val="24"/>
          <w:szCs w:val="24"/>
        </w:rPr>
      </w:pPr>
      <w:r w:rsidRPr="00E2256E">
        <w:rPr>
          <w:sz w:val="24"/>
          <w:szCs w:val="24"/>
        </w:rPr>
        <w:t>Перечень улиц приведен, на которых введены ограничения на перемещения грузовых транспортных средств в таблице 1.13.</w:t>
      </w:r>
    </w:p>
    <w:p w14:paraId="3C5F3120" w14:textId="0BBD437E" w:rsidR="00CA08AC" w:rsidRPr="00E2256E" w:rsidRDefault="005E3AFD" w:rsidP="005E3AFD">
      <w:pPr>
        <w:ind w:firstLine="709"/>
        <w:jc w:val="both"/>
        <w:rPr>
          <w:i/>
          <w:iCs/>
          <w:sz w:val="22"/>
          <w:szCs w:val="22"/>
        </w:rPr>
      </w:pPr>
      <w:bookmarkStart w:id="73" w:name="_Toc216444349"/>
      <w:bookmarkStart w:id="74" w:name="_Hlk202891254"/>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13</w:t>
      </w:r>
      <w:r w:rsidRPr="00E2256E">
        <w:rPr>
          <w:i/>
          <w:iCs/>
          <w:sz w:val="22"/>
          <w:szCs w:val="22"/>
        </w:rPr>
        <w:fldChar w:fldCharType="end"/>
      </w:r>
      <w:r w:rsidRPr="00E2256E">
        <w:rPr>
          <w:i/>
          <w:iCs/>
          <w:sz w:val="22"/>
          <w:szCs w:val="22"/>
        </w:rPr>
        <w:t xml:space="preserve"> - </w:t>
      </w:r>
      <w:bookmarkStart w:id="75" w:name="_Hlk214009054"/>
      <w:r w:rsidR="00CA08AC" w:rsidRPr="00E2256E">
        <w:rPr>
          <w:i/>
          <w:iCs/>
          <w:sz w:val="22"/>
          <w:szCs w:val="22"/>
        </w:rPr>
        <w:t>Участки УДС, на которых введены ограничения на перемещения грузовых транспортных средств</w:t>
      </w:r>
      <w:bookmarkEnd w:id="73"/>
      <w:bookmarkEnd w:id="75"/>
    </w:p>
    <w:tbl>
      <w:tblPr>
        <w:tblStyle w:val="530"/>
        <w:tblW w:w="5000" w:type="pct"/>
        <w:jc w:val="center"/>
        <w:tblInd w:w="0" w:type="dxa"/>
        <w:tblLook w:val="04A0" w:firstRow="1" w:lastRow="0" w:firstColumn="1" w:lastColumn="0" w:noHBand="0" w:noVBand="1"/>
      </w:tblPr>
      <w:tblGrid>
        <w:gridCol w:w="580"/>
        <w:gridCol w:w="3810"/>
        <w:gridCol w:w="4954"/>
      </w:tblGrid>
      <w:tr w:rsidR="00EA4D0E" w:rsidRPr="00E2256E" w14:paraId="41D78E1A" w14:textId="77777777" w:rsidTr="00EA4D0E">
        <w:trPr>
          <w:trHeight w:val="343"/>
          <w:tblHeader/>
          <w:jc w:val="center"/>
        </w:trPr>
        <w:tc>
          <w:tcPr>
            <w:tcW w:w="310" w:type="pct"/>
            <w:shd w:val="clear" w:color="auto" w:fill="DBE5F1" w:themeFill="accent1" w:themeFillTint="33"/>
            <w:vAlign w:val="center"/>
          </w:tcPr>
          <w:p w14:paraId="720DFFA8" w14:textId="36BE298D" w:rsidR="00EA4D0E" w:rsidRPr="00E2256E" w:rsidRDefault="00EA4D0E" w:rsidP="00EA4D0E">
            <w:pPr>
              <w:contextualSpacing/>
              <w:jc w:val="center"/>
              <w:rPr>
                <w:rFonts w:ascii="Times New Roman" w:hAnsi="Times New Roman"/>
                <w:b/>
                <w:sz w:val="22"/>
                <w:szCs w:val="22"/>
              </w:rPr>
            </w:pPr>
            <w:bookmarkStart w:id="76" w:name="_Hlk108007173"/>
            <w:bookmarkEnd w:id="74"/>
            <w:r w:rsidRPr="00E2256E">
              <w:rPr>
                <w:rFonts w:ascii="Times New Roman" w:hAnsi="Times New Roman"/>
                <w:b/>
                <w:sz w:val="22"/>
                <w:szCs w:val="22"/>
              </w:rPr>
              <w:t>№ п/п</w:t>
            </w:r>
          </w:p>
        </w:tc>
        <w:tc>
          <w:tcPr>
            <w:tcW w:w="2039" w:type="pct"/>
            <w:shd w:val="clear" w:color="auto" w:fill="DBE5F1" w:themeFill="accent1" w:themeFillTint="33"/>
            <w:vAlign w:val="center"/>
          </w:tcPr>
          <w:p w14:paraId="2F783E3F" w14:textId="7546D89B" w:rsidR="00EA4D0E" w:rsidRPr="00E2256E" w:rsidRDefault="00EA4D0E" w:rsidP="00EA4D0E">
            <w:pPr>
              <w:contextualSpacing/>
              <w:jc w:val="center"/>
              <w:rPr>
                <w:rFonts w:ascii="Times New Roman" w:hAnsi="Times New Roman"/>
                <w:b/>
                <w:sz w:val="22"/>
                <w:szCs w:val="22"/>
              </w:rPr>
            </w:pPr>
            <w:r w:rsidRPr="00E2256E">
              <w:rPr>
                <w:rFonts w:ascii="Times New Roman" w:hAnsi="Times New Roman"/>
                <w:b/>
                <w:sz w:val="22"/>
                <w:szCs w:val="22"/>
              </w:rPr>
              <w:t>Установленные дорожные знаки</w:t>
            </w:r>
          </w:p>
        </w:tc>
        <w:tc>
          <w:tcPr>
            <w:tcW w:w="2651" w:type="pct"/>
            <w:shd w:val="clear" w:color="auto" w:fill="DBE5F1" w:themeFill="accent1" w:themeFillTint="33"/>
            <w:vAlign w:val="center"/>
          </w:tcPr>
          <w:p w14:paraId="1E15B543" w14:textId="4163DF3F" w:rsidR="00EA4D0E" w:rsidRPr="00E2256E" w:rsidRDefault="00EA4D0E" w:rsidP="00EA4D0E">
            <w:pPr>
              <w:contextualSpacing/>
              <w:jc w:val="center"/>
              <w:rPr>
                <w:rFonts w:ascii="Times New Roman" w:hAnsi="Times New Roman"/>
                <w:b/>
                <w:sz w:val="22"/>
                <w:szCs w:val="22"/>
              </w:rPr>
            </w:pPr>
            <w:r w:rsidRPr="00E2256E">
              <w:rPr>
                <w:rFonts w:ascii="Times New Roman" w:hAnsi="Times New Roman"/>
                <w:b/>
                <w:sz w:val="22"/>
                <w:szCs w:val="22"/>
              </w:rPr>
              <w:t>Участок улиц с запретом движения грузового транспорта</w:t>
            </w:r>
          </w:p>
        </w:tc>
      </w:tr>
      <w:tr w:rsidR="00EA4D0E" w:rsidRPr="00E2256E" w14:paraId="6D88E70B" w14:textId="77777777" w:rsidTr="00EA4D0E">
        <w:trPr>
          <w:jc w:val="center"/>
        </w:trPr>
        <w:tc>
          <w:tcPr>
            <w:tcW w:w="310" w:type="pct"/>
            <w:vAlign w:val="center"/>
          </w:tcPr>
          <w:p w14:paraId="05734F38" w14:textId="77777777"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1</w:t>
            </w:r>
          </w:p>
        </w:tc>
        <w:tc>
          <w:tcPr>
            <w:tcW w:w="2039" w:type="pct"/>
            <w:vMerge w:val="restart"/>
            <w:vAlign w:val="center"/>
          </w:tcPr>
          <w:p w14:paraId="0C94D674" w14:textId="01E09CD3" w:rsidR="00EA4D0E" w:rsidRPr="00E2256E" w:rsidRDefault="00EA4D0E" w:rsidP="00EA4D0E">
            <w:pPr>
              <w:jc w:val="center"/>
              <w:rPr>
                <w:rFonts w:ascii="Times New Roman" w:hAnsi="Times New Roman"/>
                <w:bCs/>
                <w:sz w:val="22"/>
                <w:szCs w:val="22"/>
              </w:rPr>
            </w:pPr>
            <w:r w:rsidRPr="00E2256E">
              <w:rPr>
                <w:rFonts w:ascii="Times New Roman" w:hAnsi="Times New Roman"/>
                <w:bCs/>
                <w:sz w:val="22"/>
                <w:szCs w:val="22"/>
              </w:rPr>
              <w:t>3.4 «Движение грузовых автомобилей запрещено»</w:t>
            </w:r>
          </w:p>
        </w:tc>
        <w:tc>
          <w:tcPr>
            <w:tcW w:w="2651" w:type="pct"/>
            <w:vAlign w:val="center"/>
          </w:tcPr>
          <w:p w14:paraId="33B2CDAB" w14:textId="371C19A5"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г. Руза, ул.</w:t>
            </w:r>
            <w:r w:rsidRPr="00E2256E">
              <w:rPr>
                <w:rFonts w:ascii="Times New Roman" w:hAnsi="Times New Roman"/>
                <w:spacing w:val="-3"/>
                <w:sz w:val="22"/>
                <w:szCs w:val="22"/>
              </w:rPr>
              <w:t xml:space="preserve"> Гладышева (пересечение с </w:t>
            </w:r>
            <w:r w:rsidRPr="00E2256E">
              <w:rPr>
                <w:rFonts w:ascii="Times New Roman" w:hAnsi="Times New Roman"/>
                <w:sz w:val="22"/>
                <w:szCs w:val="22"/>
              </w:rPr>
              <w:t>а/д А-108</w:t>
            </w:r>
            <w:r w:rsidRPr="00E2256E">
              <w:rPr>
                <w:rFonts w:ascii="Times New Roman" w:hAnsi="Times New Roman"/>
                <w:spacing w:val="-3"/>
                <w:sz w:val="22"/>
                <w:szCs w:val="22"/>
              </w:rPr>
              <w:t>)</w:t>
            </w:r>
          </w:p>
        </w:tc>
      </w:tr>
      <w:tr w:rsidR="00EA4D0E" w:rsidRPr="00E2256E" w14:paraId="34093A09" w14:textId="77777777" w:rsidTr="00EA4D0E">
        <w:trPr>
          <w:jc w:val="center"/>
        </w:trPr>
        <w:tc>
          <w:tcPr>
            <w:tcW w:w="310" w:type="pct"/>
            <w:vAlign w:val="center"/>
          </w:tcPr>
          <w:p w14:paraId="38148D9A" w14:textId="77777777"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2</w:t>
            </w:r>
          </w:p>
        </w:tc>
        <w:tc>
          <w:tcPr>
            <w:tcW w:w="2039" w:type="pct"/>
            <w:vMerge/>
            <w:vAlign w:val="center"/>
          </w:tcPr>
          <w:p w14:paraId="5C853DFA" w14:textId="77777777" w:rsidR="00EA4D0E" w:rsidRPr="00E2256E" w:rsidRDefault="00EA4D0E" w:rsidP="00EA4D0E">
            <w:pPr>
              <w:jc w:val="center"/>
              <w:rPr>
                <w:rFonts w:ascii="Times New Roman" w:hAnsi="Times New Roman"/>
                <w:bCs/>
                <w:sz w:val="22"/>
                <w:szCs w:val="22"/>
              </w:rPr>
            </w:pPr>
          </w:p>
        </w:tc>
        <w:tc>
          <w:tcPr>
            <w:tcW w:w="2651" w:type="pct"/>
            <w:vAlign w:val="center"/>
          </w:tcPr>
          <w:p w14:paraId="0789297C" w14:textId="2C223370"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г. Руза, ул.</w:t>
            </w:r>
            <w:r w:rsidRPr="00E2256E">
              <w:rPr>
                <w:rFonts w:ascii="Times New Roman" w:hAnsi="Times New Roman"/>
                <w:spacing w:val="-3"/>
                <w:sz w:val="22"/>
                <w:szCs w:val="22"/>
              </w:rPr>
              <w:t xml:space="preserve"> Социалистическая (пересечение с </w:t>
            </w:r>
            <w:r w:rsidRPr="00E2256E">
              <w:rPr>
                <w:rFonts w:ascii="Times New Roman" w:hAnsi="Times New Roman"/>
                <w:sz w:val="22"/>
                <w:szCs w:val="22"/>
              </w:rPr>
              <w:t>а/д А-108</w:t>
            </w:r>
            <w:r w:rsidRPr="00E2256E">
              <w:rPr>
                <w:rFonts w:ascii="Times New Roman" w:hAnsi="Times New Roman"/>
                <w:spacing w:val="-3"/>
                <w:sz w:val="22"/>
                <w:szCs w:val="22"/>
              </w:rPr>
              <w:t>)</w:t>
            </w:r>
          </w:p>
        </w:tc>
      </w:tr>
      <w:tr w:rsidR="00EA4D0E" w:rsidRPr="00E2256E" w14:paraId="7A262113" w14:textId="77777777" w:rsidTr="00EA4D0E">
        <w:trPr>
          <w:jc w:val="center"/>
        </w:trPr>
        <w:tc>
          <w:tcPr>
            <w:tcW w:w="310" w:type="pct"/>
            <w:vAlign w:val="center"/>
          </w:tcPr>
          <w:p w14:paraId="610449C1" w14:textId="77777777"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3</w:t>
            </w:r>
          </w:p>
        </w:tc>
        <w:tc>
          <w:tcPr>
            <w:tcW w:w="2039" w:type="pct"/>
            <w:vMerge/>
            <w:vAlign w:val="center"/>
          </w:tcPr>
          <w:p w14:paraId="7DE6EC8A" w14:textId="77777777" w:rsidR="00EA4D0E" w:rsidRPr="00E2256E" w:rsidRDefault="00EA4D0E" w:rsidP="00EA4D0E">
            <w:pPr>
              <w:jc w:val="center"/>
              <w:rPr>
                <w:rFonts w:ascii="Times New Roman" w:hAnsi="Times New Roman"/>
                <w:bCs/>
                <w:sz w:val="22"/>
                <w:szCs w:val="22"/>
              </w:rPr>
            </w:pPr>
          </w:p>
        </w:tc>
        <w:tc>
          <w:tcPr>
            <w:tcW w:w="2651" w:type="pct"/>
            <w:vAlign w:val="center"/>
          </w:tcPr>
          <w:p w14:paraId="7C8E4CD2" w14:textId="7C60E445"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 xml:space="preserve">п. Дорохово ул. 2-я Рабочая </w:t>
            </w:r>
            <w:r w:rsidRPr="00E2256E">
              <w:rPr>
                <w:rFonts w:ascii="Times New Roman" w:hAnsi="Times New Roman"/>
                <w:spacing w:val="-3"/>
                <w:sz w:val="22"/>
                <w:szCs w:val="22"/>
              </w:rPr>
              <w:t xml:space="preserve">(пересечение с </w:t>
            </w:r>
            <w:r w:rsidRPr="00E2256E">
              <w:rPr>
                <w:rFonts w:ascii="Times New Roman" w:hAnsi="Times New Roman"/>
                <w:sz w:val="22"/>
                <w:szCs w:val="22"/>
              </w:rPr>
              <w:t>а/д А-108</w:t>
            </w:r>
            <w:r w:rsidRPr="00E2256E">
              <w:rPr>
                <w:rFonts w:ascii="Times New Roman" w:hAnsi="Times New Roman"/>
                <w:spacing w:val="-3"/>
                <w:sz w:val="22"/>
                <w:szCs w:val="22"/>
              </w:rPr>
              <w:t>)</w:t>
            </w:r>
          </w:p>
        </w:tc>
      </w:tr>
      <w:tr w:rsidR="00EA4D0E" w:rsidRPr="00E2256E" w14:paraId="5D25FDE3" w14:textId="77777777" w:rsidTr="00EA4D0E">
        <w:trPr>
          <w:jc w:val="center"/>
        </w:trPr>
        <w:tc>
          <w:tcPr>
            <w:tcW w:w="310" w:type="pct"/>
            <w:vAlign w:val="center"/>
          </w:tcPr>
          <w:p w14:paraId="23CFE1CC" w14:textId="77777777"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4</w:t>
            </w:r>
          </w:p>
        </w:tc>
        <w:tc>
          <w:tcPr>
            <w:tcW w:w="2039" w:type="pct"/>
            <w:vMerge/>
            <w:vAlign w:val="center"/>
          </w:tcPr>
          <w:p w14:paraId="61BDAB17" w14:textId="77777777" w:rsidR="00EA4D0E" w:rsidRPr="00E2256E" w:rsidRDefault="00EA4D0E" w:rsidP="00EA4D0E">
            <w:pPr>
              <w:jc w:val="center"/>
              <w:rPr>
                <w:rFonts w:ascii="Times New Roman" w:hAnsi="Times New Roman"/>
                <w:bCs/>
                <w:sz w:val="22"/>
                <w:szCs w:val="22"/>
              </w:rPr>
            </w:pPr>
          </w:p>
        </w:tc>
        <w:tc>
          <w:tcPr>
            <w:tcW w:w="2651" w:type="pct"/>
            <w:vAlign w:val="center"/>
          </w:tcPr>
          <w:p w14:paraId="79160761" w14:textId="4CB5FABC"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 xml:space="preserve">п. Колюбакино, ул. Майора Алексеева </w:t>
            </w:r>
            <w:r w:rsidRPr="00E2256E">
              <w:rPr>
                <w:rFonts w:ascii="Times New Roman" w:hAnsi="Times New Roman"/>
                <w:spacing w:val="-3"/>
                <w:sz w:val="22"/>
                <w:szCs w:val="22"/>
              </w:rPr>
              <w:t xml:space="preserve">(пересечение с </w:t>
            </w:r>
            <w:r w:rsidRPr="00E2256E">
              <w:rPr>
                <w:rFonts w:ascii="Times New Roman" w:hAnsi="Times New Roman"/>
                <w:sz w:val="22"/>
                <w:szCs w:val="22"/>
              </w:rPr>
              <w:t>а/д Руза - Орешки – Колюбакино</w:t>
            </w:r>
            <w:r w:rsidRPr="00E2256E">
              <w:rPr>
                <w:rFonts w:ascii="Times New Roman" w:hAnsi="Times New Roman"/>
                <w:spacing w:val="-3"/>
                <w:sz w:val="22"/>
                <w:szCs w:val="22"/>
              </w:rPr>
              <w:t>)</w:t>
            </w:r>
          </w:p>
        </w:tc>
      </w:tr>
      <w:tr w:rsidR="00EA4D0E" w:rsidRPr="00E2256E" w14:paraId="08D9708F" w14:textId="77777777" w:rsidTr="00EA4D0E">
        <w:trPr>
          <w:jc w:val="center"/>
        </w:trPr>
        <w:tc>
          <w:tcPr>
            <w:tcW w:w="310" w:type="pct"/>
            <w:vAlign w:val="center"/>
          </w:tcPr>
          <w:p w14:paraId="1589CBCD" w14:textId="77777777"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5</w:t>
            </w:r>
          </w:p>
        </w:tc>
        <w:tc>
          <w:tcPr>
            <w:tcW w:w="2039" w:type="pct"/>
            <w:vMerge/>
            <w:vAlign w:val="center"/>
          </w:tcPr>
          <w:p w14:paraId="3718BBD3" w14:textId="77777777" w:rsidR="00EA4D0E" w:rsidRPr="00E2256E" w:rsidRDefault="00EA4D0E" w:rsidP="00EA4D0E">
            <w:pPr>
              <w:jc w:val="center"/>
              <w:rPr>
                <w:rFonts w:ascii="Times New Roman" w:hAnsi="Times New Roman"/>
                <w:bCs/>
                <w:sz w:val="22"/>
                <w:szCs w:val="22"/>
              </w:rPr>
            </w:pPr>
          </w:p>
        </w:tc>
        <w:tc>
          <w:tcPr>
            <w:tcW w:w="2651" w:type="pct"/>
            <w:vAlign w:val="center"/>
          </w:tcPr>
          <w:p w14:paraId="625C453F" w14:textId="69ED3924"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 xml:space="preserve">п. Колюбакино, ул. Майора Алексеева </w:t>
            </w:r>
            <w:r w:rsidRPr="00E2256E">
              <w:rPr>
                <w:rFonts w:ascii="Times New Roman" w:hAnsi="Times New Roman"/>
                <w:spacing w:val="-3"/>
                <w:sz w:val="22"/>
                <w:szCs w:val="22"/>
              </w:rPr>
              <w:t xml:space="preserve">(пересечение с </w:t>
            </w:r>
            <w:r w:rsidRPr="00E2256E">
              <w:rPr>
                <w:rFonts w:ascii="Times New Roman" w:hAnsi="Times New Roman"/>
                <w:sz w:val="22"/>
                <w:szCs w:val="22"/>
              </w:rPr>
              <w:t>ул. Попова</w:t>
            </w:r>
            <w:r w:rsidRPr="00E2256E">
              <w:rPr>
                <w:rFonts w:ascii="Times New Roman" w:hAnsi="Times New Roman"/>
                <w:spacing w:val="-3"/>
                <w:sz w:val="22"/>
                <w:szCs w:val="22"/>
              </w:rPr>
              <w:t>)</w:t>
            </w:r>
          </w:p>
        </w:tc>
      </w:tr>
      <w:tr w:rsidR="00EA4D0E" w:rsidRPr="00E2256E" w14:paraId="158C4112" w14:textId="77777777" w:rsidTr="00EA4D0E">
        <w:trPr>
          <w:jc w:val="center"/>
        </w:trPr>
        <w:tc>
          <w:tcPr>
            <w:tcW w:w="310" w:type="pct"/>
            <w:vAlign w:val="center"/>
          </w:tcPr>
          <w:p w14:paraId="6BDCF6EF" w14:textId="6667D76D"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6</w:t>
            </w:r>
          </w:p>
        </w:tc>
        <w:tc>
          <w:tcPr>
            <w:tcW w:w="2039" w:type="pct"/>
            <w:vMerge/>
            <w:vAlign w:val="center"/>
          </w:tcPr>
          <w:p w14:paraId="1EB37163" w14:textId="77777777" w:rsidR="00EA4D0E" w:rsidRPr="00E2256E" w:rsidRDefault="00EA4D0E" w:rsidP="00EA4D0E">
            <w:pPr>
              <w:jc w:val="center"/>
              <w:rPr>
                <w:rFonts w:ascii="Times New Roman" w:hAnsi="Times New Roman"/>
                <w:bCs/>
                <w:sz w:val="22"/>
                <w:szCs w:val="22"/>
              </w:rPr>
            </w:pPr>
          </w:p>
        </w:tc>
        <w:tc>
          <w:tcPr>
            <w:tcW w:w="2651" w:type="pct"/>
            <w:vAlign w:val="center"/>
          </w:tcPr>
          <w:p w14:paraId="16FA25E3" w14:textId="6171E864"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р. п. Тучково ул. Новопесчанная</w:t>
            </w:r>
            <w:r w:rsidRPr="00E2256E">
              <w:rPr>
                <w:rFonts w:ascii="Times New Roman" w:hAnsi="Times New Roman"/>
                <w:spacing w:val="-3"/>
                <w:sz w:val="22"/>
                <w:szCs w:val="22"/>
              </w:rPr>
              <w:t xml:space="preserve"> (пересечение с ул. Восточная)</w:t>
            </w:r>
          </w:p>
        </w:tc>
      </w:tr>
      <w:tr w:rsidR="00EA4D0E" w:rsidRPr="00E2256E" w14:paraId="539D0011" w14:textId="77777777" w:rsidTr="00EA4D0E">
        <w:trPr>
          <w:jc w:val="center"/>
        </w:trPr>
        <w:tc>
          <w:tcPr>
            <w:tcW w:w="310" w:type="pct"/>
            <w:vAlign w:val="center"/>
          </w:tcPr>
          <w:p w14:paraId="72863198" w14:textId="38C04C29"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7</w:t>
            </w:r>
          </w:p>
        </w:tc>
        <w:tc>
          <w:tcPr>
            <w:tcW w:w="2039" w:type="pct"/>
            <w:vMerge/>
            <w:vAlign w:val="center"/>
          </w:tcPr>
          <w:p w14:paraId="6F91558A" w14:textId="77777777" w:rsidR="00EA4D0E" w:rsidRPr="00E2256E" w:rsidRDefault="00EA4D0E" w:rsidP="00EA4D0E">
            <w:pPr>
              <w:jc w:val="center"/>
              <w:rPr>
                <w:rFonts w:ascii="Times New Roman" w:hAnsi="Times New Roman"/>
                <w:bCs/>
                <w:sz w:val="22"/>
                <w:szCs w:val="22"/>
              </w:rPr>
            </w:pPr>
          </w:p>
        </w:tc>
        <w:tc>
          <w:tcPr>
            <w:tcW w:w="2651" w:type="pct"/>
            <w:vAlign w:val="center"/>
          </w:tcPr>
          <w:p w14:paraId="21299745" w14:textId="090A0BC3"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р. п. Тучково Проезд к заводу КСИМ</w:t>
            </w:r>
            <w:r w:rsidRPr="00E2256E">
              <w:rPr>
                <w:rFonts w:ascii="Times New Roman" w:hAnsi="Times New Roman"/>
                <w:spacing w:val="-3"/>
                <w:sz w:val="22"/>
                <w:szCs w:val="22"/>
              </w:rPr>
              <w:t>, 0,085 км</w:t>
            </w:r>
          </w:p>
        </w:tc>
      </w:tr>
      <w:tr w:rsidR="00EA4D0E" w:rsidRPr="00E2256E" w14:paraId="6B110F91" w14:textId="77777777" w:rsidTr="00EA4D0E">
        <w:trPr>
          <w:jc w:val="center"/>
        </w:trPr>
        <w:tc>
          <w:tcPr>
            <w:tcW w:w="310" w:type="pct"/>
            <w:vAlign w:val="center"/>
          </w:tcPr>
          <w:p w14:paraId="50AA3718" w14:textId="44369963"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8</w:t>
            </w:r>
          </w:p>
        </w:tc>
        <w:tc>
          <w:tcPr>
            <w:tcW w:w="2039" w:type="pct"/>
            <w:vMerge/>
            <w:vAlign w:val="center"/>
          </w:tcPr>
          <w:p w14:paraId="425AB234" w14:textId="77777777" w:rsidR="00EA4D0E" w:rsidRPr="00E2256E" w:rsidRDefault="00EA4D0E" w:rsidP="00EA4D0E">
            <w:pPr>
              <w:jc w:val="center"/>
              <w:rPr>
                <w:rFonts w:ascii="Times New Roman" w:hAnsi="Times New Roman"/>
                <w:bCs/>
                <w:sz w:val="22"/>
                <w:szCs w:val="22"/>
              </w:rPr>
            </w:pPr>
          </w:p>
        </w:tc>
        <w:tc>
          <w:tcPr>
            <w:tcW w:w="2651" w:type="pct"/>
            <w:vAlign w:val="center"/>
          </w:tcPr>
          <w:p w14:paraId="2D1072CE" w14:textId="056B8640"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р. п. Тучково Проезд к заводу КСИМ</w:t>
            </w:r>
            <w:r w:rsidRPr="00E2256E">
              <w:rPr>
                <w:rFonts w:ascii="Times New Roman" w:hAnsi="Times New Roman"/>
                <w:spacing w:val="-3"/>
                <w:sz w:val="22"/>
                <w:szCs w:val="22"/>
              </w:rPr>
              <w:t>, 0,390 км</w:t>
            </w:r>
          </w:p>
        </w:tc>
      </w:tr>
      <w:tr w:rsidR="00EA4D0E" w:rsidRPr="00E2256E" w14:paraId="75BB85F7" w14:textId="77777777" w:rsidTr="00EA4D0E">
        <w:trPr>
          <w:jc w:val="center"/>
        </w:trPr>
        <w:tc>
          <w:tcPr>
            <w:tcW w:w="310" w:type="pct"/>
            <w:vAlign w:val="center"/>
          </w:tcPr>
          <w:p w14:paraId="38300D25" w14:textId="7DA7324B"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9</w:t>
            </w:r>
          </w:p>
        </w:tc>
        <w:tc>
          <w:tcPr>
            <w:tcW w:w="2039" w:type="pct"/>
            <w:vMerge/>
            <w:vAlign w:val="center"/>
          </w:tcPr>
          <w:p w14:paraId="5F49C5F9" w14:textId="77777777" w:rsidR="00EA4D0E" w:rsidRPr="00E2256E" w:rsidRDefault="00EA4D0E" w:rsidP="00EA4D0E">
            <w:pPr>
              <w:jc w:val="center"/>
              <w:rPr>
                <w:rFonts w:ascii="Times New Roman" w:hAnsi="Times New Roman"/>
                <w:bCs/>
                <w:sz w:val="22"/>
                <w:szCs w:val="22"/>
              </w:rPr>
            </w:pPr>
          </w:p>
        </w:tc>
        <w:tc>
          <w:tcPr>
            <w:tcW w:w="2651" w:type="pct"/>
            <w:vAlign w:val="center"/>
          </w:tcPr>
          <w:p w14:paraId="26751BE2" w14:textId="23516A66"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р. п. Тучково ул. Советская, въезд на парковку на 0,254 км</w:t>
            </w:r>
          </w:p>
        </w:tc>
      </w:tr>
      <w:tr w:rsidR="00EA4D0E" w:rsidRPr="00E2256E" w14:paraId="51F9DF8A" w14:textId="77777777" w:rsidTr="00EA4D0E">
        <w:trPr>
          <w:jc w:val="center"/>
        </w:trPr>
        <w:tc>
          <w:tcPr>
            <w:tcW w:w="310" w:type="pct"/>
            <w:vAlign w:val="center"/>
          </w:tcPr>
          <w:p w14:paraId="7E08F38A" w14:textId="71B77DB2"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10</w:t>
            </w:r>
          </w:p>
        </w:tc>
        <w:tc>
          <w:tcPr>
            <w:tcW w:w="2039" w:type="pct"/>
            <w:vMerge/>
            <w:vAlign w:val="center"/>
          </w:tcPr>
          <w:p w14:paraId="34A75937" w14:textId="77777777" w:rsidR="00EA4D0E" w:rsidRPr="00E2256E" w:rsidRDefault="00EA4D0E" w:rsidP="00EA4D0E">
            <w:pPr>
              <w:jc w:val="center"/>
              <w:rPr>
                <w:rFonts w:ascii="Times New Roman" w:hAnsi="Times New Roman"/>
                <w:bCs/>
                <w:sz w:val="22"/>
                <w:szCs w:val="22"/>
              </w:rPr>
            </w:pPr>
          </w:p>
        </w:tc>
        <w:tc>
          <w:tcPr>
            <w:tcW w:w="2651" w:type="pct"/>
            <w:vAlign w:val="center"/>
          </w:tcPr>
          <w:p w14:paraId="3873EA8C" w14:textId="4FF273CD"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 xml:space="preserve">а/д «от п. Бороденки до с. Никольское» </w:t>
            </w:r>
            <w:r w:rsidRPr="00E2256E">
              <w:rPr>
                <w:rFonts w:ascii="Times New Roman" w:hAnsi="Times New Roman"/>
                <w:spacing w:val="-3"/>
                <w:sz w:val="22"/>
                <w:szCs w:val="22"/>
              </w:rPr>
              <w:t xml:space="preserve">(пересечение с </w:t>
            </w:r>
            <w:r w:rsidRPr="00E2256E">
              <w:rPr>
                <w:rFonts w:ascii="Times New Roman" w:hAnsi="Times New Roman"/>
                <w:sz w:val="22"/>
                <w:szCs w:val="22"/>
              </w:rPr>
              <w:t>а/д "МБК до п. Бороденеки"</w:t>
            </w:r>
            <w:r w:rsidRPr="00E2256E">
              <w:rPr>
                <w:rFonts w:ascii="Times New Roman" w:hAnsi="Times New Roman"/>
                <w:spacing w:val="-3"/>
                <w:sz w:val="22"/>
                <w:szCs w:val="22"/>
              </w:rPr>
              <w:t>)</w:t>
            </w:r>
          </w:p>
        </w:tc>
      </w:tr>
      <w:tr w:rsidR="00EA4D0E" w:rsidRPr="00E2256E" w14:paraId="69666DB8" w14:textId="77777777" w:rsidTr="00EA4D0E">
        <w:trPr>
          <w:jc w:val="center"/>
        </w:trPr>
        <w:tc>
          <w:tcPr>
            <w:tcW w:w="310" w:type="pct"/>
            <w:vAlign w:val="center"/>
          </w:tcPr>
          <w:p w14:paraId="7E803D18" w14:textId="5C68FAC6"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11</w:t>
            </w:r>
          </w:p>
        </w:tc>
        <w:tc>
          <w:tcPr>
            <w:tcW w:w="2039" w:type="pct"/>
            <w:vMerge/>
            <w:vAlign w:val="center"/>
          </w:tcPr>
          <w:p w14:paraId="5F98979B" w14:textId="77777777" w:rsidR="00EA4D0E" w:rsidRPr="00E2256E" w:rsidRDefault="00EA4D0E" w:rsidP="00EA4D0E">
            <w:pPr>
              <w:jc w:val="center"/>
              <w:rPr>
                <w:rFonts w:ascii="Times New Roman" w:hAnsi="Times New Roman"/>
                <w:bCs/>
                <w:sz w:val="22"/>
                <w:szCs w:val="22"/>
              </w:rPr>
            </w:pPr>
          </w:p>
        </w:tc>
        <w:tc>
          <w:tcPr>
            <w:tcW w:w="2651" w:type="pct"/>
            <w:vAlign w:val="center"/>
          </w:tcPr>
          <w:p w14:paraId="18B4C140" w14:textId="6CBDFF27" w:rsidR="00EA4D0E" w:rsidRPr="00E2256E" w:rsidRDefault="00EA4D0E" w:rsidP="00EA4D0E">
            <w:pPr>
              <w:jc w:val="center"/>
              <w:rPr>
                <w:rFonts w:ascii="Times New Roman" w:hAnsi="Times New Roman"/>
                <w:bCs/>
                <w:sz w:val="22"/>
                <w:szCs w:val="22"/>
              </w:rPr>
            </w:pPr>
            <w:r w:rsidRPr="00E2256E">
              <w:rPr>
                <w:rFonts w:ascii="Times New Roman" w:hAnsi="Times New Roman"/>
                <w:spacing w:val="-2"/>
                <w:sz w:val="22"/>
                <w:szCs w:val="22"/>
              </w:rPr>
              <w:t>а/д «от д. Молодиково до д. Игнатьев» (</w:t>
            </w:r>
            <w:r w:rsidRPr="00E2256E">
              <w:rPr>
                <w:rFonts w:ascii="Times New Roman" w:hAnsi="Times New Roman"/>
                <w:spacing w:val="-3"/>
                <w:sz w:val="22"/>
                <w:szCs w:val="22"/>
              </w:rPr>
              <w:t xml:space="preserve">пересечение с </w:t>
            </w:r>
            <w:r w:rsidRPr="00E2256E">
              <w:rPr>
                <w:rFonts w:ascii="Times New Roman" w:hAnsi="Times New Roman"/>
                <w:sz w:val="22"/>
                <w:szCs w:val="22"/>
              </w:rPr>
              <w:t>а/д "«Звенигород - Колюбакино – Нестерово» - Молодиково - Морево")</w:t>
            </w:r>
          </w:p>
        </w:tc>
      </w:tr>
      <w:tr w:rsidR="00EA4D0E" w:rsidRPr="00E2256E" w14:paraId="7FB77CB6" w14:textId="77777777" w:rsidTr="00EA4D0E">
        <w:trPr>
          <w:jc w:val="center"/>
        </w:trPr>
        <w:tc>
          <w:tcPr>
            <w:tcW w:w="310" w:type="pct"/>
            <w:vAlign w:val="center"/>
          </w:tcPr>
          <w:p w14:paraId="245DA275" w14:textId="623E655C"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12</w:t>
            </w:r>
          </w:p>
        </w:tc>
        <w:tc>
          <w:tcPr>
            <w:tcW w:w="2039" w:type="pct"/>
            <w:vMerge/>
            <w:vAlign w:val="center"/>
          </w:tcPr>
          <w:p w14:paraId="31CE3236" w14:textId="77777777" w:rsidR="00EA4D0E" w:rsidRPr="00E2256E" w:rsidRDefault="00EA4D0E" w:rsidP="00EA4D0E">
            <w:pPr>
              <w:jc w:val="center"/>
              <w:rPr>
                <w:rFonts w:ascii="Times New Roman" w:hAnsi="Times New Roman"/>
                <w:bCs/>
                <w:sz w:val="22"/>
                <w:szCs w:val="22"/>
              </w:rPr>
            </w:pPr>
          </w:p>
        </w:tc>
        <w:tc>
          <w:tcPr>
            <w:tcW w:w="2651" w:type="pct"/>
            <w:vAlign w:val="center"/>
          </w:tcPr>
          <w:p w14:paraId="372E2112" w14:textId="3A956891" w:rsidR="00EA4D0E" w:rsidRPr="00E2256E" w:rsidRDefault="00EA4D0E" w:rsidP="00EA4D0E">
            <w:pPr>
              <w:jc w:val="center"/>
              <w:rPr>
                <w:rFonts w:ascii="Times New Roman" w:hAnsi="Times New Roman"/>
                <w:bCs/>
                <w:sz w:val="22"/>
                <w:szCs w:val="22"/>
              </w:rPr>
            </w:pPr>
            <w:r w:rsidRPr="00E2256E">
              <w:rPr>
                <w:rFonts w:ascii="Times New Roman" w:hAnsi="Times New Roman"/>
                <w:spacing w:val="-2"/>
                <w:sz w:val="22"/>
                <w:szCs w:val="22"/>
              </w:rPr>
              <w:t>а/д «</w:t>
            </w:r>
            <w:r w:rsidRPr="00E2256E">
              <w:rPr>
                <w:rFonts w:ascii="Times New Roman" w:hAnsi="Times New Roman"/>
                <w:sz w:val="22"/>
                <w:szCs w:val="22"/>
              </w:rPr>
              <w:t>от п. Бороденки до с. Никольское</w:t>
            </w:r>
            <w:r w:rsidRPr="00E2256E">
              <w:rPr>
                <w:rFonts w:ascii="Times New Roman" w:hAnsi="Times New Roman"/>
                <w:spacing w:val="-2"/>
                <w:sz w:val="22"/>
                <w:szCs w:val="22"/>
              </w:rPr>
              <w:t>» (</w:t>
            </w:r>
            <w:r w:rsidRPr="00E2256E">
              <w:rPr>
                <w:rFonts w:ascii="Times New Roman" w:hAnsi="Times New Roman"/>
                <w:spacing w:val="-3"/>
                <w:sz w:val="22"/>
                <w:szCs w:val="22"/>
              </w:rPr>
              <w:t xml:space="preserve">пересечение с </w:t>
            </w:r>
            <w:r w:rsidRPr="00E2256E">
              <w:rPr>
                <w:rFonts w:ascii="Times New Roman" w:hAnsi="Times New Roman"/>
                <w:sz w:val="22"/>
                <w:szCs w:val="22"/>
              </w:rPr>
              <w:t>а/д "Никольское");</w:t>
            </w:r>
          </w:p>
        </w:tc>
      </w:tr>
      <w:tr w:rsidR="00EA4D0E" w:rsidRPr="00E2256E" w14:paraId="488D4767" w14:textId="77777777" w:rsidTr="00EA4D0E">
        <w:trPr>
          <w:jc w:val="center"/>
        </w:trPr>
        <w:tc>
          <w:tcPr>
            <w:tcW w:w="310" w:type="pct"/>
            <w:vAlign w:val="center"/>
          </w:tcPr>
          <w:p w14:paraId="4D7EF78C" w14:textId="653DC30E"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13</w:t>
            </w:r>
          </w:p>
        </w:tc>
        <w:tc>
          <w:tcPr>
            <w:tcW w:w="2039" w:type="pct"/>
            <w:vMerge/>
            <w:vAlign w:val="center"/>
          </w:tcPr>
          <w:p w14:paraId="1AEB93D2" w14:textId="77777777" w:rsidR="00EA4D0E" w:rsidRPr="00E2256E" w:rsidRDefault="00EA4D0E" w:rsidP="00EA4D0E">
            <w:pPr>
              <w:jc w:val="center"/>
              <w:rPr>
                <w:rFonts w:ascii="Times New Roman" w:hAnsi="Times New Roman"/>
                <w:bCs/>
                <w:sz w:val="22"/>
                <w:szCs w:val="22"/>
              </w:rPr>
            </w:pPr>
          </w:p>
        </w:tc>
        <w:tc>
          <w:tcPr>
            <w:tcW w:w="2651" w:type="pct"/>
            <w:vAlign w:val="center"/>
          </w:tcPr>
          <w:p w14:paraId="5A92B096" w14:textId="68C3AF63" w:rsidR="00EA4D0E" w:rsidRPr="00E2256E" w:rsidRDefault="00EA4D0E" w:rsidP="00EA4D0E">
            <w:pPr>
              <w:jc w:val="center"/>
              <w:rPr>
                <w:rFonts w:ascii="Times New Roman" w:hAnsi="Times New Roman"/>
                <w:spacing w:val="-2"/>
                <w:sz w:val="22"/>
                <w:szCs w:val="22"/>
              </w:rPr>
            </w:pPr>
            <w:r w:rsidRPr="00E2256E">
              <w:rPr>
                <w:rFonts w:ascii="Times New Roman" w:hAnsi="Times New Roman"/>
                <w:sz w:val="22"/>
                <w:szCs w:val="22"/>
              </w:rPr>
              <w:t xml:space="preserve">а/д «от п. Бороденки до с. Никольское» </w:t>
            </w:r>
            <w:r w:rsidRPr="00E2256E">
              <w:rPr>
                <w:rFonts w:ascii="Times New Roman" w:hAnsi="Times New Roman"/>
                <w:spacing w:val="-2"/>
                <w:sz w:val="22"/>
                <w:szCs w:val="22"/>
              </w:rPr>
              <w:t>(</w:t>
            </w:r>
            <w:r w:rsidRPr="00E2256E">
              <w:rPr>
                <w:rFonts w:ascii="Times New Roman" w:hAnsi="Times New Roman"/>
                <w:spacing w:val="-3"/>
                <w:sz w:val="22"/>
                <w:szCs w:val="22"/>
              </w:rPr>
              <w:t xml:space="preserve">пересечение с </w:t>
            </w:r>
            <w:r w:rsidRPr="00E2256E">
              <w:rPr>
                <w:rFonts w:ascii="Times New Roman" w:hAnsi="Times New Roman"/>
                <w:sz w:val="22"/>
                <w:szCs w:val="22"/>
              </w:rPr>
              <w:t>а/д "МБК до п. Бородёнки")</w:t>
            </w:r>
          </w:p>
        </w:tc>
      </w:tr>
      <w:tr w:rsidR="00EA4D0E" w:rsidRPr="00E2256E" w14:paraId="1C71179E" w14:textId="77777777" w:rsidTr="00EA4D0E">
        <w:trPr>
          <w:jc w:val="center"/>
        </w:trPr>
        <w:tc>
          <w:tcPr>
            <w:tcW w:w="310" w:type="pct"/>
            <w:vAlign w:val="center"/>
          </w:tcPr>
          <w:p w14:paraId="6F0F88F6" w14:textId="2F98B1F6"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14</w:t>
            </w:r>
          </w:p>
        </w:tc>
        <w:tc>
          <w:tcPr>
            <w:tcW w:w="2039" w:type="pct"/>
            <w:vMerge w:val="restart"/>
            <w:vAlign w:val="center"/>
          </w:tcPr>
          <w:p w14:paraId="42062ECB" w14:textId="3DB3E9A6"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3.2 «Движение запрещено» совместно с 8.4.1 «Вид ТС»</w:t>
            </w:r>
          </w:p>
        </w:tc>
        <w:tc>
          <w:tcPr>
            <w:tcW w:w="2651" w:type="pct"/>
            <w:vAlign w:val="center"/>
          </w:tcPr>
          <w:p w14:paraId="023DEB1B" w14:textId="16850422" w:rsidR="00EA4D0E" w:rsidRPr="00E2256E" w:rsidRDefault="00EA4D0E" w:rsidP="00EA4D0E">
            <w:pPr>
              <w:jc w:val="center"/>
              <w:rPr>
                <w:rFonts w:ascii="Times New Roman" w:hAnsi="Times New Roman"/>
                <w:spacing w:val="-2"/>
                <w:sz w:val="22"/>
                <w:szCs w:val="22"/>
              </w:rPr>
            </w:pPr>
            <w:r w:rsidRPr="00E2256E">
              <w:rPr>
                <w:rFonts w:ascii="Times New Roman" w:hAnsi="Times New Roman"/>
                <w:sz w:val="22"/>
                <w:szCs w:val="22"/>
              </w:rPr>
              <w:t>г. Руза, ул.</w:t>
            </w:r>
            <w:r w:rsidRPr="00E2256E">
              <w:rPr>
                <w:rFonts w:ascii="Times New Roman" w:hAnsi="Times New Roman"/>
                <w:spacing w:val="-3"/>
                <w:sz w:val="22"/>
                <w:szCs w:val="22"/>
              </w:rPr>
              <w:t xml:space="preserve"> ул. Говорова</w:t>
            </w:r>
          </w:p>
        </w:tc>
      </w:tr>
      <w:tr w:rsidR="00EA4D0E" w:rsidRPr="00E2256E" w14:paraId="273F4E84" w14:textId="77777777" w:rsidTr="00EA4D0E">
        <w:trPr>
          <w:jc w:val="center"/>
        </w:trPr>
        <w:tc>
          <w:tcPr>
            <w:tcW w:w="310" w:type="pct"/>
            <w:vAlign w:val="center"/>
          </w:tcPr>
          <w:p w14:paraId="120383E4" w14:textId="0226C1BD"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15</w:t>
            </w:r>
          </w:p>
        </w:tc>
        <w:tc>
          <w:tcPr>
            <w:tcW w:w="2039" w:type="pct"/>
            <w:vMerge/>
            <w:vAlign w:val="center"/>
          </w:tcPr>
          <w:p w14:paraId="2BE7862A" w14:textId="77777777" w:rsidR="00EA4D0E" w:rsidRPr="00E2256E" w:rsidRDefault="00EA4D0E" w:rsidP="00EA4D0E">
            <w:pPr>
              <w:jc w:val="center"/>
              <w:rPr>
                <w:rFonts w:ascii="Times New Roman" w:hAnsi="Times New Roman"/>
                <w:bCs/>
                <w:sz w:val="22"/>
                <w:szCs w:val="22"/>
              </w:rPr>
            </w:pPr>
          </w:p>
        </w:tc>
        <w:tc>
          <w:tcPr>
            <w:tcW w:w="2651" w:type="pct"/>
            <w:vAlign w:val="center"/>
          </w:tcPr>
          <w:p w14:paraId="6C12C5E8" w14:textId="5A380E77" w:rsidR="00EA4D0E" w:rsidRPr="00E2256E" w:rsidRDefault="00EA4D0E" w:rsidP="00EA4D0E">
            <w:pPr>
              <w:jc w:val="center"/>
              <w:rPr>
                <w:rFonts w:ascii="Times New Roman" w:hAnsi="Times New Roman"/>
                <w:spacing w:val="-2"/>
                <w:sz w:val="22"/>
                <w:szCs w:val="22"/>
              </w:rPr>
            </w:pPr>
            <w:r w:rsidRPr="00E2256E">
              <w:rPr>
                <w:rFonts w:ascii="Times New Roman" w:hAnsi="Times New Roman"/>
                <w:sz w:val="22"/>
                <w:szCs w:val="22"/>
              </w:rPr>
              <w:t>г. Руза, ул.</w:t>
            </w:r>
            <w:r w:rsidRPr="00E2256E">
              <w:rPr>
                <w:rFonts w:ascii="Times New Roman" w:hAnsi="Times New Roman"/>
                <w:spacing w:val="-3"/>
                <w:sz w:val="22"/>
                <w:szCs w:val="22"/>
              </w:rPr>
              <w:t xml:space="preserve"> Советская</w:t>
            </w:r>
          </w:p>
        </w:tc>
      </w:tr>
      <w:tr w:rsidR="00EA4D0E" w:rsidRPr="00E2256E" w14:paraId="68FB2309" w14:textId="77777777" w:rsidTr="00EA4D0E">
        <w:trPr>
          <w:jc w:val="center"/>
        </w:trPr>
        <w:tc>
          <w:tcPr>
            <w:tcW w:w="310" w:type="pct"/>
            <w:vAlign w:val="center"/>
          </w:tcPr>
          <w:p w14:paraId="52186005" w14:textId="592A0585" w:rsidR="00EA4D0E" w:rsidRPr="00E2256E" w:rsidRDefault="00EA4D0E" w:rsidP="00EA4D0E">
            <w:pPr>
              <w:contextualSpacing/>
              <w:jc w:val="center"/>
              <w:rPr>
                <w:rFonts w:ascii="Times New Roman" w:hAnsi="Times New Roman"/>
                <w:bCs/>
                <w:sz w:val="22"/>
                <w:szCs w:val="22"/>
              </w:rPr>
            </w:pPr>
            <w:r w:rsidRPr="00E2256E">
              <w:rPr>
                <w:rFonts w:ascii="Times New Roman" w:hAnsi="Times New Roman"/>
                <w:bCs/>
                <w:sz w:val="22"/>
                <w:szCs w:val="22"/>
              </w:rPr>
              <w:t>16</w:t>
            </w:r>
          </w:p>
        </w:tc>
        <w:tc>
          <w:tcPr>
            <w:tcW w:w="2039" w:type="pct"/>
            <w:vAlign w:val="center"/>
          </w:tcPr>
          <w:p w14:paraId="0C28893E" w14:textId="1468A24C" w:rsidR="00EA4D0E" w:rsidRPr="00E2256E" w:rsidRDefault="00EA4D0E" w:rsidP="00EA4D0E">
            <w:pPr>
              <w:jc w:val="center"/>
              <w:rPr>
                <w:rFonts w:ascii="Times New Roman" w:hAnsi="Times New Roman"/>
                <w:bCs/>
                <w:sz w:val="22"/>
                <w:szCs w:val="22"/>
              </w:rPr>
            </w:pPr>
            <w:r w:rsidRPr="00E2256E">
              <w:rPr>
                <w:rFonts w:ascii="Times New Roman" w:hAnsi="Times New Roman"/>
                <w:sz w:val="22"/>
                <w:szCs w:val="22"/>
              </w:rPr>
              <w:t>3.32 «Движение транспортных средств с опасными грузами запрещено»</w:t>
            </w:r>
          </w:p>
        </w:tc>
        <w:tc>
          <w:tcPr>
            <w:tcW w:w="2651" w:type="pct"/>
            <w:vAlign w:val="center"/>
          </w:tcPr>
          <w:p w14:paraId="0A25D8CF" w14:textId="7706BFB5" w:rsidR="00EA4D0E" w:rsidRPr="00E2256E" w:rsidRDefault="00EA4D0E" w:rsidP="00EA4D0E">
            <w:pPr>
              <w:jc w:val="center"/>
              <w:rPr>
                <w:rFonts w:ascii="Times New Roman" w:hAnsi="Times New Roman"/>
                <w:spacing w:val="-2"/>
                <w:sz w:val="22"/>
                <w:szCs w:val="22"/>
              </w:rPr>
            </w:pPr>
            <w:r w:rsidRPr="00E2256E">
              <w:rPr>
                <w:rFonts w:ascii="Times New Roman" w:hAnsi="Times New Roman"/>
                <w:sz w:val="22"/>
                <w:szCs w:val="22"/>
              </w:rPr>
              <w:t>р. п. Тучково, подъезд от ул. Железнодорожная к АЗС</w:t>
            </w:r>
          </w:p>
        </w:tc>
      </w:tr>
    </w:tbl>
    <w:p w14:paraId="7009DE48" w14:textId="210126C8" w:rsidR="003A5B73" w:rsidRPr="00E2256E" w:rsidRDefault="00D850FA" w:rsidP="003A5B73">
      <w:pPr>
        <w:spacing w:before="120" w:line="360" w:lineRule="auto"/>
        <w:ind w:firstLine="709"/>
        <w:jc w:val="both"/>
        <w:rPr>
          <w:sz w:val="24"/>
          <w:szCs w:val="24"/>
        </w:rPr>
      </w:pPr>
      <w:r w:rsidRPr="00E2256E">
        <w:rPr>
          <w:sz w:val="24"/>
          <w:szCs w:val="24"/>
        </w:rPr>
        <w:t xml:space="preserve">Уборка </w:t>
      </w:r>
      <w:r w:rsidR="003A5B73" w:rsidRPr="00E2256E">
        <w:rPr>
          <w:sz w:val="24"/>
          <w:szCs w:val="24"/>
        </w:rPr>
        <w:t>УДС</w:t>
      </w:r>
      <w:r w:rsidRPr="00E2256E">
        <w:rPr>
          <w:sz w:val="24"/>
          <w:szCs w:val="24"/>
        </w:rPr>
        <w:t xml:space="preserve"> и обособленных территорий производится механизированным способом и вручную: грейдирование спецтранспортом и подметание вручную, внесезонная уборка урн, номерных знаков на домах, уход за клумбами и т.п. Организацию уборки </w:t>
      </w:r>
      <w:r w:rsidR="003A5B73" w:rsidRPr="00E2256E">
        <w:rPr>
          <w:sz w:val="24"/>
          <w:szCs w:val="24"/>
        </w:rPr>
        <w:t>УДС</w:t>
      </w:r>
      <w:r w:rsidRPr="00E2256E">
        <w:rPr>
          <w:sz w:val="24"/>
          <w:szCs w:val="24"/>
        </w:rPr>
        <w:t xml:space="preserve"> в границах </w:t>
      </w:r>
      <w:r w:rsidR="00EA4D0E" w:rsidRPr="00E2256E">
        <w:rPr>
          <w:sz w:val="24"/>
          <w:szCs w:val="24"/>
        </w:rPr>
        <w:t xml:space="preserve">Рузского </w:t>
      </w:r>
      <w:r w:rsidR="003A5B73" w:rsidRPr="00E2256E">
        <w:rPr>
          <w:sz w:val="24"/>
          <w:szCs w:val="24"/>
        </w:rPr>
        <w:t>муниципального</w:t>
      </w:r>
      <w:r w:rsidRPr="00E2256E">
        <w:rPr>
          <w:sz w:val="24"/>
          <w:szCs w:val="24"/>
        </w:rPr>
        <w:t xml:space="preserve"> округа осуществляет Администрация</w:t>
      </w:r>
      <w:r w:rsidR="000A32E6" w:rsidRPr="00E2256E">
        <w:rPr>
          <w:sz w:val="24"/>
          <w:szCs w:val="24"/>
        </w:rPr>
        <w:t xml:space="preserve"> </w:t>
      </w:r>
      <w:r w:rsidR="00EA4D0E" w:rsidRPr="00E2256E">
        <w:rPr>
          <w:sz w:val="24"/>
          <w:szCs w:val="24"/>
        </w:rPr>
        <w:t xml:space="preserve">Рузского </w:t>
      </w:r>
      <w:r w:rsidR="003A5B73" w:rsidRPr="00E2256E">
        <w:rPr>
          <w:sz w:val="24"/>
          <w:szCs w:val="24"/>
        </w:rPr>
        <w:t>муниципального округа Московской области.</w:t>
      </w:r>
    </w:p>
    <w:p w14:paraId="37EE039F" w14:textId="45A15516" w:rsidR="00D850FA" w:rsidRPr="00E2256E" w:rsidRDefault="00D850FA" w:rsidP="003A5B73">
      <w:pPr>
        <w:spacing w:line="360" w:lineRule="auto"/>
        <w:ind w:firstLine="709"/>
        <w:jc w:val="both"/>
        <w:rPr>
          <w:sz w:val="24"/>
          <w:szCs w:val="24"/>
        </w:rPr>
      </w:pPr>
      <w:r w:rsidRPr="00E2256E">
        <w:rPr>
          <w:sz w:val="24"/>
          <w:szCs w:val="24"/>
        </w:rPr>
        <w:t>Механизированная уборка осуществляется специализированными организациями по договору.</w:t>
      </w:r>
    </w:p>
    <w:p w14:paraId="1C2664CD" w14:textId="4CCEE420" w:rsidR="003A5B73" w:rsidRPr="00E2256E" w:rsidRDefault="00C04124" w:rsidP="00C04124">
      <w:pPr>
        <w:pStyle w:val="732"/>
        <w:spacing w:line="360" w:lineRule="auto"/>
        <w:ind w:firstLine="709"/>
        <w:jc w:val="both"/>
        <w:rPr>
          <w:sz w:val="24"/>
          <w:szCs w:val="24"/>
        </w:rPr>
      </w:pPr>
      <w:r w:rsidRPr="00E2256E">
        <w:rPr>
          <w:sz w:val="24"/>
          <w:szCs w:val="24"/>
        </w:rPr>
        <w:lastRenderedPageBreak/>
        <w:t xml:space="preserve">Используются реагенты для посыпки дорог и тротуаров в зимнее время. База технического содержания находится на территории организации, осуществляющей уборку УДС. </w:t>
      </w:r>
      <w:r w:rsidR="003A5B73" w:rsidRPr="00E2256E">
        <w:rPr>
          <w:sz w:val="24"/>
          <w:szCs w:val="24"/>
        </w:rPr>
        <w:t>Уборку территории и содержание автобусных остановок производят специализированные организации, осуществляющие работы по содержанию проезжей части улиц, на которых расположены эти остановки.</w:t>
      </w:r>
    </w:p>
    <w:p w14:paraId="20135CDE" w14:textId="0C652870" w:rsidR="003C419C" w:rsidRPr="00E2256E" w:rsidRDefault="003C419C"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77" w:name="_Toc446598116"/>
      <w:bookmarkStart w:id="78" w:name="_Toc216445533"/>
      <w:bookmarkEnd w:id="76"/>
      <w:r w:rsidRPr="00E2256E">
        <w:rPr>
          <w:b/>
          <w:sz w:val="24"/>
          <w:lang w:eastAsia="en-US" w:bidi="en-US"/>
        </w:rPr>
        <w:t>Анализ уровня безопасности дорожного движения</w:t>
      </w:r>
      <w:bookmarkEnd w:id="77"/>
      <w:bookmarkEnd w:id="78"/>
    </w:p>
    <w:p w14:paraId="7B7B086D" w14:textId="5AC2B1B7" w:rsidR="00284289" w:rsidRPr="00E2256E" w:rsidRDefault="00284289" w:rsidP="002E35A4">
      <w:pPr>
        <w:pStyle w:val="732"/>
        <w:spacing w:line="360" w:lineRule="auto"/>
        <w:ind w:firstLine="709"/>
        <w:jc w:val="both"/>
        <w:rPr>
          <w:sz w:val="24"/>
          <w:szCs w:val="24"/>
        </w:rPr>
      </w:pPr>
      <w:r w:rsidRPr="00E2256E">
        <w:rPr>
          <w:sz w:val="24"/>
          <w:szCs w:val="24"/>
        </w:rPr>
        <w:t>Статистическая информация, характеризующая уровень безопасности дорожного движения представлена в таблице 1.</w:t>
      </w:r>
      <w:r w:rsidR="002E35A4" w:rsidRPr="00E2256E">
        <w:rPr>
          <w:sz w:val="24"/>
          <w:szCs w:val="24"/>
        </w:rPr>
        <w:t>1</w:t>
      </w:r>
      <w:r w:rsidR="007A0364" w:rsidRPr="00E2256E">
        <w:rPr>
          <w:sz w:val="24"/>
          <w:szCs w:val="24"/>
        </w:rPr>
        <w:t xml:space="preserve">4 </w:t>
      </w:r>
      <w:r w:rsidRPr="00E2256E">
        <w:rPr>
          <w:sz w:val="24"/>
          <w:szCs w:val="24"/>
        </w:rPr>
        <w:t>и на рисунке 1.</w:t>
      </w:r>
      <w:r w:rsidR="00293047" w:rsidRPr="00E2256E">
        <w:rPr>
          <w:sz w:val="24"/>
          <w:szCs w:val="24"/>
        </w:rPr>
        <w:t>9</w:t>
      </w:r>
      <w:r w:rsidRPr="00E2256E">
        <w:rPr>
          <w:sz w:val="24"/>
          <w:szCs w:val="24"/>
        </w:rPr>
        <w:t>.</w:t>
      </w:r>
    </w:p>
    <w:p w14:paraId="39FF3842" w14:textId="1B114863" w:rsidR="00284289" w:rsidRPr="00E2256E" w:rsidRDefault="002E35A4" w:rsidP="002E35A4">
      <w:pPr>
        <w:pStyle w:val="732"/>
        <w:ind w:firstLine="709"/>
        <w:jc w:val="both"/>
        <w:rPr>
          <w:i/>
          <w:iCs/>
          <w:sz w:val="22"/>
          <w:szCs w:val="22"/>
        </w:rPr>
      </w:pPr>
      <w:bookmarkStart w:id="79" w:name="_Toc216444350"/>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14</w:t>
      </w:r>
      <w:r w:rsidRPr="00E2256E">
        <w:rPr>
          <w:i/>
          <w:iCs/>
          <w:sz w:val="22"/>
          <w:szCs w:val="22"/>
        </w:rPr>
        <w:fldChar w:fldCharType="end"/>
      </w:r>
      <w:r w:rsidRPr="00E2256E">
        <w:rPr>
          <w:i/>
          <w:iCs/>
          <w:sz w:val="22"/>
          <w:szCs w:val="22"/>
        </w:rPr>
        <w:t xml:space="preserve"> </w:t>
      </w:r>
      <w:r w:rsidR="001A2D43" w:rsidRPr="00E2256E">
        <w:rPr>
          <w:i/>
          <w:iCs/>
          <w:sz w:val="22"/>
          <w:szCs w:val="22"/>
        </w:rPr>
        <w:t xml:space="preserve">- </w:t>
      </w:r>
      <w:r w:rsidR="00284289" w:rsidRPr="00E2256E">
        <w:rPr>
          <w:i/>
          <w:iCs/>
          <w:sz w:val="22"/>
          <w:szCs w:val="22"/>
        </w:rPr>
        <w:t xml:space="preserve">Статистика ДТП с пострадавшими в </w:t>
      </w:r>
      <w:r w:rsidR="007A0364" w:rsidRPr="00E2256E">
        <w:rPr>
          <w:i/>
          <w:iCs/>
          <w:sz w:val="22"/>
          <w:szCs w:val="22"/>
        </w:rPr>
        <w:t xml:space="preserve">Рузском </w:t>
      </w:r>
      <w:r w:rsidRPr="00E2256E">
        <w:rPr>
          <w:i/>
          <w:iCs/>
          <w:sz w:val="22"/>
          <w:szCs w:val="22"/>
        </w:rPr>
        <w:t xml:space="preserve">муниципальном округе </w:t>
      </w:r>
      <w:r w:rsidR="00284289" w:rsidRPr="00E2256E">
        <w:rPr>
          <w:i/>
          <w:iCs/>
          <w:sz w:val="22"/>
          <w:szCs w:val="22"/>
        </w:rPr>
        <w:t>в 202</w:t>
      </w:r>
      <w:r w:rsidR="007A0364" w:rsidRPr="00E2256E">
        <w:rPr>
          <w:i/>
          <w:iCs/>
          <w:sz w:val="22"/>
          <w:szCs w:val="22"/>
        </w:rPr>
        <w:t>2</w:t>
      </w:r>
      <w:r w:rsidR="00284289" w:rsidRPr="00E2256E">
        <w:rPr>
          <w:i/>
          <w:iCs/>
          <w:sz w:val="22"/>
          <w:szCs w:val="22"/>
        </w:rPr>
        <w:t>-2024 гг.</w:t>
      </w:r>
      <w:bookmarkEnd w:id="79"/>
    </w:p>
    <w:tbl>
      <w:tblPr>
        <w:tblW w:w="48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8"/>
        <w:gridCol w:w="3393"/>
        <w:gridCol w:w="1886"/>
        <w:gridCol w:w="1699"/>
        <w:gridCol w:w="1561"/>
      </w:tblGrid>
      <w:tr w:rsidR="002E35A4" w:rsidRPr="00E2256E" w14:paraId="1C814CF6" w14:textId="77777777" w:rsidTr="007A0364">
        <w:trPr>
          <w:tblHeader/>
        </w:trPr>
        <w:tc>
          <w:tcPr>
            <w:tcW w:w="291" w:type="pct"/>
            <w:vMerge w:val="restart"/>
            <w:shd w:val="clear" w:color="auto" w:fill="DBE5F1" w:themeFill="accent1" w:themeFillTint="33"/>
          </w:tcPr>
          <w:p w14:paraId="0F1DFCCB" w14:textId="77777777" w:rsidR="002E35A4" w:rsidRPr="00E2256E" w:rsidRDefault="002E35A4" w:rsidP="002E35A4">
            <w:pPr>
              <w:pStyle w:val="732"/>
              <w:jc w:val="center"/>
              <w:rPr>
                <w:b/>
                <w:bCs/>
                <w:spacing w:val="-1"/>
                <w:sz w:val="22"/>
                <w:szCs w:val="22"/>
              </w:rPr>
            </w:pPr>
            <w:r w:rsidRPr="00E2256E">
              <w:rPr>
                <w:b/>
                <w:bCs/>
                <w:spacing w:val="-1"/>
                <w:sz w:val="22"/>
                <w:szCs w:val="22"/>
              </w:rPr>
              <w:t>№ п/п</w:t>
            </w:r>
          </w:p>
        </w:tc>
        <w:tc>
          <w:tcPr>
            <w:tcW w:w="1871" w:type="pct"/>
            <w:vMerge w:val="restart"/>
            <w:shd w:val="clear" w:color="auto" w:fill="DBE5F1" w:themeFill="accent1" w:themeFillTint="33"/>
          </w:tcPr>
          <w:p w14:paraId="0C77AFCC" w14:textId="77777777" w:rsidR="002E35A4" w:rsidRPr="00E2256E" w:rsidRDefault="002E35A4" w:rsidP="002E35A4">
            <w:pPr>
              <w:pStyle w:val="732"/>
              <w:jc w:val="center"/>
              <w:rPr>
                <w:b/>
                <w:bCs/>
                <w:spacing w:val="-1"/>
                <w:sz w:val="22"/>
                <w:szCs w:val="22"/>
              </w:rPr>
            </w:pPr>
            <w:r w:rsidRPr="00E2256E">
              <w:rPr>
                <w:b/>
                <w:bCs/>
                <w:spacing w:val="-1"/>
                <w:sz w:val="22"/>
                <w:szCs w:val="22"/>
              </w:rPr>
              <w:t>Наименование показателя</w:t>
            </w:r>
          </w:p>
        </w:tc>
        <w:tc>
          <w:tcPr>
            <w:tcW w:w="2838" w:type="pct"/>
            <w:gridSpan w:val="3"/>
            <w:shd w:val="clear" w:color="auto" w:fill="DBE5F1" w:themeFill="accent1" w:themeFillTint="33"/>
          </w:tcPr>
          <w:p w14:paraId="669FD37D" w14:textId="5E5D6AD0" w:rsidR="002E35A4" w:rsidRPr="00E2256E" w:rsidRDefault="002E35A4" w:rsidP="002E35A4">
            <w:pPr>
              <w:pStyle w:val="732"/>
              <w:jc w:val="center"/>
              <w:rPr>
                <w:b/>
                <w:bCs/>
                <w:spacing w:val="-1"/>
                <w:sz w:val="22"/>
                <w:szCs w:val="22"/>
              </w:rPr>
            </w:pPr>
            <w:r w:rsidRPr="00E2256E">
              <w:rPr>
                <w:b/>
                <w:bCs/>
                <w:spacing w:val="-1"/>
                <w:sz w:val="22"/>
                <w:szCs w:val="22"/>
              </w:rPr>
              <w:t>Значение показателя по годам</w:t>
            </w:r>
          </w:p>
        </w:tc>
      </w:tr>
      <w:tr w:rsidR="007A0364" w:rsidRPr="00E2256E" w14:paraId="79B94CF0" w14:textId="77777777" w:rsidTr="007A0364">
        <w:trPr>
          <w:tblHeader/>
        </w:trPr>
        <w:tc>
          <w:tcPr>
            <w:tcW w:w="291" w:type="pct"/>
            <w:vMerge/>
            <w:shd w:val="clear" w:color="auto" w:fill="DBE5F1" w:themeFill="accent1" w:themeFillTint="33"/>
          </w:tcPr>
          <w:p w14:paraId="27723816" w14:textId="77777777" w:rsidR="007A0364" w:rsidRPr="00E2256E" w:rsidRDefault="007A0364" w:rsidP="002E35A4">
            <w:pPr>
              <w:pStyle w:val="732"/>
              <w:jc w:val="center"/>
              <w:rPr>
                <w:b/>
                <w:bCs/>
                <w:spacing w:val="-1"/>
                <w:sz w:val="22"/>
                <w:szCs w:val="22"/>
              </w:rPr>
            </w:pPr>
          </w:p>
        </w:tc>
        <w:tc>
          <w:tcPr>
            <w:tcW w:w="1871" w:type="pct"/>
            <w:vMerge/>
            <w:shd w:val="clear" w:color="auto" w:fill="DBE5F1" w:themeFill="accent1" w:themeFillTint="33"/>
          </w:tcPr>
          <w:p w14:paraId="63DE58BD" w14:textId="77777777" w:rsidR="007A0364" w:rsidRPr="00E2256E" w:rsidRDefault="007A0364" w:rsidP="002E35A4">
            <w:pPr>
              <w:pStyle w:val="732"/>
              <w:jc w:val="center"/>
              <w:rPr>
                <w:b/>
                <w:bCs/>
                <w:spacing w:val="-1"/>
                <w:sz w:val="22"/>
                <w:szCs w:val="22"/>
              </w:rPr>
            </w:pPr>
          </w:p>
        </w:tc>
        <w:tc>
          <w:tcPr>
            <w:tcW w:w="1040" w:type="pct"/>
            <w:shd w:val="clear" w:color="auto" w:fill="DBE5F1" w:themeFill="accent1" w:themeFillTint="33"/>
            <w:vAlign w:val="center"/>
          </w:tcPr>
          <w:p w14:paraId="63FF4611" w14:textId="27BFE89A" w:rsidR="007A0364" w:rsidRPr="00E2256E" w:rsidRDefault="007A0364" w:rsidP="002E35A4">
            <w:pPr>
              <w:pStyle w:val="732"/>
              <w:jc w:val="center"/>
              <w:rPr>
                <w:b/>
                <w:bCs/>
                <w:spacing w:val="-1"/>
                <w:sz w:val="22"/>
                <w:szCs w:val="22"/>
              </w:rPr>
            </w:pPr>
            <w:r w:rsidRPr="00E2256E">
              <w:rPr>
                <w:b/>
                <w:bCs/>
                <w:spacing w:val="-1"/>
                <w:sz w:val="22"/>
                <w:szCs w:val="22"/>
              </w:rPr>
              <w:t>2022</w:t>
            </w:r>
          </w:p>
        </w:tc>
        <w:tc>
          <w:tcPr>
            <w:tcW w:w="937" w:type="pct"/>
            <w:shd w:val="clear" w:color="auto" w:fill="DBE5F1" w:themeFill="accent1" w:themeFillTint="33"/>
            <w:vAlign w:val="center"/>
          </w:tcPr>
          <w:p w14:paraId="532FDA3C" w14:textId="77777777" w:rsidR="007A0364" w:rsidRPr="00E2256E" w:rsidRDefault="007A0364" w:rsidP="002E35A4">
            <w:pPr>
              <w:pStyle w:val="732"/>
              <w:jc w:val="center"/>
              <w:rPr>
                <w:b/>
                <w:bCs/>
                <w:spacing w:val="-1"/>
                <w:sz w:val="22"/>
                <w:szCs w:val="22"/>
              </w:rPr>
            </w:pPr>
            <w:r w:rsidRPr="00E2256E">
              <w:rPr>
                <w:b/>
                <w:bCs/>
                <w:spacing w:val="-1"/>
                <w:sz w:val="22"/>
                <w:szCs w:val="22"/>
              </w:rPr>
              <w:t>2023</w:t>
            </w:r>
          </w:p>
        </w:tc>
        <w:tc>
          <w:tcPr>
            <w:tcW w:w="861" w:type="pct"/>
            <w:shd w:val="clear" w:color="auto" w:fill="DBE5F1" w:themeFill="accent1" w:themeFillTint="33"/>
            <w:vAlign w:val="center"/>
          </w:tcPr>
          <w:p w14:paraId="6DD40463" w14:textId="77777777" w:rsidR="007A0364" w:rsidRPr="00E2256E" w:rsidRDefault="007A0364" w:rsidP="002E35A4">
            <w:pPr>
              <w:pStyle w:val="732"/>
              <w:jc w:val="center"/>
              <w:rPr>
                <w:b/>
                <w:bCs/>
                <w:spacing w:val="-1"/>
                <w:sz w:val="22"/>
                <w:szCs w:val="22"/>
              </w:rPr>
            </w:pPr>
            <w:r w:rsidRPr="00E2256E">
              <w:rPr>
                <w:b/>
                <w:bCs/>
                <w:spacing w:val="-1"/>
                <w:sz w:val="22"/>
                <w:szCs w:val="22"/>
              </w:rPr>
              <w:t>2024</w:t>
            </w:r>
          </w:p>
        </w:tc>
      </w:tr>
      <w:tr w:rsidR="007A0364" w:rsidRPr="00E2256E" w14:paraId="3825D388" w14:textId="77777777" w:rsidTr="007A0364">
        <w:tc>
          <w:tcPr>
            <w:tcW w:w="291" w:type="pct"/>
            <w:vAlign w:val="center"/>
          </w:tcPr>
          <w:p w14:paraId="54C98082" w14:textId="77777777" w:rsidR="007A0364" w:rsidRPr="00E2256E" w:rsidRDefault="007A0364" w:rsidP="007A0364">
            <w:pPr>
              <w:pStyle w:val="732"/>
              <w:jc w:val="center"/>
              <w:rPr>
                <w:spacing w:val="-1"/>
                <w:sz w:val="22"/>
                <w:szCs w:val="22"/>
              </w:rPr>
            </w:pPr>
            <w:r w:rsidRPr="00E2256E">
              <w:rPr>
                <w:spacing w:val="-1"/>
                <w:sz w:val="22"/>
                <w:szCs w:val="22"/>
              </w:rPr>
              <w:t>1</w:t>
            </w:r>
          </w:p>
        </w:tc>
        <w:tc>
          <w:tcPr>
            <w:tcW w:w="1871" w:type="pct"/>
          </w:tcPr>
          <w:p w14:paraId="5153D5AA" w14:textId="77777777" w:rsidR="007A0364" w:rsidRPr="00E2256E" w:rsidRDefault="007A0364" w:rsidP="007A0364">
            <w:pPr>
              <w:pStyle w:val="732"/>
              <w:jc w:val="both"/>
              <w:rPr>
                <w:spacing w:val="-1"/>
                <w:sz w:val="22"/>
                <w:szCs w:val="22"/>
              </w:rPr>
            </w:pPr>
            <w:r w:rsidRPr="00E2256E">
              <w:rPr>
                <w:spacing w:val="-1"/>
                <w:sz w:val="22"/>
                <w:szCs w:val="22"/>
              </w:rPr>
              <w:t>Количество ДТП с пострадавшими, ед.</w:t>
            </w:r>
          </w:p>
        </w:tc>
        <w:tc>
          <w:tcPr>
            <w:tcW w:w="1040" w:type="pct"/>
            <w:vAlign w:val="center"/>
          </w:tcPr>
          <w:p w14:paraId="1838BDD1" w14:textId="6F64F1A1" w:rsidR="007A0364" w:rsidRPr="00E2256E" w:rsidRDefault="007A0364" w:rsidP="007A0364">
            <w:pPr>
              <w:pStyle w:val="732"/>
              <w:jc w:val="center"/>
              <w:rPr>
                <w:spacing w:val="-1"/>
                <w:sz w:val="22"/>
                <w:szCs w:val="22"/>
              </w:rPr>
            </w:pPr>
            <w:r w:rsidRPr="00E2256E">
              <w:rPr>
                <w:sz w:val="22"/>
                <w:szCs w:val="22"/>
              </w:rPr>
              <w:t>55</w:t>
            </w:r>
          </w:p>
        </w:tc>
        <w:tc>
          <w:tcPr>
            <w:tcW w:w="937" w:type="pct"/>
            <w:vAlign w:val="center"/>
          </w:tcPr>
          <w:p w14:paraId="53D6B359" w14:textId="0E96A141" w:rsidR="007A0364" w:rsidRPr="00E2256E" w:rsidRDefault="007A0364" w:rsidP="007A0364">
            <w:pPr>
              <w:pStyle w:val="732"/>
              <w:jc w:val="center"/>
              <w:rPr>
                <w:spacing w:val="-1"/>
                <w:sz w:val="22"/>
                <w:szCs w:val="22"/>
              </w:rPr>
            </w:pPr>
            <w:r w:rsidRPr="00E2256E">
              <w:rPr>
                <w:sz w:val="22"/>
                <w:szCs w:val="22"/>
              </w:rPr>
              <w:t>49</w:t>
            </w:r>
          </w:p>
        </w:tc>
        <w:tc>
          <w:tcPr>
            <w:tcW w:w="861" w:type="pct"/>
            <w:vAlign w:val="center"/>
          </w:tcPr>
          <w:p w14:paraId="6EAB2E8D" w14:textId="43B50684" w:rsidR="007A0364" w:rsidRPr="00E2256E" w:rsidRDefault="007A0364" w:rsidP="007A0364">
            <w:pPr>
              <w:pStyle w:val="732"/>
              <w:jc w:val="center"/>
              <w:rPr>
                <w:spacing w:val="-1"/>
                <w:sz w:val="22"/>
                <w:szCs w:val="22"/>
              </w:rPr>
            </w:pPr>
            <w:r w:rsidRPr="00E2256E">
              <w:rPr>
                <w:color w:val="000000" w:themeColor="text1"/>
                <w:sz w:val="22"/>
                <w:szCs w:val="22"/>
              </w:rPr>
              <w:t>60</w:t>
            </w:r>
          </w:p>
        </w:tc>
      </w:tr>
      <w:tr w:rsidR="007A0364" w:rsidRPr="00E2256E" w14:paraId="765DDCC3" w14:textId="77777777" w:rsidTr="007A0364">
        <w:tc>
          <w:tcPr>
            <w:tcW w:w="291" w:type="pct"/>
            <w:vAlign w:val="center"/>
          </w:tcPr>
          <w:p w14:paraId="1E30C912" w14:textId="77777777" w:rsidR="007A0364" w:rsidRPr="00E2256E" w:rsidRDefault="007A0364" w:rsidP="007A0364">
            <w:pPr>
              <w:pStyle w:val="732"/>
              <w:jc w:val="center"/>
              <w:rPr>
                <w:spacing w:val="-1"/>
                <w:sz w:val="22"/>
                <w:szCs w:val="22"/>
              </w:rPr>
            </w:pPr>
            <w:r w:rsidRPr="00E2256E">
              <w:rPr>
                <w:spacing w:val="-1"/>
                <w:sz w:val="22"/>
                <w:szCs w:val="22"/>
              </w:rPr>
              <w:t>2</w:t>
            </w:r>
          </w:p>
        </w:tc>
        <w:tc>
          <w:tcPr>
            <w:tcW w:w="1871" w:type="pct"/>
          </w:tcPr>
          <w:p w14:paraId="509E8803" w14:textId="77777777" w:rsidR="007A0364" w:rsidRPr="00E2256E" w:rsidRDefault="007A0364" w:rsidP="007A0364">
            <w:pPr>
              <w:pStyle w:val="732"/>
              <w:jc w:val="both"/>
              <w:rPr>
                <w:spacing w:val="-1"/>
                <w:sz w:val="22"/>
                <w:szCs w:val="22"/>
              </w:rPr>
            </w:pPr>
            <w:r w:rsidRPr="00E2256E">
              <w:rPr>
                <w:spacing w:val="-1"/>
                <w:sz w:val="22"/>
                <w:szCs w:val="22"/>
              </w:rPr>
              <w:t>Погибло, чел.</w:t>
            </w:r>
          </w:p>
        </w:tc>
        <w:tc>
          <w:tcPr>
            <w:tcW w:w="1040" w:type="pct"/>
            <w:vAlign w:val="center"/>
          </w:tcPr>
          <w:p w14:paraId="6CD4B813" w14:textId="30CA2773" w:rsidR="007A0364" w:rsidRPr="00E2256E" w:rsidRDefault="007A0364" w:rsidP="007A0364">
            <w:pPr>
              <w:pStyle w:val="732"/>
              <w:jc w:val="center"/>
              <w:rPr>
                <w:spacing w:val="-1"/>
                <w:sz w:val="22"/>
                <w:szCs w:val="22"/>
              </w:rPr>
            </w:pPr>
            <w:r w:rsidRPr="00E2256E">
              <w:rPr>
                <w:sz w:val="22"/>
                <w:szCs w:val="22"/>
              </w:rPr>
              <w:t>12</w:t>
            </w:r>
          </w:p>
        </w:tc>
        <w:tc>
          <w:tcPr>
            <w:tcW w:w="937" w:type="pct"/>
            <w:vAlign w:val="center"/>
          </w:tcPr>
          <w:p w14:paraId="37A69AB4" w14:textId="56582963" w:rsidR="007A0364" w:rsidRPr="00E2256E" w:rsidRDefault="007A0364" w:rsidP="007A0364">
            <w:pPr>
              <w:pStyle w:val="732"/>
              <w:jc w:val="center"/>
              <w:rPr>
                <w:spacing w:val="-1"/>
                <w:sz w:val="22"/>
                <w:szCs w:val="22"/>
              </w:rPr>
            </w:pPr>
            <w:r w:rsidRPr="00E2256E">
              <w:rPr>
                <w:sz w:val="22"/>
                <w:szCs w:val="22"/>
              </w:rPr>
              <w:t>6</w:t>
            </w:r>
          </w:p>
        </w:tc>
        <w:tc>
          <w:tcPr>
            <w:tcW w:w="861" w:type="pct"/>
            <w:vAlign w:val="center"/>
          </w:tcPr>
          <w:p w14:paraId="0D89B127" w14:textId="0F38A72A" w:rsidR="007A0364" w:rsidRPr="00E2256E" w:rsidRDefault="007A0364" w:rsidP="007A0364">
            <w:pPr>
              <w:pStyle w:val="732"/>
              <w:jc w:val="center"/>
              <w:rPr>
                <w:spacing w:val="-1"/>
                <w:sz w:val="22"/>
                <w:szCs w:val="22"/>
              </w:rPr>
            </w:pPr>
            <w:r w:rsidRPr="00E2256E">
              <w:rPr>
                <w:color w:val="000000" w:themeColor="text1"/>
                <w:sz w:val="22"/>
                <w:szCs w:val="22"/>
              </w:rPr>
              <w:t>14</w:t>
            </w:r>
          </w:p>
        </w:tc>
      </w:tr>
      <w:tr w:rsidR="007A0364" w:rsidRPr="00E2256E" w14:paraId="7CD54017" w14:textId="77777777" w:rsidTr="007A0364">
        <w:tc>
          <w:tcPr>
            <w:tcW w:w="291" w:type="pct"/>
            <w:vAlign w:val="center"/>
          </w:tcPr>
          <w:p w14:paraId="09EB1C81" w14:textId="77777777" w:rsidR="007A0364" w:rsidRPr="00E2256E" w:rsidRDefault="007A0364" w:rsidP="007A0364">
            <w:pPr>
              <w:pStyle w:val="732"/>
              <w:jc w:val="center"/>
              <w:rPr>
                <w:spacing w:val="-1"/>
                <w:sz w:val="22"/>
                <w:szCs w:val="22"/>
              </w:rPr>
            </w:pPr>
            <w:r w:rsidRPr="00E2256E">
              <w:rPr>
                <w:spacing w:val="-1"/>
                <w:sz w:val="22"/>
                <w:szCs w:val="22"/>
              </w:rPr>
              <w:t>3</w:t>
            </w:r>
          </w:p>
        </w:tc>
        <w:tc>
          <w:tcPr>
            <w:tcW w:w="1871" w:type="pct"/>
          </w:tcPr>
          <w:p w14:paraId="1BB1377D" w14:textId="77777777" w:rsidR="007A0364" w:rsidRPr="00E2256E" w:rsidRDefault="007A0364" w:rsidP="007A0364">
            <w:pPr>
              <w:pStyle w:val="732"/>
              <w:jc w:val="both"/>
              <w:rPr>
                <w:spacing w:val="-1"/>
                <w:sz w:val="22"/>
                <w:szCs w:val="22"/>
              </w:rPr>
            </w:pPr>
            <w:r w:rsidRPr="00E2256E">
              <w:rPr>
                <w:spacing w:val="-1"/>
                <w:sz w:val="22"/>
                <w:szCs w:val="22"/>
              </w:rPr>
              <w:t>Ранено, чел.</w:t>
            </w:r>
          </w:p>
        </w:tc>
        <w:tc>
          <w:tcPr>
            <w:tcW w:w="1040" w:type="pct"/>
            <w:vAlign w:val="center"/>
          </w:tcPr>
          <w:p w14:paraId="78AA79D8" w14:textId="4A860118" w:rsidR="007A0364" w:rsidRPr="00E2256E" w:rsidRDefault="007A0364" w:rsidP="007A0364">
            <w:pPr>
              <w:pStyle w:val="732"/>
              <w:jc w:val="center"/>
              <w:rPr>
                <w:spacing w:val="-1"/>
                <w:sz w:val="22"/>
                <w:szCs w:val="22"/>
              </w:rPr>
            </w:pPr>
            <w:r w:rsidRPr="00E2256E">
              <w:rPr>
                <w:sz w:val="22"/>
                <w:szCs w:val="22"/>
              </w:rPr>
              <w:t>54</w:t>
            </w:r>
          </w:p>
        </w:tc>
        <w:tc>
          <w:tcPr>
            <w:tcW w:w="937" w:type="pct"/>
            <w:vAlign w:val="center"/>
          </w:tcPr>
          <w:p w14:paraId="3F113F97" w14:textId="11E4D9FA" w:rsidR="007A0364" w:rsidRPr="00E2256E" w:rsidRDefault="007A0364" w:rsidP="007A0364">
            <w:pPr>
              <w:pStyle w:val="732"/>
              <w:jc w:val="center"/>
              <w:rPr>
                <w:spacing w:val="-1"/>
                <w:sz w:val="22"/>
                <w:szCs w:val="22"/>
              </w:rPr>
            </w:pPr>
            <w:r w:rsidRPr="00E2256E">
              <w:rPr>
                <w:sz w:val="22"/>
                <w:szCs w:val="22"/>
              </w:rPr>
              <w:t>59</w:t>
            </w:r>
          </w:p>
        </w:tc>
        <w:tc>
          <w:tcPr>
            <w:tcW w:w="861" w:type="pct"/>
            <w:vAlign w:val="center"/>
          </w:tcPr>
          <w:p w14:paraId="13C161E5" w14:textId="138B00A6" w:rsidR="007A0364" w:rsidRPr="00E2256E" w:rsidRDefault="007A0364" w:rsidP="007A0364">
            <w:pPr>
              <w:pStyle w:val="732"/>
              <w:jc w:val="center"/>
              <w:rPr>
                <w:spacing w:val="-1"/>
                <w:sz w:val="22"/>
                <w:szCs w:val="22"/>
              </w:rPr>
            </w:pPr>
            <w:r w:rsidRPr="00E2256E">
              <w:rPr>
                <w:color w:val="000000" w:themeColor="text1"/>
                <w:sz w:val="22"/>
                <w:szCs w:val="22"/>
              </w:rPr>
              <w:t>59</w:t>
            </w:r>
          </w:p>
        </w:tc>
      </w:tr>
      <w:tr w:rsidR="007A0364" w:rsidRPr="00E2256E" w14:paraId="5B57B595" w14:textId="77777777" w:rsidTr="007A0364">
        <w:tc>
          <w:tcPr>
            <w:tcW w:w="291" w:type="pct"/>
            <w:vAlign w:val="center"/>
          </w:tcPr>
          <w:p w14:paraId="3F4F68F4" w14:textId="1BD027EC" w:rsidR="007A0364" w:rsidRPr="00E2256E" w:rsidRDefault="007A0364" w:rsidP="007A0364">
            <w:pPr>
              <w:pStyle w:val="732"/>
              <w:jc w:val="center"/>
              <w:rPr>
                <w:spacing w:val="-1"/>
                <w:sz w:val="22"/>
                <w:szCs w:val="22"/>
              </w:rPr>
            </w:pPr>
            <w:r w:rsidRPr="00E2256E">
              <w:rPr>
                <w:spacing w:val="-1"/>
                <w:sz w:val="22"/>
                <w:szCs w:val="22"/>
              </w:rPr>
              <w:t>4</w:t>
            </w:r>
          </w:p>
        </w:tc>
        <w:tc>
          <w:tcPr>
            <w:tcW w:w="1871" w:type="pct"/>
          </w:tcPr>
          <w:p w14:paraId="647A3F5E" w14:textId="77777777" w:rsidR="007A0364" w:rsidRPr="00E2256E" w:rsidRDefault="007A0364" w:rsidP="007A0364">
            <w:pPr>
              <w:pStyle w:val="732"/>
              <w:jc w:val="both"/>
              <w:rPr>
                <w:spacing w:val="-1"/>
                <w:sz w:val="22"/>
                <w:szCs w:val="22"/>
              </w:rPr>
            </w:pPr>
            <w:r w:rsidRPr="00E2256E">
              <w:rPr>
                <w:sz w:val="22"/>
                <w:szCs w:val="22"/>
              </w:rPr>
              <w:t>Социальный риск, погибших на 100 тыс. населения</w:t>
            </w:r>
          </w:p>
        </w:tc>
        <w:tc>
          <w:tcPr>
            <w:tcW w:w="1040" w:type="pct"/>
            <w:vAlign w:val="center"/>
          </w:tcPr>
          <w:p w14:paraId="40DDD41D" w14:textId="24C699B2" w:rsidR="007A0364" w:rsidRPr="00E2256E" w:rsidRDefault="007A0364" w:rsidP="007A0364">
            <w:pPr>
              <w:pStyle w:val="732"/>
              <w:jc w:val="center"/>
              <w:rPr>
                <w:spacing w:val="-1"/>
                <w:sz w:val="22"/>
                <w:szCs w:val="22"/>
              </w:rPr>
            </w:pPr>
            <w:r w:rsidRPr="00E2256E">
              <w:rPr>
                <w:sz w:val="22"/>
                <w:szCs w:val="22"/>
              </w:rPr>
              <w:t>1</w:t>
            </w:r>
            <w:r w:rsidR="000E2084" w:rsidRPr="00E2256E">
              <w:rPr>
                <w:sz w:val="22"/>
                <w:szCs w:val="22"/>
              </w:rPr>
              <w:t>4,16</w:t>
            </w:r>
          </w:p>
        </w:tc>
        <w:tc>
          <w:tcPr>
            <w:tcW w:w="937" w:type="pct"/>
            <w:vAlign w:val="center"/>
          </w:tcPr>
          <w:p w14:paraId="191F23A5" w14:textId="286037CA" w:rsidR="007A0364" w:rsidRPr="00E2256E" w:rsidRDefault="000E2084" w:rsidP="007A0364">
            <w:pPr>
              <w:pStyle w:val="732"/>
              <w:jc w:val="center"/>
              <w:rPr>
                <w:spacing w:val="-1"/>
                <w:sz w:val="22"/>
                <w:szCs w:val="22"/>
              </w:rPr>
            </w:pPr>
            <w:r w:rsidRPr="00E2256E">
              <w:rPr>
                <w:sz w:val="22"/>
                <w:szCs w:val="22"/>
              </w:rPr>
              <w:t>7,08</w:t>
            </w:r>
          </w:p>
        </w:tc>
        <w:tc>
          <w:tcPr>
            <w:tcW w:w="861" w:type="pct"/>
            <w:vAlign w:val="center"/>
          </w:tcPr>
          <w:p w14:paraId="5AA732E1" w14:textId="7E8158F5" w:rsidR="007A0364" w:rsidRPr="00E2256E" w:rsidRDefault="007A0364" w:rsidP="007A0364">
            <w:pPr>
              <w:pStyle w:val="732"/>
              <w:jc w:val="center"/>
              <w:rPr>
                <w:spacing w:val="-1"/>
                <w:sz w:val="22"/>
                <w:szCs w:val="22"/>
              </w:rPr>
            </w:pPr>
            <w:r w:rsidRPr="00E2256E">
              <w:rPr>
                <w:color w:val="000000" w:themeColor="text1"/>
                <w:sz w:val="22"/>
                <w:szCs w:val="22"/>
              </w:rPr>
              <w:t>1</w:t>
            </w:r>
            <w:r w:rsidR="000E2084" w:rsidRPr="00E2256E">
              <w:rPr>
                <w:color w:val="000000" w:themeColor="text1"/>
                <w:sz w:val="22"/>
                <w:szCs w:val="22"/>
              </w:rPr>
              <w:t>6,53</w:t>
            </w:r>
          </w:p>
        </w:tc>
      </w:tr>
    </w:tbl>
    <w:p w14:paraId="3F994C7A" w14:textId="574A347E" w:rsidR="00882D18" w:rsidRPr="00E2256E" w:rsidRDefault="00882D18" w:rsidP="00882D18">
      <w:pPr>
        <w:pStyle w:val="732"/>
        <w:jc w:val="center"/>
        <w:rPr>
          <w:sz w:val="24"/>
          <w:szCs w:val="24"/>
        </w:rPr>
      </w:pPr>
      <w:r w:rsidRPr="00E2256E">
        <w:rPr>
          <w:noProof/>
          <w:sz w:val="24"/>
          <w:szCs w:val="24"/>
          <w:lang w:eastAsia="ru-RU"/>
        </w:rPr>
        <w:drawing>
          <wp:inline distT="0" distB="0" distL="0" distR="0" wp14:anchorId="54CCB74A" wp14:editId="5F6F8798">
            <wp:extent cx="5486400" cy="3200400"/>
            <wp:effectExtent l="0" t="0" r="0" b="0"/>
            <wp:docPr id="1772653935"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2C927545" w14:textId="467AC519" w:rsidR="00284289" w:rsidRPr="00E2256E" w:rsidRDefault="001853AC" w:rsidP="004D1C28">
      <w:pPr>
        <w:pStyle w:val="732"/>
        <w:jc w:val="center"/>
        <w:rPr>
          <w:i/>
          <w:iCs/>
          <w:sz w:val="22"/>
          <w:szCs w:val="22"/>
        </w:rPr>
      </w:pPr>
      <w:bookmarkStart w:id="80" w:name="_Toc216445513"/>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9</w:t>
      </w:r>
      <w:r w:rsidRPr="00E2256E">
        <w:rPr>
          <w:i/>
          <w:iCs/>
          <w:sz w:val="22"/>
          <w:szCs w:val="22"/>
        </w:rPr>
        <w:fldChar w:fldCharType="end"/>
      </w:r>
      <w:r w:rsidRPr="00E2256E">
        <w:rPr>
          <w:i/>
          <w:iCs/>
          <w:sz w:val="22"/>
          <w:szCs w:val="22"/>
        </w:rPr>
        <w:t xml:space="preserve"> – </w:t>
      </w:r>
      <w:r w:rsidR="00284289" w:rsidRPr="00E2256E">
        <w:rPr>
          <w:i/>
          <w:iCs/>
          <w:sz w:val="22"/>
          <w:szCs w:val="22"/>
        </w:rPr>
        <w:t xml:space="preserve">Статистика ДТП с пострадавшими в </w:t>
      </w:r>
      <w:r w:rsidR="007A0364" w:rsidRPr="00E2256E">
        <w:rPr>
          <w:i/>
          <w:iCs/>
          <w:sz w:val="22"/>
          <w:szCs w:val="22"/>
        </w:rPr>
        <w:t xml:space="preserve">Рузском </w:t>
      </w:r>
      <w:r w:rsidR="002E35A4" w:rsidRPr="00E2256E">
        <w:rPr>
          <w:i/>
          <w:iCs/>
          <w:sz w:val="22"/>
          <w:szCs w:val="22"/>
        </w:rPr>
        <w:t>муниципальном округе в 202</w:t>
      </w:r>
      <w:r w:rsidR="007A0364" w:rsidRPr="00E2256E">
        <w:rPr>
          <w:i/>
          <w:iCs/>
          <w:sz w:val="22"/>
          <w:szCs w:val="22"/>
        </w:rPr>
        <w:t>2</w:t>
      </w:r>
      <w:r w:rsidR="002E35A4" w:rsidRPr="00E2256E">
        <w:rPr>
          <w:i/>
          <w:iCs/>
          <w:sz w:val="22"/>
          <w:szCs w:val="22"/>
        </w:rPr>
        <w:t>-2024 гг.</w:t>
      </w:r>
      <w:bookmarkEnd w:id="80"/>
    </w:p>
    <w:p w14:paraId="3F7599D4" w14:textId="77777777" w:rsidR="004D1C28" w:rsidRPr="00E2256E" w:rsidRDefault="004D1C28" w:rsidP="00284289">
      <w:pPr>
        <w:pStyle w:val="732"/>
        <w:ind w:firstLine="567"/>
        <w:jc w:val="both"/>
        <w:rPr>
          <w:sz w:val="24"/>
          <w:szCs w:val="24"/>
        </w:rPr>
      </w:pPr>
    </w:p>
    <w:p w14:paraId="09A9B103" w14:textId="04ADBFAD" w:rsidR="00284289" w:rsidRPr="00E2256E" w:rsidRDefault="00882D18" w:rsidP="00200376">
      <w:pPr>
        <w:spacing w:line="360" w:lineRule="auto"/>
        <w:ind w:firstLine="709"/>
        <w:jc w:val="both"/>
        <w:rPr>
          <w:sz w:val="24"/>
          <w:szCs w:val="24"/>
        </w:rPr>
      </w:pPr>
      <w:r w:rsidRPr="00E2256E">
        <w:rPr>
          <w:sz w:val="24"/>
          <w:szCs w:val="24"/>
        </w:rPr>
        <w:t>Согласно данным, полученным из открытых источников (https://cogisdemo.dataeast.com/portal/samples/dtp) в таблице 1.1</w:t>
      </w:r>
      <w:r w:rsidR="007A0364" w:rsidRPr="00E2256E">
        <w:rPr>
          <w:sz w:val="24"/>
          <w:szCs w:val="24"/>
        </w:rPr>
        <w:t>5</w:t>
      </w:r>
      <w:r w:rsidRPr="00E2256E">
        <w:rPr>
          <w:sz w:val="24"/>
          <w:szCs w:val="24"/>
        </w:rPr>
        <w:t xml:space="preserve"> и на рисунке 1.</w:t>
      </w:r>
      <w:r w:rsidR="007A0364" w:rsidRPr="00E2256E">
        <w:rPr>
          <w:sz w:val="24"/>
          <w:szCs w:val="24"/>
        </w:rPr>
        <w:t>1</w:t>
      </w:r>
      <w:r w:rsidR="00293047" w:rsidRPr="00E2256E">
        <w:rPr>
          <w:sz w:val="24"/>
          <w:szCs w:val="24"/>
        </w:rPr>
        <w:t>0</w:t>
      </w:r>
      <w:r w:rsidRPr="00E2256E">
        <w:rPr>
          <w:sz w:val="24"/>
          <w:szCs w:val="24"/>
        </w:rPr>
        <w:t xml:space="preserve"> представлено р</w:t>
      </w:r>
      <w:r w:rsidR="00284289" w:rsidRPr="00E2256E">
        <w:rPr>
          <w:sz w:val="24"/>
          <w:szCs w:val="24"/>
        </w:rPr>
        <w:t>аспределение ДТП по видам.</w:t>
      </w:r>
      <w:r w:rsidRPr="00E2256E">
        <w:rPr>
          <w:sz w:val="24"/>
          <w:szCs w:val="24"/>
        </w:rPr>
        <w:t xml:space="preserve"> </w:t>
      </w:r>
    </w:p>
    <w:p w14:paraId="255C24C8" w14:textId="4FF4E68C" w:rsidR="00AF1565" w:rsidRPr="00E2256E" w:rsidRDefault="002E35A4" w:rsidP="008128C8">
      <w:pPr>
        <w:pStyle w:val="732"/>
        <w:ind w:firstLine="709"/>
        <w:jc w:val="both"/>
        <w:rPr>
          <w:i/>
          <w:iCs/>
          <w:sz w:val="22"/>
          <w:szCs w:val="22"/>
        </w:rPr>
      </w:pPr>
      <w:bookmarkStart w:id="81" w:name="_Toc216444351"/>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15</w:t>
      </w:r>
      <w:r w:rsidRPr="00E2256E">
        <w:rPr>
          <w:i/>
          <w:iCs/>
          <w:sz w:val="22"/>
          <w:szCs w:val="22"/>
        </w:rPr>
        <w:fldChar w:fldCharType="end"/>
      </w:r>
      <w:r w:rsidRPr="00E2256E">
        <w:rPr>
          <w:i/>
          <w:iCs/>
          <w:sz w:val="22"/>
          <w:szCs w:val="22"/>
        </w:rPr>
        <w:t xml:space="preserve"> </w:t>
      </w:r>
      <w:r w:rsidR="001A2D43" w:rsidRPr="00E2256E">
        <w:rPr>
          <w:i/>
          <w:iCs/>
          <w:sz w:val="22"/>
          <w:szCs w:val="22"/>
        </w:rPr>
        <w:t xml:space="preserve">- </w:t>
      </w:r>
      <w:r w:rsidR="00284289" w:rsidRPr="00E2256E">
        <w:rPr>
          <w:i/>
          <w:iCs/>
          <w:sz w:val="22"/>
          <w:szCs w:val="22"/>
        </w:rPr>
        <w:t>Распределение ДТП по видам в 202</w:t>
      </w:r>
      <w:r w:rsidR="007A0364" w:rsidRPr="00E2256E">
        <w:rPr>
          <w:i/>
          <w:iCs/>
          <w:sz w:val="22"/>
          <w:szCs w:val="22"/>
        </w:rPr>
        <w:t>2</w:t>
      </w:r>
      <w:r w:rsidR="00284289" w:rsidRPr="00E2256E">
        <w:rPr>
          <w:i/>
          <w:iCs/>
          <w:sz w:val="22"/>
          <w:szCs w:val="22"/>
        </w:rPr>
        <w:t>-2024 гг.</w:t>
      </w:r>
      <w:bookmarkEnd w:id="81"/>
    </w:p>
    <w:tbl>
      <w:tblPr>
        <w:tblW w:w="485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
        <w:gridCol w:w="2812"/>
        <w:gridCol w:w="1749"/>
        <w:gridCol w:w="2126"/>
        <w:gridCol w:w="1841"/>
      </w:tblGrid>
      <w:tr w:rsidR="008128C8" w:rsidRPr="00E2256E" w14:paraId="3253C8FE" w14:textId="77777777" w:rsidTr="007A0364">
        <w:trPr>
          <w:tblHeader/>
        </w:trPr>
        <w:tc>
          <w:tcPr>
            <w:tcW w:w="299" w:type="pct"/>
            <w:vMerge w:val="restart"/>
            <w:shd w:val="clear" w:color="auto" w:fill="DBE5F1" w:themeFill="accent1" w:themeFillTint="33"/>
            <w:vAlign w:val="center"/>
          </w:tcPr>
          <w:p w14:paraId="094B4FE7" w14:textId="77777777" w:rsidR="008128C8" w:rsidRPr="00E2256E" w:rsidRDefault="008128C8" w:rsidP="002E35A4">
            <w:pPr>
              <w:pStyle w:val="732"/>
              <w:jc w:val="center"/>
              <w:rPr>
                <w:b/>
                <w:bCs/>
                <w:spacing w:val="-1"/>
                <w:sz w:val="22"/>
                <w:szCs w:val="22"/>
              </w:rPr>
            </w:pPr>
            <w:r w:rsidRPr="00E2256E">
              <w:rPr>
                <w:b/>
                <w:bCs/>
                <w:spacing w:val="-1"/>
                <w:sz w:val="22"/>
                <w:szCs w:val="22"/>
              </w:rPr>
              <w:t>№ п/п</w:t>
            </w:r>
          </w:p>
        </w:tc>
        <w:tc>
          <w:tcPr>
            <w:tcW w:w="1550" w:type="pct"/>
            <w:vMerge w:val="restart"/>
            <w:shd w:val="clear" w:color="auto" w:fill="DBE5F1" w:themeFill="accent1" w:themeFillTint="33"/>
            <w:vAlign w:val="center"/>
          </w:tcPr>
          <w:p w14:paraId="29450F7C" w14:textId="77777777" w:rsidR="008128C8" w:rsidRPr="00E2256E" w:rsidRDefault="008128C8" w:rsidP="002E35A4">
            <w:pPr>
              <w:pStyle w:val="732"/>
              <w:jc w:val="center"/>
              <w:rPr>
                <w:b/>
                <w:bCs/>
                <w:spacing w:val="-1"/>
                <w:sz w:val="22"/>
                <w:szCs w:val="22"/>
              </w:rPr>
            </w:pPr>
            <w:r w:rsidRPr="00E2256E">
              <w:rPr>
                <w:b/>
                <w:bCs/>
                <w:spacing w:val="-1"/>
                <w:sz w:val="22"/>
                <w:szCs w:val="22"/>
              </w:rPr>
              <w:t>Наименование показателя</w:t>
            </w:r>
          </w:p>
        </w:tc>
        <w:tc>
          <w:tcPr>
            <w:tcW w:w="3151" w:type="pct"/>
            <w:gridSpan w:val="3"/>
            <w:shd w:val="clear" w:color="auto" w:fill="DBE5F1" w:themeFill="accent1" w:themeFillTint="33"/>
          </w:tcPr>
          <w:p w14:paraId="596FD539" w14:textId="49ABE8D2" w:rsidR="008128C8" w:rsidRPr="00E2256E" w:rsidRDefault="008128C8" w:rsidP="008128C8">
            <w:pPr>
              <w:pStyle w:val="732"/>
              <w:jc w:val="center"/>
              <w:rPr>
                <w:b/>
                <w:bCs/>
                <w:spacing w:val="-1"/>
                <w:sz w:val="22"/>
                <w:szCs w:val="22"/>
              </w:rPr>
            </w:pPr>
            <w:r w:rsidRPr="00E2256E">
              <w:rPr>
                <w:b/>
                <w:bCs/>
                <w:spacing w:val="-1"/>
                <w:sz w:val="22"/>
                <w:szCs w:val="22"/>
              </w:rPr>
              <w:t>Значение показателя по годам</w:t>
            </w:r>
          </w:p>
        </w:tc>
      </w:tr>
      <w:tr w:rsidR="007A0364" w:rsidRPr="00E2256E" w14:paraId="75F99A05" w14:textId="77777777" w:rsidTr="007A0364">
        <w:trPr>
          <w:tblHeader/>
        </w:trPr>
        <w:tc>
          <w:tcPr>
            <w:tcW w:w="299" w:type="pct"/>
            <w:vMerge/>
            <w:shd w:val="clear" w:color="auto" w:fill="DBE5F1" w:themeFill="accent1" w:themeFillTint="33"/>
            <w:vAlign w:val="center"/>
          </w:tcPr>
          <w:p w14:paraId="53529795" w14:textId="77777777" w:rsidR="007A0364" w:rsidRPr="00E2256E" w:rsidRDefault="007A0364" w:rsidP="002E35A4">
            <w:pPr>
              <w:pStyle w:val="732"/>
              <w:jc w:val="center"/>
              <w:rPr>
                <w:b/>
                <w:bCs/>
                <w:spacing w:val="-1"/>
                <w:sz w:val="22"/>
                <w:szCs w:val="22"/>
              </w:rPr>
            </w:pPr>
          </w:p>
        </w:tc>
        <w:tc>
          <w:tcPr>
            <w:tcW w:w="1550" w:type="pct"/>
            <w:vMerge/>
            <w:shd w:val="clear" w:color="auto" w:fill="DBE5F1" w:themeFill="accent1" w:themeFillTint="33"/>
            <w:vAlign w:val="center"/>
          </w:tcPr>
          <w:p w14:paraId="228E0AC5" w14:textId="77777777" w:rsidR="007A0364" w:rsidRPr="00E2256E" w:rsidRDefault="007A0364" w:rsidP="002E35A4">
            <w:pPr>
              <w:pStyle w:val="732"/>
              <w:jc w:val="center"/>
              <w:rPr>
                <w:b/>
                <w:bCs/>
                <w:spacing w:val="-1"/>
                <w:sz w:val="22"/>
                <w:szCs w:val="22"/>
              </w:rPr>
            </w:pPr>
          </w:p>
        </w:tc>
        <w:tc>
          <w:tcPr>
            <w:tcW w:w="964" w:type="pct"/>
            <w:shd w:val="clear" w:color="auto" w:fill="DBE5F1" w:themeFill="accent1" w:themeFillTint="33"/>
            <w:vAlign w:val="center"/>
          </w:tcPr>
          <w:p w14:paraId="3E3FE0AA" w14:textId="6AA6BDFE" w:rsidR="007A0364" w:rsidRPr="00E2256E" w:rsidRDefault="007A0364" w:rsidP="008128C8">
            <w:pPr>
              <w:pStyle w:val="732"/>
              <w:jc w:val="center"/>
              <w:rPr>
                <w:b/>
                <w:bCs/>
                <w:spacing w:val="-1"/>
                <w:sz w:val="22"/>
                <w:szCs w:val="22"/>
              </w:rPr>
            </w:pPr>
            <w:r w:rsidRPr="00E2256E">
              <w:rPr>
                <w:b/>
                <w:bCs/>
                <w:spacing w:val="-1"/>
                <w:sz w:val="22"/>
                <w:szCs w:val="22"/>
              </w:rPr>
              <w:t>2022</w:t>
            </w:r>
          </w:p>
        </w:tc>
        <w:tc>
          <w:tcPr>
            <w:tcW w:w="1172" w:type="pct"/>
            <w:shd w:val="clear" w:color="auto" w:fill="DBE5F1" w:themeFill="accent1" w:themeFillTint="33"/>
            <w:vAlign w:val="center"/>
          </w:tcPr>
          <w:p w14:paraId="339A9CF8" w14:textId="77777777" w:rsidR="007A0364" w:rsidRPr="00E2256E" w:rsidRDefault="007A0364" w:rsidP="008128C8">
            <w:pPr>
              <w:pStyle w:val="732"/>
              <w:jc w:val="center"/>
              <w:rPr>
                <w:b/>
                <w:bCs/>
                <w:spacing w:val="-1"/>
                <w:sz w:val="22"/>
                <w:szCs w:val="22"/>
              </w:rPr>
            </w:pPr>
            <w:r w:rsidRPr="00E2256E">
              <w:rPr>
                <w:b/>
                <w:bCs/>
                <w:spacing w:val="-1"/>
                <w:sz w:val="22"/>
                <w:szCs w:val="22"/>
              </w:rPr>
              <w:t>2023</w:t>
            </w:r>
          </w:p>
        </w:tc>
        <w:tc>
          <w:tcPr>
            <w:tcW w:w="1015" w:type="pct"/>
            <w:shd w:val="clear" w:color="auto" w:fill="DBE5F1" w:themeFill="accent1" w:themeFillTint="33"/>
            <w:vAlign w:val="center"/>
          </w:tcPr>
          <w:p w14:paraId="4D84AD4F" w14:textId="77777777" w:rsidR="007A0364" w:rsidRPr="00E2256E" w:rsidRDefault="007A0364" w:rsidP="008128C8">
            <w:pPr>
              <w:pStyle w:val="732"/>
              <w:jc w:val="center"/>
              <w:rPr>
                <w:b/>
                <w:bCs/>
                <w:spacing w:val="-1"/>
                <w:sz w:val="22"/>
                <w:szCs w:val="22"/>
              </w:rPr>
            </w:pPr>
            <w:r w:rsidRPr="00E2256E">
              <w:rPr>
                <w:b/>
                <w:bCs/>
                <w:spacing w:val="-1"/>
                <w:sz w:val="22"/>
                <w:szCs w:val="22"/>
              </w:rPr>
              <w:t>2024</w:t>
            </w:r>
          </w:p>
        </w:tc>
      </w:tr>
      <w:tr w:rsidR="007A0364" w:rsidRPr="00E2256E" w14:paraId="30BA6771" w14:textId="77777777" w:rsidTr="00F6699D">
        <w:tc>
          <w:tcPr>
            <w:tcW w:w="299" w:type="pct"/>
            <w:vAlign w:val="center"/>
          </w:tcPr>
          <w:p w14:paraId="0396A85B" w14:textId="77777777" w:rsidR="007A0364" w:rsidRPr="00E2256E" w:rsidRDefault="007A0364" w:rsidP="007A0364">
            <w:pPr>
              <w:pStyle w:val="732"/>
              <w:jc w:val="center"/>
              <w:rPr>
                <w:spacing w:val="-1"/>
                <w:sz w:val="22"/>
                <w:szCs w:val="22"/>
              </w:rPr>
            </w:pPr>
            <w:r w:rsidRPr="00E2256E">
              <w:rPr>
                <w:spacing w:val="-1"/>
                <w:sz w:val="22"/>
                <w:szCs w:val="22"/>
              </w:rPr>
              <w:t>1</w:t>
            </w:r>
          </w:p>
        </w:tc>
        <w:tc>
          <w:tcPr>
            <w:tcW w:w="1550" w:type="pct"/>
          </w:tcPr>
          <w:p w14:paraId="45C56C52" w14:textId="4C83127E" w:rsidR="007A0364" w:rsidRPr="00E2256E" w:rsidRDefault="007A0364" w:rsidP="007A0364">
            <w:pPr>
              <w:pStyle w:val="732"/>
              <w:jc w:val="both"/>
              <w:rPr>
                <w:spacing w:val="-1"/>
                <w:sz w:val="22"/>
                <w:szCs w:val="22"/>
              </w:rPr>
            </w:pPr>
            <w:r w:rsidRPr="00E2256E">
              <w:rPr>
                <w:sz w:val="22"/>
                <w:szCs w:val="22"/>
              </w:rPr>
              <w:t>Наезд на пешехода</w:t>
            </w:r>
          </w:p>
        </w:tc>
        <w:tc>
          <w:tcPr>
            <w:tcW w:w="964" w:type="pct"/>
          </w:tcPr>
          <w:p w14:paraId="41D967A5" w14:textId="5B6949BB" w:rsidR="007A0364" w:rsidRPr="00E2256E" w:rsidRDefault="007A0364" w:rsidP="007A0364">
            <w:pPr>
              <w:pStyle w:val="732"/>
              <w:jc w:val="center"/>
              <w:rPr>
                <w:spacing w:val="-1"/>
                <w:sz w:val="22"/>
                <w:szCs w:val="22"/>
              </w:rPr>
            </w:pPr>
            <w:r w:rsidRPr="00E2256E">
              <w:rPr>
                <w:sz w:val="22"/>
                <w:szCs w:val="22"/>
              </w:rPr>
              <w:t>10</w:t>
            </w:r>
          </w:p>
        </w:tc>
        <w:tc>
          <w:tcPr>
            <w:tcW w:w="1172" w:type="pct"/>
          </w:tcPr>
          <w:p w14:paraId="4C6A0752" w14:textId="713E8297" w:rsidR="007A0364" w:rsidRPr="00E2256E" w:rsidRDefault="007A0364" w:rsidP="007A0364">
            <w:pPr>
              <w:pStyle w:val="732"/>
              <w:jc w:val="center"/>
              <w:rPr>
                <w:spacing w:val="-1"/>
                <w:sz w:val="22"/>
                <w:szCs w:val="22"/>
              </w:rPr>
            </w:pPr>
            <w:r w:rsidRPr="00E2256E">
              <w:rPr>
                <w:sz w:val="22"/>
                <w:szCs w:val="22"/>
              </w:rPr>
              <w:t>10</w:t>
            </w:r>
          </w:p>
        </w:tc>
        <w:tc>
          <w:tcPr>
            <w:tcW w:w="1015" w:type="pct"/>
          </w:tcPr>
          <w:p w14:paraId="1AA7C196" w14:textId="0624DE22" w:rsidR="007A0364" w:rsidRPr="00E2256E" w:rsidRDefault="007A0364" w:rsidP="007A0364">
            <w:pPr>
              <w:pStyle w:val="732"/>
              <w:jc w:val="center"/>
              <w:rPr>
                <w:spacing w:val="-1"/>
                <w:sz w:val="22"/>
                <w:szCs w:val="22"/>
              </w:rPr>
            </w:pPr>
            <w:r w:rsidRPr="00E2256E">
              <w:rPr>
                <w:sz w:val="22"/>
                <w:szCs w:val="22"/>
              </w:rPr>
              <w:t>9</w:t>
            </w:r>
          </w:p>
        </w:tc>
      </w:tr>
      <w:tr w:rsidR="007A0364" w:rsidRPr="00E2256E" w14:paraId="13DF655D" w14:textId="77777777" w:rsidTr="00F6699D">
        <w:tc>
          <w:tcPr>
            <w:tcW w:w="299" w:type="pct"/>
            <w:vAlign w:val="center"/>
          </w:tcPr>
          <w:p w14:paraId="7A1F2C9E" w14:textId="77777777" w:rsidR="007A0364" w:rsidRPr="00E2256E" w:rsidRDefault="007A0364" w:rsidP="007A0364">
            <w:pPr>
              <w:pStyle w:val="732"/>
              <w:jc w:val="center"/>
              <w:rPr>
                <w:spacing w:val="-1"/>
                <w:sz w:val="22"/>
                <w:szCs w:val="22"/>
              </w:rPr>
            </w:pPr>
            <w:r w:rsidRPr="00E2256E">
              <w:rPr>
                <w:spacing w:val="-1"/>
                <w:sz w:val="22"/>
                <w:szCs w:val="22"/>
              </w:rPr>
              <w:lastRenderedPageBreak/>
              <w:t>2</w:t>
            </w:r>
          </w:p>
        </w:tc>
        <w:tc>
          <w:tcPr>
            <w:tcW w:w="1550" w:type="pct"/>
          </w:tcPr>
          <w:p w14:paraId="18FFB00C" w14:textId="4F6A7AD1" w:rsidR="007A0364" w:rsidRPr="00E2256E" w:rsidRDefault="007A0364" w:rsidP="007A0364">
            <w:pPr>
              <w:pStyle w:val="732"/>
              <w:jc w:val="both"/>
              <w:rPr>
                <w:spacing w:val="-1"/>
                <w:sz w:val="22"/>
                <w:szCs w:val="22"/>
              </w:rPr>
            </w:pPr>
            <w:r w:rsidRPr="00E2256E">
              <w:rPr>
                <w:sz w:val="22"/>
                <w:szCs w:val="22"/>
              </w:rPr>
              <w:t>Столкновение</w:t>
            </w:r>
          </w:p>
        </w:tc>
        <w:tc>
          <w:tcPr>
            <w:tcW w:w="964" w:type="pct"/>
          </w:tcPr>
          <w:p w14:paraId="24117F92" w14:textId="42F6942B" w:rsidR="007A0364" w:rsidRPr="00E2256E" w:rsidRDefault="007A0364" w:rsidP="007A0364">
            <w:pPr>
              <w:pStyle w:val="732"/>
              <w:jc w:val="center"/>
              <w:rPr>
                <w:spacing w:val="-1"/>
                <w:sz w:val="22"/>
                <w:szCs w:val="22"/>
              </w:rPr>
            </w:pPr>
            <w:r w:rsidRPr="00E2256E">
              <w:rPr>
                <w:sz w:val="22"/>
                <w:szCs w:val="22"/>
              </w:rPr>
              <w:t>29</w:t>
            </w:r>
          </w:p>
        </w:tc>
        <w:tc>
          <w:tcPr>
            <w:tcW w:w="1172" w:type="pct"/>
          </w:tcPr>
          <w:p w14:paraId="4E57DB41" w14:textId="089F1336" w:rsidR="007A0364" w:rsidRPr="00E2256E" w:rsidRDefault="007A0364" w:rsidP="007A0364">
            <w:pPr>
              <w:pStyle w:val="732"/>
              <w:jc w:val="center"/>
              <w:rPr>
                <w:spacing w:val="-1"/>
                <w:sz w:val="22"/>
                <w:szCs w:val="22"/>
              </w:rPr>
            </w:pPr>
            <w:r w:rsidRPr="00E2256E">
              <w:rPr>
                <w:sz w:val="22"/>
                <w:szCs w:val="22"/>
              </w:rPr>
              <w:t>26</w:t>
            </w:r>
          </w:p>
        </w:tc>
        <w:tc>
          <w:tcPr>
            <w:tcW w:w="1015" w:type="pct"/>
          </w:tcPr>
          <w:p w14:paraId="1B8336F0" w14:textId="59B0AD12" w:rsidR="007A0364" w:rsidRPr="00E2256E" w:rsidRDefault="007A0364" w:rsidP="007A0364">
            <w:pPr>
              <w:pStyle w:val="732"/>
              <w:jc w:val="center"/>
              <w:rPr>
                <w:spacing w:val="-1"/>
                <w:sz w:val="22"/>
                <w:szCs w:val="22"/>
              </w:rPr>
            </w:pPr>
            <w:r w:rsidRPr="00E2256E">
              <w:rPr>
                <w:sz w:val="22"/>
                <w:szCs w:val="22"/>
              </w:rPr>
              <w:t>38</w:t>
            </w:r>
          </w:p>
        </w:tc>
      </w:tr>
      <w:tr w:rsidR="007A0364" w:rsidRPr="00E2256E" w14:paraId="640E7BD2" w14:textId="77777777" w:rsidTr="00F6699D">
        <w:tc>
          <w:tcPr>
            <w:tcW w:w="299" w:type="pct"/>
            <w:vAlign w:val="center"/>
          </w:tcPr>
          <w:p w14:paraId="7C4061E5" w14:textId="77777777" w:rsidR="007A0364" w:rsidRPr="00E2256E" w:rsidRDefault="007A0364" w:rsidP="007A0364">
            <w:pPr>
              <w:pStyle w:val="732"/>
              <w:jc w:val="center"/>
              <w:rPr>
                <w:spacing w:val="-1"/>
                <w:sz w:val="22"/>
                <w:szCs w:val="22"/>
              </w:rPr>
            </w:pPr>
            <w:r w:rsidRPr="00E2256E">
              <w:rPr>
                <w:spacing w:val="-1"/>
                <w:sz w:val="22"/>
                <w:szCs w:val="22"/>
              </w:rPr>
              <w:t>3</w:t>
            </w:r>
          </w:p>
        </w:tc>
        <w:tc>
          <w:tcPr>
            <w:tcW w:w="1550" w:type="pct"/>
          </w:tcPr>
          <w:p w14:paraId="4CF88879" w14:textId="69EC7D0E" w:rsidR="007A0364" w:rsidRPr="00E2256E" w:rsidRDefault="007A0364" w:rsidP="007A0364">
            <w:pPr>
              <w:pStyle w:val="732"/>
              <w:jc w:val="both"/>
              <w:rPr>
                <w:spacing w:val="-1"/>
                <w:sz w:val="22"/>
                <w:szCs w:val="22"/>
              </w:rPr>
            </w:pPr>
            <w:r w:rsidRPr="00E2256E">
              <w:rPr>
                <w:sz w:val="22"/>
                <w:szCs w:val="22"/>
              </w:rPr>
              <w:t>Наезд на препятствие</w:t>
            </w:r>
          </w:p>
        </w:tc>
        <w:tc>
          <w:tcPr>
            <w:tcW w:w="964" w:type="pct"/>
          </w:tcPr>
          <w:p w14:paraId="75987494" w14:textId="3086630B" w:rsidR="007A0364" w:rsidRPr="00E2256E" w:rsidRDefault="007A0364" w:rsidP="007A0364">
            <w:pPr>
              <w:pStyle w:val="732"/>
              <w:jc w:val="center"/>
              <w:rPr>
                <w:spacing w:val="-1"/>
                <w:sz w:val="22"/>
                <w:szCs w:val="22"/>
              </w:rPr>
            </w:pPr>
            <w:r w:rsidRPr="00E2256E">
              <w:rPr>
                <w:sz w:val="22"/>
                <w:szCs w:val="22"/>
              </w:rPr>
              <w:t>4</w:t>
            </w:r>
          </w:p>
        </w:tc>
        <w:tc>
          <w:tcPr>
            <w:tcW w:w="1172" w:type="pct"/>
          </w:tcPr>
          <w:p w14:paraId="74BD3DCF" w14:textId="2E92787C" w:rsidR="007A0364" w:rsidRPr="00E2256E" w:rsidRDefault="007A0364" w:rsidP="007A0364">
            <w:pPr>
              <w:pStyle w:val="732"/>
              <w:jc w:val="center"/>
              <w:rPr>
                <w:spacing w:val="-1"/>
                <w:sz w:val="22"/>
                <w:szCs w:val="22"/>
              </w:rPr>
            </w:pPr>
            <w:r w:rsidRPr="00E2256E">
              <w:rPr>
                <w:sz w:val="22"/>
                <w:szCs w:val="22"/>
              </w:rPr>
              <w:t>5</w:t>
            </w:r>
          </w:p>
        </w:tc>
        <w:tc>
          <w:tcPr>
            <w:tcW w:w="1015" w:type="pct"/>
          </w:tcPr>
          <w:p w14:paraId="1AF92BB5" w14:textId="4424FE92" w:rsidR="007A0364" w:rsidRPr="00E2256E" w:rsidRDefault="007A0364" w:rsidP="007A0364">
            <w:pPr>
              <w:pStyle w:val="732"/>
              <w:jc w:val="center"/>
              <w:rPr>
                <w:spacing w:val="-1"/>
                <w:sz w:val="22"/>
                <w:szCs w:val="22"/>
              </w:rPr>
            </w:pPr>
            <w:r w:rsidRPr="00E2256E">
              <w:rPr>
                <w:sz w:val="22"/>
                <w:szCs w:val="22"/>
              </w:rPr>
              <w:t>1</w:t>
            </w:r>
          </w:p>
        </w:tc>
      </w:tr>
      <w:tr w:rsidR="007A0364" w:rsidRPr="00E2256E" w14:paraId="151333C8" w14:textId="77777777" w:rsidTr="00F6699D">
        <w:tc>
          <w:tcPr>
            <w:tcW w:w="299" w:type="pct"/>
            <w:vAlign w:val="center"/>
          </w:tcPr>
          <w:p w14:paraId="1AB1028E" w14:textId="77777777" w:rsidR="007A0364" w:rsidRPr="00E2256E" w:rsidRDefault="007A0364" w:rsidP="007A0364">
            <w:pPr>
              <w:pStyle w:val="732"/>
              <w:jc w:val="center"/>
              <w:rPr>
                <w:spacing w:val="-1"/>
                <w:sz w:val="22"/>
                <w:szCs w:val="22"/>
              </w:rPr>
            </w:pPr>
            <w:r w:rsidRPr="00E2256E">
              <w:rPr>
                <w:spacing w:val="-1"/>
                <w:sz w:val="22"/>
                <w:szCs w:val="22"/>
              </w:rPr>
              <w:t>4</w:t>
            </w:r>
          </w:p>
        </w:tc>
        <w:tc>
          <w:tcPr>
            <w:tcW w:w="1550" w:type="pct"/>
          </w:tcPr>
          <w:p w14:paraId="13BBBE35" w14:textId="5A46F27E" w:rsidR="007A0364" w:rsidRPr="00E2256E" w:rsidRDefault="007A0364" w:rsidP="007A0364">
            <w:pPr>
              <w:pStyle w:val="732"/>
              <w:jc w:val="both"/>
              <w:rPr>
                <w:spacing w:val="-1"/>
                <w:sz w:val="22"/>
                <w:szCs w:val="22"/>
              </w:rPr>
            </w:pPr>
            <w:r w:rsidRPr="00E2256E">
              <w:rPr>
                <w:sz w:val="22"/>
                <w:szCs w:val="22"/>
              </w:rPr>
              <w:t>Опрокидывание</w:t>
            </w:r>
          </w:p>
        </w:tc>
        <w:tc>
          <w:tcPr>
            <w:tcW w:w="964" w:type="pct"/>
          </w:tcPr>
          <w:p w14:paraId="247CA8B5" w14:textId="6ED1A23D" w:rsidR="007A0364" w:rsidRPr="00E2256E" w:rsidRDefault="007A0364" w:rsidP="007A0364">
            <w:pPr>
              <w:pStyle w:val="732"/>
              <w:jc w:val="center"/>
              <w:rPr>
                <w:spacing w:val="-1"/>
                <w:sz w:val="22"/>
                <w:szCs w:val="22"/>
              </w:rPr>
            </w:pPr>
            <w:r w:rsidRPr="00E2256E">
              <w:rPr>
                <w:sz w:val="22"/>
                <w:szCs w:val="22"/>
              </w:rPr>
              <w:t>1</w:t>
            </w:r>
          </w:p>
        </w:tc>
        <w:tc>
          <w:tcPr>
            <w:tcW w:w="1172" w:type="pct"/>
          </w:tcPr>
          <w:p w14:paraId="5D60FD19" w14:textId="7B49EF86" w:rsidR="007A0364" w:rsidRPr="00E2256E" w:rsidRDefault="007A0364" w:rsidP="007A0364">
            <w:pPr>
              <w:pStyle w:val="732"/>
              <w:jc w:val="center"/>
              <w:rPr>
                <w:spacing w:val="-1"/>
                <w:sz w:val="22"/>
                <w:szCs w:val="22"/>
              </w:rPr>
            </w:pPr>
            <w:r w:rsidRPr="00E2256E">
              <w:rPr>
                <w:sz w:val="22"/>
                <w:szCs w:val="22"/>
              </w:rPr>
              <w:t>1</w:t>
            </w:r>
          </w:p>
        </w:tc>
        <w:tc>
          <w:tcPr>
            <w:tcW w:w="1015" w:type="pct"/>
          </w:tcPr>
          <w:p w14:paraId="6CDA7DA6" w14:textId="5E76E123" w:rsidR="007A0364" w:rsidRPr="00E2256E" w:rsidRDefault="007A0364" w:rsidP="007A0364">
            <w:pPr>
              <w:pStyle w:val="732"/>
              <w:jc w:val="center"/>
              <w:rPr>
                <w:spacing w:val="-1"/>
                <w:sz w:val="22"/>
                <w:szCs w:val="22"/>
              </w:rPr>
            </w:pPr>
            <w:r w:rsidRPr="00E2256E">
              <w:rPr>
                <w:sz w:val="22"/>
                <w:szCs w:val="22"/>
              </w:rPr>
              <w:t>-</w:t>
            </w:r>
          </w:p>
        </w:tc>
      </w:tr>
      <w:tr w:rsidR="007A0364" w:rsidRPr="00E2256E" w14:paraId="55AF34D3" w14:textId="77777777" w:rsidTr="00F6699D">
        <w:tc>
          <w:tcPr>
            <w:tcW w:w="299" w:type="pct"/>
            <w:vAlign w:val="center"/>
          </w:tcPr>
          <w:p w14:paraId="775853DE" w14:textId="2B5CCA6E" w:rsidR="007A0364" w:rsidRPr="00E2256E" w:rsidRDefault="007A0364" w:rsidP="007A0364">
            <w:pPr>
              <w:pStyle w:val="732"/>
              <w:jc w:val="center"/>
              <w:rPr>
                <w:spacing w:val="-1"/>
                <w:sz w:val="22"/>
                <w:szCs w:val="22"/>
              </w:rPr>
            </w:pPr>
            <w:r w:rsidRPr="00E2256E">
              <w:rPr>
                <w:spacing w:val="-1"/>
                <w:sz w:val="22"/>
                <w:szCs w:val="22"/>
              </w:rPr>
              <w:t>5</w:t>
            </w:r>
          </w:p>
        </w:tc>
        <w:tc>
          <w:tcPr>
            <w:tcW w:w="1550" w:type="pct"/>
          </w:tcPr>
          <w:p w14:paraId="12965F0B" w14:textId="11A7E67E" w:rsidR="007A0364" w:rsidRPr="00E2256E" w:rsidRDefault="007A0364" w:rsidP="007A0364">
            <w:pPr>
              <w:pStyle w:val="732"/>
              <w:jc w:val="both"/>
              <w:rPr>
                <w:spacing w:val="-1"/>
                <w:sz w:val="22"/>
                <w:szCs w:val="22"/>
              </w:rPr>
            </w:pPr>
            <w:r w:rsidRPr="00E2256E">
              <w:rPr>
                <w:sz w:val="22"/>
                <w:szCs w:val="22"/>
              </w:rPr>
              <w:t>Съезд с дороги</w:t>
            </w:r>
          </w:p>
        </w:tc>
        <w:tc>
          <w:tcPr>
            <w:tcW w:w="964" w:type="pct"/>
          </w:tcPr>
          <w:p w14:paraId="0C2C71BD" w14:textId="71421D07" w:rsidR="007A0364" w:rsidRPr="00E2256E" w:rsidRDefault="007A0364" w:rsidP="007A0364">
            <w:pPr>
              <w:pStyle w:val="732"/>
              <w:jc w:val="center"/>
              <w:rPr>
                <w:spacing w:val="-1"/>
                <w:sz w:val="22"/>
                <w:szCs w:val="22"/>
              </w:rPr>
            </w:pPr>
            <w:r w:rsidRPr="00E2256E">
              <w:rPr>
                <w:sz w:val="22"/>
                <w:szCs w:val="22"/>
              </w:rPr>
              <w:t>7</w:t>
            </w:r>
          </w:p>
        </w:tc>
        <w:tc>
          <w:tcPr>
            <w:tcW w:w="1172" w:type="pct"/>
          </w:tcPr>
          <w:p w14:paraId="20141430" w14:textId="10608AA9" w:rsidR="007A0364" w:rsidRPr="00E2256E" w:rsidRDefault="007A0364" w:rsidP="007A0364">
            <w:pPr>
              <w:pStyle w:val="732"/>
              <w:jc w:val="center"/>
              <w:rPr>
                <w:spacing w:val="-1"/>
                <w:sz w:val="22"/>
                <w:szCs w:val="22"/>
              </w:rPr>
            </w:pPr>
            <w:r w:rsidRPr="00E2256E">
              <w:rPr>
                <w:sz w:val="22"/>
                <w:szCs w:val="22"/>
              </w:rPr>
              <w:t>4</w:t>
            </w:r>
          </w:p>
        </w:tc>
        <w:tc>
          <w:tcPr>
            <w:tcW w:w="1015" w:type="pct"/>
          </w:tcPr>
          <w:p w14:paraId="3D573594" w14:textId="62B42546" w:rsidR="007A0364" w:rsidRPr="00E2256E" w:rsidRDefault="007A0364" w:rsidP="007A0364">
            <w:pPr>
              <w:pStyle w:val="732"/>
              <w:jc w:val="center"/>
              <w:rPr>
                <w:spacing w:val="-1"/>
                <w:sz w:val="22"/>
                <w:szCs w:val="22"/>
              </w:rPr>
            </w:pPr>
            <w:r w:rsidRPr="00E2256E">
              <w:rPr>
                <w:sz w:val="22"/>
                <w:szCs w:val="22"/>
              </w:rPr>
              <w:t>5</w:t>
            </w:r>
          </w:p>
        </w:tc>
      </w:tr>
      <w:tr w:rsidR="007A0364" w:rsidRPr="00E2256E" w14:paraId="2352CC88" w14:textId="77777777" w:rsidTr="00F6699D">
        <w:tc>
          <w:tcPr>
            <w:tcW w:w="299" w:type="pct"/>
            <w:vAlign w:val="center"/>
          </w:tcPr>
          <w:p w14:paraId="6B01E7F7" w14:textId="1051944E" w:rsidR="007A0364" w:rsidRPr="00E2256E" w:rsidRDefault="007A0364" w:rsidP="007A0364">
            <w:pPr>
              <w:pStyle w:val="732"/>
              <w:jc w:val="center"/>
              <w:rPr>
                <w:spacing w:val="-1"/>
                <w:sz w:val="22"/>
                <w:szCs w:val="22"/>
              </w:rPr>
            </w:pPr>
            <w:r w:rsidRPr="00E2256E">
              <w:rPr>
                <w:spacing w:val="-1"/>
                <w:sz w:val="22"/>
                <w:szCs w:val="22"/>
              </w:rPr>
              <w:t>6</w:t>
            </w:r>
          </w:p>
        </w:tc>
        <w:tc>
          <w:tcPr>
            <w:tcW w:w="1550" w:type="pct"/>
          </w:tcPr>
          <w:p w14:paraId="432CE784" w14:textId="3406CAE4" w:rsidR="007A0364" w:rsidRPr="00E2256E" w:rsidRDefault="007A0364" w:rsidP="007A0364">
            <w:pPr>
              <w:pStyle w:val="732"/>
              <w:jc w:val="both"/>
              <w:rPr>
                <w:spacing w:val="-1"/>
                <w:sz w:val="22"/>
                <w:szCs w:val="22"/>
              </w:rPr>
            </w:pPr>
            <w:r w:rsidRPr="00E2256E">
              <w:rPr>
                <w:sz w:val="22"/>
                <w:szCs w:val="22"/>
              </w:rPr>
              <w:t>Наезд на велосипедиста</w:t>
            </w:r>
          </w:p>
        </w:tc>
        <w:tc>
          <w:tcPr>
            <w:tcW w:w="964" w:type="pct"/>
          </w:tcPr>
          <w:p w14:paraId="0A98A65B" w14:textId="03A26C37" w:rsidR="007A0364" w:rsidRPr="00E2256E" w:rsidRDefault="007A0364" w:rsidP="007A0364">
            <w:pPr>
              <w:pStyle w:val="732"/>
              <w:jc w:val="center"/>
              <w:rPr>
                <w:spacing w:val="-1"/>
                <w:sz w:val="22"/>
                <w:szCs w:val="22"/>
              </w:rPr>
            </w:pPr>
            <w:r w:rsidRPr="00E2256E">
              <w:rPr>
                <w:sz w:val="22"/>
                <w:szCs w:val="22"/>
              </w:rPr>
              <w:t>2</w:t>
            </w:r>
          </w:p>
        </w:tc>
        <w:tc>
          <w:tcPr>
            <w:tcW w:w="1172" w:type="pct"/>
          </w:tcPr>
          <w:p w14:paraId="1D329A32" w14:textId="091E363A" w:rsidR="007A0364" w:rsidRPr="00E2256E" w:rsidRDefault="007A0364" w:rsidP="007A0364">
            <w:pPr>
              <w:pStyle w:val="732"/>
              <w:jc w:val="center"/>
              <w:rPr>
                <w:spacing w:val="-1"/>
                <w:sz w:val="22"/>
                <w:szCs w:val="22"/>
              </w:rPr>
            </w:pPr>
            <w:r w:rsidRPr="00E2256E">
              <w:rPr>
                <w:sz w:val="22"/>
                <w:szCs w:val="22"/>
              </w:rPr>
              <w:t>-</w:t>
            </w:r>
          </w:p>
        </w:tc>
        <w:tc>
          <w:tcPr>
            <w:tcW w:w="1015" w:type="pct"/>
          </w:tcPr>
          <w:p w14:paraId="39523F4A" w14:textId="6713040B" w:rsidR="007A0364" w:rsidRPr="00E2256E" w:rsidRDefault="007A0364" w:rsidP="007A0364">
            <w:pPr>
              <w:pStyle w:val="732"/>
              <w:jc w:val="center"/>
              <w:rPr>
                <w:spacing w:val="-1"/>
                <w:sz w:val="22"/>
                <w:szCs w:val="22"/>
              </w:rPr>
            </w:pPr>
            <w:r w:rsidRPr="00E2256E">
              <w:rPr>
                <w:sz w:val="22"/>
                <w:szCs w:val="22"/>
              </w:rPr>
              <w:t>1</w:t>
            </w:r>
          </w:p>
        </w:tc>
      </w:tr>
      <w:tr w:rsidR="007A0364" w:rsidRPr="00E2256E" w14:paraId="09DD6C0F" w14:textId="77777777" w:rsidTr="00F6699D">
        <w:tc>
          <w:tcPr>
            <w:tcW w:w="299" w:type="pct"/>
            <w:vAlign w:val="center"/>
          </w:tcPr>
          <w:p w14:paraId="1CB6377B" w14:textId="24B327BD" w:rsidR="007A0364" w:rsidRPr="00E2256E" w:rsidRDefault="007A0364" w:rsidP="007A0364">
            <w:pPr>
              <w:pStyle w:val="732"/>
              <w:jc w:val="center"/>
              <w:rPr>
                <w:spacing w:val="-1"/>
                <w:sz w:val="22"/>
                <w:szCs w:val="22"/>
              </w:rPr>
            </w:pPr>
            <w:r w:rsidRPr="00E2256E">
              <w:rPr>
                <w:spacing w:val="-1"/>
                <w:sz w:val="22"/>
                <w:szCs w:val="22"/>
              </w:rPr>
              <w:t>7</w:t>
            </w:r>
          </w:p>
        </w:tc>
        <w:tc>
          <w:tcPr>
            <w:tcW w:w="1550" w:type="pct"/>
          </w:tcPr>
          <w:p w14:paraId="157B2987" w14:textId="5F8F03F1" w:rsidR="007A0364" w:rsidRPr="00E2256E" w:rsidRDefault="007A0364" w:rsidP="007A0364">
            <w:pPr>
              <w:pStyle w:val="732"/>
              <w:jc w:val="both"/>
              <w:rPr>
                <w:spacing w:val="-1"/>
                <w:sz w:val="22"/>
                <w:szCs w:val="22"/>
              </w:rPr>
            </w:pPr>
            <w:r w:rsidRPr="00E2256E">
              <w:rPr>
                <w:sz w:val="22"/>
                <w:szCs w:val="22"/>
              </w:rPr>
              <w:t>Наезд на животное</w:t>
            </w:r>
          </w:p>
        </w:tc>
        <w:tc>
          <w:tcPr>
            <w:tcW w:w="964" w:type="pct"/>
          </w:tcPr>
          <w:p w14:paraId="30F4CA3B" w14:textId="0C972E9D" w:rsidR="007A0364" w:rsidRPr="00E2256E" w:rsidRDefault="007A0364" w:rsidP="007A0364">
            <w:pPr>
              <w:pStyle w:val="732"/>
              <w:jc w:val="center"/>
              <w:rPr>
                <w:spacing w:val="-1"/>
                <w:sz w:val="22"/>
                <w:szCs w:val="22"/>
              </w:rPr>
            </w:pPr>
            <w:r w:rsidRPr="00E2256E">
              <w:rPr>
                <w:sz w:val="22"/>
                <w:szCs w:val="22"/>
              </w:rPr>
              <w:t>2</w:t>
            </w:r>
          </w:p>
        </w:tc>
        <w:tc>
          <w:tcPr>
            <w:tcW w:w="1172" w:type="pct"/>
          </w:tcPr>
          <w:p w14:paraId="39FEF706" w14:textId="1EE3EC64" w:rsidR="007A0364" w:rsidRPr="00E2256E" w:rsidRDefault="007A0364" w:rsidP="007A0364">
            <w:pPr>
              <w:pStyle w:val="732"/>
              <w:jc w:val="center"/>
              <w:rPr>
                <w:spacing w:val="-1"/>
                <w:sz w:val="22"/>
                <w:szCs w:val="22"/>
              </w:rPr>
            </w:pPr>
            <w:r w:rsidRPr="00E2256E">
              <w:rPr>
                <w:sz w:val="22"/>
                <w:szCs w:val="22"/>
              </w:rPr>
              <w:t>-</w:t>
            </w:r>
          </w:p>
        </w:tc>
        <w:tc>
          <w:tcPr>
            <w:tcW w:w="1015" w:type="pct"/>
          </w:tcPr>
          <w:p w14:paraId="055786DC" w14:textId="28F08A60" w:rsidR="007A0364" w:rsidRPr="00E2256E" w:rsidRDefault="007A0364" w:rsidP="007A0364">
            <w:pPr>
              <w:pStyle w:val="732"/>
              <w:jc w:val="center"/>
              <w:rPr>
                <w:spacing w:val="-1"/>
                <w:sz w:val="22"/>
                <w:szCs w:val="22"/>
              </w:rPr>
            </w:pPr>
            <w:r w:rsidRPr="00E2256E">
              <w:rPr>
                <w:sz w:val="22"/>
                <w:szCs w:val="22"/>
              </w:rPr>
              <w:t>1</w:t>
            </w:r>
          </w:p>
        </w:tc>
      </w:tr>
      <w:tr w:rsidR="007A0364" w:rsidRPr="00E2256E" w14:paraId="6EAD84AB" w14:textId="77777777" w:rsidTr="00F6699D">
        <w:tc>
          <w:tcPr>
            <w:tcW w:w="299" w:type="pct"/>
            <w:vAlign w:val="center"/>
          </w:tcPr>
          <w:p w14:paraId="72AF49D9" w14:textId="0808485E" w:rsidR="007A0364" w:rsidRPr="00E2256E" w:rsidRDefault="007A0364" w:rsidP="007A0364">
            <w:pPr>
              <w:pStyle w:val="732"/>
              <w:jc w:val="center"/>
              <w:rPr>
                <w:spacing w:val="-1"/>
                <w:sz w:val="22"/>
                <w:szCs w:val="22"/>
              </w:rPr>
            </w:pPr>
            <w:r w:rsidRPr="00E2256E">
              <w:rPr>
                <w:spacing w:val="-1"/>
                <w:sz w:val="22"/>
                <w:szCs w:val="22"/>
              </w:rPr>
              <w:t>8</w:t>
            </w:r>
          </w:p>
        </w:tc>
        <w:tc>
          <w:tcPr>
            <w:tcW w:w="1550" w:type="pct"/>
          </w:tcPr>
          <w:p w14:paraId="49B0FBA6" w14:textId="2EF95ABF" w:rsidR="007A0364" w:rsidRPr="00E2256E" w:rsidRDefault="007A0364" w:rsidP="007A0364">
            <w:pPr>
              <w:pStyle w:val="732"/>
              <w:jc w:val="both"/>
              <w:rPr>
                <w:spacing w:val="-1"/>
                <w:sz w:val="22"/>
                <w:szCs w:val="22"/>
              </w:rPr>
            </w:pPr>
            <w:r w:rsidRPr="00E2256E">
              <w:rPr>
                <w:sz w:val="22"/>
                <w:szCs w:val="22"/>
              </w:rPr>
              <w:t>Наезд на стоящее ТС</w:t>
            </w:r>
          </w:p>
        </w:tc>
        <w:tc>
          <w:tcPr>
            <w:tcW w:w="964" w:type="pct"/>
          </w:tcPr>
          <w:p w14:paraId="5B2887CD" w14:textId="2F1B0B02" w:rsidR="007A0364" w:rsidRPr="00E2256E" w:rsidRDefault="007A0364" w:rsidP="007A0364">
            <w:pPr>
              <w:pStyle w:val="732"/>
              <w:jc w:val="center"/>
              <w:rPr>
                <w:spacing w:val="-1"/>
                <w:sz w:val="22"/>
                <w:szCs w:val="22"/>
              </w:rPr>
            </w:pPr>
            <w:r w:rsidRPr="00E2256E">
              <w:rPr>
                <w:sz w:val="22"/>
                <w:szCs w:val="22"/>
              </w:rPr>
              <w:t>-</w:t>
            </w:r>
          </w:p>
        </w:tc>
        <w:tc>
          <w:tcPr>
            <w:tcW w:w="1172" w:type="pct"/>
          </w:tcPr>
          <w:p w14:paraId="3CEEB8BC" w14:textId="3B82195A" w:rsidR="007A0364" w:rsidRPr="00E2256E" w:rsidRDefault="007A0364" w:rsidP="007A0364">
            <w:pPr>
              <w:pStyle w:val="732"/>
              <w:jc w:val="center"/>
              <w:rPr>
                <w:spacing w:val="-1"/>
                <w:sz w:val="22"/>
                <w:szCs w:val="22"/>
              </w:rPr>
            </w:pPr>
            <w:r w:rsidRPr="00E2256E">
              <w:rPr>
                <w:sz w:val="22"/>
                <w:szCs w:val="22"/>
              </w:rPr>
              <w:t>2</w:t>
            </w:r>
          </w:p>
        </w:tc>
        <w:tc>
          <w:tcPr>
            <w:tcW w:w="1015" w:type="pct"/>
          </w:tcPr>
          <w:p w14:paraId="2D31E867" w14:textId="0913726E" w:rsidR="007A0364" w:rsidRPr="00E2256E" w:rsidRDefault="007A0364" w:rsidP="007A0364">
            <w:pPr>
              <w:pStyle w:val="732"/>
              <w:jc w:val="center"/>
              <w:rPr>
                <w:spacing w:val="-1"/>
                <w:sz w:val="22"/>
                <w:szCs w:val="22"/>
              </w:rPr>
            </w:pPr>
            <w:r w:rsidRPr="00E2256E">
              <w:rPr>
                <w:sz w:val="22"/>
                <w:szCs w:val="22"/>
              </w:rPr>
              <w:t>1</w:t>
            </w:r>
          </w:p>
        </w:tc>
      </w:tr>
      <w:tr w:rsidR="007A0364" w:rsidRPr="00E2256E" w14:paraId="5A86F38E" w14:textId="77777777" w:rsidTr="00F6699D">
        <w:tc>
          <w:tcPr>
            <w:tcW w:w="299" w:type="pct"/>
            <w:vAlign w:val="center"/>
          </w:tcPr>
          <w:p w14:paraId="0E872F87" w14:textId="40CCF54C" w:rsidR="007A0364" w:rsidRPr="00E2256E" w:rsidRDefault="007A0364" w:rsidP="007A0364">
            <w:pPr>
              <w:pStyle w:val="732"/>
              <w:jc w:val="center"/>
              <w:rPr>
                <w:spacing w:val="-1"/>
                <w:sz w:val="22"/>
                <w:szCs w:val="22"/>
              </w:rPr>
            </w:pPr>
            <w:r w:rsidRPr="00E2256E">
              <w:rPr>
                <w:spacing w:val="-1"/>
                <w:sz w:val="22"/>
                <w:szCs w:val="22"/>
              </w:rPr>
              <w:t>9</w:t>
            </w:r>
          </w:p>
        </w:tc>
        <w:tc>
          <w:tcPr>
            <w:tcW w:w="1550" w:type="pct"/>
          </w:tcPr>
          <w:p w14:paraId="73370ABB" w14:textId="4A19AC8B" w:rsidR="007A0364" w:rsidRPr="00E2256E" w:rsidRDefault="007A0364" w:rsidP="007A0364">
            <w:pPr>
              <w:pStyle w:val="732"/>
              <w:jc w:val="both"/>
              <w:rPr>
                <w:spacing w:val="-1"/>
                <w:sz w:val="22"/>
                <w:szCs w:val="22"/>
              </w:rPr>
            </w:pPr>
            <w:r w:rsidRPr="00E2256E">
              <w:rPr>
                <w:sz w:val="22"/>
                <w:szCs w:val="22"/>
              </w:rPr>
              <w:t>Отбрасывание предмета</w:t>
            </w:r>
          </w:p>
        </w:tc>
        <w:tc>
          <w:tcPr>
            <w:tcW w:w="964" w:type="pct"/>
          </w:tcPr>
          <w:p w14:paraId="21A3AD15" w14:textId="55FD2E61" w:rsidR="007A0364" w:rsidRPr="00E2256E" w:rsidRDefault="007A0364" w:rsidP="007A0364">
            <w:pPr>
              <w:pStyle w:val="732"/>
              <w:jc w:val="center"/>
              <w:rPr>
                <w:spacing w:val="-1"/>
                <w:sz w:val="22"/>
                <w:szCs w:val="22"/>
              </w:rPr>
            </w:pPr>
            <w:r w:rsidRPr="00E2256E">
              <w:rPr>
                <w:sz w:val="22"/>
                <w:szCs w:val="22"/>
              </w:rPr>
              <w:t>-</w:t>
            </w:r>
          </w:p>
        </w:tc>
        <w:tc>
          <w:tcPr>
            <w:tcW w:w="1172" w:type="pct"/>
          </w:tcPr>
          <w:p w14:paraId="1F33CFEE" w14:textId="6CE92FEE" w:rsidR="007A0364" w:rsidRPr="00E2256E" w:rsidRDefault="007A0364" w:rsidP="007A0364">
            <w:pPr>
              <w:pStyle w:val="732"/>
              <w:jc w:val="center"/>
              <w:rPr>
                <w:spacing w:val="-1"/>
                <w:sz w:val="22"/>
                <w:szCs w:val="22"/>
              </w:rPr>
            </w:pPr>
            <w:r w:rsidRPr="00E2256E">
              <w:rPr>
                <w:sz w:val="22"/>
                <w:szCs w:val="22"/>
              </w:rPr>
              <w:t>1</w:t>
            </w:r>
          </w:p>
        </w:tc>
        <w:tc>
          <w:tcPr>
            <w:tcW w:w="1015" w:type="pct"/>
          </w:tcPr>
          <w:p w14:paraId="21BC9403" w14:textId="48E09E7E" w:rsidR="007A0364" w:rsidRPr="00E2256E" w:rsidRDefault="007A0364" w:rsidP="007A0364">
            <w:pPr>
              <w:pStyle w:val="732"/>
              <w:jc w:val="center"/>
              <w:rPr>
                <w:spacing w:val="-1"/>
                <w:sz w:val="22"/>
                <w:szCs w:val="22"/>
              </w:rPr>
            </w:pPr>
            <w:r w:rsidRPr="00E2256E">
              <w:rPr>
                <w:sz w:val="22"/>
                <w:szCs w:val="22"/>
              </w:rPr>
              <w:t>-</w:t>
            </w:r>
          </w:p>
        </w:tc>
      </w:tr>
    </w:tbl>
    <w:p w14:paraId="063A7ED5" w14:textId="77777777" w:rsidR="0057570F" w:rsidRPr="00E2256E" w:rsidRDefault="0057570F" w:rsidP="0057570F">
      <w:pPr>
        <w:pStyle w:val="732"/>
        <w:jc w:val="both"/>
        <w:rPr>
          <w:sz w:val="24"/>
          <w:szCs w:val="24"/>
        </w:rPr>
      </w:pPr>
    </w:p>
    <w:p w14:paraId="0D20689B" w14:textId="41F1F2DA" w:rsidR="0057570F" w:rsidRPr="00E2256E" w:rsidRDefault="00AF624F" w:rsidP="00C23A4D">
      <w:pPr>
        <w:pStyle w:val="732"/>
        <w:jc w:val="center"/>
        <w:rPr>
          <w:sz w:val="24"/>
          <w:szCs w:val="24"/>
        </w:rPr>
      </w:pPr>
      <w:r w:rsidRPr="00E2256E">
        <w:rPr>
          <w:noProof/>
          <w:sz w:val="24"/>
          <w:szCs w:val="24"/>
          <w:lang w:eastAsia="ru-RU"/>
        </w:rPr>
        <w:drawing>
          <wp:inline distT="0" distB="0" distL="0" distR="0" wp14:anchorId="79FE5E19" wp14:editId="394CE859">
            <wp:extent cx="6210300" cy="4192172"/>
            <wp:effectExtent l="0" t="0" r="0" b="0"/>
            <wp:docPr id="1160648076"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F59B0C4" w14:textId="060DD188" w:rsidR="0057570F" w:rsidRPr="00E2256E" w:rsidRDefault="001853AC" w:rsidP="004D1C28">
      <w:pPr>
        <w:pStyle w:val="732"/>
        <w:jc w:val="center"/>
        <w:rPr>
          <w:i/>
          <w:iCs/>
          <w:sz w:val="22"/>
          <w:szCs w:val="22"/>
        </w:rPr>
      </w:pPr>
      <w:bookmarkStart w:id="82" w:name="_Toc216445514"/>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10</w:t>
      </w:r>
      <w:r w:rsidRPr="00E2256E">
        <w:rPr>
          <w:i/>
          <w:iCs/>
          <w:sz w:val="22"/>
          <w:szCs w:val="22"/>
        </w:rPr>
        <w:fldChar w:fldCharType="end"/>
      </w:r>
      <w:r w:rsidRPr="00E2256E">
        <w:rPr>
          <w:i/>
          <w:iCs/>
          <w:sz w:val="22"/>
          <w:szCs w:val="22"/>
        </w:rPr>
        <w:t xml:space="preserve"> – </w:t>
      </w:r>
      <w:r w:rsidR="0057570F" w:rsidRPr="00E2256E">
        <w:rPr>
          <w:i/>
          <w:iCs/>
          <w:sz w:val="22"/>
          <w:szCs w:val="22"/>
        </w:rPr>
        <w:t>Распределение ДТП по видам в 202</w:t>
      </w:r>
      <w:r w:rsidR="007A0364" w:rsidRPr="00E2256E">
        <w:rPr>
          <w:i/>
          <w:iCs/>
          <w:sz w:val="22"/>
          <w:szCs w:val="22"/>
        </w:rPr>
        <w:t>2</w:t>
      </w:r>
      <w:r w:rsidR="0057570F" w:rsidRPr="00E2256E">
        <w:rPr>
          <w:i/>
          <w:iCs/>
          <w:sz w:val="22"/>
          <w:szCs w:val="22"/>
        </w:rPr>
        <w:t>-2024 гг.</w:t>
      </w:r>
      <w:bookmarkEnd w:id="82"/>
    </w:p>
    <w:p w14:paraId="561DEDFD" w14:textId="2397A513" w:rsidR="0057570F" w:rsidRPr="00E2256E" w:rsidRDefault="0057570F" w:rsidP="002E35A4">
      <w:pPr>
        <w:pStyle w:val="732"/>
        <w:spacing w:before="120" w:line="360" w:lineRule="auto"/>
        <w:ind w:firstLine="709"/>
        <w:jc w:val="both"/>
        <w:rPr>
          <w:sz w:val="24"/>
          <w:szCs w:val="24"/>
        </w:rPr>
      </w:pPr>
      <w:r w:rsidRPr="00E2256E">
        <w:rPr>
          <w:sz w:val="24"/>
          <w:szCs w:val="24"/>
        </w:rPr>
        <w:t xml:space="preserve">В последние годы в </w:t>
      </w:r>
      <w:r w:rsidR="00AF624F" w:rsidRPr="00E2256E">
        <w:rPr>
          <w:sz w:val="24"/>
          <w:szCs w:val="24"/>
        </w:rPr>
        <w:t>муниципальном</w:t>
      </w:r>
      <w:r w:rsidRPr="00E2256E">
        <w:rPr>
          <w:sz w:val="24"/>
          <w:szCs w:val="24"/>
        </w:rPr>
        <w:t xml:space="preserve"> округе количеств</w:t>
      </w:r>
      <w:r w:rsidR="00AF624F" w:rsidRPr="00E2256E">
        <w:rPr>
          <w:sz w:val="24"/>
          <w:szCs w:val="24"/>
        </w:rPr>
        <w:t>о</w:t>
      </w:r>
      <w:r w:rsidRPr="00E2256E">
        <w:rPr>
          <w:sz w:val="24"/>
          <w:szCs w:val="24"/>
        </w:rPr>
        <w:t xml:space="preserve"> ДТП с пострадавшими</w:t>
      </w:r>
      <w:r w:rsidR="00AF624F" w:rsidRPr="00E2256E">
        <w:rPr>
          <w:sz w:val="24"/>
          <w:szCs w:val="24"/>
        </w:rPr>
        <w:t xml:space="preserve"> остается</w:t>
      </w:r>
      <w:r w:rsidR="007A0364" w:rsidRPr="00E2256E">
        <w:rPr>
          <w:sz w:val="24"/>
          <w:szCs w:val="24"/>
        </w:rPr>
        <w:t xml:space="preserve"> примерно</w:t>
      </w:r>
      <w:r w:rsidR="00AF624F" w:rsidRPr="00E2256E">
        <w:rPr>
          <w:sz w:val="24"/>
          <w:szCs w:val="24"/>
        </w:rPr>
        <w:t xml:space="preserve"> на одном уровне</w:t>
      </w:r>
      <w:r w:rsidRPr="00E2256E">
        <w:rPr>
          <w:sz w:val="24"/>
          <w:szCs w:val="24"/>
        </w:rPr>
        <w:t xml:space="preserve">. </w:t>
      </w:r>
      <w:r w:rsidR="00AF624F" w:rsidRPr="00E2256E">
        <w:rPr>
          <w:sz w:val="24"/>
          <w:szCs w:val="24"/>
        </w:rPr>
        <w:t>Однако, по сравнению с 202</w:t>
      </w:r>
      <w:r w:rsidR="007A0364" w:rsidRPr="00E2256E">
        <w:rPr>
          <w:sz w:val="24"/>
          <w:szCs w:val="24"/>
        </w:rPr>
        <w:t xml:space="preserve">3 </w:t>
      </w:r>
      <w:r w:rsidR="00AF624F" w:rsidRPr="00E2256E">
        <w:rPr>
          <w:sz w:val="24"/>
          <w:szCs w:val="24"/>
        </w:rPr>
        <w:t xml:space="preserve">годом, в 2024 году </w:t>
      </w:r>
      <w:r w:rsidR="007A0364" w:rsidRPr="00E2256E">
        <w:rPr>
          <w:sz w:val="24"/>
          <w:szCs w:val="24"/>
        </w:rPr>
        <w:t>увеличилось</w:t>
      </w:r>
      <w:r w:rsidR="00AF624F" w:rsidRPr="00E2256E">
        <w:rPr>
          <w:sz w:val="24"/>
          <w:szCs w:val="24"/>
        </w:rPr>
        <w:t xml:space="preserve"> число погибших</w:t>
      </w:r>
      <w:r w:rsidRPr="00E2256E">
        <w:rPr>
          <w:sz w:val="24"/>
          <w:szCs w:val="24"/>
        </w:rPr>
        <w:t xml:space="preserve">. В результате социальный риск в 2024 году составил </w:t>
      </w:r>
      <w:r w:rsidR="007A0364" w:rsidRPr="00E2256E">
        <w:rPr>
          <w:sz w:val="24"/>
          <w:szCs w:val="24"/>
        </w:rPr>
        <w:t>121,7</w:t>
      </w:r>
      <w:r w:rsidRPr="00E2256E">
        <w:rPr>
          <w:sz w:val="24"/>
          <w:szCs w:val="24"/>
        </w:rPr>
        <w:t xml:space="preserve"> погибших на 100 тыс. населения.</w:t>
      </w:r>
      <w:r w:rsidR="00C23A4D" w:rsidRPr="00E2256E">
        <w:rPr>
          <w:sz w:val="24"/>
          <w:szCs w:val="24"/>
        </w:rPr>
        <w:t xml:space="preserve"> Общая тенденция числа ДТП свидетельствует о том</w:t>
      </w:r>
      <w:r w:rsidR="00AF624F" w:rsidRPr="00E2256E">
        <w:rPr>
          <w:sz w:val="24"/>
          <w:szCs w:val="24"/>
        </w:rPr>
        <w:t>, что требу</w:t>
      </w:r>
      <w:r w:rsidR="00C23A4D" w:rsidRPr="00E2256E">
        <w:rPr>
          <w:sz w:val="24"/>
          <w:szCs w:val="24"/>
        </w:rPr>
        <w:t>ются</w:t>
      </w:r>
      <w:r w:rsidR="00AF624F" w:rsidRPr="00E2256E">
        <w:rPr>
          <w:sz w:val="24"/>
          <w:szCs w:val="24"/>
        </w:rPr>
        <w:t xml:space="preserve"> усиления профилактических мер.</w:t>
      </w:r>
    </w:p>
    <w:p w14:paraId="0CB152B0" w14:textId="525621EC" w:rsidR="0057570F" w:rsidRPr="00E2256E" w:rsidRDefault="0057570F" w:rsidP="003659B8">
      <w:pPr>
        <w:pStyle w:val="732"/>
        <w:spacing w:line="360" w:lineRule="auto"/>
        <w:ind w:firstLine="709"/>
        <w:jc w:val="both"/>
      </w:pPr>
      <w:r w:rsidRPr="00E2256E">
        <w:rPr>
          <w:sz w:val="24"/>
          <w:szCs w:val="24"/>
        </w:rPr>
        <w:t>Наиболее частый вид ДТП — столкновение (</w:t>
      </w:r>
      <w:r w:rsidR="007A0364" w:rsidRPr="00E2256E">
        <w:rPr>
          <w:sz w:val="24"/>
          <w:szCs w:val="24"/>
        </w:rPr>
        <w:t>3</w:t>
      </w:r>
      <w:r w:rsidR="00AF624F" w:rsidRPr="00E2256E">
        <w:rPr>
          <w:sz w:val="24"/>
          <w:szCs w:val="24"/>
        </w:rPr>
        <w:t xml:space="preserve">8 </w:t>
      </w:r>
      <w:r w:rsidRPr="00E2256E">
        <w:rPr>
          <w:sz w:val="24"/>
          <w:szCs w:val="24"/>
        </w:rPr>
        <w:t>случа</w:t>
      </w:r>
      <w:r w:rsidR="00AF624F" w:rsidRPr="00E2256E">
        <w:rPr>
          <w:sz w:val="24"/>
          <w:szCs w:val="24"/>
        </w:rPr>
        <w:t>ев</w:t>
      </w:r>
      <w:r w:rsidRPr="00E2256E">
        <w:rPr>
          <w:sz w:val="24"/>
          <w:szCs w:val="24"/>
        </w:rPr>
        <w:t xml:space="preserve"> в 2024 году, или </w:t>
      </w:r>
      <w:r w:rsidR="007A0364" w:rsidRPr="00E2256E">
        <w:rPr>
          <w:sz w:val="24"/>
          <w:szCs w:val="24"/>
        </w:rPr>
        <w:t>6</w:t>
      </w:r>
      <w:r w:rsidR="00AF624F" w:rsidRPr="00E2256E">
        <w:rPr>
          <w:sz w:val="24"/>
          <w:szCs w:val="24"/>
        </w:rPr>
        <w:t>3,3</w:t>
      </w:r>
      <w:r w:rsidRPr="00E2256E">
        <w:rPr>
          <w:sz w:val="24"/>
          <w:szCs w:val="24"/>
        </w:rPr>
        <w:t>%), далее следуют наезды на пешеходов и съезды с дороги</w:t>
      </w:r>
      <w:r w:rsidR="00AF624F" w:rsidRPr="00E2256E">
        <w:rPr>
          <w:sz w:val="24"/>
          <w:szCs w:val="24"/>
        </w:rPr>
        <w:t>.</w:t>
      </w:r>
      <w:r w:rsidRPr="00E2256E">
        <w:rPr>
          <w:sz w:val="24"/>
          <w:szCs w:val="24"/>
        </w:rPr>
        <w:t xml:space="preserve"> </w:t>
      </w:r>
    </w:p>
    <w:p w14:paraId="2FC58399" w14:textId="1B13767A" w:rsidR="003C419C" w:rsidRPr="00E2256E" w:rsidRDefault="007B5436"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83" w:name="_Toc446598117"/>
      <w:bookmarkStart w:id="84" w:name="_Hlk106803934"/>
      <w:bookmarkStart w:id="85" w:name="_Hlk108173482"/>
      <w:r w:rsidRPr="00E2256E">
        <w:rPr>
          <w:b/>
          <w:sz w:val="24"/>
          <w:lang w:eastAsia="en-US" w:bidi="en-US"/>
        </w:rPr>
        <w:lastRenderedPageBreak/>
        <w:t xml:space="preserve"> </w:t>
      </w:r>
      <w:bookmarkStart w:id="86" w:name="_Toc216445534"/>
      <w:r w:rsidR="003C419C" w:rsidRPr="00E2256E">
        <w:rPr>
          <w:b/>
          <w:sz w:val="24"/>
          <w:lang w:eastAsia="en-US" w:bidi="en-US"/>
        </w:rPr>
        <w:t>Оценка уровня негативного воздействия транспортной инфраструктуры на окружающую среду, безопасность и здоровье населения</w:t>
      </w:r>
      <w:bookmarkEnd w:id="83"/>
      <w:bookmarkEnd w:id="84"/>
      <w:bookmarkEnd w:id="86"/>
    </w:p>
    <w:bookmarkEnd w:id="85"/>
    <w:p w14:paraId="67F1706E" w14:textId="5E27E778" w:rsidR="007B5436" w:rsidRPr="00E2256E" w:rsidRDefault="007B5436" w:rsidP="003659B8">
      <w:pPr>
        <w:spacing w:line="360" w:lineRule="auto"/>
        <w:ind w:firstLine="709"/>
        <w:jc w:val="both"/>
        <w:rPr>
          <w:rFonts w:eastAsia="SimSun"/>
          <w:bCs/>
          <w:sz w:val="24"/>
          <w:szCs w:val="24"/>
        </w:rPr>
      </w:pPr>
      <w:r w:rsidRPr="00E2256E">
        <w:rPr>
          <w:rFonts w:eastAsia="SimSun"/>
          <w:bCs/>
          <w:sz w:val="24"/>
          <w:szCs w:val="24"/>
        </w:rPr>
        <w:t xml:space="preserve">Автомобильный транспорт, наряду с промышленностью, является одним из основных источников загрязнения атмосферы. Доля автотранспорта в общих выбросах вредных веществ может достигать 60-80%. Более 80% всех выбросов в атмосферу составляют выбросы оксидов углерода, двуокиси серы, азота, углеводородов, твёрдых веществ. Из газообразных загрязняющих веществ в наибольших количествах выбрасываются </w:t>
      </w:r>
      <w:r w:rsidR="005C0B5E" w:rsidRPr="00E2256E">
        <w:rPr>
          <w:rFonts w:eastAsia="SimSun"/>
          <w:bCs/>
          <w:sz w:val="24"/>
          <w:szCs w:val="24"/>
        </w:rPr>
        <w:t>оксиды</w:t>
      </w:r>
      <w:r w:rsidRPr="00E2256E">
        <w:rPr>
          <w:rFonts w:eastAsia="SimSun"/>
          <w:bCs/>
          <w:sz w:val="24"/>
          <w:szCs w:val="24"/>
        </w:rPr>
        <w:t xml:space="preserve"> углерода, углекислый газ, угарный газ, образующиеся преимущественно при сгорании топлива. В больших количествах в атмосферу выбрасываются и оксиды серы: сернистый газ, сернистый ангидрид, сероуглерод, сероводород и другие. Самый многочисленным классом веществ, загрязняющих воздух, являются углеводороды.</w:t>
      </w:r>
    </w:p>
    <w:p w14:paraId="34731862" w14:textId="56048618" w:rsidR="007B5436" w:rsidRPr="00E2256E" w:rsidRDefault="007B5436" w:rsidP="003659B8">
      <w:pPr>
        <w:spacing w:line="360" w:lineRule="auto"/>
        <w:ind w:firstLine="709"/>
        <w:jc w:val="both"/>
        <w:rPr>
          <w:rFonts w:eastAsia="SimSun"/>
          <w:bCs/>
          <w:sz w:val="24"/>
          <w:szCs w:val="24"/>
        </w:rPr>
      </w:pPr>
      <w:r w:rsidRPr="00E2256E">
        <w:rPr>
          <w:rFonts w:eastAsia="SimSun"/>
          <w:bCs/>
          <w:sz w:val="24"/>
          <w:szCs w:val="24"/>
        </w:rPr>
        <w:t xml:space="preserve">Интенсивное загрязнение гидросферы автотранспортом происходит вследствие следующих факторов. </w:t>
      </w:r>
      <w:r w:rsidR="007526F3" w:rsidRPr="00E2256E">
        <w:rPr>
          <w:rFonts w:eastAsia="SimSun"/>
          <w:bCs/>
          <w:sz w:val="24"/>
          <w:szCs w:val="24"/>
        </w:rPr>
        <w:t xml:space="preserve">На территории </w:t>
      </w:r>
      <w:r w:rsidR="007A0364" w:rsidRPr="00E2256E">
        <w:rPr>
          <w:rFonts w:eastAsia="SimSun"/>
          <w:bCs/>
          <w:sz w:val="24"/>
          <w:szCs w:val="24"/>
        </w:rPr>
        <w:t xml:space="preserve">Рузского </w:t>
      </w:r>
      <w:r w:rsidR="007526F3" w:rsidRPr="00E2256E">
        <w:rPr>
          <w:rFonts w:eastAsia="SimSun"/>
          <w:bCs/>
          <w:sz w:val="24"/>
          <w:szCs w:val="24"/>
        </w:rPr>
        <w:t>муниципального округа Московской области гаражно-строительные кооперативы на 3454 м/м,</w:t>
      </w:r>
      <w:r w:rsidR="00922D0C" w:rsidRPr="00E2256E">
        <w:rPr>
          <w:rFonts w:eastAsia="SimSun"/>
          <w:bCs/>
          <w:sz w:val="24"/>
          <w:szCs w:val="24"/>
        </w:rPr>
        <w:t xml:space="preserve"> </w:t>
      </w:r>
      <w:r w:rsidR="00BC7DF6" w:rsidRPr="00E2256E">
        <w:rPr>
          <w:rFonts w:eastAsia="SimSun"/>
          <w:bCs/>
          <w:sz w:val="24"/>
          <w:szCs w:val="24"/>
        </w:rPr>
        <w:t xml:space="preserve">однако </w:t>
      </w:r>
      <w:r w:rsidR="00133814" w:rsidRPr="00E2256E">
        <w:rPr>
          <w:rFonts w:eastAsia="SimSun"/>
          <w:bCs/>
          <w:sz w:val="24"/>
          <w:szCs w:val="24"/>
        </w:rPr>
        <w:t xml:space="preserve">собственники </w:t>
      </w:r>
      <w:r w:rsidRPr="00E2256E">
        <w:rPr>
          <w:rFonts w:eastAsia="SimSun"/>
          <w:bCs/>
          <w:sz w:val="24"/>
          <w:szCs w:val="24"/>
        </w:rPr>
        <w:t>храня</w:t>
      </w:r>
      <w:r w:rsidR="00133814" w:rsidRPr="00E2256E">
        <w:rPr>
          <w:rFonts w:eastAsia="SimSun"/>
          <w:bCs/>
          <w:sz w:val="24"/>
          <w:szCs w:val="24"/>
        </w:rPr>
        <w:t>т автомобили</w:t>
      </w:r>
      <w:r w:rsidRPr="00E2256E">
        <w:rPr>
          <w:rFonts w:eastAsia="SimSun"/>
          <w:bCs/>
          <w:sz w:val="24"/>
          <w:szCs w:val="24"/>
        </w:rPr>
        <w:t xml:space="preserve"> на открытых площадках, во дворах жилых застроек. Владельцы производят ремонт и техническое обслуживание своими силами</w:t>
      </w:r>
      <w:r w:rsidR="00133814" w:rsidRPr="00E2256E">
        <w:rPr>
          <w:rFonts w:eastAsia="SimSun"/>
          <w:bCs/>
          <w:sz w:val="24"/>
          <w:szCs w:val="24"/>
        </w:rPr>
        <w:t xml:space="preserve"> </w:t>
      </w:r>
      <w:r w:rsidRPr="00E2256E">
        <w:rPr>
          <w:rFonts w:eastAsia="SimSun"/>
          <w:bCs/>
          <w:sz w:val="24"/>
          <w:szCs w:val="24"/>
        </w:rPr>
        <w:t xml:space="preserve">без учёта экологических последствий. Примером могут служить частные мойки или несанкционированные площадки для мойки автомобилей: эту операцию зачастую выполняют на берегу реки, озера или пруда. Между тем автолюбители всё в больших объёмах пользуются синтетическими моющими средствами, которые представляют определённую опасность для водоёмов. </w:t>
      </w:r>
    </w:p>
    <w:p w14:paraId="3E7B3B12"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Выброс загрязняющего вещества потока автотранспортных средств определяется для каждого участка автодорог с учётом выбросов загрязняющих веществ автотранспортом в муниципальном образовании пересечений и примыканий. Суммарный выброс загрязняющих веществ на участке улично-дорожной сети (г/км), рассчитывают по формуле:</w:t>
      </w:r>
    </w:p>
    <w:p w14:paraId="189608B8" w14:textId="77777777" w:rsidR="007B5436" w:rsidRPr="00E2256E" w:rsidRDefault="007B5436" w:rsidP="007B5436">
      <w:pPr>
        <w:suppressAutoHyphens/>
        <w:spacing w:line="360" w:lineRule="auto"/>
        <w:ind w:firstLine="709"/>
        <w:jc w:val="center"/>
        <w:rPr>
          <w:rFonts w:eastAsia="SimSun"/>
          <w:bCs/>
          <w:sz w:val="24"/>
          <w:szCs w:val="24"/>
        </w:rPr>
      </w:pPr>
      <w:r w:rsidRPr="00E2256E">
        <w:rPr>
          <w:rFonts w:eastAsia="SimSun"/>
          <w:bCs/>
          <w:noProof/>
          <w:sz w:val="24"/>
          <w:szCs w:val="24"/>
        </w:rPr>
        <w:drawing>
          <wp:inline distT="0" distB="0" distL="0" distR="0" wp14:anchorId="6F2C5EAF" wp14:editId="14395A4F">
            <wp:extent cx="4800600" cy="447675"/>
            <wp:effectExtent l="0" t="0" r="0" b="9525"/>
            <wp:docPr id="1880" name="Рисунок 1880" descr="ГОСТ Р 56162-2014 Выбросы загрязняющих веществ в атмосферу. Метод расчета выбросов от автотранспорта при проведении сводных расчетов для городских населенных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7" descr="ГОСТ Р 56162-2014 Выбросы загрязняющих веществ в атмосферу. Метод расчета выбросов от автотранспорта при проведении сводных расчетов для городских населенных пунктов"/>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800600" cy="447675"/>
                    </a:xfrm>
                    <a:prstGeom prst="rect">
                      <a:avLst/>
                    </a:prstGeom>
                    <a:noFill/>
                    <a:ln>
                      <a:noFill/>
                    </a:ln>
                  </pic:spPr>
                </pic:pic>
              </a:graphicData>
            </a:graphic>
          </wp:inline>
        </w:drawing>
      </w:r>
      <w:r w:rsidRPr="00E2256E">
        <w:rPr>
          <w:rFonts w:ascii="Arial" w:eastAsia="SimSun" w:hAnsi="Arial" w:cs="Arial"/>
          <w:bCs/>
          <w:color w:val="2D2D2D"/>
          <w:spacing w:val="2"/>
          <w:sz w:val="21"/>
          <w:szCs w:val="21"/>
          <w:shd w:val="clear" w:color="auto" w:fill="FFFFFF"/>
        </w:rPr>
        <w:t>,</w:t>
      </w:r>
    </w:p>
    <w:p w14:paraId="4ED932E4" w14:textId="77777777" w:rsidR="007B5436" w:rsidRPr="00E2256E" w:rsidRDefault="007B5436" w:rsidP="007B5436">
      <w:pPr>
        <w:suppressAutoHyphens/>
        <w:spacing w:line="360" w:lineRule="auto"/>
        <w:ind w:firstLine="567"/>
        <w:jc w:val="right"/>
        <w:rPr>
          <w:rFonts w:ascii="Calibri" w:eastAsia="SimSun" w:hAnsi="Calibri"/>
          <w:bCs/>
          <w:i/>
          <w:iCs/>
          <w:sz w:val="22"/>
          <w:szCs w:val="22"/>
        </w:rPr>
      </w:pPr>
    </w:p>
    <w:p w14:paraId="7D822992" w14:textId="77777777" w:rsidR="007B5436" w:rsidRPr="00E2256E" w:rsidRDefault="007B5436" w:rsidP="007B5436">
      <w:pPr>
        <w:suppressAutoHyphens/>
        <w:spacing w:line="360" w:lineRule="auto"/>
        <w:ind w:firstLine="567"/>
        <w:jc w:val="right"/>
        <w:rPr>
          <w:rFonts w:eastAsia="SimSun"/>
          <w:bCs/>
          <w:i/>
          <w:iCs/>
          <w:sz w:val="24"/>
          <w:szCs w:val="24"/>
        </w:rPr>
      </w:pPr>
    </w:p>
    <w:p w14:paraId="0581B097" w14:textId="77777777" w:rsidR="007B5436" w:rsidRPr="00E2256E" w:rsidRDefault="007B5436">
      <w:pPr>
        <w:numPr>
          <w:ilvl w:val="0"/>
          <w:numId w:val="58"/>
        </w:numPr>
        <w:suppressAutoHyphens/>
        <w:spacing w:line="360" w:lineRule="auto"/>
        <w:ind w:left="0" w:firstLine="709"/>
        <w:contextualSpacing/>
        <w:jc w:val="both"/>
        <w:rPr>
          <w:rFonts w:eastAsia="Calibri"/>
          <w:bCs/>
          <w:sz w:val="24"/>
          <w:szCs w:val="24"/>
          <w:lang w:eastAsia="en-US"/>
        </w:rPr>
      </w:pPr>
      <w:r w:rsidRPr="00E2256E">
        <w:rPr>
          <w:rFonts w:eastAsia="Calibri"/>
          <w:bCs/>
          <w:sz w:val="24"/>
          <w:szCs w:val="24"/>
          <w:lang w:eastAsia="en-US"/>
        </w:rPr>
        <w:t xml:space="preserve">MПi - выброс загрязняющих веществ в атмосферу автомобилями, находящимися в зоне перекрестка при запрещающем движение сигнале светофора, г/км; </w:t>
      </w:r>
    </w:p>
    <w:p w14:paraId="5B604FB8" w14:textId="77777777" w:rsidR="007B5436" w:rsidRPr="00E2256E" w:rsidRDefault="007B5436">
      <w:pPr>
        <w:numPr>
          <w:ilvl w:val="0"/>
          <w:numId w:val="58"/>
        </w:numPr>
        <w:suppressAutoHyphens/>
        <w:spacing w:line="360" w:lineRule="auto"/>
        <w:ind w:left="0" w:firstLine="709"/>
        <w:contextualSpacing/>
        <w:jc w:val="both"/>
        <w:rPr>
          <w:rFonts w:eastAsia="Calibri"/>
          <w:bCs/>
          <w:sz w:val="24"/>
          <w:szCs w:val="24"/>
          <w:lang w:eastAsia="en-US"/>
        </w:rPr>
      </w:pPr>
      <w:r w:rsidRPr="00E2256E">
        <w:rPr>
          <w:rFonts w:eastAsia="Calibri"/>
          <w:bCs/>
          <w:sz w:val="24"/>
          <w:szCs w:val="24"/>
          <w:lang w:eastAsia="en-US"/>
        </w:rPr>
        <w:t xml:space="preserve">MLi - выброс загрязняющих веществ в атмосферу автомобилями, движущимися по данной автодороге в рассматриваемый период времени, г/км; </w:t>
      </w:r>
    </w:p>
    <w:p w14:paraId="18DF2EE5"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 xml:space="preserve">Примечание - Индексы 1 и 2 соответствуют каждому из двух направлений движения на автодороге с большей интенсивностью движения, 3 и 4 - для автодороги с меньшей интенсивностью движения. </w:t>
      </w:r>
    </w:p>
    <w:p w14:paraId="4516D3FE" w14:textId="77777777" w:rsidR="007B5436" w:rsidRPr="00E2256E" w:rsidRDefault="007B5436">
      <w:pPr>
        <w:numPr>
          <w:ilvl w:val="0"/>
          <w:numId w:val="59"/>
        </w:numPr>
        <w:suppressAutoHyphens/>
        <w:spacing w:line="360" w:lineRule="auto"/>
        <w:ind w:left="0" w:firstLine="709"/>
        <w:contextualSpacing/>
        <w:jc w:val="both"/>
        <w:rPr>
          <w:rFonts w:eastAsia="Calibri"/>
          <w:bCs/>
          <w:sz w:val="24"/>
          <w:szCs w:val="24"/>
          <w:lang w:eastAsia="en-US"/>
        </w:rPr>
      </w:pPr>
      <w:r w:rsidRPr="00E2256E">
        <w:rPr>
          <w:rFonts w:eastAsia="Calibri"/>
          <w:bCs/>
          <w:sz w:val="24"/>
          <w:szCs w:val="24"/>
          <w:lang w:eastAsia="en-US"/>
        </w:rPr>
        <w:lastRenderedPageBreak/>
        <w:t xml:space="preserve">n,m - число остановок потока автотранспортных средств перед перекрестком на образующих его автодорогах за 20-минутный период времени; </w:t>
      </w:r>
    </w:p>
    <w:p w14:paraId="17CF9815" w14:textId="77777777" w:rsidR="007B5436" w:rsidRPr="00E2256E" w:rsidRDefault="007B5436">
      <w:pPr>
        <w:numPr>
          <w:ilvl w:val="0"/>
          <w:numId w:val="59"/>
        </w:numPr>
        <w:suppressAutoHyphens/>
        <w:spacing w:line="360" w:lineRule="auto"/>
        <w:ind w:left="0" w:firstLine="709"/>
        <w:contextualSpacing/>
        <w:jc w:val="both"/>
        <w:rPr>
          <w:rFonts w:eastAsia="Calibri"/>
          <w:bCs/>
          <w:sz w:val="24"/>
          <w:szCs w:val="24"/>
          <w:lang w:eastAsia="en-US"/>
        </w:rPr>
      </w:pPr>
      <w:r w:rsidRPr="00E2256E">
        <w:rPr>
          <w:rFonts w:eastAsia="Calibri"/>
          <w:bCs/>
          <w:sz w:val="24"/>
          <w:szCs w:val="24"/>
          <w:lang w:eastAsia="en-US"/>
        </w:rPr>
        <w:t xml:space="preserve">n1, m1 - число периодов движения потока автотранспортных средств в округе перекрестка при разрешающем движение сигнале светофора за 20-минутный период времени. </w:t>
      </w:r>
    </w:p>
    <w:p w14:paraId="120A2B2F"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Выброс загрязняющего вещества движущимся потоком автотранспортных средств на автодороге (или ее участке) с фиксированной протяженностью, г/км, рассчитывают по формуле:</w:t>
      </w:r>
    </w:p>
    <w:p w14:paraId="2B275D7A" w14:textId="77777777" w:rsidR="007B5436" w:rsidRPr="00E2256E" w:rsidRDefault="007B5436" w:rsidP="007B5436">
      <w:pPr>
        <w:suppressAutoHyphens/>
        <w:spacing w:line="360" w:lineRule="auto"/>
        <w:ind w:firstLine="567"/>
        <w:jc w:val="center"/>
        <w:rPr>
          <w:rFonts w:ascii="Arial" w:eastAsia="SimSun" w:hAnsi="Arial" w:cs="Arial"/>
          <w:bCs/>
          <w:color w:val="2D2D2D"/>
          <w:spacing w:val="2"/>
          <w:sz w:val="21"/>
          <w:szCs w:val="21"/>
          <w:shd w:val="clear" w:color="auto" w:fill="FFFFFF"/>
        </w:rPr>
      </w:pPr>
      <w:r w:rsidRPr="00E2256E">
        <w:rPr>
          <w:rFonts w:eastAsia="SimSun"/>
          <w:bCs/>
          <w:noProof/>
          <w:sz w:val="24"/>
          <w:szCs w:val="24"/>
        </w:rPr>
        <w:drawing>
          <wp:inline distT="0" distB="0" distL="0" distR="0" wp14:anchorId="774A508D" wp14:editId="790138D7">
            <wp:extent cx="1752600" cy="428625"/>
            <wp:effectExtent l="0" t="0" r="0" b="9525"/>
            <wp:docPr id="1879" name="Рисунок 1879" descr="ГОСТ Р 56162-2014 Выбросы загрязняющих веществ в атмосферу. Метод расчета выбросов от автотранспорта при проведении сводных расчетов для городских населенных пун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descr="ГОСТ Р 56162-2014 Выбросы загрязняющих веществ в атмосферу. Метод расчета выбросов от автотранспорта при проведении сводных расчетов для городских населенных пунктов"/>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52600" cy="428625"/>
                    </a:xfrm>
                    <a:prstGeom prst="rect">
                      <a:avLst/>
                    </a:prstGeom>
                    <a:noFill/>
                    <a:ln>
                      <a:noFill/>
                    </a:ln>
                  </pic:spPr>
                </pic:pic>
              </a:graphicData>
            </a:graphic>
          </wp:inline>
        </w:drawing>
      </w:r>
      <w:r w:rsidRPr="00E2256E">
        <w:rPr>
          <w:rFonts w:ascii="Arial" w:eastAsia="SimSun" w:hAnsi="Arial" w:cs="Arial"/>
          <w:bCs/>
          <w:color w:val="2D2D2D"/>
          <w:spacing w:val="2"/>
          <w:sz w:val="21"/>
          <w:szCs w:val="21"/>
          <w:shd w:val="clear" w:color="auto" w:fill="FFFFFF"/>
        </w:rPr>
        <w:t>,</w:t>
      </w:r>
    </w:p>
    <w:p w14:paraId="2039DC07" w14:textId="77777777" w:rsidR="007B5436" w:rsidRPr="00E2256E" w:rsidRDefault="007B5436">
      <w:pPr>
        <w:numPr>
          <w:ilvl w:val="0"/>
          <w:numId w:val="60"/>
        </w:numPr>
        <w:suppressAutoHyphens/>
        <w:spacing w:line="360" w:lineRule="auto"/>
        <w:contextualSpacing/>
        <w:jc w:val="both"/>
        <w:rPr>
          <w:rFonts w:eastAsia="Calibri"/>
          <w:bCs/>
          <w:sz w:val="24"/>
          <w:szCs w:val="24"/>
          <w:lang w:eastAsia="en-US"/>
        </w:rPr>
      </w:pPr>
      <w:r w:rsidRPr="00E2256E">
        <w:rPr>
          <w:rFonts w:eastAsia="Calibri"/>
          <w:bCs/>
          <w:sz w:val="24"/>
          <w:szCs w:val="24"/>
          <w:lang w:eastAsia="en-US"/>
        </w:rPr>
        <w:t xml:space="preserve">L - протяженность автодороги (или ее участка), из которой исключена протяженность очереди автомобилей перед запрещающим движение сигналом светофора, км; </w:t>
      </w:r>
    </w:p>
    <w:p w14:paraId="66BAAFB0" w14:textId="75F1969D" w:rsidR="007B5436" w:rsidRPr="00E2256E" w:rsidRDefault="007B5436">
      <w:pPr>
        <w:numPr>
          <w:ilvl w:val="0"/>
          <w:numId w:val="60"/>
        </w:numPr>
        <w:suppressAutoHyphens/>
        <w:spacing w:line="360" w:lineRule="auto"/>
        <w:contextualSpacing/>
        <w:jc w:val="both"/>
        <w:rPr>
          <w:rFonts w:eastAsia="Calibri"/>
          <w:bCs/>
          <w:sz w:val="24"/>
          <w:szCs w:val="24"/>
          <w:lang w:eastAsia="en-US"/>
        </w:rPr>
      </w:pPr>
      <w:r w:rsidRPr="00E2256E">
        <w:rPr>
          <w:rFonts w:eastAsia="Calibri"/>
          <w:bCs/>
          <w:sz w:val="24"/>
          <w:szCs w:val="24"/>
          <w:lang w:eastAsia="en-US"/>
        </w:rPr>
        <w:t>ML ki - удельный пробеговый выброс i-го загрязняющего вещества автомобилями k-й группы, определяемый по таблице</w:t>
      </w:r>
      <w:r w:rsidR="0049642C" w:rsidRPr="00E2256E">
        <w:rPr>
          <w:rFonts w:eastAsia="Calibri"/>
          <w:bCs/>
          <w:sz w:val="24"/>
          <w:szCs w:val="24"/>
          <w:lang w:eastAsia="en-US"/>
        </w:rPr>
        <w:t xml:space="preserve"> </w:t>
      </w:r>
      <w:r w:rsidRPr="00E2256E">
        <w:rPr>
          <w:rFonts w:eastAsia="Calibri"/>
          <w:bCs/>
          <w:sz w:val="24"/>
          <w:szCs w:val="24"/>
          <w:lang w:eastAsia="en-US"/>
        </w:rPr>
        <w:t>1</w:t>
      </w:r>
      <w:r w:rsidR="0049642C" w:rsidRPr="00E2256E">
        <w:rPr>
          <w:rFonts w:eastAsia="Calibri"/>
          <w:bCs/>
          <w:sz w:val="24"/>
          <w:szCs w:val="24"/>
          <w:lang w:eastAsia="en-US"/>
        </w:rPr>
        <w:t>6</w:t>
      </w:r>
      <w:r w:rsidRPr="00E2256E">
        <w:rPr>
          <w:rFonts w:eastAsia="Calibri"/>
          <w:bCs/>
          <w:sz w:val="24"/>
          <w:szCs w:val="24"/>
          <w:lang w:eastAsia="en-US"/>
        </w:rPr>
        <w:t xml:space="preserve">, г/км; </w:t>
      </w:r>
    </w:p>
    <w:p w14:paraId="22F2E727" w14:textId="77777777" w:rsidR="007B5436" w:rsidRPr="00E2256E" w:rsidRDefault="007B5436">
      <w:pPr>
        <w:numPr>
          <w:ilvl w:val="0"/>
          <w:numId w:val="60"/>
        </w:numPr>
        <w:suppressAutoHyphens/>
        <w:spacing w:line="360" w:lineRule="auto"/>
        <w:contextualSpacing/>
        <w:jc w:val="both"/>
        <w:rPr>
          <w:rFonts w:eastAsia="Calibri"/>
          <w:bCs/>
          <w:sz w:val="24"/>
          <w:szCs w:val="24"/>
          <w:lang w:eastAsia="en-US"/>
        </w:rPr>
      </w:pPr>
      <w:r w:rsidRPr="00E2256E">
        <w:rPr>
          <w:rFonts w:eastAsia="Calibri"/>
          <w:bCs/>
          <w:sz w:val="24"/>
          <w:szCs w:val="24"/>
          <w:lang w:eastAsia="en-US"/>
        </w:rPr>
        <w:t xml:space="preserve">- k - число групп автомобилей, шт.; </w:t>
      </w:r>
    </w:p>
    <w:p w14:paraId="5B9A9271" w14:textId="0013E019" w:rsidR="007B5436" w:rsidRPr="00E2256E" w:rsidRDefault="007B5436">
      <w:pPr>
        <w:numPr>
          <w:ilvl w:val="0"/>
          <w:numId w:val="60"/>
        </w:numPr>
        <w:suppressAutoHyphens/>
        <w:spacing w:line="360" w:lineRule="auto"/>
        <w:contextualSpacing/>
        <w:jc w:val="both"/>
        <w:rPr>
          <w:rFonts w:eastAsia="Calibri"/>
          <w:bCs/>
          <w:sz w:val="24"/>
          <w:szCs w:val="24"/>
          <w:lang w:eastAsia="en-US"/>
        </w:rPr>
      </w:pPr>
      <w:r w:rsidRPr="00E2256E">
        <w:rPr>
          <w:rFonts w:eastAsia="Calibri"/>
          <w:bCs/>
          <w:sz w:val="24"/>
          <w:szCs w:val="24"/>
          <w:lang w:eastAsia="en-US"/>
        </w:rPr>
        <w:t xml:space="preserve">Gk - фактическая наибольшая интенсивность движения, т.е. число автомобилей каждой из k групп, проходящих через фиксированное сечение выбранного участка автодороги в единицу времени (20 мин) в обоих направлениях по всем полосам движения; </w:t>
      </w:r>
    </w:p>
    <w:p w14:paraId="53F0D9A2" w14:textId="623F121D" w:rsidR="007B5436" w:rsidRPr="00E2256E" w:rsidRDefault="007B5436">
      <w:pPr>
        <w:numPr>
          <w:ilvl w:val="0"/>
          <w:numId w:val="60"/>
        </w:numPr>
        <w:suppressAutoHyphens/>
        <w:spacing w:line="360" w:lineRule="auto"/>
        <w:contextualSpacing/>
        <w:jc w:val="both"/>
        <w:rPr>
          <w:rFonts w:eastAsia="Calibri"/>
          <w:bCs/>
          <w:i/>
          <w:iCs/>
          <w:sz w:val="24"/>
          <w:szCs w:val="24"/>
          <w:lang w:eastAsia="en-US"/>
        </w:rPr>
      </w:pPr>
      <w:r w:rsidRPr="00E2256E">
        <w:rPr>
          <w:rFonts w:eastAsia="Calibri"/>
          <w:bCs/>
          <w:sz w:val="24"/>
          <w:szCs w:val="24"/>
          <w:lang w:eastAsia="en-US"/>
        </w:rPr>
        <w:t xml:space="preserve">rVki - поправочный коэффициент, учитывающий среднюю скорость движения потока автотранспортных средств Vki (в километрах в час) на выбранной автодороге (или ее участке), определяемый по таблице </w:t>
      </w:r>
      <w:r w:rsidR="008437BB" w:rsidRPr="00E2256E">
        <w:rPr>
          <w:rFonts w:eastAsia="Calibri"/>
          <w:bCs/>
          <w:sz w:val="24"/>
          <w:szCs w:val="24"/>
          <w:lang w:eastAsia="en-US"/>
        </w:rPr>
        <w:t>1</w:t>
      </w:r>
      <w:r w:rsidRPr="00E2256E">
        <w:rPr>
          <w:rFonts w:eastAsia="Calibri"/>
          <w:bCs/>
          <w:sz w:val="24"/>
          <w:szCs w:val="24"/>
          <w:lang w:eastAsia="en-US"/>
        </w:rPr>
        <w:t>.</w:t>
      </w:r>
      <w:r w:rsidR="001D5DBC" w:rsidRPr="00E2256E">
        <w:rPr>
          <w:rFonts w:eastAsia="Calibri"/>
          <w:bCs/>
          <w:sz w:val="24"/>
          <w:szCs w:val="24"/>
          <w:lang w:eastAsia="en-US"/>
        </w:rPr>
        <w:t>1</w:t>
      </w:r>
      <w:r w:rsidR="007A0364" w:rsidRPr="00E2256E">
        <w:rPr>
          <w:rFonts w:eastAsia="Calibri"/>
          <w:bCs/>
          <w:sz w:val="24"/>
          <w:szCs w:val="24"/>
          <w:lang w:eastAsia="en-US"/>
        </w:rPr>
        <w:t>7</w:t>
      </w:r>
      <w:r w:rsidRPr="00E2256E">
        <w:rPr>
          <w:rFonts w:eastAsia="Calibri"/>
          <w:bCs/>
          <w:sz w:val="24"/>
          <w:szCs w:val="24"/>
          <w:lang w:eastAsia="en-US"/>
        </w:rPr>
        <w:t>.</w:t>
      </w:r>
    </w:p>
    <w:p w14:paraId="59D9FADC" w14:textId="45BF2ECF" w:rsidR="007B5436" w:rsidRPr="00E2256E" w:rsidRDefault="00C23A4D" w:rsidP="00C23A4D">
      <w:pPr>
        <w:shd w:val="clear" w:color="auto" w:fill="FFFFFF"/>
        <w:ind w:firstLine="709"/>
        <w:jc w:val="both"/>
        <w:textAlignment w:val="baseline"/>
        <w:rPr>
          <w:bCs/>
          <w:i/>
          <w:iCs/>
          <w:color w:val="2D2D2D"/>
          <w:spacing w:val="2"/>
          <w:sz w:val="22"/>
          <w:szCs w:val="22"/>
        </w:rPr>
      </w:pPr>
      <w:bookmarkStart w:id="87" w:name="_Toc216444352"/>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16</w:t>
      </w:r>
      <w:r w:rsidRPr="00E2256E">
        <w:rPr>
          <w:i/>
          <w:iCs/>
          <w:sz w:val="22"/>
          <w:szCs w:val="22"/>
        </w:rPr>
        <w:fldChar w:fldCharType="end"/>
      </w:r>
      <w:r w:rsidRPr="00E2256E">
        <w:rPr>
          <w:i/>
          <w:iCs/>
          <w:sz w:val="22"/>
          <w:szCs w:val="22"/>
        </w:rPr>
        <w:t xml:space="preserve"> </w:t>
      </w:r>
      <w:r w:rsidR="00E04576" w:rsidRPr="00E2256E">
        <w:rPr>
          <w:bCs/>
          <w:i/>
          <w:iCs/>
          <w:color w:val="2D2D2D"/>
          <w:spacing w:val="2"/>
          <w:sz w:val="22"/>
          <w:szCs w:val="22"/>
        </w:rPr>
        <w:t xml:space="preserve">- </w:t>
      </w:r>
      <w:r w:rsidR="007B5436" w:rsidRPr="00E2256E">
        <w:rPr>
          <w:bCs/>
          <w:i/>
          <w:iCs/>
          <w:color w:val="2D2D2D"/>
          <w:spacing w:val="2"/>
          <w:sz w:val="22"/>
          <w:szCs w:val="22"/>
        </w:rPr>
        <w:t>Значения удельных пробеговых выбросов загрязняющих веществ </w:t>
      </w:r>
      <w:r w:rsidR="007B5436" w:rsidRPr="00E2256E">
        <w:rPr>
          <w:rFonts w:eastAsia="SimSun"/>
          <w:bCs/>
          <w:i/>
          <w:noProof/>
          <w:sz w:val="22"/>
          <w:szCs w:val="22"/>
        </w:rPr>
        <w:drawing>
          <wp:inline distT="0" distB="0" distL="0" distR="0" wp14:anchorId="3EEE879E" wp14:editId="5FD58772">
            <wp:extent cx="333375" cy="276225"/>
            <wp:effectExtent l="0" t="0" r="9525" b="9525"/>
            <wp:docPr id="1878" name="Рисунок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33375" cy="276225"/>
                    </a:xfrm>
                    <a:prstGeom prst="rect">
                      <a:avLst/>
                    </a:prstGeom>
                    <a:noFill/>
                    <a:ln>
                      <a:noFill/>
                    </a:ln>
                  </pic:spPr>
                </pic:pic>
              </a:graphicData>
            </a:graphic>
          </wp:inline>
        </w:drawing>
      </w:r>
      <w:r w:rsidR="007B5436" w:rsidRPr="00E2256E">
        <w:rPr>
          <w:bCs/>
          <w:i/>
          <w:iCs/>
          <w:color w:val="2D2D2D"/>
          <w:spacing w:val="2"/>
          <w:sz w:val="22"/>
          <w:szCs w:val="22"/>
        </w:rPr>
        <w:t>, для разных групп автомобилей</w:t>
      </w:r>
      <w:bookmarkEnd w:id="87"/>
    </w:p>
    <w:tbl>
      <w:tblPr>
        <w:tblW w:w="9640" w:type="dxa"/>
        <w:tblInd w:w="-150" w:type="dxa"/>
        <w:tblCellMar>
          <w:left w:w="0" w:type="dxa"/>
          <w:right w:w="0" w:type="dxa"/>
        </w:tblCellMar>
        <w:tblLook w:val="04A0" w:firstRow="1" w:lastRow="0" w:firstColumn="1" w:lastColumn="0" w:noHBand="0" w:noVBand="1"/>
      </w:tblPr>
      <w:tblGrid>
        <w:gridCol w:w="1767"/>
        <w:gridCol w:w="881"/>
        <w:gridCol w:w="667"/>
        <w:gridCol w:w="1193"/>
        <w:gridCol w:w="676"/>
        <w:gridCol w:w="950"/>
        <w:gridCol w:w="1064"/>
        <w:gridCol w:w="1166"/>
        <w:gridCol w:w="1276"/>
      </w:tblGrid>
      <w:tr w:rsidR="007A0364" w:rsidRPr="00E2256E" w14:paraId="1D1A27AA" w14:textId="77777777" w:rsidTr="00F6699D">
        <w:tc>
          <w:tcPr>
            <w:tcW w:w="1767" w:type="dxa"/>
            <w:vMerge w:val="restart"/>
            <w:tcBorders>
              <w:top w:val="single" w:sz="6" w:space="0" w:color="000000"/>
              <w:left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1A79B00D" w14:textId="77777777" w:rsidR="007A0364" w:rsidRPr="00E2256E" w:rsidRDefault="007A0364" w:rsidP="00C23A4D">
            <w:pPr>
              <w:jc w:val="center"/>
              <w:textAlignment w:val="baseline"/>
              <w:rPr>
                <w:b/>
                <w:bCs/>
                <w:color w:val="2D2D2D"/>
                <w:sz w:val="20"/>
                <w:szCs w:val="20"/>
              </w:rPr>
            </w:pPr>
            <w:r w:rsidRPr="00E2256E">
              <w:rPr>
                <w:b/>
                <w:bCs/>
                <w:color w:val="2D2D2D"/>
                <w:sz w:val="20"/>
                <w:szCs w:val="20"/>
              </w:rPr>
              <w:t>Наименование группы автомобилей</w:t>
            </w:r>
          </w:p>
        </w:tc>
        <w:tc>
          <w:tcPr>
            <w:tcW w:w="881" w:type="dxa"/>
            <w:vMerge w:val="restart"/>
            <w:tcBorders>
              <w:top w:val="single" w:sz="6" w:space="0" w:color="000000"/>
              <w:left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4963AC4D" w14:textId="77777777" w:rsidR="007A0364" w:rsidRPr="00E2256E" w:rsidRDefault="007A0364" w:rsidP="007A0364">
            <w:pPr>
              <w:jc w:val="center"/>
              <w:textAlignment w:val="baseline"/>
              <w:rPr>
                <w:b/>
                <w:bCs/>
                <w:color w:val="2D2D2D"/>
                <w:sz w:val="20"/>
                <w:szCs w:val="20"/>
              </w:rPr>
            </w:pPr>
            <w:r w:rsidRPr="00E2256E">
              <w:rPr>
                <w:b/>
                <w:bCs/>
                <w:color w:val="2D2D2D"/>
                <w:sz w:val="20"/>
                <w:szCs w:val="20"/>
              </w:rPr>
              <w:t>Номер группы</w:t>
            </w:r>
          </w:p>
        </w:tc>
        <w:tc>
          <w:tcPr>
            <w:tcW w:w="6992" w:type="dxa"/>
            <w:gridSpan w:val="7"/>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0FD5EE0D" w14:textId="77777777" w:rsidR="007A0364" w:rsidRPr="00E2256E" w:rsidRDefault="007A0364" w:rsidP="00C23A4D">
            <w:pPr>
              <w:jc w:val="center"/>
              <w:textAlignment w:val="baseline"/>
              <w:rPr>
                <w:b/>
                <w:bCs/>
                <w:color w:val="2D2D2D"/>
                <w:sz w:val="20"/>
                <w:szCs w:val="20"/>
              </w:rPr>
            </w:pPr>
            <w:r w:rsidRPr="00E2256E">
              <w:rPr>
                <w:b/>
                <w:bCs/>
                <w:color w:val="2D2D2D"/>
                <w:sz w:val="20"/>
                <w:szCs w:val="20"/>
              </w:rPr>
              <w:t>Выброс загрязняющего вещества, г/км</w:t>
            </w:r>
          </w:p>
        </w:tc>
      </w:tr>
      <w:tr w:rsidR="007A0364" w:rsidRPr="00E2256E" w14:paraId="361576B2" w14:textId="77777777" w:rsidTr="00F6699D">
        <w:tc>
          <w:tcPr>
            <w:tcW w:w="1767" w:type="dxa"/>
            <w:vMerge/>
            <w:tcBorders>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0F706E6A" w14:textId="0253A6C5" w:rsidR="007A0364" w:rsidRPr="00E2256E" w:rsidRDefault="007A0364" w:rsidP="00C23A4D">
            <w:pPr>
              <w:spacing w:after="160" w:line="256" w:lineRule="auto"/>
              <w:rPr>
                <w:b/>
                <w:bCs/>
                <w:color w:val="2D2D2D"/>
                <w:sz w:val="20"/>
                <w:szCs w:val="20"/>
              </w:rPr>
            </w:pPr>
          </w:p>
        </w:tc>
        <w:tc>
          <w:tcPr>
            <w:tcW w:w="881" w:type="dxa"/>
            <w:vMerge/>
            <w:tcBorders>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6748A130" w14:textId="77777777" w:rsidR="007A0364" w:rsidRPr="00E2256E" w:rsidRDefault="007A0364" w:rsidP="00C23A4D">
            <w:pPr>
              <w:spacing w:line="256" w:lineRule="auto"/>
              <w:jc w:val="center"/>
              <w:rPr>
                <w:rFonts w:ascii="Calibri" w:eastAsia="DengXian" w:hAnsi="Calibri" w:cs="Calibri"/>
                <w:b/>
                <w:bCs/>
                <w:sz w:val="20"/>
                <w:szCs w:val="20"/>
              </w:rPr>
            </w:pPr>
          </w:p>
        </w:tc>
        <w:tc>
          <w:tcPr>
            <w:tcW w:w="667"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685C8F9E" w14:textId="77777777" w:rsidR="007A0364" w:rsidRPr="00E2256E" w:rsidRDefault="007A0364" w:rsidP="00C23A4D">
            <w:pPr>
              <w:jc w:val="center"/>
              <w:textAlignment w:val="baseline"/>
              <w:rPr>
                <w:b/>
                <w:bCs/>
                <w:color w:val="2D2D2D"/>
                <w:sz w:val="20"/>
                <w:szCs w:val="20"/>
              </w:rPr>
            </w:pPr>
            <w:r w:rsidRPr="00E2256E">
              <w:rPr>
                <w:rFonts w:eastAsia="DengXian"/>
                <w:b/>
                <w:bCs/>
                <w:noProof/>
                <w:sz w:val="20"/>
                <w:szCs w:val="20"/>
              </w:rPr>
              <w:drawing>
                <wp:inline distT="0" distB="0" distL="0" distR="0" wp14:anchorId="1DBA1275" wp14:editId="0662D784">
                  <wp:extent cx="255905" cy="182880"/>
                  <wp:effectExtent l="0" t="0" r="0" b="7620"/>
                  <wp:docPr id="1331691442" name="Рисунок 4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55905" cy="182880"/>
                          </a:xfrm>
                          <a:prstGeom prst="rect">
                            <a:avLst/>
                          </a:prstGeom>
                          <a:noFill/>
                          <a:ln>
                            <a:noFill/>
                          </a:ln>
                        </pic:spPr>
                      </pic:pic>
                    </a:graphicData>
                  </a:graphic>
                </wp:inline>
              </w:drawing>
            </w:r>
          </w:p>
        </w:tc>
        <w:tc>
          <w:tcPr>
            <w:tcW w:w="1193"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41FE90CB" w14:textId="0D0A7077" w:rsidR="007A0364" w:rsidRPr="00E2256E" w:rsidRDefault="007A0364" w:rsidP="00C23A4D">
            <w:pPr>
              <w:jc w:val="center"/>
              <w:textAlignment w:val="baseline"/>
              <w:rPr>
                <w:b/>
                <w:bCs/>
                <w:color w:val="2D2D2D"/>
                <w:sz w:val="20"/>
                <w:szCs w:val="20"/>
              </w:rPr>
            </w:pPr>
            <w:r w:rsidRPr="00E2256E">
              <w:rPr>
                <w:rFonts w:eastAsia="DengXian"/>
                <w:b/>
                <w:bCs/>
                <w:noProof/>
                <w:sz w:val="20"/>
                <w:szCs w:val="20"/>
              </w:rPr>
              <w:drawing>
                <wp:inline distT="0" distB="0" distL="0" distR="0" wp14:anchorId="18F2A199" wp14:editId="2F2E185D">
                  <wp:extent cx="351155" cy="219710"/>
                  <wp:effectExtent l="0" t="0" r="0" b="8890"/>
                  <wp:docPr id="1441613022" name="Рисунок 4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8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51155" cy="219710"/>
                          </a:xfrm>
                          <a:prstGeom prst="rect">
                            <a:avLst/>
                          </a:prstGeom>
                          <a:noFill/>
                          <a:ln>
                            <a:noFill/>
                          </a:ln>
                        </pic:spPr>
                      </pic:pic>
                    </a:graphicData>
                  </a:graphic>
                </wp:inline>
              </w:drawing>
            </w:r>
            <w:r w:rsidRPr="00E2256E">
              <w:rPr>
                <w:b/>
                <w:bCs/>
                <w:color w:val="2D2D2D"/>
                <w:sz w:val="20"/>
                <w:szCs w:val="20"/>
              </w:rPr>
              <w:t>(в пересчете на </w:t>
            </w:r>
            <w:r w:rsidRPr="00E2256E">
              <w:rPr>
                <w:rFonts w:eastAsia="DengXian"/>
                <w:b/>
                <w:bCs/>
                <w:noProof/>
                <w:sz w:val="20"/>
                <w:szCs w:val="20"/>
              </w:rPr>
              <w:drawing>
                <wp:inline distT="0" distB="0" distL="0" distR="0" wp14:anchorId="166980F4" wp14:editId="6884C9F5">
                  <wp:extent cx="343535" cy="219710"/>
                  <wp:effectExtent l="0" t="0" r="0" b="8890"/>
                  <wp:docPr id="1550706829"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3535" cy="219710"/>
                          </a:xfrm>
                          <a:prstGeom prst="rect">
                            <a:avLst/>
                          </a:prstGeom>
                          <a:noFill/>
                          <a:ln>
                            <a:noFill/>
                          </a:ln>
                        </pic:spPr>
                      </pic:pic>
                    </a:graphicData>
                  </a:graphic>
                </wp:inline>
              </w:drawing>
            </w:r>
            <w:r w:rsidRPr="00E2256E">
              <w:rPr>
                <w:b/>
                <w:bCs/>
                <w:color w:val="2D2D2D"/>
                <w:sz w:val="20"/>
                <w:szCs w:val="20"/>
              </w:rPr>
              <w:t>)</w:t>
            </w:r>
          </w:p>
        </w:tc>
        <w:tc>
          <w:tcPr>
            <w:tcW w:w="676"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5E0580E7" w14:textId="77777777" w:rsidR="007A0364" w:rsidRPr="00E2256E" w:rsidRDefault="007A0364" w:rsidP="00C23A4D">
            <w:pPr>
              <w:jc w:val="center"/>
              <w:textAlignment w:val="baseline"/>
              <w:rPr>
                <w:b/>
                <w:bCs/>
                <w:color w:val="2D2D2D"/>
                <w:sz w:val="20"/>
                <w:szCs w:val="20"/>
              </w:rPr>
            </w:pPr>
            <w:r w:rsidRPr="00E2256E">
              <w:rPr>
                <w:rFonts w:eastAsia="DengXian"/>
                <w:b/>
                <w:bCs/>
                <w:noProof/>
                <w:sz w:val="20"/>
                <w:szCs w:val="20"/>
              </w:rPr>
              <w:drawing>
                <wp:inline distT="0" distB="0" distL="0" distR="0" wp14:anchorId="4944BA7C" wp14:editId="6CB2F1E6">
                  <wp:extent cx="263525" cy="182880"/>
                  <wp:effectExtent l="0" t="0" r="3175" b="7620"/>
                  <wp:docPr id="122577694"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p>
        </w:tc>
        <w:tc>
          <w:tcPr>
            <w:tcW w:w="950"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142F10DC" w14:textId="77777777" w:rsidR="007A0364" w:rsidRPr="00E2256E" w:rsidRDefault="007A0364" w:rsidP="00C23A4D">
            <w:pPr>
              <w:jc w:val="center"/>
              <w:textAlignment w:val="baseline"/>
              <w:rPr>
                <w:b/>
                <w:bCs/>
                <w:color w:val="2D2D2D"/>
                <w:sz w:val="20"/>
                <w:szCs w:val="20"/>
              </w:rPr>
            </w:pPr>
            <w:r w:rsidRPr="00E2256E">
              <w:rPr>
                <w:b/>
                <w:bCs/>
                <w:color w:val="2D2D2D"/>
                <w:sz w:val="20"/>
                <w:szCs w:val="20"/>
              </w:rPr>
              <w:t>Сажа</w:t>
            </w:r>
          </w:p>
        </w:tc>
        <w:tc>
          <w:tcPr>
            <w:tcW w:w="1064"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6CA693D2" w14:textId="77777777" w:rsidR="007A0364" w:rsidRPr="00E2256E" w:rsidRDefault="007A0364" w:rsidP="00C23A4D">
            <w:pPr>
              <w:jc w:val="center"/>
              <w:textAlignment w:val="baseline"/>
              <w:rPr>
                <w:b/>
                <w:bCs/>
                <w:color w:val="2D2D2D"/>
                <w:sz w:val="20"/>
                <w:szCs w:val="20"/>
              </w:rPr>
            </w:pPr>
            <w:r w:rsidRPr="00E2256E">
              <w:rPr>
                <w:rFonts w:eastAsia="DengXian"/>
                <w:b/>
                <w:bCs/>
                <w:noProof/>
                <w:sz w:val="20"/>
                <w:szCs w:val="20"/>
              </w:rPr>
              <w:drawing>
                <wp:inline distT="0" distB="0" distL="0" distR="0" wp14:anchorId="27F6F001" wp14:editId="47621C1F">
                  <wp:extent cx="307340" cy="219710"/>
                  <wp:effectExtent l="0" t="0" r="0" b="8890"/>
                  <wp:docPr id="1888289282"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7340" cy="219710"/>
                          </a:xfrm>
                          <a:prstGeom prst="rect">
                            <a:avLst/>
                          </a:prstGeom>
                          <a:noFill/>
                          <a:ln>
                            <a:noFill/>
                          </a:ln>
                        </pic:spPr>
                      </pic:pic>
                    </a:graphicData>
                  </a:graphic>
                </wp:inline>
              </w:drawing>
            </w:r>
          </w:p>
        </w:tc>
        <w:tc>
          <w:tcPr>
            <w:tcW w:w="1166"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4D81DF91" w14:textId="77777777" w:rsidR="007A0364" w:rsidRPr="00E2256E" w:rsidRDefault="007A0364" w:rsidP="00C23A4D">
            <w:pPr>
              <w:jc w:val="center"/>
              <w:textAlignment w:val="baseline"/>
              <w:rPr>
                <w:b/>
                <w:bCs/>
                <w:color w:val="2D2D2D"/>
                <w:sz w:val="20"/>
                <w:szCs w:val="20"/>
              </w:rPr>
            </w:pPr>
            <w:r w:rsidRPr="00E2256E">
              <w:rPr>
                <w:b/>
                <w:bCs/>
                <w:color w:val="2D2D2D"/>
                <w:sz w:val="20"/>
                <w:szCs w:val="20"/>
              </w:rPr>
              <w:t>Формальдегид</w:t>
            </w:r>
          </w:p>
        </w:tc>
        <w:tc>
          <w:tcPr>
            <w:tcW w:w="1276" w:type="dxa"/>
            <w:tcBorders>
              <w:top w:val="single" w:sz="6" w:space="0" w:color="000000"/>
              <w:left w:val="single" w:sz="6" w:space="0" w:color="000000"/>
              <w:bottom w:val="single" w:sz="6" w:space="0" w:color="000000"/>
              <w:right w:val="single" w:sz="6" w:space="0" w:color="000000"/>
            </w:tcBorders>
            <w:shd w:val="clear" w:color="auto" w:fill="DBE5F1" w:themeFill="accent1" w:themeFillTint="33"/>
            <w:tcMar>
              <w:top w:w="0" w:type="dxa"/>
              <w:left w:w="74" w:type="dxa"/>
              <w:bottom w:w="0" w:type="dxa"/>
              <w:right w:w="74" w:type="dxa"/>
            </w:tcMar>
            <w:vAlign w:val="center"/>
            <w:hideMark/>
          </w:tcPr>
          <w:p w14:paraId="0A6A9652" w14:textId="77777777" w:rsidR="007A0364" w:rsidRPr="00E2256E" w:rsidRDefault="007A0364" w:rsidP="00C23A4D">
            <w:pPr>
              <w:jc w:val="center"/>
              <w:textAlignment w:val="baseline"/>
              <w:rPr>
                <w:b/>
                <w:bCs/>
                <w:color w:val="2D2D2D"/>
                <w:sz w:val="20"/>
                <w:szCs w:val="20"/>
              </w:rPr>
            </w:pPr>
            <w:r w:rsidRPr="00E2256E">
              <w:rPr>
                <w:b/>
                <w:bCs/>
                <w:color w:val="2D2D2D"/>
                <w:sz w:val="20"/>
                <w:szCs w:val="20"/>
              </w:rPr>
              <w:t>Бенз(</w:t>
            </w:r>
            <w:r w:rsidRPr="00E2256E">
              <w:rPr>
                <w:rFonts w:eastAsia="DengXian"/>
                <w:b/>
                <w:bCs/>
                <w:noProof/>
                <w:sz w:val="20"/>
                <w:szCs w:val="20"/>
              </w:rPr>
              <w:drawing>
                <wp:inline distT="0" distB="0" distL="0" distR="0" wp14:anchorId="19DDAF39" wp14:editId="6897EF01">
                  <wp:extent cx="146050" cy="146050"/>
                  <wp:effectExtent l="0" t="0" r="6350" b="6350"/>
                  <wp:docPr id="1584017694"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46050" cy="146050"/>
                          </a:xfrm>
                          <a:prstGeom prst="rect">
                            <a:avLst/>
                          </a:prstGeom>
                          <a:noFill/>
                          <a:ln>
                            <a:noFill/>
                          </a:ln>
                        </pic:spPr>
                      </pic:pic>
                    </a:graphicData>
                  </a:graphic>
                </wp:inline>
              </w:drawing>
            </w:r>
            <w:r w:rsidRPr="00E2256E">
              <w:rPr>
                <w:b/>
                <w:bCs/>
                <w:color w:val="2D2D2D"/>
                <w:sz w:val="20"/>
                <w:szCs w:val="20"/>
              </w:rPr>
              <w:t>)пирен</w:t>
            </w:r>
          </w:p>
        </w:tc>
      </w:tr>
      <w:tr w:rsidR="007B5436" w:rsidRPr="00E2256E" w14:paraId="4CAD79A0" w14:textId="77777777" w:rsidTr="00C23A4D">
        <w:tc>
          <w:tcPr>
            <w:tcW w:w="17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70775943" w14:textId="77777777" w:rsidR="007B5436" w:rsidRPr="00E2256E" w:rsidRDefault="007B5436" w:rsidP="00C23A4D">
            <w:pPr>
              <w:jc w:val="center"/>
              <w:textAlignment w:val="baseline"/>
              <w:rPr>
                <w:color w:val="2D2D2D"/>
                <w:sz w:val="20"/>
                <w:szCs w:val="20"/>
              </w:rPr>
            </w:pPr>
            <w:r w:rsidRPr="00E2256E">
              <w:rPr>
                <w:color w:val="2D2D2D"/>
                <w:sz w:val="20"/>
                <w:szCs w:val="20"/>
              </w:rPr>
              <w:t>Легковые</w:t>
            </w:r>
          </w:p>
        </w:tc>
        <w:tc>
          <w:tcPr>
            <w:tcW w:w="88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DA84DEF" w14:textId="77777777" w:rsidR="007B5436" w:rsidRPr="00E2256E" w:rsidRDefault="007B5436" w:rsidP="00C23A4D">
            <w:pPr>
              <w:jc w:val="center"/>
              <w:textAlignment w:val="baseline"/>
              <w:rPr>
                <w:color w:val="2D2D2D"/>
                <w:sz w:val="20"/>
                <w:szCs w:val="20"/>
              </w:rPr>
            </w:pPr>
            <w:r w:rsidRPr="00E2256E">
              <w:rPr>
                <w:color w:val="2D2D2D"/>
                <w:sz w:val="20"/>
                <w:szCs w:val="20"/>
              </w:rPr>
              <w:t>I</w:t>
            </w:r>
          </w:p>
        </w:tc>
        <w:tc>
          <w:tcPr>
            <w:tcW w:w="6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CC2A790" w14:textId="77777777" w:rsidR="007B5436" w:rsidRPr="00E2256E" w:rsidRDefault="007B5436" w:rsidP="00C23A4D">
            <w:pPr>
              <w:jc w:val="center"/>
              <w:textAlignment w:val="baseline"/>
              <w:rPr>
                <w:color w:val="2D2D2D"/>
                <w:sz w:val="20"/>
                <w:szCs w:val="20"/>
              </w:rPr>
            </w:pPr>
            <w:r w:rsidRPr="00E2256E">
              <w:rPr>
                <w:color w:val="2D2D2D"/>
                <w:sz w:val="20"/>
                <w:szCs w:val="20"/>
              </w:rPr>
              <w:t>3,5</w:t>
            </w:r>
          </w:p>
        </w:tc>
        <w:tc>
          <w:tcPr>
            <w:tcW w:w="119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42A2FBB4" w14:textId="77777777" w:rsidR="007B5436" w:rsidRPr="00E2256E" w:rsidRDefault="007B5436" w:rsidP="00C23A4D">
            <w:pPr>
              <w:jc w:val="center"/>
              <w:textAlignment w:val="baseline"/>
              <w:rPr>
                <w:color w:val="2D2D2D"/>
                <w:sz w:val="20"/>
                <w:szCs w:val="20"/>
              </w:rPr>
            </w:pPr>
            <w:r w:rsidRPr="00E2256E">
              <w:rPr>
                <w:color w:val="2D2D2D"/>
                <w:sz w:val="20"/>
                <w:szCs w:val="20"/>
              </w:rPr>
              <w:t>0,9</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019F11AB" w14:textId="77777777" w:rsidR="007B5436" w:rsidRPr="00E2256E" w:rsidRDefault="007B5436" w:rsidP="00C23A4D">
            <w:pPr>
              <w:jc w:val="center"/>
              <w:textAlignment w:val="baseline"/>
              <w:rPr>
                <w:color w:val="2D2D2D"/>
                <w:sz w:val="20"/>
                <w:szCs w:val="20"/>
              </w:rPr>
            </w:pPr>
            <w:r w:rsidRPr="00E2256E">
              <w:rPr>
                <w:color w:val="2D2D2D"/>
                <w:sz w:val="20"/>
                <w:szCs w:val="20"/>
              </w:rPr>
              <w:t>0,8</w:t>
            </w:r>
          </w:p>
        </w:tc>
        <w:tc>
          <w:tcPr>
            <w:tcW w:w="9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4E758877" w14:textId="77777777" w:rsidR="007B5436" w:rsidRPr="00E2256E" w:rsidRDefault="007B5436" w:rsidP="00C23A4D">
            <w:pPr>
              <w:jc w:val="center"/>
              <w:textAlignment w:val="baseline"/>
              <w:rPr>
                <w:color w:val="2D2D2D"/>
                <w:sz w:val="20"/>
                <w:szCs w:val="20"/>
              </w:rPr>
            </w:pPr>
            <w:r w:rsidRPr="00E2256E">
              <w:rPr>
                <w:color w:val="2D2D2D"/>
                <w:sz w:val="20"/>
                <w:szCs w:val="20"/>
              </w:rPr>
              <w:t>0,7·10</w:t>
            </w:r>
            <w:r w:rsidRPr="00E2256E">
              <w:rPr>
                <w:rFonts w:eastAsia="DengXian"/>
                <w:noProof/>
                <w:sz w:val="20"/>
                <w:szCs w:val="20"/>
              </w:rPr>
              <w:drawing>
                <wp:inline distT="0" distB="0" distL="0" distR="0" wp14:anchorId="27B8D647" wp14:editId="79011E42">
                  <wp:extent cx="160655" cy="219710"/>
                  <wp:effectExtent l="0" t="0" r="0" b="8890"/>
                  <wp:docPr id="359608049"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06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0E0111AE" w14:textId="77777777" w:rsidR="007B5436" w:rsidRPr="00E2256E" w:rsidRDefault="007B5436" w:rsidP="00C23A4D">
            <w:pPr>
              <w:jc w:val="center"/>
              <w:textAlignment w:val="baseline"/>
              <w:rPr>
                <w:color w:val="2D2D2D"/>
                <w:sz w:val="20"/>
                <w:szCs w:val="20"/>
              </w:rPr>
            </w:pPr>
            <w:r w:rsidRPr="00E2256E">
              <w:rPr>
                <w:color w:val="2D2D2D"/>
                <w:sz w:val="20"/>
                <w:szCs w:val="20"/>
              </w:rPr>
              <w:t>1,5·10</w:t>
            </w:r>
            <w:r w:rsidRPr="00E2256E">
              <w:rPr>
                <w:rFonts w:eastAsia="DengXian"/>
                <w:noProof/>
                <w:sz w:val="20"/>
                <w:szCs w:val="20"/>
              </w:rPr>
              <w:drawing>
                <wp:inline distT="0" distB="0" distL="0" distR="0" wp14:anchorId="3AF2BA38" wp14:editId="0CDED415">
                  <wp:extent cx="160655" cy="219710"/>
                  <wp:effectExtent l="0" t="0" r="0" b="8890"/>
                  <wp:docPr id="1592306215"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16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5A0FF3FC" w14:textId="77777777" w:rsidR="007B5436" w:rsidRPr="00E2256E" w:rsidRDefault="007B5436" w:rsidP="00C23A4D">
            <w:pPr>
              <w:jc w:val="center"/>
              <w:textAlignment w:val="baseline"/>
              <w:rPr>
                <w:color w:val="2D2D2D"/>
                <w:sz w:val="20"/>
                <w:szCs w:val="20"/>
              </w:rPr>
            </w:pPr>
            <w:r w:rsidRPr="00E2256E">
              <w:rPr>
                <w:color w:val="2D2D2D"/>
                <w:sz w:val="20"/>
                <w:szCs w:val="20"/>
              </w:rPr>
              <w:t>3,2·10</w:t>
            </w:r>
            <w:r w:rsidRPr="00E2256E">
              <w:rPr>
                <w:rFonts w:eastAsia="DengXian"/>
                <w:noProof/>
                <w:sz w:val="20"/>
                <w:szCs w:val="20"/>
              </w:rPr>
              <w:drawing>
                <wp:inline distT="0" distB="0" distL="0" distR="0" wp14:anchorId="5B7AE605" wp14:editId="14D73718">
                  <wp:extent cx="160655" cy="219710"/>
                  <wp:effectExtent l="0" t="0" r="0" b="8890"/>
                  <wp:docPr id="1198546374"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310FF818" w14:textId="77777777" w:rsidR="007B5436" w:rsidRPr="00E2256E" w:rsidRDefault="007B5436" w:rsidP="00C23A4D">
            <w:pPr>
              <w:jc w:val="center"/>
              <w:textAlignment w:val="baseline"/>
              <w:rPr>
                <w:color w:val="2D2D2D"/>
                <w:sz w:val="20"/>
                <w:szCs w:val="20"/>
              </w:rPr>
            </w:pPr>
            <w:r w:rsidRPr="00E2256E">
              <w:rPr>
                <w:color w:val="2D2D2D"/>
                <w:sz w:val="20"/>
                <w:szCs w:val="20"/>
              </w:rPr>
              <w:t>0,3·10</w:t>
            </w:r>
            <w:r w:rsidRPr="00E2256E">
              <w:rPr>
                <w:rFonts w:eastAsia="DengXian"/>
                <w:noProof/>
                <w:sz w:val="20"/>
                <w:szCs w:val="20"/>
              </w:rPr>
              <w:drawing>
                <wp:inline distT="0" distB="0" distL="0" distR="0" wp14:anchorId="1F694F10" wp14:editId="260AED42">
                  <wp:extent cx="160655" cy="219710"/>
                  <wp:effectExtent l="0" t="0" r="0" b="8890"/>
                  <wp:docPr id="650732407"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r>
      <w:tr w:rsidR="007B5436" w:rsidRPr="00E2256E" w14:paraId="6313C968" w14:textId="77777777" w:rsidTr="00C23A4D">
        <w:tc>
          <w:tcPr>
            <w:tcW w:w="17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361FBEDA" w14:textId="77777777" w:rsidR="007B5436" w:rsidRPr="00E2256E" w:rsidRDefault="007B5436" w:rsidP="00C23A4D">
            <w:pPr>
              <w:jc w:val="center"/>
              <w:textAlignment w:val="baseline"/>
              <w:rPr>
                <w:color w:val="2D2D2D"/>
                <w:sz w:val="20"/>
                <w:szCs w:val="20"/>
              </w:rPr>
            </w:pPr>
            <w:r w:rsidRPr="00E2256E">
              <w:rPr>
                <w:color w:val="2D2D2D"/>
                <w:sz w:val="20"/>
                <w:szCs w:val="20"/>
              </w:rPr>
              <w:t>Автофургоны и микроавтобусы до 3,5 т</w:t>
            </w:r>
          </w:p>
        </w:tc>
        <w:tc>
          <w:tcPr>
            <w:tcW w:w="88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7AE96EDC" w14:textId="77777777" w:rsidR="007B5436" w:rsidRPr="00E2256E" w:rsidRDefault="007B5436" w:rsidP="00C23A4D">
            <w:pPr>
              <w:jc w:val="center"/>
              <w:textAlignment w:val="baseline"/>
              <w:rPr>
                <w:color w:val="2D2D2D"/>
                <w:sz w:val="20"/>
                <w:szCs w:val="20"/>
              </w:rPr>
            </w:pPr>
            <w:r w:rsidRPr="00E2256E">
              <w:rPr>
                <w:color w:val="2D2D2D"/>
                <w:sz w:val="20"/>
                <w:szCs w:val="20"/>
              </w:rPr>
              <w:t>II</w:t>
            </w:r>
          </w:p>
        </w:tc>
        <w:tc>
          <w:tcPr>
            <w:tcW w:w="6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684EDA91" w14:textId="77777777" w:rsidR="007B5436" w:rsidRPr="00E2256E" w:rsidRDefault="007B5436" w:rsidP="00C23A4D">
            <w:pPr>
              <w:jc w:val="center"/>
              <w:textAlignment w:val="baseline"/>
              <w:rPr>
                <w:color w:val="2D2D2D"/>
                <w:sz w:val="20"/>
                <w:szCs w:val="20"/>
              </w:rPr>
            </w:pPr>
            <w:r w:rsidRPr="00E2256E">
              <w:rPr>
                <w:color w:val="2D2D2D"/>
                <w:sz w:val="20"/>
                <w:szCs w:val="20"/>
              </w:rPr>
              <w:t>8,4</w:t>
            </w:r>
          </w:p>
        </w:tc>
        <w:tc>
          <w:tcPr>
            <w:tcW w:w="119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3423D534" w14:textId="77777777" w:rsidR="007B5436" w:rsidRPr="00E2256E" w:rsidRDefault="007B5436" w:rsidP="00C23A4D">
            <w:pPr>
              <w:jc w:val="center"/>
              <w:textAlignment w:val="baseline"/>
              <w:rPr>
                <w:color w:val="2D2D2D"/>
                <w:sz w:val="20"/>
                <w:szCs w:val="20"/>
              </w:rPr>
            </w:pPr>
            <w:r w:rsidRPr="00E2256E">
              <w:rPr>
                <w:color w:val="2D2D2D"/>
                <w:sz w:val="20"/>
                <w:szCs w:val="20"/>
              </w:rPr>
              <w:t>2,1</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5DB6EE47" w14:textId="77777777" w:rsidR="007B5436" w:rsidRPr="00E2256E" w:rsidRDefault="007B5436" w:rsidP="00C23A4D">
            <w:pPr>
              <w:jc w:val="center"/>
              <w:textAlignment w:val="baseline"/>
              <w:rPr>
                <w:color w:val="2D2D2D"/>
                <w:sz w:val="20"/>
                <w:szCs w:val="20"/>
              </w:rPr>
            </w:pPr>
            <w:r w:rsidRPr="00E2256E">
              <w:rPr>
                <w:color w:val="2D2D2D"/>
                <w:sz w:val="20"/>
                <w:szCs w:val="20"/>
              </w:rPr>
              <w:t>2,4</w:t>
            </w:r>
          </w:p>
        </w:tc>
        <w:tc>
          <w:tcPr>
            <w:tcW w:w="9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4DDFF115" w14:textId="77777777" w:rsidR="007B5436" w:rsidRPr="00E2256E" w:rsidRDefault="007B5436" w:rsidP="00C23A4D">
            <w:pPr>
              <w:jc w:val="center"/>
              <w:textAlignment w:val="baseline"/>
              <w:rPr>
                <w:color w:val="2D2D2D"/>
                <w:sz w:val="20"/>
                <w:szCs w:val="20"/>
              </w:rPr>
            </w:pPr>
            <w:r w:rsidRPr="00E2256E">
              <w:rPr>
                <w:color w:val="2D2D2D"/>
                <w:sz w:val="20"/>
                <w:szCs w:val="20"/>
              </w:rPr>
              <w:t>3,8·10</w:t>
            </w:r>
            <w:r w:rsidRPr="00E2256E">
              <w:rPr>
                <w:rFonts w:eastAsia="DengXian"/>
                <w:noProof/>
                <w:sz w:val="20"/>
                <w:szCs w:val="20"/>
              </w:rPr>
              <w:drawing>
                <wp:inline distT="0" distB="0" distL="0" distR="0" wp14:anchorId="0C3CCBA8" wp14:editId="135D94DF">
                  <wp:extent cx="160655" cy="219710"/>
                  <wp:effectExtent l="0" t="0" r="0" b="8890"/>
                  <wp:docPr id="307344758"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06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330A3EC" w14:textId="77777777" w:rsidR="007B5436" w:rsidRPr="00E2256E" w:rsidRDefault="007B5436" w:rsidP="00C23A4D">
            <w:pPr>
              <w:jc w:val="center"/>
              <w:textAlignment w:val="baseline"/>
              <w:rPr>
                <w:color w:val="2D2D2D"/>
                <w:sz w:val="20"/>
                <w:szCs w:val="20"/>
              </w:rPr>
            </w:pPr>
            <w:r w:rsidRPr="00E2256E">
              <w:rPr>
                <w:color w:val="2D2D2D"/>
                <w:sz w:val="20"/>
                <w:szCs w:val="20"/>
              </w:rPr>
              <w:t>2,8·10</w:t>
            </w:r>
            <w:r w:rsidRPr="00E2256E">
              <w:rPr>
                <w:rFonts w:eastAsia="DengXian"/>
                <w:noProof/>
                <w:sz w:val="20"/>
                <w:szCs w:val="20"/>
              </w:rPr>
              <w:drawing>
                <wp:inline distT="0" distB="0" distL="0" distR="0" wp14:anchorId="0824E244" wp14:editId="0A090779">
                  <wp:extent cx="160655" cy="219710"/>
                  <wp:effectExtent l="0" t="0" r="0" b="8890"/>
                  <wp:docPr id="919353038"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16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1C0D60CA" w14:textId="77777777" w:rsidR="007B5436" w:rsidRPr="00E2256E" w:rsidRDefault="007B5436" w:rsidP="00C23A4D">
            <w:pPr>
              <w:jc w:val="center"/>
              <w:textAlignment w:val="baseline"/>
              <w:rPr>
                <w:color w:val="2D2D2D"/>
                <w:sz w:val="20"/>
                <w:szCs w:val="20"/>
              </w:rPr>
            </w:pPr>
            <w:r w:rsidRPr="00E2256E">
              <w:rPr>
                <w:color w:val="2D2D2D"/>
                <w:sz w:val="20"/>
                <w:szCs w:val="20"/>
              </w:rPr>
              <w:t>8,4·10</w:t>
            </w:r>
            <w:r w:rsidRPr="00E2256E">
              <w:rPr>
                <w:rFonts w:eastAsia="DengXian"/>
                <w:noProof/>
                <w:sz w:val="20"/>
                <w:szCs w:val="20"/>
              </w:rPr>
              <w:drawing>
                <wp:inline distT="0" distB="0" distL="0" distR="0" wp14:anchorId="17706C59" wp14:editId="4EF95F6F">
                  <wp:extent cx="160655" cy="219710"/>
                  <wp:effectExtent l="0" t="0" r="0" b="8890"/>
                  <wp:docPr id="601769680"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4846E6DF" w14:textId="77777777" w:rsidR="007B5436" w:rsidRPr="00E2256E" w:rsidRDefault="007B5436" w:rsidP="00C23A4D">
            <w:pPr>
              <w:jc w:val="center"/>
              <w:textAlignment w:val="baseline"/>
              <w:rPr>
                <w:color w:val="2D2D2D"/>
                <w:sz w:val="20"/>
                <w:szCs w:val="20"/>
              </w:rPr>
            </w:pPr>
            <w:r w:rsidRPr="00E2256E">
              <w:rPr>
                <w:color w:val="2D2D2D"/>
                <w:sz w:val="20"/>
                <w:szCs w:val="20"/>
              </w:rPr>
              <w:t>0,8·10</w:t>
            </w:r>
            <w:r w:rsidRPr="00E2256E">
              <w:rPr>
                <w:rFonts w:eastAsia="DengXian"/>
                <w:noProof/>
                <w:sz w:val="20"/>
                <w:szCs w:val="20"/>
              </w:rPr>
              <w:drawing>
                <wp:inline distT="0" distB="0" distL="0" distR="0" wp14:anchorId="4FCEFBA4" wp14:editId="5298A602">
                  <wp:extent cx="160655" cy="219710"/>
                  <wp:effectExtent l="0" t="0" r="0" b="8890"/>
                  <wp:docPr id="1614111325"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r>
      <w:tr w:rsidR="007B5436" w:rsidRPr="00E2256E" w14:paraId="0D16C55A" w14:textId="77777777" w:rsidTr="00C23A4D">
        <w:tc>
          <w:tcPr>
            <w:tcW w:w="17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0922972A" w14:textId="77777777" w:rsidR="007B5436" w:rsidRPr="00E2256E" w:rsidRDefault="007B5436" w:rsidP="00C23A4D">
            <w:pPr>
              <w:jc w:val="center"/>
              <w:textAlignment w:val="baseline"/>
              <w:rPr>
                <w:color w:val="2D2D2D"/>
                <w:sz w:val="20"/>
                <w:szCs w:val="20"/>
              </w:rPr>
            </w:pPr>
            <w:r w:rsidRPr="00E2256E">
              <w:rPr>
                <w:color w:val="2D2D2D"/>
                <w:sz w:val="20"/>
                <w:szCs w:val="20"/>
              </w:rPr>
              <w:t>Грузовые от 3,5 до 12 т</w:t>
            </w:r>
          </w:p>
        </w:tc>
        <w:tc>
          <w:tcPr>
            <w:tcW w:w="88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0F0DEDD1" w14:textId="77777777" w:rsidR="007B5436" w:rsidRPr="00E2256E" w:rsidRDefault="007B5436" w:rsidP="00C23A4D">
            <w:pPr>
              <w:jc w:val="center"/>
              <w:textAlignment w:val="baseline"/>
              <w:rPr>
                <w:color w:val="2D2D2D"/>
                <w:sz w:val="20"/>
                <w:szCs w:val="20"/>
              </w:rPr>
            </w:pPr>
            <w:r w:rsidRPr="00E2256E">
              <w:rPr>
                <w:color w:val="2D2D2D"/>
                <w:sz w:val="20"/>
                <w:szCs w:val="20"/>
              </w:rPr>
              <w:t>III</w:t>
            </w:r>
          </w:p>
        </w:tc>
        <w:tc>
          <w:tcPr>
            <w:tcW w:w="6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4693050" w14:textId="77777777" w:rsidR="007B5436" w:rsidRPr="00E2256E" w:rsidRDefault="007B5436" w:rsidP="00C23A4D">
            <w:pPr>
              <w:jc w:val="center"/>
              <w:textAlignment w:val="baseline"/>
              <w:rPr>
                <w:color w:val="2D2D2D"/>
                <w:sz w:val="20"/>
                <w:szCs w:val="20"/>
              </w:rPr>
            </w:pPr>
            <w:r w:rsidRPr="00E2256E">
              <w:rPr>
                <w:color w:val="2D2D2D"/>
                <w:sz w:val="20"/>
                <w:szCs w:val="20"/>
              </w:rPr>
              <w:t>6,8</w:t>
            </w:r>
          </w:p>
        </w:tc>
        <w:tc>
          <w:tcPr>
            <w:tcW w:w="119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726F282E" w14:textId="77777777" w:rsidR="007B5436" w:rsidRPr="00E2256E" w:rsidRDefault="007B5436" w:rsidP="00C23A4D">
            <w:pPr>
              <w:jc w:val="center"/>
              <w:textAlignment w:val="baseline"/>
              <w:rPr>
                <w:color w:val="2D2D2D"/>
                <w:sz w:val="20"/>
                <w:szCs w:val="20"/>
              </w:rPr>
            </w:pPr>
            <w:r w:rsidRPr="00E2256E">
              <w:rPr>
                <w:color w:val="2D2D2D"/>
                <w:sz w:val="20"/>
                <w:szCs w:val="20"/>
              </w:rPr>
              <w:t>6,9</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D65529D" w14:textId="77777777" w:rsidR="007B5436" w:rsidRPr="00E2256E" w:rsidRDefault="007B5436" w:rsidP="00C23A4D">
            <w:pPr>
              <w:jc w:val="center"/>
              <w:textAlignment w:val="baseline"/>
              <w:rPr>
                <w:color w:val="2D2D2D"/>
                <w:sz w:val="20"/>
                <w:szCs w:val="20"/>
              </w:rPr>
            </w:pPr>
            <w:r w:rsidRPr="00E2256E">
              <w:rPr>
                <w:color w:val="2D2D2D"/>
                <w:sz w:val="20"/>
                <w:szCs w:val="20"/>
              </w:rPr>
              <w:t>5,2</w:t>
            </w:r>
          </w:p>
        </w:tc>
        <w:tc>
          <w:tcPr>
            <w:tcW w:w="9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31F2C13" w14:textId="77777777" w:rsidR="007B5436" w:rsidRPr="00E2256E" w:rsidRDefault="007B5436" w:rsidP="00C23A4D">
            <w:pPr>
              <w:jc w:val="center"/>
              <w:textAlignment w:val="baseline"/>
              <w:rPr>
                <w:color w:val="2D2D2D"/>
                <w:sz w:val="20"/>
                <w:szCs w:val="20"/>
              </w:rPr>
            </w:pPr>
            <w:r w:rsidRPr="00E2256E">
              <w:rPr>
                <w:color w:val="2D2D2D"/>
                <w:sz w:val="20"/>
                <w:szCs w:val="20"/>
              </w:rPr>
              <w:t>0,4</w:t>
            </w:r>
          </w:p>
        </w:tc>
        <w:tc>
          <w:tcPr>
            <w:tcW w:w="106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7DEAA2F9" w14:textId="77777777" w:rsidR="007B5436" w:rsidRPr="00E2256E" w:rsidRDefault="007B5436" w:rsidP="00C23A4D">
            <w:pPr>
              <w:jc w:val="center"/>
              <w:textAlignment w:val="baseline"/>
              <w:rPr>
                <w:color w:val="2D2D2D"/>
                <w:sz w:val="20"/>
                <w:szCs w:val="20"/>
              </w:rPr>
            </w:pPr>
            <w:r w:rsidRPr="00E2256E">
              <w:rPr>
                <w:color w:val="2D2D2D"/>
                <w:sz w:val="20"/>
                <w:szCs w:val="20"/>
              </w:rPr>
              <w:t>5,1·10</w:t>
            </w:r>
            <w:r w:rsidRPr="00E2256E">
              <w:rPr>
                <w:rFonts w:eastAsia="DengXian"/>
                <w:noProof/>
                <w:sz w:val="20"/>
                <w:szCs w:val="20"/>
              </w:rPr>
              <w:drawing>
                <wp:inline distT="0" distB="0" distL="0" distR="0" wp14:anchorId="452575FD" wp14:editId="492C4DE4">
                  <wp:extent cx="160655" cy="219710"/>
                  <wp:effectExtent l="0" t="0" r="0" b="8890"/>
                  <wp:docPr id="487067237"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16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D7B3500" w14:textId="77777777" w:rsidR="007B5436" w:rsidRPr="00E2256E" w:rsidRDefault="007B5436" w:rsidP="00C23A4D">
            <w:pPr>
              <w:jc w:val="center"/>
              <w:textAlignment w:val="baseline"/>
              <w:rPr>
                <w:color w:val="2D2D2D"/>
                <w:sz w:val="20"/>
                <w:szCs w:val="20"/>
              </w:rPr>
            </w:pPr>
            <w:r w:rsidRPr="00E2256E">
              <w:rPr>
                <w:color w:val="2D2D2D"/>
                <w:sz w:val="20"/>
                <w:szCs w:val="20"/>
              </w:rPr>
              <w:t>2,2·10</w:t>
            </w:r>
            <w:r w:rsidRPr="00E2256E">
              <w:rPr>
                <w:rFonts w:eastAsia="DengXian"/>
                <w:noProof/>
                <w:sz w:val="20"/>
                <w:szCs w:val="20"/>
              </w:rPr>
              <w:drawing>
                <wp:inline distT="0" distB="0" distL="0" distR="0" wp14:anchorId="43B4FBA5" wp14:editId="1126BE4A">
                  <wp:extent cx="160655" cy="219710"/>
                  <wp:effectExtent l="0" t="0" r="0" b="8890"/>
                  <wp:docPr id="125999938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6AAD154B" w14:textId="77777777" w:rsidR="007B5436" w:rsidRPr="00E2256E" w:rsidRDefault="007B5436" w:rsidP="00C23A4D">
            <w:pPr>
              <w:jc w:val="center"/>
              <w:textAlignment w:val="baseline"/>
              <w:rPr>
                <w:color w:val="2D2D2D"/>
                <w:sz w:val="20"/>
                <w:szCs w:val="20"/>
              </w:rPr>
            </w:pPr>
            <w:r w:rsidRPr="00E2256E">
              <w:rPr>
                <w:color w:val="2D2D2D"/>
                <w:sz w:val="20"/>
                <w:szCs w:val="20"/>
              </w:rPr>
              <w:t>2,1·10</w:t>
            </w:r>
            <w:r w:rsidRPr="00E2256E">
              <w:rPr>
                <w:rFonts w:eastAsia="DengXian"/>
                <w:noProof/>
                <w:sz w:val="20"/>
                <w:szCs w:val="20"/>
              </w:rPr>
              <w:drawing>
                <wp:inline distT="0" distB="0" distL="0" distR="0" wp14:anchorId="165ECC17" wp14:editId="4DC85277">
                  <wp:extent cx="160655" cy="219710"/>
                  <wp:effectExtent l="0" t="0" r="0" b="8890"/>
                  <wp:docPr id="165448702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r>
      <w:tr w:rsidR="007B5436" w:rsidRPr="00E2256E" w14:paraId="73DAD85A" w14:textId="77777777" w:rsidTr="00C23A4D">
        <w:tc>
          <w:tcPr>
            <w:tcW w:w="17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3D9DBEC6" w14:textId="77777777" w:rsidR="007B5436" w:rsidRPr="00E2256E" w:rsidRDefault="007B5436" w:rsidP="00C23A4D">
            <w:pPr>
              <w:jc w:val="center"/>
              <w:textAlignment w:val="baseline"/>
              <w:rPr>
                <w:color w:val="2D2D2D"/>
                <w:sz w:val="20"/>
                <w:szCs w:val="20"/>
              </w:rPr>
            </w:pPr>
            <w:r w:rsidRPr="00E2256E">
              <w:rPr>
                <w:color w:val="2D2D2D"/>
                <w:sz w:val="20"/>
                <w:szCs w:val="20"/>
              </w:rPr>
              <w:t>Грузовые св. 12 т</w:t>
            </w:r>
          </w:p>
        </w:tc>
        <w:tc>
          <w:tcPr>
            <w:tcW w:w="88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67AC8ACB" w14:textId="77777777" w:rsidR="007B5436" w:rsidRPr="00E2256E" w:rsidRDefault="007B5436" w:rsidP="00C23A4D">
            <w:pPr>
              <w:jc w:val="center"/>
              <w:textAlignment w:val="baseline"/>
              <w:rPr>
                <w:color w:val="2D2D2D"/>
                <w:sz w:val="20"/>
                <w:szCs w:val="20"/>
              </w:rPr>
            </w:pPr>
            <w:r w:rsidRPr="00E2256E">
              <w:rPr>
                <w:color w:val="2D2D2D"/>
                <w:sz w:val="20"/>
                <w:szCs w:val="20"/>
              </w:rPr>
              <w:t>IV</w:t>
            </w:r>
          </w:p>
        </w:tc>
        <w:tc>
          <w:tcPr>
            <w:tcW w:w="6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615577EB" w14:textId="77777777" w:rsidR="007B5436" w:rsidRPr="00E2256E" w:rsidRDefault="007B5436" w:rsidP="00C23A4D">
            <w:pPr>
              <w:jc w:val="center"/>
              <w:textAlignment w:val="baseline"/>
              <w:rPr>
                <w:color w:val="2D2D2D"/>
                <w:sz w:val="20"/>
                <w:szCs w:val="20"/>
              </w:rPr>
            </w:pPr>
            <w:r w:rsidRPr="00E2256E">
              <w:rPr>
                <w:color w:val="2D2D2D"/>
                <w:sz w:val="20"/>
                <w:szCs w:val="20"/>
              </w:rPr>
              <w:t>7,3</w:t>
            </w:r>
          </w:p>
        </w:tc>
        <w:tc>
          <w:tcPr>
            <w:tcW w:w="119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6E65AF9" w14:textId="77777777" w:rsidR="007B5436" w:rsidRPr="00E2256E" w:rsidRDefault="007B5436" w:rsidP="00C23A4D">
            <w:pPr>
              <w:jc w:val="center"/>
              <w:textAlignment w:val="baseline"/>
              <w:rPr>
                <w:color w:val="2D2D2D"/>
                <w:sz w:val="20"/>
                <w:szCs w:val="20"/>
              </w:rPr>
            </w:pPr>
            <w:r w:rsidRPr="00E2256E">
              <w:rPr>
                <w:color w:val="2D2D2D"/>
                <w:sz w:val="20"/>
                <w:szCs w:val="20"/>
              </w:rPr>
              <w:t>8,5</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6E3CCBCF" w14:textId="77777777" w:rsidR="007B5436" w:rsidRPr="00E2256E" w:rsidRDefault="007B5436" w:rsidP="00C23A4D">
            <w:pPr>
              <w:jc w:val="center"/>
              <w:textAlignment w:val="baseline"/>
              <w:rPr>
                <w:color w:val="2D2D2D"/>
                <w:sz w:val="20"/>
                <w:szCs w:val="20"/>
              </w:rPr>
            </w:pPr>
            <w:r w:rsidRPr="00E2256E">
              <w:rPr>
                <w:color w:val="2D2D2D"/>
                <w:sz w:val="20"/>
                <w:szCs w:val="20"/>
              </w:rPr>
              <w:t>6,5</w:t>
            </w:r>
          </w:p>
        </w:tc>
        <w:tc>
          <w:tcPr>
            <w:tcW w:w="9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D63BDBC" w14:textId="77777777" w:rsidR="007B5436" w:rsidRPr="00E2256E" w:rsidRDefault="007B5436" w:rsidP="00C23A4D">
            <w:pPr>
              <w:jc w:val="center"/>
              <w:textAlignment w:val="baseline"/>
              <w:rPr>
                <w:color w:val="2D2D2D"/>
                <w:sz w:val="20"/>
                <w:szCs w:val="20"/>
              </w:rPr>
            </w:pPr>
            <w:r w:rsidRPr="00E2256E">
              <w:rPr>
                <w:color w:val="2D2D2D"/>
                <w:sz w:val="20"/>
                <w:szCs w:val="20"/>
              </w:rPr>
              <w:t>0,5</w:t>
            </w:r>
          </w:p>
        </w:tc>
        <w:tc>
          <w:tcPr>
            <w:tcW w:w="106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6672A0BF" w14:textId="77777777" w:rsidR="007B5436" w:rsidRPr="00E2256E" w:rsidRDefault="007B5436" w:rsidP="00C23A4D">
            <w:pPr>
              <w:jc w:val="center"/>
              <w:textAlignment w:val="baseline"/>
              <w:rPr>
                <w:color w:val="2D2D2D"/>
                <w:sz w:val="20"/>
                <w:szCs w:val="20"/>
              </w:rPr>
            </w:pPr>
            <w:r w:rsidRPr="00E2256E">
              <w:rPr>
                <w:color w:val="2D2D2D"/>
                <w:sz w:val="20"/>
                <w:szCs w:val="20"/>
              </w:rPr>
              <w:t>7,3·10</w:t>
            </w:r>
            <w:r w:rsidRPr="00E2256E">
              <w:rPr>
                <w:rFonts w:eastAsia="DengXian"/>
                <w:noProof/>
                <w:sz w:val="20"/>
                <w:szCs w:val="20"/>
              </w:rPr>
              <w:drawing>
                <wp:inline distT="0" distB="0" distL="0" distR="0" wp14:anchorId="19107D58" wp14:editId="28A551D7">
                  <wp:extent cx="160655" cy="219710"/>
                  <wp:effectExtent l="0" t="0" r="0" b="8890"/>
                  <wp:docPr id="1330702632"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16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568DBC37" w14:textId="77777777" w:rsidR="007B5436" w:rsidRPr="00E2256E" w:rsidRDefault="007B5436" w:rsidP="00C23A4D">
            <w:pPr>
              <w:jc w:val="center"/>
              <w:textAlignment w:val="baseline"/>
              <w:rPr>
                <w:color w:val="2D2D2D"/>
                <w:sz w:val="20"/>
                <w:szCs w:val="20"/>
              </w:rPr>
            </w:pPr>
            <w:r w:rsidRPr="00E2256E">
              <w:rPr>
                <w:color w:val="2D2D2D"/>
                <w:sz w:val="20"/>
                <w:szCs w:val="20"/>
              </w:rPr>
              <w:t>2,5·10</w:t>
            </w:r>
            <w:r w:rsidRPr="00E2256E">
              <w:rPr>
                <w:rFonts w:eastAsia="DengXian"/>
                <w:noProof/>
                <w:sz w:val="20"/>
                <w:szCs w:val="20"/>
              </w:rPr>
              <w:drawing>
                <wp:inline distT="0" distB="0" distL="0" distR="0" wp14:anchorId="694179C6" wp14:editId="0FE98483">
                  <wp:extent cx="160655" cy="219710"/>
                  <wp:effectExtent l="0" t="0" r="0" b="8890"/>
                  <wp:docPr id="1750572267"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167A7B5A" w14:textId="77777777" w:rsidR="007B5436" w:rsidRPr="00E2256E" w:rsidRDefault="007B5436" w:rsidP="00C23A4D">
            <w:pPr>
              <w:jc w:val="center"/>
              <w:textAlignment w:val="baseline"/>
              <w:rPr>
                <w:color w:val="2D2D2D"/>
                <w:sz w:val="20"/>
                <w:szCs w:val="20"/>
              </w:rPr>
            </w:pPr>
            <w:r w:rsidRPr="00E2256E">
              <w:rPr>
                <w:color w:val="2D2D2D"/>
                <w:sz w:val="20"/>
                <w:szCs w:val="20"/>
              </w:rPr>
              <w:t>2,6·10</w:t>
            </w:r>
            <w:r w:rsidRPr="00E2256E">
              <w:rPr>
                <w:rFonts w:eastAsia="DengXian"/>
                <w:noProof/>
                <w:sz w:val="20"/>
                <w:szCs w:val="20"/>
              </w:rPr>
              <w:drawing>
                <wp:inline distT="0" distB="0" distL="0" distR="0" wp14:anchorId="0C8D586E" wp14:editId="25862856">
                  <wp:extent cx="160655" cy="219710"/>
                  <wp:effectExtent l="0" t="0" r="0" b="8890"/>
                  <wp:docPr id="228343658"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r>
      <w:tr w:rsidR="007B5436" w:rsidRPr="00E2256E" w14:paraId="14CF449B" w14:textId="77777777" w:rsidTr="00C23A4D">
        <w:tc>
          <w:tcPr>
            <w:tcW w:w="17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DAAD86D" w14:textId="77777777" w:rsidR="007B5436" w:rsidRPr="00E2256E" w:rsidRDefault="007B5436" w:rsidP="00C23A4D">
            <w:pPr>
              <w:jc w:val="center"/>
              <w:textAlignment w:val="baseline"/>
              <w:rPr>
                <w:color w:val="2D2D2D"/>
                <w:sz w:val="20"/>
                <w:szCs w:val="20"/>
              </w:rPr>
            </w:pPr>
            <w:r w:rsidRPr="00E2256E">
              <w:rPr>
                <w:color w:val="2D2D2D"/>
                <w:sz w:val="20"/>
                <w:szCs w:val="20"/>
              </w:rPr>
              <w:t>Автобусы св. 3,5 т</w:t>
            </w:r>
          </w:p>
        </w:tc>
        <w:tc>
          <w:tcPr>
            <w:tcW w:w="88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0E3D9E73" w14:textId="77777777" w:rsidR="007B5436" w:rsidRPr="00E2256E" w:rsidRDefault="007B5436" w:rsidP="00C23A4D">
            <w:pPr>
              <w:jc w:val="center"/>
              <w:textAlignment w:val="baseline"/>
              <w:rPr>
                <w:color w:val="2D2D2D"/>
                <w:sz w:val="20"/>
                <w:szCs w:val="20"/>
              </w:rPr>
            </w:pPr>
            <w:r w:rsidRPr="00E2256E">
              <w:rPr>
                <w:color w:val="2D2D2D"/>
                <w:sz w:val="20"/>
                <w:szCs w:val="20"/>
              </w:rPr>
              <w:t>V</w:t>
            </w:r>
          </w:p>
        </w:tc>
        <w:tc>
          <w:tcPr>
            <w:tcW w:w="667"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6CF454E0" w14:textId="77777777" w:rsidR="007B5436" w:rsidRPr="00E2256E" w:rsidRDefault="007B5436" w:rsidP="00C23A4D">
            <w:pPr>
              <w:jc w:val="center"/>
              <w:textAlignment w:val="baseline"/>
              <w:rPr>
                <w:color w:val="2D2D2D"/>
                <w:sz w:val="20"/>
                <w:szCs w:val="20"/>
              </w:rPr>
            </w:pPr>
            <w:r w:rsidRPr="00E2256E">
              <w:rPr>
                <w:color w:val="2D2D2D"/>
                <w:sz w:val="20"/>
                <w:szCs w:val="20"/>
              </w:rPr>
              <w:t>5,2</w:t>
            </w:r>
          </w:p>
        </w:tc>
        <w:tc>
          <w:tcPr>
            <w:tcW w:w="119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746910EE" w14:textId="77777777" w:rsidR="007B5436" w:rsidRPr="00E2256E" w:rsidRDefault="007B5436" w:rsidP="00C23A4D">
            <w:pPr>
              <w:jc w:val="center"/>
              <w:textAlignment w:val="baseline"/>
              <w:rPr>
                <w:color w:val="2D2D2D"/>
                <w:sz w:val="20"/>
                <w:szCs w:val="20"/>
              </w:rPr>
            </w:pPr>
            <w:r w:rsidRPr="00E2256E">
              <w:rPr>
                <w:color w:val="2D2D2D"/>
                <w:sz w:val="20"/>
                <w:szCs w:val="20"/>
              </w:rPr>
              <w:t>6,1</w:t>
            </w:r>
          </w:p>
        </w:tc>
        <w:tc>
          <w:tcPr>
            <w:tcW w:w="6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7DBB6887" w14:textId="77777777" w:rsidR="007B5436" w:rsidRPr="00E2256E" w:rsidRDefault="007B5436" w:rsidP="00C23A4D">
            <w:pPr>
              <w:jc w:val="center"/>
              <w:textAlignment w:val="baseline"/>
              <w:rPr>
                <w:color w:val="2D2D2D"/>
                <w:sz w:val="20"/>
                <w:szCs w:val="20"/>
              </w:rPr>
            </w:pPr>
            <w:r w:rsidRPr="00E2256E">
              <w:rPr>
                <w:color w:val="2D2D2D"/>
                <w:sz w:val="20"/>
                <w:szCs w:val="20"/>
              </w:rPr>
              <w:t>4,5</w:t>
            </w:r>
          </w:p>
        </w:tc>
        <w:tc>
          <w:tcPr>
            <w:tcW w:w="950"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19A5FCCE" w14:textId="77777777" w:rsidR="007B5436" w:rsidRPr="00E2256E" w:rsidRDefault="007B5436" w:rsidP="00C23A4D">
            <w:pPr>
              <w:jc w:val="center"/>
              <w:textAlignment w:val="baseline"/>
              <w:rPr>
                <w:color w:val="2D2D2D"/>
                <w:sz w:val="20"/>
                <w:szCs w:val="20"/>
              </w:rPr>
            </w:pPr>
            <w:r w:rsidRPr="00E2256E">
              <w:rPr>
                <w:color w:val="2D2D2D"/>
                <w:sz w:val="20"/>
                <w:szCs w:val="20"/>
              </w:rPr>
              <w:t>0,3</w:t>
            </w:r>
          </w:p>
        </w:tc>
        <w:tc>
          <w:tcPr>
            <w:tcW w:w="1064"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0FE024C2" w14:textId="77777777" w:rsidR="007B5436" w:rsidRPr="00E2256E" w:rsidRDefault="007B5436" w:rsidP="00C23A4D">
            <w:pPr>
              <w:jc w:val="center"/>
              <w:textAlignment w:val="baseline"/>
              <w:rPr>
                <w:color w:val="2D2D2D"/>
                <w:sz w:val="20"/>
                <w:szCs w:val="20"/>
              </w:rPr>
            </w:pPr>
            <w:r w:rsidRPr="00E2256E">
              <w:rPr>
                <w:color w:val="2D2D2D"/>
                <w:sz w:val="20"/>
                <w:szCs w:val="20"/>
              </w:rPr>
              <w:t>4,2·10</w:t>
            </w:r>
            <w:r w:rsidRPr="00E2256E">
              <w:rPr>
                <w:rFonts w:eastAsia="DengXian"/>
                <w:noProof/>
                <w:sz w:val="20"/>
                <w:szCs w:val="20"/>
              </w:rPr>
              <w:drawing>
                <wp:inline distT="0" distB="0" distL="0" distR="0" wp14:anchorId="26C643CF" wp14:editId="1F242A80">
                  <wp:extent cx="160655" cy="219710"/>
                  <wp:effectExtent l="0" t="0" r="0" b="8890"/>
                  <wp:docPr id="1832959930"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16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24EEE99D" w14:textId="77777777" w:rsidR="007B5436" w:rsidRPr="00E2256E" w:rsidRDefault="007B5436" w:rsidP="00C23A4D">
            <w:pPr>
              <w:jc w:val="center"/>
              <w:textAlignment w:val="baseline"/>
              <w:rPr>
                <w:color w:val="2D2D2D"/>
                <w:sz w:val="20"/>
                <w:szCs w:val="20"/>
              </w:rPr>
            </w:pPr>
            <w:r w:rsidRPr="00E2256E">
              <w:rPr>
                <w:color w:val="2D2D2D"/>
                <w:sz w:val="20"/>
                <w:szCs w:val="20"/>
              </w:rPr>
              <w:t>1,8·10</w:t>
            </w:r>
            <w:r w:rsidRPr="00E2256E">
              <w:rPr>
                <w:rFonts w:eastAsia="DengXian"/>
                <w:noProof/>
                <w:sz w:val="20"/>
                <w:szCs w:val="20"/>
              </w:rPr>
              <w:drawing>
                <wp:inline distT="0" distB="0" distL="0" distR="0" wp14:anchorId="497F4338" wp14:editId="3242A990">
                  <wp:extent cx="160655" cy="219710"/>
                  <wp:effectExtent l="0" t="0" r="0" b="8890"/>
                  <wp:docPr id="1046829759"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c>
          <w:tcPr>
            <w:tcW w:w="127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vAlign w:val="center"/>
            <w:hideMark/>
          </w:tcPr>
          <w:p w14:paraId="7C84FC48" w14:textId="77777777" w:rsidR="007B5436" w:rsidRPr="00E2256E" w:rsidRDefault="007B5436" w:rsidP="00C23A4D">
            <w:pPr>
              <w:jc w:val="center"/>
              <w:textAlignment w:val="baseline"/>
              <w:rPr>
                <w:color w:val="2D2D2D"/>
                <w:sz w:val="20"/>
                <w:szCs w:val="20"/>
              </w:rPr>
            </w:pPr>
            <w:r w:rsidRPr="00E2256E">
              <w:rPr>
                <w:color w:val="2D2D2D"/>
                <w:sz w:val="20"/>
                <w:szCs w:val="20"/>
              </w:rPr>
              <w:t>1,8·10</w:t>
            </w:r>
            <w:r w:rsidRPr="00E2256E">
              <w:rPr>
                <w:rFonts w:eastAsia="DengXian"/>
                <w:noProof/>
                <w:sz w:val="20"/>
                <w:szCs w:val="20"/>
              </w:rPr>
              <w:drawing>
                <wp:inline distT="0" distB="0" distL="0" distR="0" wp14:anchorId="426FDA92" wp14:editId="5820E409">
                  <wp:extent cx="160655" cy="219710"/>
                  <wp:effectExtent l="0" t="0" r="0" b="8890"/>
                  <wp:docPr id="737694607"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0655" cy="219710"/>
                          </a:xfrm>
                          <a:prstGeom prst="rect">
                            <a:avLst/>
                          </a:prstGeom>
                          <a:noFill/>
                          <a:ln>
                            <a:noFill/>
                          </a:ln>
                        </pic:spPr>
                      </pic:pic>
                    </a:graphicData>
                  </a:graphic>
                </wp:inline>
              </w:drawing>
            </w:r>
          </w:p>
        </w:tc>
      </w:tr>
    </w:tbl>
    <w:p w14:paraId="4B47678B" w14:textId="77777777" w:rsidR="007A0364" w:rsidRPr="00E2256E" w:rsidRDefault="007A0364" w:rsidP="00C23A4D">
      <w:pPr>
        <w:suppressAutoHyphens/>
        <w:ind w:firstLine="709"/>
        <w:jc w:val="both"/>
        <w:rPr>
          <w:i/>
          <w:iCs/>
          <w:sz w:val="22"/>
          <w:szCs w:val="22"/>
        </w:rPr>
      </w:pPr>
    </w:p>
    <w:p w14:paraId="2321F473" w14:textId="77777777" w:rsidR="007A0364" w:rsidRPr="00E2256E" w:rsidRDefault="007A0364" w:rsidP="00C23A4D">
      <w:pPr>
        <w:suppressAutoHyphens/>
        <w:ind w:firstLine="709"/>
        <w:jc w:val="both"/>
        <w:rPr>
          <w:i/>
          <w:iCs/>
          <w:sz w:val="22"/>
          <w:szCs w:val="22"/>
        </w:rPr>
      </w:pPr>
    </w:p>
    <w:p w14:paraId="1A22EBF1" w14:textId="77777777" w:rsidR="007A0364" w:rsidRPr="00E2256E" w:rsidRDefault="007A0364" w:rsidP="00C23A4D">
      <w:pPr>
        <w:suppressAutoHyphens/>
        <w:ind w:firstLine="709"/>
        <w:jc w:val="both"/>
        <w:rPr>
          <w:i/>
          <w:iCs/>
          <w:sz w:val="22"/>
          <w:szCs w:val="22"/>
        </w:rPr>
      </w:pPr>
    </w:p>
    <w:p w14:paraId="62DAFEC3" w14:textId="7DE494D2" w:rsidR="007B5436" w:rsidRPr="00E2256E" w:rsidRDefault="001D5DBC" w:rsidP="00C23A4D">
      <w:pPr>
        <w:suppressAutoHyphens/>
        <w:ind w:firstLine="709"/>
        <w:jc w:val="both"/>
        <w:rPr>
          <w:bCs/>
          <w:i/>
          <w:iCs/>
          <w:sz w:val="22"/>
          <w:szCs w:val="22"/>
          <w:lang w:eastAsia="en-US"/>
        </w:rPr>
      </w:pPr>
      <w:bookmarkStart w:id="88" w:name="_Toc216444353"/>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17</w:t>
      </w:r>
      <w:r w:rsidRPr="00E2256E">
        <w:rPr>
          <w:i/>
          <w:iCs/>
          <w:sz w:val="22"/>
          <w:szCs w:val="22"/>
        </w:rPr>
        <w:fldChar w:fldCharType="end"/>
      </w:r>
      <w:r w:rsidRPr="00E2256E">
        <w:rPr>
          <w:i/>
          <w:iCs/>
          <w:sz w:val="22"/>
          <w:szCs w:val="22"/>
        </w:rPr>
        <w:t xml:space="preserve"> </w:t>
      </w:r>
      <w:r w:rsidR="00E04576" w:rsidRPr="00E2256E">
        <w:rPr>
          <w:rFonts w:eastAsia="SimSun"/>
          <w:bCs/>
          <w:i/>
          <w:iCs/>
          <w:sz w:val="22"/>
          <w:szCs w:val="22"/>
        </w:rPr>
        <w:t xml:space="preserve">- </w:t>
      </w:r>
      <w:r w:rsidR="007B5436" w:rsidRPr="00E2256E">
        <w:rPr>
          <w:rFonts w:eastAsia="SimSun"/>
          <w:bCs/>
          <w:i/>
          <w:iCs/>
          <w:sz w:val="22"/>
          <w:szCs w:val="22"/>
        </w:rPr>
        <w:t xml:space="preserve">Значения коэффициентов </w:t>
      </w:r>
      <w:r w:rsidR="007B5436" w:rsidRPr="00E2256E">
        <w:rPr>
          <w:rFonts w:eastAsia="SimSun"/>
          <w:bCs/>
          <w:noProof/>
          <w:sz w:val="22"/>
          <w:szCs w:val="22"/>
        </w:rPr>
        <w:drawing>
          <wp:inline distT="0" distB="0" distL="0" distR="0" wp14:anchorId="00D914AD" wp14:editId="22FAD770">
            <wp:extent cx="276225" cy="238125"/>
            <wp:effectExtent l="0" t="0" r="9525" b="9525"/>
            <wp:docPr id="4509" name="Рисунок 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9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7B5436" w:rsidRPr="00E2256E">
        <w:rPr>
          <w:rFonts w:eastAsia="SimSun"/>
          <w:bCs/>
          <w:i/>
          <w:iCs/>
          <w:sz w:val="22"/>
          <w:szCs w:val="22"/>
        </w:rPr>
        <w:t>, учитывающих изменения количества выбрасываемых загрязняющих веществ в зависимости от средней скорости движения</w:t>
      </w:r>
      <w:bookmarkEnd w:id="88"/>
    </w:p>
    <w:tbl>
      <w:tblPr>
        <w:tblpPr w:leftFromText="180" w:rightFromText="180" w:bottomFromText="160" w:vertAnchor="text" w:tblpX="-162" w:tblpY="1"/>
        <w:tblOverlap w:val="neve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7"/>
        <w:gridCol w:w="3267"/>
        <w:gridCol w:w="3551"/>
      </w:tblGrid>
      <w:tr w:rsidR="007B5436" w:rsidRPr="00E2256E" w14:paraId="7D3878D7" w14:textId="77777777" w:rsidTr="007A0364">
        <w:trPr>
          <w:trHeight w:val="516"/>
          <w:tblHeader/>
        </w:trPr>
        <w:tc>
          <w:tcPr>
            <w:tcW w:w="282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66C5F47" w14:textId="77777777" w:rsidR="007B5436" w:rsidRPr="00E2256E" w:rsidRDefault="007B5436" w:rsidP="007A0364">
            <w:pPr>
              <w:suppressAutoHyphens/>
              <w:jc w:val="center"/>
              <w:rPr>
                <w:rFonts w:eastAsia="DengXian"/>
                <w:b/>
                <w:bCs/>
                <w:sz w:val="22"/>
                <w:szCs w:val="22"/>
                <w:lang w:eastAsia="en-US"/>
              </w:rPr>
            </w:pPr>
            <w:r w:rsidRPr="00E2256E">
              <w:rPr>
                <w:rFonts w:eastAsia="DengXian"/>
                <w:b/>
                <w:bCs/>
                <w:sz w:val="22"/>
                <w:szCs w:val="22"/>
                <w:lang w:eastAsia="en-US"/>
              </w:rPr>
              <w:t>Скорость движения, км/ч</w:t>
            </w:r>
          </w:p>
        </w:tc>
        <w:tc>
          <w:tcPr>
            <w:tcW w:w="326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68FD182" w14:textId="77777777" w:rsidR="007B5436" w:rsidRPr="00E2256E" w:rsidRDefault="007B5436" w:rsidP="007A0364">
            <w:pPr>
              <w:suppressAutoHyphens/>
              <w:jc w:val="center"/>
              <w:rPr>
                <w:rFonts w:eastAsia="DengXian"/>
                <w:b/>
                <w:bCs/>
                <w:sz w:val="22"/>
                <w:szCs w:val="22"/>
                <w:lang w:eastAsia="en-US"/>
              </w:rPr>
            </w:pPr>
            <w:r w:rsidRPr="00E2256E">
              <w:rPr>
                <w:rFonts w:eastAsia="DengXian"/>
                <w:b/>
                <w:bCs/>
                <w:sz w:val="22"/>
                <w:szCs w:val="22"/>
                <w:lang w:eastAsia="en-US"/>
              </w:rPr>
              <w:t>r</w:t>
            </w:r>
            <w:r w:rsidRPr="00E2256E">
              <w:rPr>
                <w:rFonts w:eastAsia="DengXian"/>
                <w:b/>
                <w:bCs/>
                <w:sz w:val="22"/>
                <w:szCs w:val="22"/>
                <w:vertAlign w:val="subscript"/>
                <w:lang w:eastAsia="en-US"/>
              </w:rPr>
              <w:t>Vki</w:t>
            </w:r>
          </w:p>
        </w:tc>
        <w:tc>
          <w:tcPr>
            <w:tcW w:w="355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66509DE" w14:textId="3698C095" w:rsidR="007B5436" w:rsidRPr="00E2256E" w:rsidRDefault="007B5436" w:rsidP="007A0364">
            <w:pPr>
              <w:suppressAutoHyphens/>
              <w:jc w:val="center"/>
              <w:rPr>
                <w:rFonts w:eastAsia="DengXian"/>
                <w:b/>
                <w:bCs/>
                <w:sz w:val="22"/>
                <w:szCs w:val="22"/>
                <w:lang w:eastAsia="en-US"/>
              </w:rPr>
            </w:pPr>
            <w:r w:rsidRPr="00E2256E">
              <w:rPr>
                <w:rFonts w:eastAsia="DengXian"/>
                <w:b/>
                <w:bCs/>
                <w:sz w:val="22"/>
                <w:szCs w:val="22"/>
                <w:lang w:eastAsia="en-US"/>
              </w:rPr>
              <w:t>r</w:t>
            </w:r>
            <w:r w:rsidRPr="00E2256E">
              <w:rPr>
                <w:rFonts w:eastAsia="DengXian"/>
                <w:b/>
                <w:bCs/>
                <w:sz w:val="22"/>
                <w:szCs w:val="22"/>
                <w:vertAlign w:val="subscript"/>
                <w:lang w:eastAsia="en-US"/>
              </w:rPr>
              <w:t>Vki</w:t>
            </w:r>
            <w:r w:rsidR="00D308AC" w:rsidRPr="00E2256E">
              <w:rPr>
                <w:rFonts w:eastAsia="DengXian"/>
                <w:b/>
                <w:bCs/>
                <w:sz w:val="22"/>
                <w:szCs w:val="22"/>
                <w:lang w:eastAsia="en-US"/>
              </w:rPr>
              <w:t xml:space="preserve"> </w:t>
            </w:r>
            <w:r w:rsidRPr="00E2256E">
              <w:rPr>
                <w:rFonts w:eastAsia="DengXian"/>
                <w:b/>
                <w:bCs/>
                <w:sz w:val="22"/>
                <w:szCs w:val="22"/>
                <w:lang w:eastAsia="en-US"/>
              </w:rPr>
              <w:t>(NO</w:t>
            </w:r>
            <w:r w:rsidRPr="00E2256E">
              <w:rPr>
                <w:rFonts w:eastAsia="DengXian"/>
                <w:b/>
                <w:bCs/>
                <w:sz w:val="22"/>
                <w:szCs w:val="22"/>
                <w:vertAlign w:val="subscript"/>
                <w:lang w:eastAsia="en-US"/>
              </w:rPr>
              <w:t>x</w:t>
            </w:r>
            <w:r w:rsidRPr="00E2256E">
              <w:rPr>
                <w:rFonts w:eastAsia="DengXian"/>
                <w:b/>
                <w:bCs/>
                <w:sz w:val="22"/>
                <w:szCs w:val="22"/>
                <w:lang w:eastAsia="en-US"/>
              </w:rPr>
              <w:t>)</w:t>
            </w:r>
          </w:p>
        </w:tc>
      </w:tr>
      <w:tr w:rsidR="007B5436" w:rsidRPr="00E2256E" w14:paraId="40DDE0AD" w14:textId="77777777" w:rsidTr="007A0364">
        <w:trPr>
          <w:trHeight w:val="321"/>
        </w:trPr>
        <w:tc>
          <w:tcPr>
            <w:tcW w:w="2827" w:type="dxa"/>
            <w:tcBorders>
              <w:top w:val="single" w:sz="4" w:space="0" w:color="auto"/>
              <w:left w:val="single" w:sz="4" w:space="0" w:color="auto"/>
              <w:bottom w:val="single" w:sz="4" w:space="0" w:color="auto"/>
              <w:right w:val="single" w:sz="4" w:space="0" w:color="auto"/>
            </w:tcBorders>
            <w:vAlign w:val="center"/>
            <w:hideMark/>
          </w:tcPr>
          <w:p w14:paraId="7A80BF39"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5</w:t>
            </w:r>
          </w:p>
        </w:tc>
        <w:tc>
          <w:tcPr>
            <w:tcW w:w="3267" w:type="dxa"/>
            <w:tcBorders>
              <w:top w:val="single" w:sz="4" w:space="0" w:color="auto"/>
              <w:left w:val="single" w:sz="4" w:space="0" w:color="auto"/>
              <w:bottom w:val="single" w:sz="4" w:space="0" w:color="auto"/>
              <w:right w:val="single" w:sz="4" w:space="0" w:color="auto"/>
            </w:tcBorders>
            <w:vAlign w:val="center"/>
            <w:hideMark/>
          </w:tcPr>
          <w:p w14:paraId="3834D5EF"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1,40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5DFFFEC6"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5ECEA57A" w14:textId="77777777" w:rsidTr="007A0364">
        <w:trPr>
          <w:trHeight w:val="355"/>
        </w:trPr>
        <w:tc>
          <w:tcPr>
            <w:tcW w:w="2827" w:type="dxa"/>
            <w:tcBorders>
              <w:top w:val="single" w:sz="4" w:space="0" w:color="auto"/>
              <w:left w:val="single" w:sz="4" w:space="0" w:color="auto"/>
              <w:bottom w:val="single" w:sz="4" w:space="0" w:color="auto"/>
              <w:right w:val="single" w:sz="4" w:space="0" w:color="auto"/>
            </w:tcBorders>
            <w:vAlign w:val="center"/>
            <w:hideMark/>
          </w:tcPr>
          <w:p w14:paraId="1B011229"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1322630C"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1,35</w:t>
            </w:r>
          </w:p>
        </w:tc>
        <w:tc>
          <w:tcPr>
            <w:tcW w:w="3551" w:type="dxa"/>
            <w:tcBorders>
              <w:top w:val="single" w:sz="4" w:space="0" w:color="auto"/>
              <w:left w:val="single" w:sz="4" w:space="0" w:color="auto"/>
              <w:bottom w:val="single" w:sz="4" w:space="0" w:color="auto"/>
              <w:right w:val="single" w:sz="4" w:space="0" w:color="auto"/>
            </w:tcBorders>
            <w:vAlign w:val="center"/>
            <w:hideMark/>
          </w:tcPr>
          <w:p w14:paraId="293E8705"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1D3194EA" w14:textId="77777777" w:rsidTr="007A0364">
        <w:trPr>
          <w:trHeight w:val="219"/>
        </w:trPr>
        <w:tc>
          <w:tcPr>
            <w:tcW w:w="2827" w:type="dxa"/>
            <w:tcBorders>
              <w:top w:val="single" w:sz="4" w:space="0" w:color="auto"/>
              <w:left w:val="single" w:sz="4" w:space="0" w:color="auto"/>
              <w:bottom w:val="single" w:sz="4" w:space="0" w:color="auto"/>
              <w:right w:val="single" w:sz="4" w:space="0" w:color="auto"/>
            </w:tcBorders>
            <w:vAlign w:val="center"/>
            <w:hideMark/>
          </w:tcPr>
          <w:p w14:paraId="38AF3148"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15</w:t>
            </w:r>
          </w:p>
        </w:tc>
        <w:tc>
          <w:tcPr>
            <w:tcW w:w="3267" w:type="dxa"/>
            <w:tcBorders>
              <w:top w:val="single" w:sz="4" w:space="0" w:color="auto"/>
              <w:left w:val="single" w:sz="4" w:space="0" w:color="auto"/>
              <w:bottom w:val="single" w:sz="4" w:space="0" w:color="auto"/>
              <w:right w:val="single" w:sz="4" w:space="0" w:color="auto"/>
            </w:tcBorders>
            <w:vAlign w:val="center"/>
            <w:hideMark/>
          </w:tcPr>
          <w:p w14:paraId="34026994"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1,30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5B99251C"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0B53F1DC" w14:textId="77777777" w:rsidTr="007A0364">
        <w:trPr>
          <w:trHeight w:val="381"/>
        </w:trPr>
        <w:tc>
          <w:tcPr>
            <w:tcW w:w="2827" w:type="dxa"/>
            <w:tcBorders>
              <w:top w:val="single" w:sz="4" w:space="0" w:color="auto"/>
              <w:left w:val="single" w:sz="4" w:space="0" w:color="auto"/>
              <w:bottom w:val="single" w:sz="4" w:space="0" w:color="auto"/>
              <w:right w:val="single" w:sz="4" w:space="0" w:color="auto"/>
            </w:tcBorders>
            <w:vAlign w:val="center"/>
            <w:hideMark/>
          </w:tcPr>
          <w:p w14:paraId="122AA483"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20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08F5DE5B"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1,20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5B5FF557"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3A7244E5" w14:textId="77777777" w:rsidTr="007A0364">
        <w:trPr>
          <w:trHeight w:val="387"/>
        </w:trPr>
        <w:tc>
          <w:tcPr>
            <w:tcW w:w="2827" w:type="dxa"/>
            <w:tcBorders>
              <w:top w:val="single" w:sz="4" w:space="0" w:color="auto"/>
              <w:left w:val="single" w:sz="4" w:space="0" w:color="auto"/>
              <w:bottom w:val="single" w:sz="4" w:space="0" w:color="auto"/>
              <w:right w:val="single" w:sz="4" w:space="0" w:color="auto"/>
            </w:tcBorders>
            <w:vAlign w:val="center"/>
            <w:hideMark/>
          </w:tcPr>
          <w:p w14:paraId="2E7243F0"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25</w:t>
            </w:r>
          </w:p>
        </w:tc>
        <w:tc>
          <w:tcPr>
            <w:tcW w:w="3267" w:type="dxa"/>
            <w:tcBorders>
              <w:top w:val="single" w:sz="4" w:space="0" w:color="auto"/>
              <w:left w:val="single" w:sz="4" w:space="0" w:color="auto"/>
              <w:bottom w:val="single" w:sz="4" w:space="0" w:color="auto"/>
              <w:right w:val="single" w:sz="4" w:space="0" w:color="auto"/>
            </w:tcBorders>
            <w:vAlign w:val="center"/>
            <w:hideMark/>
          </w:tcPr>
          <w:p w14:paraId="70A51ECF"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1,10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099BD620"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1FC5254D" w14:textId="77777777" w:rsidTr="007A0364">
        <w:trPr>
          <w:trHeight w:val="393"/>
        </w:trPr>
        <w:tc>
          <w:tcPr>
            <w:tcW w:w="2827" w:type="dxa"/>
            <w:tcBorders>
              <w:top w:val="single" w:sz="4" w:space="0" w:color="auto"/>
              <w:left w:val="single" w:sz="4" w:space="0" w:color="auto"/>
              <w:bottom w:val="single" w:sz="4" w:space="0" w:color="auto"/>
              <w:right w:val="single" w:sz="4" w:space="0" w:color="auto"/>
            </w:tcBorders>
            <w:vAlign w:val="center"/>
            <w:hideMark/>
          </w:tcPr>
          <w:p w14:paraId="4CC9D2AB"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30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75A3BCEA"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25935233"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5D387CC0" w14:textId="77777777" w:rsidTr="007A0364">
        <w:trPr>
          <w:trHeight w:val="271"/>
        </w:trPr>
        <w:tc>
          <w:tcPr>
            <w:tcW w:w="2827" w:type="dxa"/>
            <w:tcBorders>
              <w:top w:val="single" w:sz="4" w:space="0" w:color="auto"/>
              <w:left w:val="single" w:sz="4" w:space="0" w:color="auto"/>
              <w:bottom w:val="single" w:sz="4" w:space="0" w:color="auto"/>
              <w:right w:val="single" w:sz="4" w:space="0" w:color="auto"/>
            </w:tcBorders>
            <w:vAlign w:val="center"/>
            <w:hideMark/>
          </w:tcPr>
          <w:p w14:paraId="6934CC58"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35</w:t>
            </w:r>
          </w:p>
        </w:tc>
        <w:tc>
          <w:tcPr>
            <w:tcW w:w="3267" w:type="dxa"/>
            <w:tcBorders>
              <w:top w:val="single" w:sz="4" w:space="0" w:color="auto"/>
              <w:left w:val="single" w:sz="4" w:space="0" w:color="auto"/>
              <w:bottom w:val="single" w:sz="4" w:space="0" w:color="auto"/>
              <w:right w:val="single" w:sz="4" w:space="0" w:color="auto"/>
            </w:tcBorders>
            <w:vAlign w:val="center"/>
            <w:hideMark/>
          </w:tcPr>
          <w:p w14:paraId="29902FDA"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0,90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1B88768B"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5F067E28" w14:textId="77777777" w:rsidTr="007A0364">
        <w:trPr>
          <w:trHeight w:val="277"/>
        </w:trPr>
        <w:tc>
          <w:tcPr>
            <w:tcW w:w="2827" w:type="dxa"/>
            <w:tcBorders>
              <w:top w:val="single" w:sz="4" w:space="0" w:color="auto"/>
              <w:left w:val="single" w:sz="4" w:space="0" w:color="auto"/>
              <w:bottom w:val="single" w:sz="4" w:space="0" w:color="auto"/>
              <w:right w:val="single" w:sz="4" w:space="0" w:color="auto"/>
            </w:tcBorders>
            <w:vAlign w:val="center"/>
            <w:hideMark/>
          </w:tcPr>
          <w:p w14:paraId="5B16ABD0"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40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0FCA3125"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0,75</w:t>
            </w:r>
          </w:p>
        </w:tc>
        <w:tc>
          <w:tcPr>
            <w:tcW w:w="3551" w:type="dxa"/>
            <w:tcBorders>
              <w:top w:val="single" w:sz="4" w:space="0" w:color="auto"/>
              <w:left w:val="single" w:sz="4" w:space="0" w:color="auto"/>
              <w:bottom w:val="single" w:sz="4" w:space="0" w:color="auto"/>
              <w:right w:val="single" w:sz="4" w:space="0" w:color="auto"/>
            </w:tcBorders>
            <w:vAlign w:val="center"/>
            <w:hideMark/>
          </w:tcPr>
          <w:p w14:paraId="5ACBFF1A"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2D6EE090" w14:textId="77777777" w:rsidTr="007A0364">
        <w:trPr>
          <w:trHeight w:val="295"/>
        </w:trPr>
        <w:tc>
          <w:tcPr>
            <w:tcW w:w="2827" w:type="dxa"/>
            <w:tcBorders>
              <w:top w:val="single" w:sz="4" w:space="0" w:color="auto"/>
              <w:left w:val="single" w:sz="4" w:space="0" w:color="auto"/>
              <w:bottom w:val="single" w:sz="4" w:space="0" w:color="auto"/>
              <w:right w:val="single" w:sz="4" w:space="0" w:color="auto"/>
            </w:tcBorders>
            <w:vAlign w:val="center"/>
            <w:hideMark/>
          </w:tcPr>
          <w:p w14:paraId="1722AC16"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45</w:t>
            </w:r>
          </w:p>
        </w:tc>
        <w:tc>
          <w:tcPr>
            <w:tcW w:w="3267" w:type="dxa"/>
            <w:tcBorders>
              <w:top w:val="single" w:sz="4" w:space="0" w:color="auto"/>
              <w:left w:val="single" w:sz="4" w:space="0" w:color="auto"/>
              <w:bottom w:val="single" w:sz="4" w:space="0" w:color="auto"/>
              <w:right w:val="single" w:sz="4" w:space="0" w:color="auto"/>
            </w:tcBorders>
            <w:vAlign w:val="center"/>
            <w:hideMark/>
          </w:tcPr>
          <w:p w14:paraId="28307C85"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0,60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6725BA74"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7D5B1920" w14:textId="77777777" w:rsidTr="007A0364">
        <w:trPr>
          <w:trHeight w:val="187"/>
        </w:trPr>
        <w:tc>
          <w:tcPr>
            <w:tcW w:w="2827" w:type="dxa"/>
            <w:tcBorders>
              <w:top w:val="single" w:sz="4" w:space="0" w:color="auto"/>
              <w:left w:val="single" w:sz="4" w:space="0" w:color="auto"/>
              <w:bottom w:val="single" w:sz="4" w:space="0" w:color="auto"/>
              <w:right w:val="single" w:sz="4" w:space="0" w:color="auto"/>
            </w:tcBorders>
            <w:vAlign w:val="center"/>
            <w:hideMark/>
          </w:tcPr>
          <w:p w14:paraId="11A9C7C9"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50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39622AD5"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0,50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06120BCB"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765488EB" w14:textId="77777777" w:rsidTr="007A0364">
        <w:trPr>
          <w:trHeight w:val="235"/>
        </w:trPr>
        <w:tc>
          <w:tcPr>
            <w:tcW w:w="2827" w:type="dxa"/>
            <w:tcBorders>
              <w:top w:val="single" w:sz="4" w:space="0" w:color="auto"/>
              <w:left w:val="single" w:sz="4" w:space="0" w:color="auto"/>
              <w:bottom w:val="single" w:sz="4" w:space="0" w:color="auto"/>
              <w:right w:val="single" w:sz="4" w:space="0" w:color="auto"/>
            </w:tcBorders>
            <w:vAlign w:val="center"/>
            <w:hideMark/>
          </w:tcPr>
          <w:p w14:paraId="2ADFCB2D"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60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66823C36"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0,30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2D4CCCAB"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0C26547B" w14:textId="77777777" w:rsidTr="007A0364">
        <w:trPr>
          <w:trHeight w:val="241"/>
        </w:trPr>
        <w:tc>
          <w:tcPr>
            <w:tcW w:w="2827" w:type="dxa"/>
            <w:tcBorders>
              <w:top w:val="single" w:sz="4" w:space="0" w:color="auto"/>
              <w:left w:val="single" w:sz="4" w:space="0" w:color="auto"/>
              <w:bottom w:val="single" w:sz="4" w:space="0" w:color="auto"/>
              <w:right w:val="single" w:sz="4" w:space="0" w:color="auto"/>
            </w:tcBorders>
            <w:vAlign w:val="center"/>
            <w:hideMark/>
          </w:tcPr>
          <w:p w14:paraId="2415A68B"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70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6DA2F00B"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0,40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1EDFD620"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2268220E" w14:textId="77777777" w:rsidTr="007A0364">
        <w:trPr>
          <w:trHeight w:val="119"/>
        </w:trPr>
        <w:tc>
          <w:tcPr>
            <w:tcW w:w="2827" w:type="dxa"/>
            <w:tcBorders>
              <w:top w:val="single" w:sz="4" w:space="0" w:color="auto"/>
              <w:left w:val="single" w:sz="4" w:space="0" w:color="auto"/>
              <w:bottom w:val="single" w:sz="4" w:space="0" w:color="auto"/>
              <w:right w:val="single" w:sz="4" w:space="0" w:color="auto"/>
            </w:tcBorders>
            <w:vAlign w:val="center"/>
            <w:hideMark/>
          </w:tcPr>
          <w:p w14:paraId="3583B7C5"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80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192DC62D"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0,50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0C187C60"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6AE732B2" w14:textId="77777777" w:rsidTr="007A0364">
        <w:trPr>
          <w:trHeight w:val="332"/>
        </w:trPr>
        <w:tc>
          <w:tcPr>
            <w:tcW w:w="2827" w:type="dxa"/>
            <w:tcBorders>
              <w:top w:val="single" w:sz="4" w:space="0" w:color="auto"/>
              <w:left w:val="single" w:sz="4" w:space="0" w:color="auto"/>
              <w:bottom w:val="single" w:sz="4" w:space="0" w:color="auto"/>
              <w:right w:val="single" w:sz="4" w:space="0" w:color="auto"/>
            </w:tcBorders>
            <w:vAlign w:val="center"/>
            <w:hideMark/>
          </w:tcPr>
          <w:p w14:paraId="0FEF28E3"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65004FF9"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0,65</w:t>
            </w:r>
          </w:p>
        </w:tc>
        <w:tc>
          <w:tcPr>
            <w:tcW w:w="3551" w:type="dxa"/>
            <w:tcBorders>
              <w:top w:val="single" w:sz="4" w:space="0" w:color="auto"/>
              <w:left w:val="single" w:sz="4" w:space="0" w:color="auto"/>
              <w:bottom w:val="single" w:sz="4" w:space="0" w:color="auto"/>
              <w:right w:val="single" w:sz="4" w:space="0" w:color="auto"/>
            </w:tcBorders>
            <w:vAlign w:val="center"/>
            <w:hideMark/>
          </w:tcPr>
          <w:p w14:paraId="5808F68C"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1,00</w:t>
            </w:r>
          </w:p>
        </w:tc>
      </w:tr>
      <w:tr w:rsidR="007B5436" w:rsidRPr="00E2256E" w14:paraId="40E78B9E" w14:textId="77777777" w:rsidTr="007A0364">
        <w:trPr>
          <w:trHeight w:val="281"/>
        </w:trPr>
        <w:tc>
          <w:tcPr>
            <w:tcW w:w="2827" w:type="dxa"/>
            <w:tcBorders>
              <w:top w:val="single" w:sz="4" w:space="0" w:color="auto"/>
              <w:left w:val="single" w:sz="4" w:space="0" w:color="auto"/>
              <w:bottom w:val="single" w:sz="4" w:space="0" w:color="auto"/>
              <w:right w:val="single" w:sz="4" w:space="0" w:color="auto"/>
            </w:tcBorders>
            <w:vAlign w:val="center"/>
            <w:hideMark/>
          </w:tcPr>
          <w:p w14:paraId="4290CEB3"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110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48568291"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0,75</w:t>
            </w:r>
          </w:p>
        </w:tc>
        <w:tc>
          <w:tcPr>
            <w:tcW w:w="3551" w:type="dxa"/>
            <w:tcBorders>
              <w:top w:val="single" w:sz="4" w:space="0" w:color="auto"/>
              <w:left w:val="single" w:sz="4" w:space="0" w:color="auto"/>
              <w:bottom w:val="single" w:sz="4" w:space="0" w:color="auto"/>
              <w:right w:val="single" w:sz="4" w:space="0" w:color="auto"/>
            </w:tcBorders>
            <w:vAlign w:val="center"/>
            <w:hideMark/>
          </w:tcPr>
          <w:p w14:paraId="39DBD0D7"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1,20</w:t>
            </w:r>
          </w:p>
        </w:tc>
      </w:tr>
      <w:tr w:rsidR="007B5436" w:rsidRPr="00E2256E" w14:paraId="7F9D2F74" w14:textId="77777777" w:rsidTr="007A0364">
        <w:trPr>
          <w:trHeight w:val="139"/>
        </w:trPr>
        <w:tc>
          <w:tcPr>
            <w:tcW w:w="2827" w:type="dxa"/>
            <w:tcBorders>
              <w:top w:val="single" w:sz="4" w:space="0" w:color="auto"/>
              <w:left w:val="single" w:sz="4" w:space="0" w:color="auto"/>
              <w:bottom w:val="single" w:sz="4" w:space="0" w:color="auto"/>
              <w:right w:val="single" w:sz="4" w:space="0" w:color="auto"/>
            </w:tcBorders>
            <w:vAlign w:val="center"/>
            <w:hideMark/>
          </w:tcPr>
          <w:p w14:paraId="0DE3F921"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120</w:t>
            </w:r>
          </w:p>
        </w:tc>
        <w:tc>
          <w:tcPr>
            <w:tcW w:w="3267" w:type="dxa"/>
            <w:tcBorders>
              <w:top w:val="single" w:sz="4" w:space="0" w:color="auto"/>
              <w:left w:val="single" w:sz="4" w:space="0" w:color="auto"/>
              <w:bottom w:val="single" w:sz="4" w:space="0" w:color="auto"/>
              <w:right w:val="single" w:sz="4" w:space="0" w:color="auto"/>
            </w:tcBorders>
            <w:vAlign w:val="center"/>
            <w:hideMark/>
          </w:tcPr>
          <w:p w14:paraId="7DD91A76"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0,90</w:t>
            </w:r>
          </w:p>
        </w:tc>
        <w:tc>
          <w:tcPr>
            <w:tcW w:w="3551" w:type="dxa"/>
            <w:tcBorders>
              <w:top w:val="single" w:sz="4" w:space="0" w:color="auto"/>
              <w:left w:val="single" w:sz="4" w:space="0" w:color="auto"/>
              <w:bottom w:val="single" w:sz="4" w:space="0" w:color="auto"/>
              <w:right w:val="single" w:sz="4" w:space="0" w:color="auto"/>
            </w:tcBorders>
            <w:vAlign w:val="center"/>
            <w:hideMark/>
          </w:tcPr>
          <w:p w14:paraId="0CD918E8" w14:textId="77777777" w:rsidR="007B5436" w:rsidRPr="00E2256E" w:rsidRDefault="007B5436" w:rsidP="007A0364">
            <w:pPr>
              <w:suppressAutoHyphens/>
              <w:jc w:val="center"/>
              <w:rPr>
                <w:rFonts w:eastAsia="DengXian"/>
                <w:sz w:val="22"/>
                <w:szCs w:val="22"/>
                <w:lang w:eastAsia="en-US"/>
              </w:rPr>
            </w:pPr>
            <w:r w:rsidRPr="00E2256E">
              <w:rPr>
                <w:rFonts w:eastAsia="DengXian"/>
                <w:sz w:val="22"/>
                <w:szCs w:val="22"/>
                <w:lang w:eastAsia="en-US"/>
              </w:rPr>
              <w:t>1,50</w:t>
            </w:r>
          </w:p>
        </w:tc>
      </w:tr>
    </w:tbl>
    <w:p w14:paraId="4C3277AA" w14:textId="15757132" w:rsidR="007B5436" w:rsidRPr="00E2256E" w:rsidRDefault="007B5436" w:rsidP="003659B8">
      <w:pPr>
        <w:suppressAutoHyphens/>
        <w:spacing w:line="360" w:lineRule="auto"/>
        <w:ind w:firstLine="709"/>
        <w:jc w:val="both"/>
        <w:rPr>
          <w:rFonts w:eastAsia="SimSun"/>
          <w:bCs/>
          <w:sz w:val="24"/>
          <w:szCs w:val="24"/>
          <w:lang w:eastAsia="en-US"/>
        </w:rPr>
      </w:pPr>
      <w:r w:rsidRPr="00E2256E">
        <w:rPr>
          <w:rFonts w:eastAsia="SimSun"/>
          <w:bCs/>
          <w:sz w:val="24"/>
          <w:szCs w:val="24"/>
        </w:rPr>
        <w:t xml:space="preserve">Оценка уровня экологической безопасности (опасности) произведена для автомобильных дорог, составляющих магистральную опорную сеть по показателям, приведённым в таблице </w:t>
      </w:r>
      <w:r w:rsidR="008437BB" w:rsidRPr="00E2256E">
        <w:rPr>
          <w:rFonts w:eastAsia="SimSun"/>
          <w:bCs/>
          <w:sz w:val="24"/>
          <w:szCs w:val="24"/>
        </w:rPr>
        <w:t>1</w:t>
      </w:r>
      <w:r w:rsidRPr="00E2256E">
        <w:rPr>
          <w:rFonts w:eastAsia="SimSun"/>
          <w:bCs/>
          <w:sz w:val="24"/>
          <w:szCs w:val="24"/>
        </w:rPr>
        <w:t>.</w:t>
      </w:r>
      <w:r w:rsidR="007A0364" w:rsidRPr="00E2256E">
        <w:rPr>
          <w:rFonts w:eastAsia="SimSun"/>
          <w:bCs/>
          <w:sz w:val="24"/>
          <w:szCs w:val="24"/>
        </w:rPr>
        <w:t>18</w:t>
      </w:r>
      <w:r w:rsidRPr="00E2256E">
        <w:rPr>
          <w:rFonts w:eastAsia="SimSun"/>
          <w:bCs/>
          <w:sz w:val="24"/>
          <w:szCs w:val="24"/>
        </w:rPr>
        <w:t>.</w:t>
      </w:r>
    </w:p>
    <w:p w14:paraId="47259EC8" w14:textId="10A01239" w:rsidR="007B5436" w:rsidRPr="00E2256E" w:rsidRDefault="001D5DBC" w:rsidP="001D5DBC">
      <w:pPr>
        <w:suppressAutoHyphens/>
        <w:ind w:firstLine="709"/>
        <w:jc w:val="both"/>
        <w:rPr>
          <w:rFonts w:eastAsia="SimSun"/>
          <w:bCs/>
          <w:i/>
          <w:iCs/>
          <w:sz w:val="22"/>
          <w:szCs w:val="22"/>
        </w:rPr>
      </w:pPr>
      <w:bookmarkStart w:id="89" w:name="_Toc216444354"/>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18</w:t>
      </w:r>
      <w:r w:rsidRPr="00E2256E">
        <w:rPr>
          <w:i/>
          <w:iCs/>
          <w:sz w:val="22"/>
          <w:szCs w:val="22"/>
        </w:rPr>
        <w:fldChar w:fldCharType="end"/>
      </w:r>
      <w:r w:rsidRPr="00E2256E">
        <w:rPr>
          <w:i/>
          <w:iCs/>
          <w:sz w:val="22"/>
          <w:szCs w:val="22"/>
        </w:rPr>
        <w:t xml:space="preserve"> </w:t>
      </w:r>
      <w:r w:rsidR="00E04576" w:rsidRPr="00E2256E">
        <w:rPr>
          <w:rFonts w:eastAsia="SimSun"/>
          <w:bCs/>
          <w:i/>
          <w:iCs/>
          <w:sz w:val="22"/>
          <w:szCs w:val="22"/>
        </w:rPr>
        <w:t xml:space="preserve">- </w:t>
      </w:r>
      <w:r w:rsidR="007B5436" w:rsidRPr="00E2256E">
        <w:rPr>
          <w:rFonts w:eastAsia="SimSun"/>
          <w:bCs/>
          <w:i/>
          <w:iCs/>
          <w:sz w:val="22"/>
          <w:szCs w:val="22"/>
        </w:rPr>
        <w:t>Оценка уровня экологической безопасности</w:t>
      </w:r>
      <w:bookmarkEnd w:id="89"/>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769"/>
        <w:gridCol w:w="3382"/>
        <w:gridCol w:w="2655"/>
      </w:tblGrid>
      <w:tr w:rsidR="007B5436" w:rsidRPr="00E2256E" w14:paraId="69BFFE58" w14:textId="77777777" w:rsidTr="001D5DBC">
        <w:trPr>
          <w:trHeight w:val="408"/>
          <w:jc w:val="center"/>
        </w:trPr>
        <w:tc>
          <w:tcPr>
            <w:tcW w:w="127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9493953" w14:textId="77777777" w:rsidR="007B5436" w:rsidRPr="00E2256E" w:rsidRDefault="007B5436" w:rsidP="001D5DBC">
            <w:pPr>
              <w:suppressAutoHyphens/>
              <w:jc w:val="center"/>
              <w:rPr>
                <w:rFonts w:ascii="Calibri" w:eastAsia="DengXian" w:hAnsi="Calibri"/>
                <w:b/>
                <w:bCs/>
                <w:sz w:val="22"/>
                <w:szCs w:val="22"/>
                <w:lang w:eastAsia="en-US"/>
              </w:rPr>
            </w:pPr>
            <w:r w:rsidRPr="00E2256E">
              <w:rPr>
                <w:rFonts w:eastAsia="DengXian"/>
                <w:b/>
                <w:bCs/>
                <w:sz w:val="22"/>
                <w:szCs w:val="22"/>
                <w:lang w:eastAsia="en-US"/>
              </w:rPr>
              <w:t>Значение критерия экологической безопасности</w:t>
            </w:r>
          </w:p>
        </w:tc>
        <w:tc>
          <w:tcPr>
            <w:tcW w:w="179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28D062" w14:textId="77777777" w:rsidR="007B5436" w:rsidRPr="00E2256E" w:rsidRDefault="007B5436" w:rsidP="001D5DBC">
            <w:pPr>
              <w:spacing w:after="160"/>
              <w:jc w:val="center"/>
              <w:rPr>
                <w:rFonts w:ascii="Calibri" w:eastAsia="DengXian" w:hAnsi="Calibri"/>
                <w:b/>
                <w:bCs/>
                <w:sz w:val="22"/>
                <w:szCs w:val="22"/>
                <w:lang w:eastAsia="en-US"/>
              </w:rPr>
            </w:pPr>
            <w:r w:rsidRPr="00E2256E">
              <w:rPr>
                <w:rFonts w:eastAsia="DengXian"/>
                <w:b/>
                <w:bCs/>
                <w:sz w:val="22"/>
                <w:szCs w:val="22"/>
                <w:lang w:eastAsia="en-US"/>
              </w:rPr>
              <w:t>Уровень экологической безопасности</w:t>
            </w:r>
          </w:p>
          <w:p w14:paraId="0DCF3864" w14:textId="77777777" w:rsidR="007B5436" w:rsidRPr="00E2256E" w:rsidRDefault="007B5436" w:rsidP="001D5DBC">
            <w:pPr>
              <w:suppressAutoHyphens/>
              <w:ind w:firstLine="567"/>
              <w:jc w:val="center"/>
              <w:rPr>
                <w:rFonts w:ascii="Calibri" w:eastAsia="DengXian" w:hAnsi="Calibri"/>
                <w:b/>
                <w:bCs/>
                <w:sz w:val="22"/>
                <w:szCs w:val="22"/>
                <w:lang w:eastAsia="en-US"/>
              </w:rPr>
            </w:pPr>
          </w:p>
        </w:tc>
        <w:tc>
          <w:tcPr>
            <w:tcW w:w="364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1B3004F" w14:textId="77777777" w:rsidR="007B5436" w:rsidRPr="00E2256E" w:rsidRDefault="007B5436" w:rsidP="001D5DBC">
            <w:pPr>
              <w:suppressAutoHyphens/>
              <w:jc w:val="center"/>
              <w:rPr>
                <w:rFonts w:ascii="Calibri" w:eastAsia="DengXian" w:hAnsi="Calibri"/>
                <w:b/>
                <w:bCs/>
                <w:sz w:val="22"/>
                <w:szCs w:val="22"/>
                <w:lang w:eastAsia="en-US"/>
              </w:rPr>
            </w:pPr>
            <w:r w:rsidRPr="00E2256E">
              <w:rPr>
                <w:rFonts w:eastAsia="DengXian"/>
                <w:b/>
                <w:bCs/>
                <w:sz w:val="22"/>
                <w:szCs w:val="22"/>
                <w:lang w:eastAsia="en-US"/>
              </w:rPr>
              <w:t>Восстановительные меры</w:t>
            </w:r>
          </w:p>
        </w:tc>
        <w:tc>
          <w:tcPr>
            <w:tcW w:w="27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B1FC871" w14:textId="77777777" w:rsidR="007B5436" w:rsidRPr="00E2256E" w:rsidRDefault="007B5436" w:rsidP="001D5DBC">
            <w:pPr>
              <w:spacing w:after="160"/>
              <w:jc w:val="center"/>
              <w:rPr>
                <w:rFonts w:ascii="Calibri" w:eastAsia="DengXian" w:hAnsi="Calibri"/>
                <w:b/>
                <w:bCs/>
                <w:sz w:val="22"/>
                <w:szCs w:val="22"/>
                <w:lang w:eastAsia="en-US"/>
              </w:rPr>
            </w:pPr>
            <w:r w:rsidRPr="00E2256E">
              <w:rPr>
                <w:rFonts w:eastAsia="DengXian"/>
                <w:b/>
                <w:bCs/>
                <w:sz w:val="22"/>
                <w:szCs w:val="22"/>
                <w:lang w:eastAsia="en-US"/>
              </w:rPr>
              <w:t>Условия продолжения эксплуатации</w:t>
            </w:r>
          </w:p>
          <w:p w14:paraId="7D59668C" w14:textId="77777777" w:rsidR="007B5436" w:rsidRPr="00E2256E" w:rsidRDefault="007B5436" w:rsidP="001D5DBC">
            <w:pPr>
              <w:suppressAutoHyphens/>
              <w:ind w:firstLine="567"/>
              <w:jc w:val="center"/>
              <w:rPr>
                <w:rFonts w:ascii="Calibri" w:eastAsia="DengXian" w:hAnsi="Calibri"/>
                <w:b/>
                <w:bCs/>
                <w:sz w:val="22"/>
                <w:szCs w:val="22"/>
                <w:lang w:eastAsia="en-US"/>
              </w:rPr>
            </w:pPr>
          </w:p>
        </w:tc>
      </w:tr>
      <w:tr w:rsidR="007B5436" w:rsidRPr="00E2256E" w14:paraId="128CB933" w14:textId="77777777" w:rsidTr="001D5DBC">
        <w:trPr>
          <w:trHeight w:val="527"/>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058D6EFB" w14:textId="77777777" w:rsidR="007B5436" w:rsidRPr="00E2256E" w:rsidRDefault="007B5436" w:rsidP="001D5DBC">
            <w:pPr>
              <w:suppressAutoHyphens/>
              <w:jc w:val="center"/>
              <w:rPr>
                <w:rFonts w:ascii="Calibri" w:eastAsia="DengXian" w:hAnsi="Calibri"/>
                <w:sz w:val="22"/>
                <w:szCs w:val="22"/>
                <w:lang w:eastAsia="en-US"/>
              </w:rPr>
            </w:pPr>
            <w:r w:rsidRPr="00E2256E">
              <w:rPr>
                <w:rFonts w:eastAsia="DengXian"/>
                <w:sz w:val="22"/>
                <w:szCs w:val="22"/>
                <w:lang w:eastAsia="en-US"/>
              </w:rPr>
              <w:t>Более 2,5</w:t>
            </w:r>
          </w:p>
        </w:tc>
        <w:tc>
          <w:tcPr>
            <w:tcW w:w="1796" w:type="dxa"/>
            <w:tcBorders>
              <w:top w:val="single" w:sz="4" w:space="0" w:color="auto"/>
              <w:left w:val="single" w:sz="4" w:space="0" w:color="auto"/>
              <w:bottom w:val="single" w:sz="4" w:space="0" w:color="auto"/>
              <w:right w:val="single" w:sz="4" w:space="0" w:color="auto"/>
            </w:tcBorders>
            <w:vAlign w:val="center"/>
            <w:hideMark/>
          </w:tcPr>
          <w:p w14:paraId="1DE75413" w14:textId="77777777" w:rsidR="007B5436" w:rsidRPr="00E2256E" w:rsidRDefault="007B5436" w:rsidP="001D5DBC">
            <w:pPr>
              <w:suppressAutoHyphens/>
              <w:jc w:val="center"/>
              <w:rPr>
                <w:rFonts w:ascii="Calibri" w:eastAsia="DengXian" w:hAnsi="Calibri"/>
                <w:sz w:val="22"/>
                <w:szCs w:val="22"/>
                <w:lang w:eastAsia="en-US"/>
              </w:rPr>
            </w:pPr>
            <w:r w:rsidRPr="00E2256E">
              <w:rPr>
                <w:rFonts w:eastAsia="DengXian"/>
                <w:sz w:val="22"/>
                <w:szCs w:val="22"/>
                <w:lang w:eastAsia="en-US"/>
              </w:rPr>
              <w:t>достаточный</w:t>
            </w:r>
          </w:p>
        </w:tc>
        <w:tc>
          <w:tcPr>
            <w:tcW w:w="3641" w:type="dxa"/>
            <w:tcBorders>
              <w:top w:val="single" w:sz="4" w:space="0" w:color="auto"/>
              <w:left w:val="single" w:sz="4" w:space="0" w:color="auto"/>
              <w:bottom w:val="single" w:sz="4" w:space="0" w:color="auto"/>
              <w:right w:val="single" w:sz="4" w:space="0" w:color="auto"/>
            </w:tcBorders>
            <w:vAlign w:val="center"/>
            <w:hideMark/>
          </w:tcPr>
          <w:p w14:paraId="4E911BEB" w14:textId="77777777" w:rsidR="007B5436" w:rsidRPr="00E2256E" w:rsidRDefault="007B5436" w:rsidP="001D5DBC">
            <w:pPr>
              <w:suppressAutoHyphens/>
              <w:jc w:val="center"/>
              <w:rPr>
                <w:rFonts w:ascii="Calibri" w:eastAsia="DengXian" w:hAnsi="Calibri"/>
                <w:sz w:val="22"/>
                <w:szCs w:val="22"/>
                <w:lang w:eastAsia="en-US"/>
              </w:rPr>
            </w:pPr>
            <w:r w:rsidRPr="00E2256E">
              <w:rPr>
                <w:rFonts w:eastAsia="DengXian"/>
                <w:sz w:val="22"/>
                <w:szCs w:val="22"/>
                <w:lang w:eastAsia="en-US"/>
              </w:rPr>
              <w:t>не требуются</w:t>
            </w:r>
          </w:p>
        </w:tc>
        <w:tc>
          <w:tcPr>
            <w:tcW w:w="2789" w:type="dxa"/>
            <w:tcBorders>
              <w:top w:val="single" w:sz="4" w:space="0" w:color="auto"/>
              <w:left w:val="single" w:sz="4" w:space="0" w:color="auto"/>
              <w:bottom w:val="single" w:sz="4" w:space="0" w:color="auto"/>
              <w:right w:val="single" w:sz="4" w:space="0" w:color="auto"/>
            </w:tcBorders>
            <w:vAlign w:val="center"/>
            <w:hideMark/>
          </w:tcPr>
          <w:p w14:paraId="2FE8D6FF" w14:textId="77777777" w:rsidR="007B5436" w:rsidRPr="00E2256E" w:rsidRDefault="007B5436" w:rsidP="001D5DBC">
            <w:pPr>
              <w:suppressAutoHyphens/>
              <w:jc w:val="center"/>
              <w:rPr>
                <w:rFonts w:ascii="Calibri" w:eastAsia="DengXian" w:hAnsi="Calibri"/>
                <w:sz w:val="22"/>
                <w:szCs w:val="22"/>
                <w:lang w:eastAsia="en-US"/>
              </w:rPr>
            </w:pPr>
            <w:r w:rsidRPr="00E2256E">
              <w:rPr>
                <w:rFonts w:eastAsia="DengXian"/>
                <w:sz w:val="22"/>
                <w:szCs w:val="22"/>
                <w:lang w:eastAsia="en-US"/>
              </w:rPr>
              <w:t>в обычном режиме</w:t>
            </w:r>
          </w:p>
        </w:tc>
      </w:tr>
      <w:tr w:rsidR="007B5436" w:rsidRPr="00E2256E" w14:paraId="70D27A98" w14:textId="77777777" w:rsidTr="001D5DBC">
        <w:trPr>
          <w:trHeight w:val="527"/>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3BA994B9" w14:textId="77777777" w:rsidR="007B5436" w:rsidRPr="00E2256E" w:rsidRDefault="007B5436" w:rsidP="001D5DBC">
            <w:pPr>
              <w:suppressAutoHyphens/>
              <w:jc w:val="center"/>
              <w:rPr>
                <w:rFonts w:ascii="Calibri" w:eastAsia="DengXian" w:hAnsi="Calibri"/>
                <w:sz w:val="22"/>
                <w:szCs w:val="22"/>
                <w:lang w:eastAsia="en-US"/>
              </w:rPr>
            </w:pPr>
            <w:r w:rsidRPr="00E2256E">
              <w:rPr>
                <w:rFonts w:eastAsia="DengXian"/>
                <w:sz w:val="22"/>
                <w:szCs w:val="22"/>
                <w:lang w:eastAsia="en-US"/>
              </w:rPr>
              <w:t>От 1,5 до 2,5</w:t>
            </w:r>
          </w:p>
        </w:tc>
        <w:tc>
          <w:tcPr>
            <w:tcW w:w="1796" w:type="dxa"/>
            <w:tcBorders>
              <w:top w:val="single" w:sz="4" w:space="0" w:color="auto"/>
              <w:left w:val="single" w:sz="4" w:space="0" w:color="auto"/>
              <w:bottom w:val="single" w:sz="4" w:space="0" w:color="auto"/>
              <w:right w:val="single" w:sz="4" w:space="0" w:color="auto"/>
            </w:tcBorders>
            <w:vAlign w:val="center"/>
            <w:hideMark/>
          </w:tcPr>
          <w:p w14:paraId="73BB43B6" w14:textId="77777777" w:rsidR="007B5436" w:rsidRPr="00E2256E" w:rsidRDefault="007B5436" w:rsidP="001D5DBC">
            <w:pPr>
              <w:suppressAutoHyphens/>
              <w:jc w:val="center"/>
              <w:rPr>
                <w:rFonts w:ascii="Calibri" w:eastAsia="DengXian" w:hAnsi="Calibri"/>
                <w:sz w:val="22"/>
                <w:szCs w:val="22"/>
                <w:lang w:eastAsia="en-US"/>
              </w:rPr>
            </w:pPr>
            <w:r w:rsidRPr="00E2256E">
              <w:rPr>
                <w:rFonts w:eastAsia="DengXian"/>
                <w:sz w:val="22"/>
                <w:szCs w:val="22"/>
                <w:lang w:eastAsia="en-US"/>
              </w:rPr>
              <w:t>недостаточный</w:t>
            </w:r>
          </w:p>
        </w:tc>
        <w:tc>
          <w:tcPr>
            <w:tcW w:w="3641" w:type="dxa"/>
            <w:tcBorders>
              <w:top w:val="single" w:sz="4" w:space="0" w:color="auto"/>
              <w:left w:val="single" w:sz="4" w:space="0" w:color="auto"/>
              <w:bottom w:val="single" w:sz="4" w:space="0" w:color="auto"/>
              <w:right w:val="single" w:sz="4" w:space="0" w:color="auto"/>
            </w:tcBorders>
            <w:vAlign w:val="center"/>
            <w:hideMark/>
          </w:tcPr>
          <w:p w14:paraId="72219A65" w14:textId="77777777" w:rsidR="007B5436" w:rsidRPr="00E2256E" w:rsidRDefault="007B5436" w:rsidP="001D5DBC">
            <w:pPr>
              <w:suppressAutoHyphens/>
              <w:jc w:val="center"/>
              <w:rPr>
                <w:rFonts w:ascii="Calibri" w:eastAsia="DengXian" w:hAnsi="Calibri"/>
                <w:sz w:val="22"/>
                <w:szCs w:val="22"/>
                <w:lang w:eastAsia="en-US"/>
              </w:rPr>
            </w:pPr>
            <w:r w:rsidRPr="00E2256E">
              <w:rPr>
                <w:rFonts w:eastAsia="DengXian"/>
                <w:sz w:val="22"/>
                <w:szCs w:val="22"/>
                <w:lang w:eastAsia="en-US"/>
              </w:rPr>
              <w:t>Осуществление природа защитных мероприятий по отдельным измерителям, получившим оценки «1 балл» и «2 балла»</w:t>
            </w:r>
          </w:p>
        </w:tc>
        <w:tc>
          <w:tcPr>
            <w:tcW w:w="2789" w:type="dxa"/>
            <w:tcBorders>
              <w:top w:val="single" w:sz="4" w:space="0" w:color="auto"/>
              <w:left w:val="single" w:sz="4" w:space="0" w:color="auto"/>
              <w:bottom w:val="single" w:sz="4" w:space="0" w:color="auto"/>
              <w:right w:val="single" w:sz="4" w:space="0" w:color="auto"/>
            </w:tcBorders>
            <w:vAlign w:val="center"/>
            <w:hideMark/>
          </w:tcPr>
          <w:p w14:paraId="0E2D0982" w14:textId="77777777" w:rsidR="007B5436" w:rsidRPr="00E2256E" w:rsidRDefault="007B5436" w:rsidP="001D5DBC">
            <w:pPr>
              <w:suppressAutoHyphens/>
              <w:jc w:val="center"/>
              <w:rPr>
                <w:rFonts w:ascii="Calibri" w:eastAsia="DengXian" w:hAnsi="Calibri"/>
                <w:sz w:val="22"/>
                <w:szCs w:val="22"/>
                <w:lang w:eastAsia="en-US"/>
              </w:rPr>
            </w:pPr>
            <w:r w:rsidRPr="00E2256E">
              <w:rPr>
                <w:rFonts w:eastAsia="DengXian"/>
                <w:sz w:val="22"/>
                <w:szCs w:val="22"/>
                <w:lang w:eastAsia="en-US"/>
              </w:rPr>
              <w:t>Уменьшение интенсивности движения на период производства восстановительных мероприятий</w:t>
            </w:r>
          </w:p>
        </w:tc>
      </w:tr>
      <w:tr w:rsidR="007B5436" w:rsidRPr="00E2256E" w14:paraId="03A031A5" w14:textId="77777777" w:rsidTr="001D5DBC">
        <w:trPr>
          <w:trHeight w:val="527"/>
          <w:jc w:val="center"/>
        </w:trPr>
        <w:tc>
          <w:tcPr>
            <w:tcW w:w="1271" w:type="dxa"/>
            <w:tcBorders>
              <w:top w:val="single" w:sz="4" w:space="0" w:color="auto"/>
              <w:left w:val="single" w:sz="4" w:space="0" w:color="auto"/>
              <w:bottom w:val="single" w:sz="4" w:space="0" w:color="auto"/>
              <w:right w:val="single" w:sz="4" w:space="0" w:color="auto"/>
            </w:tcBorders>
            <w:vAlign w:val="center"/>
            <w:hideMark/>
          </w:tcPr>
          <w:p w14:paraId="55B6062A" w14:textId="77777777" w:rsidR="007B5436" w:rsidRPr="00E2256E" w:rsidRDefault="007B5436" w:rsidP="001D5DBC">
            <w:pPr>
              <w:suppressAutoHyphens/>
              <w:jc w:val="center"/>
              <w:rPr>
                <w:rFonts w:eastAsia="DengXian"/>
                <w:sz w:val="22"/>
                <w:szCs w:val="22"/>
                <w:lang w:eastAsia="en-US"/>
              </w:rPr>
            </w:pPr>
            <w:r w:rsidRPr="00E2256E">
              <w:rPr>
                <w:rFonts w:eastAsia="DengXian"/>
                <w:sz w:val="22"/>
                <w:szCs w:val="22"/>
                <w:lang w:eastAsia="en-US"/>
              </w:rPr>
              <w:t>Менее 1,5</w:t>
            </w:r>
          </w:p>
        </w:tc>
        <w:tc>
          <w:tcPr>
            <w:tcW w:w="1796" w:type="dxa"/>
            <w:tcBorders>
              <w:top w:val="single" w:sz="4" w:space="0" w:color="auto"/>
              <w:left w:val="single" w:sz="4" w:space="0" w:color="auto"/>
              <w:bottom w:val="single" w:sz="4" w:space="0" w:color="auto"/>
              <w:right w:val="single" w:sz="4" w:space="0" w:color="auto"/>
            </w:tcBorders>
            <w:vAlign w:val="center"/>
            <w:hideMark/>
          </w:tcPr>
          <w:p w14:paraId="4317574B" w14:textId="77777777" w:rsidR="007B5436" w:rsidRPr="00E2256E" w:rsidRDefault="007B5436" w:rsidP="001D5DBC">
            <w:pPr>
              <w:suppressAutoHyphens/>
              <w:jc w:val="center"/>
              <w:rPr>
                <w:rFonts w:eastAsia="DengXian"/>
                <w:sz w:val="22"/>
                <w:szCs w:val="22"/>
                <w:lang w:eastAsia="en-US"/>
              </w:rPr>
            </w:pPr>
            <w:r w:rsidRPr="00E2256E">
              <w:rPr>
                <w:rFonts w:eastAsia="DengXian"/>
                <w:sz w:val="22"/>
                <w:szCs w:val="22"/>
                <w:lang w:eastAsia="en-US"/>
              </w:rPr>
              <w:t>опасный</w:t>
            </w:r>
          </w:p>
        </w:tc>
        <w:tc>
          <w:tcPr>
            <w:tcW w:w="3641" w:type="dxa"/>
            <w:tcBorders>
              <w:top w:val="single" w:sz="4" w:space="0" w:color="auto"/>
              <w:left w:val="single" w:sz="4" w:space="0" w:color="auto"/>
              <w:bottom w:val="single" w:sz="4" w:space="0" w:color="auto"/>
              <w:right w:val="single" w:sz="4" w:space="0" w:color="auto"/>
            </w:tcBorders>
            <w:vAlign w:val="center"/>
            <w:hideMark/>
          </w:tcPr>
          <w:p w14:paraId="717CB082" w14:textId="77777777" w:rsidR="007B5436" w:rsidRPr="00E2256E" w:rsidRDefault="007B5436" w:rsidP="001D5DBC">
            <w:pPr>
              <w:suppressAutoHyphens/>
              <w:jc w:val="center"/>
              <w:rPr>
                <w:rFonts w:eastAsia="DengXian"/>
                <w:sz w:val="22"/>
                <w:szCs w:val="22"/>
                <w:lang w:eastAsia="en-US"/>
              </w:rPr>
            </w:pPr>
            <w:r w:rsidRPr="00E2256E">
              <w:rPr>
                <w:rFonts w:eastAsia="DengXian"/>
                <w:sz w:val="22"/>
                <w:szCs w:val="22"/>
                <w:lang w:eastAsia="en-US"/>
              </w:rPr>
              <w:t>Разработка и осуществление комплекса природозащитных мероприятий, обеспечивающих снижение воздействия дороги на окружающую среду до допустимых (нормативных или фоновых) значений</w:t>
            </w:r>
          </w:p>
        </w:tc>
        <w:tc>
          <w:tcPr>
            <w:tcW w:w="2789" w:type="dxa"/>
            <w:tcBorders>
              <w:top w:val="single" w:sz="4" w:space="0" w:color="auto"/>
              <w:left w:val="single" w:sz="4" w:space="0" w:color="auto"/>
              <w:bottom w:val="single" w:sz="4" w:space="0" w:color="auto"/>
              <w:right w:val="single" w:sz="4" w:space="0" w:color="auto"/>
            </w:tcBorders>
            <w:vAlign w:val="center"/>
          </w:tcPr>
          <w:p w14:paraId="578C6A61" w14:textId="6D84D98D" w:rsidR="007B5436" w:rsidRPr="00E2256E" w:rsidRDefault="007B5436" w:rsidP="001D5DBC">
            <w:pPr>
              <w:suppressAutoHyphens/>
              <w:jc w:val="center"/>
              <w:rPr>
                <w:rFonts w:eastAsia="DengXian"/>
                <w:sz w:val="22"/>
                <w:szCs w:val="22"/>
                <w:lang w:eastAsia="en-US"/>
              </w:rPr>
            </w:pPr>
            <w:r w:rsidRPr="00E2256E">
              <w:rPr>
                <w:rFonts w:eastAsia="DengXian"/>
                <w:sz w:val="22"/>
                <w:szCs w:val="22"/>
                <w:lang w:eastAsia="en-US"/>
              </w:rPr>
              <w:t>Полный запрет движения до проведения комплекса природозащитных мероприятий</w:t>
            </w:r>
          </w:p>
          <w:p w14:paraId="40D9EE85" w14:textId="77777777" w:rsidR="007B5436" w:rsidRPr="00E2256E" w:rsidRDefault="007B5436" w:rsidP="001D5DBC">
            <w:pPr>
              <w:suppressAutoHyphens/>
              <w:ind w:firstLine="567"/>
              <w:jc w:val="center"/>
              <w:rPr>
                <w:rFonts w:eastAsia="DengXian"/>
                <w:sz w:val="22"/>
                <w:szCs w:val="22"/>
                <w:lang w:eastAsia="en-US"/>
              </w:rPr>
            </w:pPr>
          </w:p>
        </w:tc>
      </w:tr>
    </w:tbl>
    <w:p w14:paraId="619DB14A" w14:textId="3458176C"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 xml:space="preserve">Для оценки ожидаемого уровня загрязнения атмосферы придорожной территории городских улиц, над кромкой проезжей части с учетом интенсивности и скорости движения, </w:t>
      </w:r>
      <w:r w:rsidRPr="00E2256E">
        <w:rPr>
          <w:rFonts w:eastAsia="SimSun"/>
          <w:bCs/>
          <w:sz w:val="24"/>
          <w:szCs w:val="24"/>
        </w:rPr>
        <w:lastRenderedPageBreak/>
        <w:t>состава транспортного потока, подъемов на дороге и установки нейтрализаторов, использовалась эмпирическая формула по методике В. Ф. Сидоренко:</w:t>
      </w:r>
    </w:p>
    <w:p w14:paraId="79A75B04" w14:textId="77777777" w:rsidR="007B5436" w:rsidRPr="00E2256E" w:rsidRDefault="007B5436" w:rsidP="007B5436">
      <w:pPr>
        <w:suppressAutoHyphens/>
        <w:spacing w:line="360" w:lineRule="auto"/>
        <w:ind w:firstLine="567"/>
        <w:jc w:val="center"/>
        <w:rPr>
          <w:rFonts w:eastAsia="SimSun"/>
          <w:bCs/>
          <w:sz w:val="24"/>
          <w:szCs w:val="24"/>
        </w:rPr>
      </w:pPr>
      <w:r w:rsidRPr="00E2256E">
        <w:rPr>
          <w:rFonts w:eastAsia="SimSun"/>
          <w:bCs/>
          <w:sz w:val="24"/>
          <w:szCs w:val="24"/>
        </w:rPr>
        <w:t>СО</w:t>
      </w:r>
      <w:r w:rsidRPr="00E2256E">
        <w:rPr>
          <w:rFonts w:eastAsia="SimSun"/>
          <w:bCs/>
          <w:sz w:val="24"/>
          <w:szCs w:val="24"/>
          <w:vertAlign w:val="subscript"/>
        </w:rPr>
        <w:t>0</w:t>
      </w:r>
      <w:r w:rsidRPr="00E2256E">
        <w:rPr>
          <w:rFonts w:eastAsia="SimSun"/>
          <w:bCs/>
          <w:sz w:val="24"/>
          <w:szCs w:val="24"/>
        </w:rPr>
        <w:t xml:space="preserve"> = (7,33 + 0,026 ·N) · K</w:t>
      </w:r>
      <w:r w:rsidRPr="00E2256E">
        <w:rPr>
          <w:rFonts w:eastAsia="SimSun"/>
          <w:bCs/>
          <w:sz w:val="24"/>
          <w:szCs w:val="24"/>
          <w:vertAlign w:val="subscript"/>
        </w:rPr>
        <w:t>1</w:t>
      </w:r>
      <w:r w:rsidRPr="00E2256E">
        <w:rPr>
          <w:rFonts w:eastAsia="SimSun"/>
          <w:bCs/>
          <w:sz w:val="24"/>
          <w:szCs w:val="24"/>
        </w:rPr>
        <w:t xml:space="preserve"> · K</w:t>
      </w:r>
      <w:r w:rsidRPr="00E2256E">
        <w:rPr>
          <w:rFonts w:eastAsia="SimSun"/>
          <w:bCs/>
          <w:sz w:val="24"/>
          <w:szCs w:val="24"/>
          <w:vertAlign w:val="subscript"/>
        </w:rPr>
        <w:t>2</w:t>
      </w:r>
      <w:r w:rsidRPr="00E2256E">
        <w:rPr>
          <w:rFonts w:eastAsia="SimSun"/>
          <w:bCs/>
          <w:sz w:val="24"/>
          <w:szCs w:val="24"/>
        </w:rPr>
        <w:t xml:space="preserve"> · K</w:t>
      </w:r>
      <w:r w:rsidRPr="00E2256E">
        <w:rPr>
          <w:rFonts w:eastAsia="SimSun"/>
          <w:bCs/>
          <w:sz w:val="24"/>
          <w:szCs w:val="24"/>
          <w:vertAlign w:val="subscript"/>
        </w:rPr>
        <w:t>3</w:t>
      </w:r>
      <w:r w:rsidRPr="00E2256E">
        <w:rPr>
          <w:rFonts w:eastAsia="SimSun"/>
          <w:bCs/>
          <w:sz w:val="24"/>
          <w:szCs w:val="24"/>
        </w:rPr>
        <w:t>,</w:t>
      </w:r>
    </w:p>
    <w:p w14:paraId="245BA151"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где СО</w:t>
      </w:r>
      <w:r w:rsidRPr="00E2256E">
        <w:rPr>
          <w:rFonts w:eastAsia="SimSun"/>
          <w:bCs/>
          <w:sz w:val="24"/>
          <w:szCs w:val="24"/>
          <w:vertAlign w:val="subscript"/>
        </w:rPr>
        <w:t>0</w:t>
      </w:r>
      <w:r w:rsidRPr="00E2256E">
        <w:rPr>
          <w:rFonts w:eastAsia="SimSun"/>
          <w:bCs/>
          <w:sz w:val="24"/>
          <w:szCs w:val="24"/>
        </w:rPr>
        <w:t xml:space="preserve"> – уровень концентрации углерода на высоте 1,5 м над кромкой проезжей части, мг/м</w:t>
      </w:r>
      <w:r w:rsidRPr="00E2256E">
        <w:rPr>
          <w:rFonts w:eastAsia="SimSun"/>
          <w:bCs/>
          <w:sz w:val="24"/>
          <w:szCs w:val="24"/>
          <w:vertAlign w:val="superscript"/>
        </w:rPr>
        <w:t>3</w:t>
      </w:r>
      <w:r w:rsidRPr="00E2256E">
        <w:rPr>
          <w:rFonts w:eastAsia="SimSun"/>
          <w:bCs/>
          <w:sz w:val="24"/>
          <w:szCs w:val="24"/>
        </w:rPr>
        <w:t xml:space="preserve">; </w:t>
      </w:r>
    </w:p>
    <w:p w14:paraId="6A485373"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 xml:space="preserve">N – интенсивность движения автомобилей с карбюраторными двигателями, авт./час; </w:t>
      </w:r>
    </w:p>
    <w:p w14:paraId="73B6575D"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К</w:t>
      </w:r>
      <w:r w:rsidRPr="00E2256E">
        <w:rPr>
          <w:rFonts w:eastAsia="SimSun"/>
          <w:bCs/>
          <w:sz w:val="24"/>
          <w:szCs w:val="24"/>
          <w:vertAlign w:val="subscript"/>
        </w:rPr>
        <w:t>1</w:t>
      </w:r>
      <w:r w:rsidRPr="00E2256E">
        <w:rPr>
          <w:rFonts w:eastAsia="SimSun"/>
          <w:bCs/>
          <w:sz w:val="24"/>
          <w:szCs w:val="24"/>
        </w:rPr>
        <w:t xml:space="preserve"> – коэффициент учета состава транспортного потока и его средней скорости; </w:t>
      </w:r>
    </w:p>
    <w:p w14:paraId="35427CE7"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К</w:t>
      </w:r>
      <w:r w:rsidRPr="00E2256E">
        <w:rPr>
          <w:rFonts w:eastAsia="SimSun"/>
          <w:bCs/>
          <w:sz w:val="24"/>
          <w:szCs w:val="24"/>
          <w:vertAlign w:val="subscript"/>
        </w:rPr>
        <w:t>2</w:t>
      </w:r>
      <w:r w:rsidRPr="00E2256E">
        <w:rPr>
          <w:rFonts w:eastAsia="SimSun"/>
          <w:bCs/>
          <w:sz w:val="24"/>
          <w:szCs w:val="24"/>
        </w:rPr>
        <w:t xml:space="preserve"> – коэффициент учета влияния подъемов на выбросы; </w:t>
      </w:r>
    </w:p>
    <w:p w14:paraId="52BE75F8"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К</w:t>
      </w:r>
      <w:r w:rsidRPr="00E2256E">
        <w:rPr>
          <w:rFonts w:eastAsia="SimSun"/>
          <w:bCs/>
          <w:sz w:val="24"/>
          <w:szCs w:val="24"/>
          <w:vertAlign w:val="subscript"/>
        </w:rPr>
        <w:t>3</w:t>
      </w:r>
      <w:r w:rsidRPr="00E2256E">
        <w:rPr>
          <w:rFonts w:eastAsia="SimSun"/>
          <w:bCs/>
          <w:sz w:val="24"/>
          <w:szCs w:val="24"/>
        </w:rPr>
        <w:t xml:space="preserve"> – коэффициент учета установки нейтрализаторов для очистки от СО и применения более современных двигателей внутреннего сгорания: без нейтрализаторов К</w:t>
      </w:r>
      <w:r w:rsidRPr="00E2256E">
        <w:rPr>
          <w:rFonts w:eastAsia="SimSun"/>
          <w:bCs/>
          <w:sz w:val="24"/>
          <w:szCs w:val="24"/>
          <w:vertAlign w:val="subscript"/>
        </w:rPr>
        <w:t>3</w:t>
      </w:r>
      <w:r w:rsidRPr="00E2256E">
        <w:rPr>
          <w:rFonts w:eastAsia="SimSun"/>
          <w:bCs/>
          <w:sz w:val="24"/>
          <w:szCs w:val="24"/>
        </w:rPr>
        <w:t xml:space="preserve"> = 1, с применением нейтрализаторов и более современных двигателей К</w:t>
      </w:r>
      <w:r w:rsidRPr="00E2256E">
        <w:rPr>
          <w:rFonts w:eastAsia="SimSun"/>
          <w:bCs/>
          <w:sz w:val="24"/>
          <w:szCs w:val="24"/>
          <w:vertAlign w:val="subscript"/>
        </w:rPr>
        <w:t>3</w:t>
      </w:r>
      <w:r w:rsidRPr="00E2256E">
        <w:rPr>
          <w:rFonts w:eastAsia="SimSun"/>
          <w:bCs/>
          <w:sz w:val="24"/>
          <w:szCs w:val="24"/>
        </w:rPr>
        <w:t xml:space="preserve"> = 0,11…0,17. Коэффициент К</w:t>
      </w:r>
      <w:r w:rsidRPr="00E2256E">
        <w:rPr>
          <w:rFonts w:eastAsia="SimSun"/>
          <w:bCs/>
          <w:sz w:val="24"/>
          <w:szCs w:val="24"/>
          <w:vertAlign w:val="subscript"/>
        </w:rPr>
        <w:t xml:space="preserve">3 </w:t>
      </w:r>
      <w:r w:rsidRPr="00E2256E">
        <w:rPr>
          <w:rFonts w:eastAsia="SimSun"/>
          <w:bCs/>
          <w:sz w:val="24"/>
          <w:szCs w:val="24"/>
        </w:rPr>
        <w:t>в диапазоне значений от 0,11 до 1 вычисляется в зависимости от процентного соотношения более современных двигателей внутреннего сгорания с применением нейтрализаторов.</w:t>
      </w:r>
    </w:p>
    <w:p w14:paraId="6FC092F1"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Расчет уровня концентрации СО</w:t>
      </w:r>
      <w:r w:rsidRPr="00E2256E">
        <w:rPr>
          <w:rFonts w:eastAsia="SimSun"/>
          <w:bCs/>
          <w:sz w:val="24"/>
          <w:szCs w:val="24"/>
          <w:vertAlign w:val="subscript"/>
        </w:rPr>
        <w:t>Х</w:t>
      </w:r>
      <w:r w:rsidRPr="00E2256E">
        <w:rPr>
          <w:rFonts w:eastAsia="SimSun"/>
          <w:bCs/>
          <w:sz w:val="24"/>
          <w:szCs w:val="24"/>
        </w:rPr>
        <w:t xml:space="preserve"> в точке, удаленной от кромки проезжей части на расстоянии Х производится по формуле: </w:t>
      </w:r>
    </w:p>
    <w:p w14:paraId="49D21E50" w14:textId="77777777" w:rsidR="007B5436" w:rsidRPr="00E2256E" w:rsidRDefault="007B5436" w:rsidP="007B5436">
      <w:pPr>
        <w:suppressAutoHyphens/>
        <w:spacing w:line="360" w:lineRule="auto"/>
        <w:ind w:firstLine="567"/>
        <w:jc w:val="center"/>
        <w:rPr>
          <w:rFonts w:eastAsia="SimSun"/>
          <w:bCs/>
          <w:sz w:val="24"/>
          <w:szCs w:val="24"/>
        </w:rPr>
      </w:pPr>
      <w:r w:rsidRPr="00E2256E">
        <w:rPr>
          <w:rFonts w:eastAsia="SimSun"/>
          <w:bCs/>
          <w:sz w:val="24"/>
          <w:szCs w:val="24"/>
        </w:rPr>
        <w:t>СО</w:t>
      </w:r>
      <w:r w:rsidRPr="00E2256E">
        <w:rPr>
          <w:rFonts w:eastAsia="SimSun"/>
          <w:bCs/>
          <w:sz w:val="24"/>
          <w:szCs w:val="24"/>
          <w:vertAlign w:val="subscript"/>
        </w:rPr>
        <w:t>Х</w:t>
      </w:r>
      <w:r w:rsidRPr="00E2256E">
        <w:rPr>
          <w:rFonts w:eastAsia="SimSun"/>
          <w:bCs/>
          <w:sz w:val="24"/>
          <w:szCs w:val="24"/>
        </w:rPr>
        <w:t xml:space="preserve"> = 0,5∙ СО</w:t>
      </w:r>
      <w:r w:rsidRPr="00E2256E">
        <w:rPr>
          <w:rFonts w:eastAsia="SimSun"/>
          <w:bCs/>
          <w:sz w:val="24"/>
          <w:szCs w:val="24"/>
          <w:vertAlign w:val="subscript"/>
        </w:rPr>
        <w:t>0</w:t>
      </w:r>
      <w:r w:rsidRPr="00E2256E">
        <w:rPr>
          <w:rFonts w:eastAsia="SimSun"/>
          <w:bCs/>
          <w:sz w:val="24"/>
          <w:szCs w:val="24"/>
        </w:rPr>
        <w:t xml:space="preserve"> – 0,1 ∙ Х,</w:t>
      </w:r>
    </w:p>
    <w:p w14:paraId="1CE1B928"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 xml:space="preserve">где Х – удаление защищаемого объекта от проезжей части, м; </w:t>
      </w:r>
    </w:p>
    <w:p w14:paraId="1A89020F" w14:textId="77777777"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СО</w:t>
      </w:r>
      <w:r w:rsidRPr="00E2256E">
        <w:rPr>
          <w:rFonts w:eastAsia="SimSun"/>
          <w:bCs/>
          <w:sz w:val="24"/>
          <w:szCs w:val="24"/>
          <w:vertAlign w:val="subscript"/>
        </w:rPr>
        <w:t>0</w:t>
      </w:r>
      <w:r w:rsidRPr="00E2256E">
        <w:rPr>
          <w:rFonts w:eastAsia="SimSun"/>
          <w:bCs/>
          <w:sz w:val="24"/>
          <w:szCs w:val="24"/>
        </w:rPr>
        <w:t xml:space="preserve"> – концентрация окиси углерода над кромкой проезжей части, мг/м</w:t>
      </w:r>
      <w:r w:rsidRPr="00E2256E">
        <w:rPr>
          <w:rFonts w:eastAsia="SimSun"/>
          <w:bCs/>
          <w:sz w:val="24"/>
          <w:szCs w:val="24"/>
          <w:vertAlign w:val="superscript"/>
        </w:rPr>
        <w:t>3</w:t>
      </w:r>
      <w:r w:rsidRPr="00E2256E">
        <w:rPr>
          <w:rFonts w:eastAsia="SimSun"/>
          <w:bCs/>
          <w:sz w:val="24"/>
          <w:szCs w:val="24"/>
        </w:rPr>
        <w:t xml:space="preserve">. </w:t>
      </w:r>
    </w:p>
    <w:p w14:paraId="1520BAB7" w14:textId="7BC96004" w:rsidR="007B5436"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 xml:space="preserve">Результаты расчета уровня загрязнений атмосферного воздуха вблизи автодорог/улиц представлены в таблице </w:t>
      </w:r>
      <w:r w:rsidR="008437BB" w:rsidRPr="00E2256E">
        <w:rPr>
          <w:rFonts w:eastAsia="SimSun"/>
          <w:bCs/>
          <w:sz w:val="24"/>
          <w:szCs w:val="24"/>
        </w:rPr>
        <w:t>1</w:t>
      </w:r>
      <w:r w:rsidRPr="00E2256E">
        <w:rPr>
          <w:rFonts w:eastAsia="SimSun"/>
          <w:bCs/>
          <w:sz w:val="24"/>
          <w:szCs w:val="24"/>
        </w:rPr>
        <w:t>.</w:t>
      </w:r>
      <w:r w:rsidR="007A0364" w:rsidRPr="00E2256E">
        <w:rPr>
          <w:rFonts w:eastAsia="SimSun"/>
          <w:bCs/>
          <w:sz w:val="24"/>
          <w:szCs w:val="24"/>
        </w:rPr>
        <w:t>19</w:t>
      </w:r>
      <w:r w:rsidRPr="00E2256E">
        <w:rPr>
          <w:rFonts w:eastAsia="SimSun"/>
          <w:bCs/>
          <w:sz w:val="24"/>
          <w:szCs w:val="24"/>
        </w:rPr>
        <w:t>.</w:t>
      </w:r>
    </w:p>
    <w:p w14:paraId="749667D6" w14:textId="026696EC" w:rsidR="007B5436" w:rsidRPr="00E2256E" w:rsidRDefault="001D5DBC" w:rsidP="001D5DBC">
      <w:pPr>
        <w:suppressAutoHyphens/>
        <w:ind w:firstLine="709"/>
        <w:jc w:val="both"/>
        <w:rPr>
          <w:rFonts w:eastAsia="SimSun"/>
          <w:bCs/>
          <w:i/>
          <w:iCs/>
          <w:sz w:val="22"/>
          <w:szCs w:val="22"/>
        </w:rPr>
      </w:pPr>
      <w:bookmarkStart w:id="90" w:name="_Toc216444355"/>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19</w:t>
      </w:r>
      <w:r w:rsidRPr="00E2256E">
        <w:rPr>
          <w:i/>
          <w:iCs/>
          <w:sz w:val="22"/>
          <w:szCs w:val="22"/>
        </w:rPr>
        <w:fldChar w:fldCharType="end"/>
      </w:r>
      <w:r w:rsidRPr="00E2256E">
        <w:rPr>
          <w:i/>
          <w:iCs/>
          <w:sz w:val="22"/>
          <w:szCs w:val="22"/>
        </w:rPr>
        <w:t xml:space="preserve"> </w:t>
      </w:r>
      <w:r w:rsidR="00E04576" w:rsidRPr="00E2256E">
        <w:rPr>
          <w:rFonts w:eastAsia="SimSun"/>
          <w:bCs/>
          <w:i/>
          <w:iCs/>
          <w:sz w:val="22"/>
          <w:szCs w:val="22"/>
        </w:rPr>
        <w:t xml:space="preserve">- </w:t>
      </w:r>
      <w:r w:rsidR="007B5436" w:rsidRPr="00E2256E">
        <w:rPr>
          <w:rFonts w:eastAsia="SimSun"/>
          <w:bCs/>
          <w:i/>
          <w:iCs/>
          <w:sz w:val="22"/>
          <w:szCs w:val="22"/>
        </w:rPr>
        <w:t>Результаты расчет уровня загрязнений атмосферного воздуха вблизи автодорог/улиц</w:t>
      </w:r>
      <w:bookmarkEnd w:id="90"/>
    </w:p>
    <w:tbl>
      <w:tblPr>
        <w:tblStyle w:val="85"/>
        <w:tblW w:w="9523" w:type="dxa"/>
        <w:tblInd w:w="-5" w:type="dxa"/>
        <w:tblLook w:val="04A0" w:firstRow="1" w:lastRow="0" w:firstColumn="1" w:lastColumn="0" w:noHBand="0" w:noVBand="1"/>
      </w:tblPr>
      <w:tblGrid>
        <w:gridCol w:w="773"/>
        <w:gridCol w:w="3190"/>
        <w:gridCol w:w="1294"/>
        <w:gridCol w:w="876"/>
        <w:gridCol w:w="578"/>
        <w:gridCol w:w="651"/>
        <w:gridCol w:w="787"/>
        <w:gridCol w:w="587"/>
        <w:gridCol w:w="787"/>
      </w:tblGrid>
      <w:tr w:rsidR="008437BB" w:rsidRPr="00E2256E" w14:paraId="48C327B5" w14:textId="77777777" w:rsidTr="0033356C">
        <w:trPr>
          <w:trHeight w:val="490"/>
        </w:trPr>
        <w:tc>
          <w:tcPr>
            <w:tcW w:w="77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91A698A" w14:textId="77777777" w:rsidR="007B5436" w:rsidRPr="00E2256E" w:rsidRDefault="007B5436" w:rsidP="001D5DBC">
            <w:pPr>
              <w:jc w:val="center"/>
              <w:rPr>
                <w:rFonts w:ascii="Times New Roman" w:hAnsi="Times New Roman"/>
                <w:b/>
                <w:sz w:val="22"/>
                <w:szCs w:val="22"/>
                <w:lang w:eastAsia="en-US"/>
              </w:rPr>
            </w:pPr>
            <w:r w:rsidRPr="00E2256E">
              <w:rPr>
                <w:rFonts w:ascii="Times New Roman" w:hAnsi="Times New Roman"/>
                <w:b/>
                <w:sz w:val="22"/>
                <w:szCs w:val="22"/>
                <w:lang w:eastAsia="en-US"/>
              </w:rPr>
              <w:t>№ п/ п</w:t>
            </w:r>
          </w:p>
        </w:tc>
        <w:tc>
          <w:tcPr>
            <w:tcW w:w="3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54FA316" w14:textId="77777777" w:rsidR="007B5436" w:rsidRPr="00E2256E" w:rsidRDefault="007B5436" w:rsidP="001D5DBC">
            <w:pPr>
              <w:jc w:val="center"/>
              <w:rPr>
                <w:rFonts w:ascii="Times New Roman" w:hAnsi="Times New Roman"/>
                <w:b/>
                <w:sz w:val="22"/>
                <w:szCs w:val="22"/>
                <w:lang w:eastAsia="en-US"/>
              </w:rPr>
            </w:pPr>
            <w:r w:rsidRPr="00E2256E">
              <w:rPr>
                <w:rFonts w:ascii="Times New Roman" w:hAnsi="Times New Roman"/>
                <w:b/>
                <w:sz w:val="22"/>
                <w:szCs w:val="22"/>
                <w:lang w:eastAsia="en-US"/>
              </w:rPr>
              <w:t>Название автомобильной дороги /улицы</w:t>
            </w:r>
          </w:p>
        </w:tc>
        <w:tc>
          <w:tcPr>
            <w:tcW w:w="129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2B302F34" w14:textId="77777777" w:rsidR="007B5436" w:rsidRPr="00E2256E" w:rsidRDefault="007B5436" w:rsidP="001D5DBC">
            <w:pPr>
              <w:jc w:val="center"/>
              <w:rPr>
                <w:rFonts w:ascii="Times New Roman" w:hAnsi="Times New Roman"/>
                <w:b/>
                <w:sz w:val="22"/>
                <w:szCs w:val="22"/>
                <w:lang w:eastAsia="en-US"/>
              </w:rPr>
            </w:pPr>
            <w:r w:rsidRPr="00E2256E">
              <w:rPr>
                <w:rFonts w:ascii="Times New Roman" w:hAnsi="Times New Roman"/>
                <w:b/>
                <w:sz w:val="22"/>
                <w:szCs w:val="22"/>
                <w:lang w:eastAsia="en-US"/>
              </w:rPr>
              <w:t>N, авт./час</w:t>
            </w:r>
          </w:p>
        </w:tc>
        <w:tc>
          <w:tcPr>
            <w:tcW w:w="876"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728F97CF" w14:textId="77777777" w:rsidR="007B5436" w:rsidRPr="00E2256E" w:rsidRDefault="007B5436" w:rsidP="001D5DBC">
            <w:pPr>
              <w:jc w:val="center"/>
              <w:rPr>
                <w:rFonts w:ascii="Times New Roman" w:hAnsi="Times New Roman"/>
                <w:b/>
                <w:sz w:val="22"/>
                <w:szCs w:val="22"/>
                <w:lang w:eastAsia="en-US"/>
              </w:rPr>
            </w:pPr>
            <w:r w:rsidRPr="00E2256E">
              <w:rPr>
                <w:rFonts w:ascii="Times New Roman" w:hAnsi="Times New Roman"/>
                <w:b/>
                <w:sz w:val="22"/>
                <w:szCs w:val="22"/>
                <w:lang w:eastAsia="en-US"/>
              </w:rPr>
              <w:t>К1</w:t>
            </w:r>
          </w:p>
        </w:tc>
        <w:tc>
          <w:tcPr>
            <w:tcW w:w="578"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9BFC9B4" w14:textId="77777777" w:rsidR="007B5436" w:rsidRPr="00E2256E" w:rsidRDefault="007B5436" w:rsidP="001D5DBC">
            <w:pPr>
              <w:jc w:val="center"/>
              <w:rPr>
                <w:rFonts w:ascii="Times New Roman" w:hAnsi="Times New Roman"/>
                <w:b/>
                <w:sz w:val="22"/>
                <w:szCs w:val="22"/>
                <w:lang w:eastAsia="en-US"/>
              </w:rPr>
            </w:pPr>
            <w:r w:rsidRPr="00E2256E">
              <w:rPr>
                <w:rFonts w:ascii="Times New Roman" w:hAnsi="Times New Roman"/>
                <w:b/>
                <w:sz w:val="22"/>
                <w:szCs w:val="22"/>
                <w:lang w:eastAsia="en-US"/>
              </w:rPr>
              <w:t>К2</w:t>
            </w:r>
          </w:p>
        </w:tc>
        <w:tc>
          <w:tcPr>
            <w:tcW w:w="65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DA9A847" w14:textId="77777777" w:rsidR="007B5436" w:rsidRPr="00E2256E" w:rsidRDefault="007B5436" w:rsidP="001D5DBC">
            <w:pPr>
              <w:jc w:val="center"/>
              <w:rPr>
                <w:rFonts w:ascii="Times New Roman" w:hAnsi="Times New Roman"/>
                <w:b/>
                <w:sz w:val="22"/>
                <w:szCs w:val="22"/>
                <w:lang w:eastAsia="en-US"/>
              </w:rPr>
            </w:pPr>
            <w:r w:rsidRPr="00E2256E">
              <w:rPr>
                <w:rFonts w:ascii="Times New Roman" w:hAnsi="Times New Roman"/>
                <w:b/>
                <w:sz w:val="22"/>
                <w:szCs w:val="22"/>
                <w:lang w:eastAsia="en-US"/>
              </w:rPr>
              <w:t>К3</w:t>
            </w:r>
          </w:p>
        </w:tc>
        <w:tc>
          <w:tcPr>
            <w:tcW w:w="78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10A973E1" w14:textId="77777777" w:rsidR="007B5436" w:rsidRPr="00E2256E" w:rsidRDefault="007B5436" w:rsidP="001D5DBC">
            <w:pPr>
              <w:jc w:val="center"/>
              <w:rPr>
                <w:rFonts w:ascii="Times New Roman" w:hAnsi="Times New Roman"/>
                <w:b/>
                <w:sz w:val="22"/>
                <w:szCs w:val="22"/>
                <w:lang w:eastAsia="en-US"/>
              </w:rPr>
            </w:pPr>
            <w:r w:rsidRPr="00E2256E">
              <w:rPr>
                <w:rFonts w:ascii="Times New Roman" w:hAnsi="Times New Roman"/>
                <w:b/>
                <w:sz w:val="22"/>
                <w:szCs w:val="22"/>
                <w:lang w:eastAsia="en-US"/>
              </w:rPr>
              <w:t>СО0, мг/м3</w:t>
            </w:r>
          </w:p>
        </w:tc>
        <w:tc>
          <w:tcPr>
            <w:tcW w:w="58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FCF282C" w14:textId="77777777" w:rsidR="007B5436" w:rsidRPr="00E2256E" w:rsidRDefault="007B5436" w:rsidP="001D5DBC">
            <w:pPr>
              <w:jc w:val="center"/>
              <w:rPr>
                <w:rFonts w:ascii="Times New Roman" w:hAnsi="Times New Roman"/>
                <w:b/>
                <w:sz w:val="22"/>
                <w:szCs w:val="22"/>
                <w:lang w:eastAsia="en-US"/>
              </w:rPr>
            </w:pPr>
            <w:r w:rsidRPr="00E2256E">
              <w:rPr>
                <w:rFonts w:ascii="Times New Roman" w:hAnsi="Times New Roman"/>
                <w:b/>
                <w:sz w:val="22"/>
                <w:szCs w:val="22"/>
                <w:lang w:eastAsia="en-US"/>
              </w:rPr>
              <w:t>Х, м</w:t>
            </w:r>
          </w:p>
        </w:tc>
        <w:tc>
          <w:tcPr>
            <w:tcW w:w="787"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59450AFB" w14:textId="77777777" w:rsidR="007B5436" w:rsidRPr="00E2256E" w:rsidRDefault="007B5436" w:rsidP="001D5DBC">
            <w:pPr>
              <w:jc w:val="center"/>
              <w:rPr>
                <w:rFonts w:ascii="Times New Roman" w:hAnsi="Times New Roman"/>
                <w:b/>
                <w:sz w:val="22"/>
                <w:szCs w:val="22"/>
                <w:lang w:eastAsia="en-US"/>
              </w:rPr>
            </w:pPr>
            <w:r w:rsidRPr="00E2256E">
              <w:rPr>
                <w:rFonts w:ascii="Times New Roman" w:hAnsi="Times New Roman"/>
                <w:b/>
                <w:sz w:val="22"/>
                <w:szCs w:val="22"/>
                <w:lang w:eastAsia="en-US"/>
              </w:rPr>
              <w:t>СОХ, мг/м3</w:t>
            </w:r>
          </w:p>
        </w:tc>
      </w:tr>
      <w:tr w:rsidR="0033356C" w:rsidRPr="00E2256E" w14:paraId="283194AA" w14:textId="77777777" w:rsidTr="0033356C">
        <w:trPr>
          <w:trHeight w:val="240"/>
        </w:trPr>
        <w:tc>
          <w:tcPr>
            <w:tcW w:w="773" w:type="dxa"/>
            <w:tcBorders>
              <w:top w:val="single" w:sz="4" w:space="0" w:color="auto"/>
              <w:left w:val="single" w:sz="4" w:space="0" w:color="auto"/>
              <w:bottom w:val="single" w:sz="4" w:space="0" w:color="auto"/>
              <w:right w:val="single" w:sz="4" w:space="0" w:color="auto"/>
            </w:tcBorders>
            <w:hideMark/>
          </w:tcPr>
          <w:p w14:paraId="01D73382" w14:textId="77777777"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bCs/>
                <w:sz w:val="22"/>
                <w:szCs w:val="22"/>
                <w:lang w:eastAsia="en-US"/>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14:paraId="37DFB328" w14:textId="29156E41"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а/д улица Волоколамское шоссе</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BE8D077" w14:textId="71C97831"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271</w:t>
            </w:r>
          </w:p>
        </w:tc>
        <w:tc>
          <w:tcPr>
            <w:tcW w:w="876" w:type="dxa"/>
            <w:tcBorders>
              <w:top w:val="single" w:sz="4" w:space="0" w:color="auto"/>
              <w:left w:val="single" w:sz="4" w:space="0" w:color="auto"/>
              <w:bottom w:val="single" w:sz="4" w:space="0" w:color="auto"/>
              <w:right w:val="single" w:sz="4" w:space="0" w:color="auto"/>
            </w:tcBorders>
            <w:vAlign w:val="center"/>
            <w:hideMark/>
          </w:tcPr>
          <w:p w14:paraId="4D9221EC" w14:textId="10120D1A"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0,77</w:t>
            </w:r>
          </w:p>
        </w:tc>
        <w:tc>
          <w:tcPr>
            <w:tcW w:w="578" w:type="dxa"/>
            <w:tcBorders>
              <w:top w:val="single" w:sz="4" w:space="0" w:color="auto"/>
              <w:left w:val="single" w:sz="4" w:space="0" w:color="auto"/>
              <w:bottom w:val="single" w:sz="4" w:space="0" w:color="auto"/>
              <w:right w:val="single" w:sz="4" w:space="0" w:color="auto"/>
            </w:tcBorders>
            <w:vAlign w:val="center"/>
            <w:hideMark/>
          </w:tcPr>
          <w:p w14:paraId="7A2C3984" w14:textId="0AEE8386"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1</w:t>
            </w:r>
          </w:p>
        </w:tc>
        <w:tc>
          <w:tcPr>
            <w:tcW w:w="651" w:type="dxa"/>
            <w:tcBorders>
              <w:top w:val="single" w:sz="4" w:space="0" w:color="auto"/>
              <w:left w:val="single" w:sz="4" w:space="0" w:color="auto"/>
              <w:bottom w:val="single" w:sz="4" w:space="0" w:color="auto"/>
              <w:right w:val="single" w:sz="4" w:space="0" w:color="auto"/>
            </w:tcBorders>
            <w:vAlign w:val="center"/>
            <w:hideMark/>
          </w:tcPr>
          <w:p w14:paraId="0DA7748B" w14:textId="3C0EFA0F"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0,17</w:t>
            </w:r>
          </w:p>
        </w:tc>
        <w:tc>
          <w:tcPr>
            <w:tcW w:w="787" w:type="dxa"/>
            <w:tcBorders>
              <w:top w:val="single" w:sz="4" w:space="0" w:color="auto"/>
              <w:left w:val="single" w:sz="4" w:space="0" w:color="auto"/>
              <w:bottom w:val="single" w:sz="4" w:space="0" w:color="auto"/>
              <w:right w:val="single" w:sz="4" w:space="0" w:color="auto"/>
            </w:tcBorders>
            <w:vAlign w:val="center"/>
            <w:hideMark/>
          </w:tcPr>
          <w:p w14:paraId="6C2EA813" w14:textId="67CC9C81"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1,88</w:t>
            </w:r>
          </w:p>
        </w:tc>
        <w:tc>
          <w:tcPr>
            <w:tcW w:w="587" w:type="dxa"/>
            <w:tcBorders>
              <w:top w:val="single" w:sz="4" w:space="0" w:color="auto"/>
              <w:left w:val="single" w:sz="4" w:space="0" w:color="auto"/>
              <w:bottom w:val="single" w:sz="4" w:space="0" w:color="auto"/>
              <w:right w:val="single" w:sz="4" w:space="0" w:color="auto"/>
            </w:tcBorders>
            <w:vAlign w:val="center"/>
            <w:hideMark/>
          </w:tcPr>
          <w:p w14:paraId="54F2C7DA" w14:textId="31BDE333"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2,5</w:t>
            </w:r>
          </w:p>
        </w:tc>
        <w:tc>
          <w:tcPr>
            <w:tcW w:w="787" w:type="dxa"/>
            <w:tcBorders>
              <w:top w:val="single" w:sz="4" w:space="0" w:color="auto"/>
              <w:left w:val="single" w:sz="4" w:space="0" w:color="auto"/>
              <w:bottom w:val="single" w:sz="4" w:space="0" w:color="auto"/>
              <w:right w:val="single" w:sz="4" w:space="0" w:color="auto"/>
            </w:tcBorders>
            <w:vAlign w:val="center"/>
            <w:hideMark/>
          </w:tcPr>
          <w:p w14:paraId="00E9E638" w14:textId="1514C9AC"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bCs/>
                <w:sz w:val="22"/>
                <w:szCs w:val="22"/>
                <w:lang w:eastAsia="en-US"/>
              </w:rPr>
              <w:t>0,69</w:t>
            </w:r>
          </w:p>
        </w:tc>
      </w:tr>
      <w:tr w:rsidR="0033356C" w:rsidRPr="00E2256E" w14:paraId="5B0706F9" w14:textId="77777777" w:rsidTr="0033356C">
        <w:trPr>
          <w:trHeight w:val="240"/>
        </w:trPr>
        <w:tc>
          <w:tcPr>
            <w:tcW w:w="773" w:type="dxa"/>
            <w:tcBorders>
              <w:top w:val="single" w:sz="4" w:space="0" w:color="auto"/>
              <w:left w:val="single" w:sz="4" w:space="0" w:color="auto"/>
              <w:bottom w:val="single" w:sz="4" w:space="0" w:color="auto"/>
              <w:right w:val="single" w:sz="4" w:space="0" w:color="auto"/>
            </w:tcBorders>
            <w:hideMark/>
          </w:tcPr>
          <w:p w14:paraId="1120F895" w14:textId="77777777"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bCs/>
                <w:sz w:val="22"/>
                <w:szCs w:val="22"/>
                <w:lang w:eastAsia="en-US"/>
              </w:rPr>
              <w:t>2.</w:t>
            </w:r>
          </w:p>
        </w:tc>
        <w:tc>
          <w:tcPr>
            <w:tcW w:w="3190" w:type="dxa"/>
            <w:tcBorders>
              <w:top w:val="single" w:sz="4" w:space="0" w:color="auto"/>
              <w:left w:val="single" w:sz="4" w:space="0" w:color="auto"/>
              <w:bottom w:val="single" w:sz="4" w:space="0" w:color="auto"/>
              <w:right w:val="single" w:sz="4" w:space="0" w:color="auto"/>
            </w:tcBorders>
            <w:vAlign w:val="center"/>
            <w:hideMark/>
          </w:tcPr>
          <w:p w14:paraId="38ED1B4C" w14:textId="0C6AE2F0"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а/д улица Красная</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B3D066A" w14:textId="7B8AC2CA"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314</w:t>
            </w:r>
          </w:p>
        </w:tc>
        <w:tc>
          <w:tcPr>
            <w:tcW w:w="876" w:type="dxa"/>
            <w:tcBorders>
              <w:top w:val="single" w:sz="4" w:space="0" w:color="auto"/>
              <w:left w:val="single" w:sz="4" w:space="0" w:color="auto"/>
              <w:bottom w:val="single" w:sz="4" w:space="0" w:color="auto"/>
              <w:right w:val="single" w:sz="4" w:space="0" w:color="auto"/>
            </w:tcBorders>
            <w:vAlign w:val="center"/>
            <w:hideMark/>
          </w:tcPr>
          <w:p w14:paraId="6F2C03E5" w14:textId="1403BDBA"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0,71</w:t>
            </w:r>
          </w:p>
        </w:tc>
        <w:tc>
          <w:tcPr>
            <w:tcW w:w="578" w:type="dxa"/>
            <w:tcBorders>
              <w:top w:val="single" w:sz="4" w:space="0" w:color="auto"/>
              <w:left w:val="single" w:sz="4" w:space="0" w:color="auto"/>
              <w:bottom w:val="single" w:sz="4" w:space="0" w:color="auto"/>
              <w:right w:val="single" w:sz="4" w:space="0" w:color="auto"/>
            </w:tcBorders>
            <w:vAlign w:val="center"/>
            <w:hideMark/>
          </w:tcPr>
          <w:p w14:paraId="069E5DE8" w14:textId="7C3E7CB5"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1</w:t>
            </w:r>
          </w:p>
        </w:tc>
        <w:tc>
          <w:tcPr>
            <w:tcW w:w="651" w:type="dxa"/>
            <w:tcBorders>
              <w:top w:val="single" w:sz="4" w:space="0" w:color="auto"/>
              <w:left w:val="single" w:sz="4" w:space="0" w:color="auto"/>
              <w:bottom w:val="single" w:sz="4" w:space="0" w:color="auto"/>
              <w:right w:val="single" w:sz="4" w:space="0" w:color="auto"/>
            </w:tcBorders>
            <w:vAlign w:val="center"/>
            <w:hideMark/>
          </w:tcPr>
          <w:p w14:paraId="04854E8C" w14:textId="1F8CECAB"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0,15</w:t>
            </w:r>
          </w:p>
        </w:tc>
        <w:tc>
          <w:tcPr>
            <w:tcW w:w="787" w:type="dxa"/>
            <w:tcBorders>
              <w:top w:val="single" w:sz="4" w:space="0" w:color="auto"/>
              <w:left w:val="single" w:sz="4" w:space="0" w:color="auto"/>
              <w:bottom w:val="single" w:sz="4" w:space="0" w:color="auto"/>
              <w:right w:val="single" w:sz="4" w:space="0" w:color="auto"/>
            </w:tcBorders>
            <w:vAlign w:val="center"/>
            <w:hideMark/>
          </w:tcPr>
          <w:p w14:paraId="09230C5B" w14:textId="0DB60193"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1,65</w:t>
            </w:r>
          </w:p>
        </w:tc>
        <w:tc>
          <w:tcPr>
            <w:tcW w:w="587" w:type="dxa"/>
            <w:tcBorders>
              <w:top w:val="single" w:sz="4" w:space="0" w:color="auto"/>
              <w:left w:val="single" w:sz="4" w:space="0" w:color="auto"/>
              <w:bottom w:val="single" w:sz="4" w:space="0" w:color="auto"/>
              <w:right w:val="single" w:sz="4" w:space="0" w:color="auto"/>
            </w:tcBorders>
            <w:vAlign w:val="center"/>
            <w:hideMark/>
          </w:tcPr>
          <w:p w14:paraId="209DBB14" w14:textId="00CF5B9F"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2,5</w:t>
            </w:r>
          </w:p>
        </w:tc>
        <w:tc>
          <w:tcPr>
            <w:tcW w:w="787" w:type="dxa"/>
            <w:tcBorders>
              <w:top w:val="single" w:sz="4" w:space="0" w:color="auto"/>
              <w:left w:val="single" w:sz="4" w:space="0" w:color="auto"/>
              <w:bottom w:val="single" w:sz="4" w:space="0" w:color="auto"/>
              <w:right w:val="single" w:sz="4" w:space="0" w:color="auto"/>
            </w:tcBorders>
            <w:vAlign w:val="center"/>
            <w:hideMark/>
          </w:tcPr>
          <w:p w14:paraId="5E1EB4B2" w14:textId="7F90C8C8"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0,58</w:t>
            </w:r>
          </w:p>
        </w:tc>
      </w:tr>
      <w:tr w:rsidR="0033356C" w:rsidRPr="00E2256E" w14:paraId="6A548360" w14:textId="77777777" w:rsidTr="0033356C">
        <w:trPr>
          <w:trHeight w:val="240"/>
        </w:trPr>
        <w:tc>
          <w:tcPr>
            <w:tcW w:w="773" w:type="dxa"/>
            <w:tcBorders>
              <w:top w:val="single" w:sz="4" w:space="0" w:color="auto"/>
              <w:left w:val="single" w:sz="4" w:space="0" w:color="auto"/>
              <w:bottom w:val="single" w:sz="4" w:space="0" w:color="auto"/>
              <w:right w:val="single" w:sz="4" w:space="0" w:color="auto"/>
            </w:tcBorders>
            <w:hideMark/>
          </w:tcPr>
          <w:p w14:paraId="37A37764" w14:textId="77777777"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bCs/>
                <w:sz w:val="22"/>
                <w:szCs w:val="22"/>
                <w:lang w:eastAsia="en-US"/>
              </w:rPr>
              <w:t>3.</w:t>
            </w:r>
          </w:p>
        </w:tc>
        <w:tc>
          <w:tcPr>
            <w:tcW w:w="3190" w:type="dxa"/>
            <w:tcBorders>
              <w:top w:val="single" w:sz="4" w:space="0" w:color="auto"/>
              <w:left w:val="single" w:sz="4" w:space="0" w:color="auto"/>
              <w:bottom w:val="single" w:sz="4" w:space="0" w:color="auto"/>
              <w:right w:val="single" w:sz="4" w:space="0" w:color="auto"/>
            </w:tcBorders>
            <w:vAlign w:val="center"/>
            <w:hideMark/>
          </w:tcPr>
          <w:p w14:paraId="1528179D" w14:textId="1D274E35"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а/д улица Федеративная</w:t>
            </w:r>
          </w:p>
        </w:tc>
        <w:tc>
          <w:tcPr>
            <w:tcW w:w="1294" w:type="dxa"/>
            <w:tcBorders>
              <w:top w:val="single" w:sz="4" w:space="0" w:color="auto"/>
              <w:left w:val="single" w:sz="4" w:space="0" w:color="auto"/>
              <w:bottom w:val="single" w:sz="4" w:space="0" w:color="auto"/>
              <w:right w:val="single" w:sz="4" w:space="0" w:color="auto"/>
            </w:tcBorders>
            <w:vAlign w:val="center"/>
            <w:hideMark/>
          </w:tcPr>
          <w:p w14:paraId="3E1EA52C" w14:textId="1E1C1678"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bCs/>
                <w:sz w:val="22"/>
                <w:szCs w:val="22"/>
                <w:lang w:eastAsia="en-US"/>
              </w:rPr>
              <w:t>269</w:t>
            </w:r>
          </w:p>
        </w:tc>
        <w:tc>
          <w:tcPr>
            <w:tcW w:w="876" w:type="dxa"/>
            <w:tcBorders>
              <w:top w:val="single" w:sz="4" w:space="0" w:color="auto"/>
              <w:left w:val="single" w:sz="4" w:space="0" w:color="auto"/>
              <w:bottom w:val="single" w:sz="4" w:space="0" w:color="auto"/>
              <w:right w:val="single" w:sz="4" w:space="0" w:color="auto"/>
            </w:tcBorders>
            <w:vAlign w:val="center"/>
            <w:hideMark/>
          </w:tcPr>
          <w:p w14:paraId="38B3593C" w14:textId="4DFE9743"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0,73</w:t>
            </w:r>
          </w:p>
        </w:tc>
        <w:tc>
          <w:tcPr>
            <w:tcW w:w="578" w:type="dxa"/>
            <w:tcBorders>
              <w:top w:val="single" w:sz="4" w:space="0" w:color="auto"/>
              <w:left w:val="single" w:sz="4" w:space="0" w:color="auto"/>
              <w:bottom w:val="single" w:sz="4" w:space="0" w:color="auto"/>
              <w:right w:val="single" w:sz="4" w:space="0" w:color="auto"/>
            </w:tcBorders>
            <w:vAlign w:val="center"/>
            <w:hideMark/>
          </w:tcPr>
          <w:p w14:paraId="53731AE1" w14:textId="33E11648"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1</w:t>
            </w:r>
          </w:p>
        </w:tc>
        <w:tc>
          <w:tcPr>
            <w:tcW w:w="651" w:type="dxa"/>
            <w:tcBorders>
              <w:top w:val="single" w:sz="4" w:space="0" w:color="auto"/>
              <w:left w:val="single" w:sz="4" w:space="0" w:color="auto"/>
              <w:bottom w:val="single" w:sz="4" w:space="0" w:color="auto"/>
              <w:right w:val="single" w:sz="4" w:space="0" w:color="auto"/>
            </w:tcBorders>
            <w:vAlign w:val="center"/>
            <w:hideMark/>
          </w:tcPr>
          <w:p w14:paraId="01DAF98B" w14:textId="448F6C5D"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0,13</w:t>
            </w:r>
          </w:p>
        </w:tc>
        <w:tc>
          <w:tcPr>
            <w:tcW w:w="787" w:type="dxa"/>
            <w:tcBorders>
              <w:top w:val="single" w:sz="4" w:space="0" w:color="auto"/>
              <w:left w:val="single" w:sz="4" w:space="0" w:color="auto"/>
              <w:bottom w:val="single" w:sz="4" w:space="0" w:color="auto"/>
              <w:right w:val="single" w:sz="4" w:space="0" w:color="auto"/>
            </w:tcBorders>
            <w:vAlign w:val="center"/>
            <w:hideMark/>
          </w:tcPr>
          <w:p w14:paraId="48A3E7C4" w14:textId="3B860059"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1,36</w:t>
            </w:r>
          </w:p>
        </w:tc>
        <w:tc>
          <w:tcPr>
            <w:tcW w:w="587" w:type="dxa"/>
            <w:tcBorders>
              <w:top w:val="single" w:sz="4" w:space="0" w:color="auto"/>
              <w:left w:val="single" w:sz="4" w:space="0" w:color="auto"/>
              <w:bottom w:val="single" w:sz="4" w:space="0" w:color="auto"/>
              <w:right w:val="single" w:sz="4" w:space="0" w:color="auto"/>
            </w:tcBorders>
            <w:vAlign w:val="center"/>
            <w:hideMark/>
          </w:tcPr>
          <w:p w14:paraId="52FF32BB" w14:textId="7D384455"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2,5</w:t>
            </w:r>
          </w:p>
        </w:tc>
        <w:tc>
          <w:tcPr>
            <w:tcW w:w="787" w:type="dxa"/>
            <w:tcBorders>
              <w:top w:val="single" w:sz="4" w:space="0" w:color="auto"/>
              <w:left w:val="single" w:sz="4" w:space="0" w:color="auto"/>
              <w:bottom w:val="single" w:sz="4" w:space="0" w:color="auto"/>
              <w:right w:val="single" w:sz="4" w:space="0" w:color="auto"/>
            </w:tcBorders>
            <w:vAlign w:val="center"/>
            <w:hideMark/>
          </w:tcPr>
          <w:p w14:paraId="234A0953" w14:textId="599D299F"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0,43</w:t>
            </w:r>
          </w:p>
        </w:tc>
      </w:tr>
      <w:tr w:rsidR="0033356C" w:rsidRPr="00E2256E" w14:paraId="680C90F4" w14:textId="77777777" w:rsidTr="0033356C">
        <w:trPr>
          <w:trHeight w:val="250"/>
        </w:trPr>
        <w:tc>
          <w:tcPr>
            <w:tcW w:w="773" w:type="dxa"/>
            <w:tcBorders>
              <w:top w:val="single" w:sz="4" w:space="0" w:color="auto"/>
              <w:left w:val="single" w:sz="4" w:space="0" w:color="auto"/>
              <w:bottom w:val="single" w:sz="4" w:space="0" w:color="auto"/>
              <w:right w:val="single" w:sz="4" w:space="0" w:color="auto"/>
            </w:tcBorders>
            <w:hideMark/>
          </w:tcPr>
          <w:p w14:paraId="4740EBFE" w14:textId="77777777"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bCs/>
                <w:sz w:val="22"/>
                <w:szCs w:val="22"/>
                <w:lang w:eastAsia="en-US"/>
              </w:rPr>
              <w:t>4.</w:t>
            </w:r>
          </w:p>
        </w:tc>
        <w:tc>
          <w:tcPr>
            <w:tcW w:w="3190" w:type="dxa"/>
            <w:tcBorders>
              <w:top w:val="single" w:sz="4" w:space="0" w:color="auto"/>
              <w:left w:val="single" w:sz="4" w:space="0" w:color="auto"/>
              <w:bottom w:val="single" w:sz="4" w:space="0" w:color="auto"/>
              <w:right w:val="single" w:sz="4" w:space="0" w:color="auto"/>
            </w:tcBorders>
            <w:vAlign w:val="center"/>
            <w:hideMark/>
          </w:tcPr>
          <w:p w14:paraId="20AA3B41" w14:textId="646FE85F"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а/д улица Социалистическая</w:t>
            </w:r>
          </w:p>
        </w:tc>
        <w:tc>
          <w:tcPr>
            <w:tcW w:w="1294" w:type="dxa"/>
            <w:tcBorders>
              <w:top w:val="single" w:sz="4" w:space="0" w:color="auto"/>
              <w:left w:val="single" w:sz="4" w:space="0" w:color="auto"/>
              <w:bottom w:val="single" w:sz="4" w:space="0" w:color="auto"/>
              <w:right w:val="single" w:sz="4" w:space="0" w:color="auto"/>
            </w:tcBorders>
            <w:vAlign w:val="center"/>
            <w:hideMark/>
          </w:tcPr>
          <w:p w14:paraId="3DAFE722" w14:textId="10F7B3B5"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lang w:val="en-US"/>
              </w:rPr>
              <w:t>189</w:t>
            </w:r>
          </w:p>
        </w:tc>
        <w:tc>
          <w:tcPr>
            <w:tcW w:w="876" w:type="dxa"/>
            <w:tcBorders>
              <w:top w:val="single" w:sz="4" w:space="0" w:color="auto"/>
              <w:left w:val="single" w:sz="4" w:space="0" w:color="auto"/>
              <w:bottom w:val="single" w:sz="4" w:space="0" w:color="auto"/>
              <w:right w:val="single" w:sz="4" w:space="0" w:color="auto"/>
            </w:tcBorders>
            <w:vAlign w:val="center"/>
            <w:hideMark/>
          </w:tcPr>
          <w:p w14:paraId="2042D7DF" w14:textId="221A08BE"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w:t>
            </w:r>
            <w:r w:rsidRPr="00E2256E">
              <w:rPr>
                <w:rFonts w:ascii="Times New Roman" w:hAnsi="Times New Roman"/>
                <w:color w:val="000000"/>
                <w:sz w:val="22"/>
                <w:szCs w:val="22"/>
                <w:lang w:val="en-US"/>
              </w:rPr>
              <w:t>75</w:t>
            </w:r>
          </w:p>
        </w:tc>
        <w:tc>
          <w:tcPr>
            <w:tcW w:w="578" w:type="dxa"/>
            <w:tcBorders>
              <w:top w:val="single" w:sz="4" w:space="0" w:color="auto"/>
              <w:left w:val="single" w:sz="4" w:space="0" w:color="auto"/>
              <w:bottom w:val="single" w:sz="4" w:space="0" w:color="auto"/>
              <w:right w:val="single" w:sz="4" w:space="0" w:color="auto"/>
            </w:tcBorders>
            <w:vAlign w:val="center"/>
            <w:hideMark/>
          </w:tcPr>
          <w:p w14:paraId="3F605BA8" w14:textId="102E138C"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1</w:t>
            </w:r>
          </w:p>
        </w:tc>
        <w:tc>
          <w:tcPr>
            <w:tcW w:w="651" w:type="dxa"/>
            <w:tcBorders>
              <w:top w:val="single" w:sz="4" w:space="0" w:color="auto"/>
              <w:left w:val="single" w:sz="4" w:space="0" w:color="auto"/>
              <w:bottom w:val="single" w:sz="4" w:space="0" w:color="auto"/>
              <w:right w:val="single" w:sz="4" w:space="0" w:color="auto"/>
            </w:tcBorders>
            <w:vAlign w:val="center"/>
            <w:hideMark/>
          </w:tcPr>
          <w:p w14:paraId="6EA9071B" w14:textId="5ECD6E57"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0,1</w:t>
            </w:r>
            <w:r w:rsidRPr="00E2256E">
              <w:rPr>
                <w:rFonts w:ascii="Times New Roman" w:hAnsi="Times New Roman"/>
                <w:color w:val="000000"/>
                <w:sz w:val="22"/>
                <w:szCs w:val="22"/>
                <w:lang w:val="en-US"/>
              </w:rPr>
              <w:t>1</w:t>
            </w:r>
          </w:p>
        </w:tc>
        <w:tc>
          <w:tcPr>
            <w:tcW w:w="787" w:type="dxa"/>
            <w:tcBorders>
              <w:top w:val="single" w:sz="4" w:space="0" w:color="auto"/>
              <w:left w:val="single" w:sz="4" w:space="0" w:color="auto"/>
              <w:bottom w:val="single" w:sz="4" w:space="0" w:color="auto"/>
              <w:right w:val="single" w:sz="4" w:space="0" w:color="auto"/>
            </w:tcBorders>
            <w:vAlign w:val="center"/>
            <w:hideMark/>
          </w:tcPr>
          <w:p w14:paraId="65829729" w14:textId="77653453"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1,</w:t>
            </w:r>
            <w:r w:rsidRPr="00E2256E">
              <w:rPr>
                <w:rFonts w:ascii="Times New Roman" w:hAnsi="Times New Roman"/>
                <w:color w:val="000000"/>
                <w:sz w:val="22"/>
                <w:szCs w:val="22"/>
                <w:lang w:val="en-US"/>
              </w:rPr>
              <w:t>01</w:t>
            </w:r>
          </w:p>
        </w:tc>
        <w:tc>
          <w:tcPr>
            <w:tcW w:w="587" w:type="dxa"/>
            <w:tcBorders>
              <w:top w:val="single" w:sz="4" w:space="0" w:color="auto"/>
              <w:left w:val="single" w:sz="4" w:space="0" w:color="auto"/>
              <w:bottom w:val="single" w:sz="4" w:space="0" w:color="auto"/>
              <w:right w:val="single" w:sz="4" w:space="0" w:color="auto"/>
            </w:tcBorders>
            <w:vAlign w:val="center"/>
            <w:hideMark/>
          </w:tcPr>
          <w:p w14:paraId="5DEDDF94" w14:textId="79315710"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2,5</w:t>
            </w:r>
          </w:p>
        </w:tc>
        <w:tc>
          <w:tcPr>
            <w:tcW w:w="787" w:type="dxa"/>
            <w:tcBorders>
              <w:top w:val="single" w:sz="4" w:space="0" w:color="auto"/>
              <w:left w:val="single" w:sz="4" w:space="0" w:color="auto"/>
              <w:bottom w:val="single" w:sz="4" w:space="0" w:color="auto"/>
              <w:right w:val="single" w:sz="4" w:space="0" w:color="auto"/>
            </w:tcBorders>
            <w:vAlign w:val="center"/>
            <w:hideMark/>
          </w:tcPr>
          <w:p w14:paraId="09A708E3" w14:textId="38851F5C" w:rsidR="0033356C" w:rsidRPr="00E2256E" w:rsidRDefault="0033356C" w:rsidP="0033356C">
            <w:pPr>
              <w:jc w:val="center"/>
              <w:rPr>
                <w:rFonts w:ascii="Times New Roman" w:hAnsi="Times New Roman"/>
                <w:bCs/>
                <w:sz w:val="22"/>
                <w:szCs w:val="22"/>
                <w:lang w:eastAsia="en-US"/>
              </w:rPr>
            </w:pPr>
            <w:r w:rsidRPr="00E2256E">
              <w:rPr>
                <w:rFonts w:ascii="Times New Roman" w:hAnsi="Times New Roman"/>
                <w:color w:val="000000"/>
                <w:sz w:val="22"/>
                <w:szCs w:val="22"/>
              </w:rPr>
              <w:t>0,</w:t>
            </w:r>
            <w:r w:rsidRPr="00E2256E">
              <w:rPr>
                <w:rFonts w:ascii="Times New Roman" w:hAnsi="Times New Roman"/>
                <w:color w:val="000000"/>
                <w:sz w:val="22"/>
                <w:szCs w:val="22"/>
                <w:lang w:val="en-US"/>
              </w:rPr>
              <w:t>25</w:t>
            </w:r>
          </w:p>
        </w:tc>
      </w:tr>
    </w:tbl>
    <w:p w14:paraId="224E0F62" w14:textId="4E613DA0" w:rsidR="009336E0" w:rsidRPr="00E2256E" w:rsidRDefault="007B5436" w:rsidP="003659B8">
      <w:pPr>
        <w:suppressAutoHyphens/>
        <w:spacing w:line="360" w:lineRule="auto"/>
        <w:ind w:firstLine="709"/>
        <w:jc w:val="both"/>
        <w:rPr>
          <w:rFonts w:eastAsia="SimSun"/>
          <w:bCs/>
          <w:sz w:val="24"/>
          <w:szCs w:val="24"/>
        </w:rPr>
      </w:pPr>
      <w:r w:rsidRPr="00E2256E">
        <w:rPr>
          <w:rFonts w:eastAsia="SimSun"/>
          <w:bCs/>
          <w:sz w:val="24"/>
          <w:szCs w:val="24"/>
        </w:rPr>
        <w:t>Так как среднесуточная предельно допустимая концентрация (ПДК</w:t>
      </w:r>
      <w:r w:rsidRPr="00E2256E">
        <w:rPr>
          <w:rFonts w:eastAsia="SimSun"/>
          <w:bCs/>
          <w:sz w:val="24"/>
          <w:szCs w:val="24"/>
          <w:vertAlign w:val="subscript"/>
        </w:rPr>
        <w:t>сс</w:t>
      </w:r>
      <w:r w:rsidRPr="00E2256E">
        <w:rPr>
          <w:rFonts w:eastAsia="SimSun"/>
          <w:bCs/>
          <w:sz w:val="24"/>
          <w:szCs w:val="24"/>
        </w:rPr>
        <w:t>) С</w:t>
      </w:r>
      <w:r w:rsidRPr="00E2256E">
        <w:rPr>
          <w:rFonts w:eastAsia="SimSun"/>
          <w:bCs/>
          <w:sz w:val="24"/>
          <w:szCs w:val="24"/>
          <w:vertAlign w:val="subscript"/>
        </w:rPr>
        <w:t>ох</w:t>
      </w:r>
      <w:r w:rsidRPr="00E2256E">
        <w:rPr>
          <w:rFonts w:eastAsia="SimSun"/>
          <w:bCs/>
          <w:sz w:val="24"/>
          <w:szCs w:val="24"/>
        </w:rPr>
        <w:t xml:space="preserve"> в жилом массиве не должна превышать – 3 мг/м</w:t>
      </w:r>
      <w:r w:rsidRPr="00E2256E">
        <w:rPr>
          <w:rFonts w:eastAsia="SimSun"/>
          <w:bCs/>
          <w:sz w:val="24"/>
          <w:szCs w:val="24"/>
          <w:vertAlign w:val="superscript"/>
        </w:rPr>
        <w:t>3</w:t>
      </w:r>
      <w:r w:rsidRPr="00E2256E">
        <w:rPr>
          <w:rFonts w:eastAsia="SimSun"/>
          <w:bCs/>
          <w:sz w:val="24"/>
          <w:szCs w:val="24"/>
        </w:rPr>
        <w:t>, а ПДК</w:t>
      </w:r>
      <w:r w:rsidRPr="00E2256E">
        <w:rPr>
          <w:rFonts w:eastAsia="SimSun"/>
          <w:bCs/>
          <w:sz w:val="24"/>
          <w:szCs w:val="24"/>
          <w:vertAlign w:val="subscript"/>
        </w:rPr>
        <w:t>МР</w:t>
      </w:r>
      <w:r w:rsidRPr="00E2256E">
        <w:rPr>
          <w:rFonts w:eastAsia="SimSun"/>
          <w:bCs/>
          <w:sz w:val="24"/>
          <w:szCs w:val="24"/>
        </w:rPr>
        <w:t xml:space="preserve"> (максимально разовая) – 5 мг/м</w:t>
      </w:r>
      <w:r w:rsidRPr="00E2256E">
        <w:rPr>
          <w:rFonts w:eastAsia="SimSun"/>
          <w:bCs/>
          <w:sz w:val="24"/>
          <w:szCs w:val="24"/>
          <w:vertAlign w:val="superscript"/>
        </w:rPr>
        <w:t>3</w:t>
      </w:r>
      <w:r w:rsidRPr="00E2256E">
        <w:rPr>
          <w:rFonts w:eastAsia="SimSun"/>
          <w:bCs/>
          <w:sz w:val="24"/>
          <w:szCs w:val="24"/>
        </w:rPr>
        <w:t>, то выполненные расчеты показывают, что концентрация выбросов С</w:t>
      </w:r>
      <w:r w:rsidRPr="00E2256E">
        <w:rPr>
          <w:rFonts w:eastAsia="SimSun"/>
          <w:bCs/>
          <w:sz w:val="24"/>
          <w:szCs w:val="24"/>
          <w:vertAlign w:val="subscript"/>
        </w:rPr>
        <w:t>ох</w:t>
      </w:r>
      <w:r w:rsidRPr="00E2256E">
        <w:rPr>
          <w:rFonts w:eastAsia="SimSun"/>
          <w:bCs/>
          <w:sz w:val="24"/>
          <w:szCs w:val="24"/>
        </w:rPr>
        <w:t xml:space="preserve"> на участках автомобильных дорог </w:t>
      </w:r>
      <w:r w:rsidR="001D5DBC" w:rsidRPr="00E2256E">
        <w:rPr>
          <w:bCs/>
          <w:sz w:val="24"/>
          <w:szCs w:val="24"/>
        </w:rPr>
        <w:t>муниципального</w:t>
      </w:r>
      <w:r w:rsidRPr="00E2256E">
        <w:rPr>
          <w:bCs/>
          <w:sz w:val="24"/>
          <w:szCs w:val="24"/>
        </w:rPr>
        <w:t xml:space="preserve"> округа </w:t>
      </w:r>
      <w:r w:rsidRPr="00E2256E">
        <w:rPr>
          <w:rFonts w:eastAsia="SimSun"/>
          <w:bCs/>
          <w:sz w:val="24"/>
          <w:szCs w:val="24"/>
        </w:rPr>
        <w:t>не превышает нормативных показателей</w:t>
      </w:r>
    </w:p>
    <w:p w14:paraId="507F147D" w14:textId="4E3A3F5B" w:rsidR="009336E0" w:rsidRPr="00E2256E" w:rsidRDefault="009336E0" w:rsidP="003659B8">
      <w:pPr>
        <w:suppressAutoHyphens/>
        <w:spacing w:line="360" w:lineRule="auto"/>
        <w:ind w:firstLine="709"/>
        <w:jc w:val="both"/>
        <w:rPr>
          <w:rFonts w:eastAsia="SimSun"/>
          <w:bCs/>
          <w:sz w:val="24"/>
          <w:szCs w:val="24"/>
        </w:rPr>
      </w:pPr>
      <w:r w:rsidRPr="00E2256E">
        <w:rPr>
          <w:rFonts w:eastAsia="SimSun"/>
          <w:bCs/>
          <w:sz w:val="24"/>
          <w:szCs w:val="24"/>
        </w:rPr>
        <w:t xml:space="preserve">Автомобильный транспорт и связанная с ним инфраструктура являются одними из ключевых источников загрязнения окружающей среды. Основными причинами повышенного уровня загрязнения атмосферы выхлопными газами служат рост числа транспортных средств, их износ и использование некачественного топлива. Выхлопы </w:t>
      </w:r>
      <w:r w:rsidRPr="00E2256E">
        <w:rPr>
          <w:rFonts w:eastAsia="SimSun"/>
          <w:bCs/>
          <w:sz w:val="24"/>
          <w:szCs w:val="24"/>
        </w:rPr>
        <w:lastRenderedPageBreak/>
        <w:t>двигателей внутреннего сгорания содержат вредные и канцерогенные вещества. Кроме того, нефтепродукты, частицы износа шин и тормозных колодок, а также хлориды, применяемые для борьбы с обледенением дорог, загрязняют придорожные территории и водоемы.</w:t>
      </w:r>
    </w:p>
    <w:p w14:paraId="3641DC49" w14:textId="3FE559BC" w:rsidR="009336E0" w:rsidRPr="00E2256E" w:rsidRDefault="009336E0" w:rsidP="003659B8">
      <w:pPr>
        <w:suppressAutoHyphens/>
        <w:spacing w:line="360" w:lineRule="auto"/>
        <w:ind w:firstLine="709"/>
        <w:jc w:val="both"/>
        <w:rPr>
          <w:rFonts w:eastAsia="SimSun"/>
          <w:bCs/>
          <w:sz w:val="24"/>
          <w:szCs w:val="24"/>
        </w:rPr>
      </w:pPr>
      <w:r w:rsidRPr="00E2256E">
        <w:rPr>
          <w:rFonts w:eastAsia="SimSun"/>
          <w:bCs/>
          <w:sz w:val="24"/>
          <w:szCs w:val="24"/>
        </w:rPr>
        <w:t>Главным компонентом автомобильных выбросов является угарный газ, который опасен для людей и животных и может вызывать отравления разной степени тяжести в зависимости от концентрации. При взаимодействии автомобильных выхлопов с другими загрязняющими веществами в воздухе могут образовываться новые, более токсичные соединения. Вода, почва и растительность вблизи дорог содержат значительное количество канцерогенов. Одним из способов снижения негативного влияния транспорта на экологию является расширение использования альтернативных видов топлива, таких как сжатый и сжиженный газ, а также улучшение качества дорог и контроль состояния двигателей.</w:t>
      </w:r>
    </w:p>
    <w:p w14:paraId="6638D4FC" w14:textId="11E00C69" w:rsidR="009336E0" w:rsidRPr="00E2256E" w:rsidRDefault="009336E0" w:rsidP="003659B8">
      <w:pPr>
        <w:suppressAutoHyphens/>
        <w:spacing w:line="360" w:lineRule="auto"/>
        <w:ind w:firstLine="709"/>
        <w:jc w:val="both"/>
        <w:rPr>
          <w:rFonts w:eastAsia="SimSun"/>
          <w:bCs/>
          <w:sz w:val="24"/>
          <w:szCs w:val="24"/>
        </w:rPr>
      </w:pPr>
      <w:r w:rsidRPr="00E2256E">
        <w:rPr>
          <w:rFonts w:eastAsia="SimSun"/>
          <w:bCs/>
          <w:sz w:val="24"/>
          <w:szCs w:val="24"/>
        </w:rPr>
        <w:t xml:space="preserve">Наряду с промышленностью, автомобильный транспорт вносит значительный вклад в загрязнение атмосферы, составляя до 60–80% от общего объема вредных выбросов. Более 80% этих выбросов представлены оксидами углерода, серы, азота, углеводородами и твердыми частицами. Среди газообразных загрязнителей преобладают угарный газ и углекислый газ, образующиеся при сгорании топлива. Также в больших количествах выделяются соединения серы: сернистый газ, сернистый ангидрид, сероуглерод и сероводород. В </w:t>
      </w:r>
      <w:r w:rsidR="007A0364" w:rsidRPr="00E2256E">
        <w:rPr>
          <w:rFonts w:eastAsia="SimSun"/>
          <w:bCs/>
          <w:sz w:val="24"/>
          <w:szCs w:val="24"/>
        </w:rPr>
        <w:t xml:space="preserve">Рузском </w:t>
      </w:r>
      <w:r w:rsidR="001D5DBC" w:rsidRPr="00E2256E">
        <w:rPr>
          <w:rFonts w:eastAsia="SimSun"/>
          <w:bCs/>
          <w:sz w:val="24"/>
          <w:szCs w:val="24"/>
        </w:rPr>
        <w:t>муниципальном</w:t>
      </w:r>
      <w:r w:rsidRPr="00E2256E">
        <w:rPr>
          <w:rFonts w:eastAsia="SimSun"/>
          <w:bCs/>
          <w:sz w:val="24"/>
          <w:szCs w:val="24"/>
        </w:rPr>
        <w:t xml:space="preserve"> округе основными загрязнителями воздуха являются углеводороды.</w:t>
      </w:r>
    </w:p>
    <w:p w14:paraId="01F5C828" w14:textId="613BD652" w:rsidR="009336E0" w:rsidRPr="00E2256E" w:rsidRDefault="009336E0" w:rsidP="003659B8">
      <w:pPr>
        <w:suppressAutoHyphens/>
        <w:spacing w:line="360" w:lineRule="auto"/>
        <w:ind w:firstLine="709"/>
        <w:jc w:val="both"/>
        <w:rPr>
          <w:rFonts w:eastAsia="SimSun"/>
          <w:bCs/>
          <w:sz w:val="24"/>
          <w:szCs w:val="24"/>
        </w:rPr>
      </w:pPr>
      <w:r w:rsidRPr="00E2256E">
        <w:rPr>
          <w:rFonts w:eastAsia="SimSun"/>
          <w:bCs/>
          <w:sz w:val="24"/>
          <w:szCs w:val="24"/>
        </w:rPr>
        <w:t xml:space="preserve">При анализе планировочной структуры </w:t>
      </w:r>
      <w:r w:rsidR="007A0364" w:rsidRPr="00E2256E">
        <w:rPr>
          <w:color w:val="000000" w:themeColor="text1"/>
          <w:sz w:val="24"/>
          <w:szCs w:val="24"/>
        </w:rPr>
        <w:t xml:space="preserve">Рузского </w:t>
      </w:r>
      <w:r w:rsidR="001D5DBC" w:rsidRPr="00E2256E">
        <w:rPr>
          <w:rFonts w:eastAsia="SimSun"/>
          <w:bCs/>
          <w:sz w:val="24"/>
          <w:szCs w:val="24"/>
        </w:rPr>
        <w:t xml:space="preserve">муниципального округа </w:t>
      </w:r>
      <w:r w:rsidRPr="00E2256E">
        <w:rPr>
          <w:rFonts w:eastAsia="SimSun"/>
          <w:bCs/>
          <w:sz w:val="24"/>
          <w:szCs w:val="24"/>
        </w:rPr>
        <w:t>и дорожной сети можно сделать вывод, что экологическая ситуация в плане транспортного воздействия остается относительно благополучной.</w:t>
      </w:r>
    </w:p>
    <w:p w14:paraId="4D0C5DE7" w14:textId="77777777" w:rsidR="009336E0" w:rsidRPr="00E2256E" w:rsidRDefault="009336E0" w:rsidP="003659B8">
      <w:pPr>
        <w:suppressAutoHyphens/>
        <w:spacing w:line="360" w:lineRule="auto"/>
        <w:ind w:firstLine="709"/>
        <w:jc w:val="both"/>
        <w:rPr>
          <w:rFonts w:eastAsia="SimSun"/>
          <w:bCs/>
          <w:sz w:val="24"/>
          <w:szCs w:val="24"/>
        </w:rPr>
      </w:pPr>
      <w:r w:rsidRPr="00E2256E">
        <w:rPr>
          <w:rFonts w:eastAsia="SimSun"/>
          <w:bCs/>
          <w:sz w:val="24"/>
          <w:szCs w:val="24"/>
        </w:rPr>
        <w:t>Для снижения загрязнения воздуха, шума и других негативных последствий автомобилизации необходимы следующие меры:</w:t>
      </w:r>
    </w:p>
    <w:p w14:paraId="6E7B49AC" w14:textId="741E0576" w:rsidR="009336E0" w:rsidRPr="00E2256E" w:rsidRDefault="009336E0" w:rsidP="00866F05">
      <w:pPr>
        <w:pStyle w:val="afff3"/>
        <w:numPr>
          <w:ilvl w:val="0"/>
          <w:numId w:val="71"/>
        </w:numPr>
        <w:suppressAutoHyphens/>
        <w:spacing w:line="360" w:lineRule="auto"/>
        <w:ind w:left="0" w:firstLine="709"/>
        <w:jc w:val="both"/>
        <w:rPr>
          <w:rFonts w:eastAsia="SimSun"/>
          <w:bCs/>
          <w:sz w:val="24"/>
        </w:rPr>
      </w:pPr>
      <w:r w:rsidRPr="00E2256E">
        <w:rPr>
          <w:rFonts w:eastAsia="SimSun"/>
          <w:bCs/>
          <w:sz w:val="24"/>
        </w:rPr>
        <w:t>Организовать движение грузового транспорта по объездным маршрутам в обход населенных пунктов.</w:t>
      </w:r>
    </w:p>
    <w:p w14:paraId="0AC64BC4" w14:textId="77777777" w:rsidR="009336E0" w:rsidRPr="00E2256E" w:rsidRDefault="009336E0" w:rsidP="00866F05">
      <w:pPr>
        <w:pStyle w:val="afff3"/>
        <w:numPr>
          <w:ilvl w:val="0"/>
          <w:numId w:val="71"/>
        </w:numPr>
        <w:suppressAutoHyphens/>
        <w:spacing w:line="360" w:lineRule="auto"/>
        <w:ind w:left="0" w:firstLine="709"/>
        <w:jc w:val="both"/>
        <w:rPr>
          <w:rFonts w:eastAsia="SimSun"/>
          <w:bCs/>
          <w:sz w:val="24"/>
        </w:rPr>
      </w:pPr>
      <w:r w:rsidRPr="00E2256E">
        <w:rPr>
          <w:rFonts w:eastAsia="SimSun"/>
          <w:bCs/>
          <w:sz w:val="24"/>
        </w:rPr>
        <w:t>Усилить контроль за выбросами CO₂ на стационарных постах, выдавая предписания на устранение нарушений в течение месяца, а в случае неисполнения — отправлять автомобили на штрафные стоянки.</w:t>
      </w:r>
    </w:p>
    <w:p w14:paraId="6F67B45E" w14:textId="26D79FD0" w:rsidR="00E144BE" w:rsidRPr="00E2256E" w:rsidRDefault="00E144BE"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91" w:name="_Toc216445535"/>
      <w:r w:rsidRPr="00E2256E">
        <w:rPr>
          <w:b/>
          <w:sz w:val="24"/>
          <w:lang w:eastAsia="en-US" w:bidi="en-US"/>
        </w:rPr>
        <w:t>Характеристика существующих условий и перспектив развития и размещения транспортной инфраструктуры</w:t>
      </w:r>
      <w:bookmarkEnd w:id="91"/>
    </w:p>
    <w:p w14:paraId="029BF994" w14:textId="70EDD5C9" w:rsidR="001D5DBC" w:rsidRPr="00E2256E" w:rsidRDefault="001D5DBC" w:rsidP="001D5DBC">
      <w:pPr>
        <w:autoSpaceDE w:val="0"/>
        <w:autoSpaceDN w:val="0"/>
        <w:adjustRightInd w:val="0"/>
        <w:spacing w:line="360" w:lineRule="auto"/>
        <w:ind w:firstLine="708"/>
        <w:jc w:val="both"/>
        <w:rPr>
          <w:sz w:val="24"/>
          <w:szCs w:val="24"/>
        </w:rPr>
      </w:pPr>
      <w:r w:rsidRPr="00E2256E">
        <w:rPr>
          <w:sz w:val="24"/>
          <w:szCs w:val="24"/>
        </w:rPr>
        <w:t xml:space="preserve">Согласно Градостроительному кодексу Российской Федерации документами территориального планирования </w:t>
      </w:r>
      <w:r w:rsidR="00AA0AE8" w:rsidRPr="00E2256E">
        <w:rPr>
          <w:sz w:val="24"/>
          <w:szCs w:val="24"/>
        </w:rPr>
        <w:t>муниципального</w:t>
      </w:r>
      <w:r w:rsidRPr="00E2256E">
        <w:rPr>
          <w:sz w:val="24"/>
          <w:szCs w:val="24"/>
        </w:rPr>
        <w:t xml:space="preserve"> округа являются:</w:t>
      </w:r>
    </w:p>
    <w:p w14:paraId="36A3A660" w14:textId="77777777" w:rsidR="007A0364" w:rsidRPr="00E2256E" w:rsidRDefault="007A0364" w:rsidP="00866F05">
      <w:pPr>
        <w:pStyle w:val="afff3"/>
        <w:numPr>
          <w:ilvl w:val="0"/>
          <w:numId w:val="82"/>
        </w:numPr>
        <w:tabs>
          <w:tab w:val="clear" w:pos="992"/>
        </w:tabs>
        <w:autoSpaceDE w:val="0"/>
        <w:autoSpaceDN w:val="0"/>
        <w:adjustRightInd w:val="0"/>
        <w:spacing w:line="360" w:lineRule="auto"/>
        <w:ind w:left="714" w:hanging="357"/>
        <w:contextualSpacing/>
        <w:jc w:val="both"/>
        <w:rPr>
          <w:sz w:val="24"/>
        </w:rPr>
      </w:pPr>
      <w:r w:rsidRPr="00E2256E">
        <w:rPr>
          <w:sz w:val="24"/>
        </w:rPr>
        <w:lastRenderedPageBreak/>
        <w:t>Внесение изменений в генеральный план Рузского городского округа Московской области, утвержденные решением Совета депутатов Рузского городского округа от 30.07.2022 № 634/78;</w:t>
      </w:r>
    </w:p>
    <w:p w14:paraId="3F327B0E" w14:textId="77777777" w:rsidR="007A0364" w:rsidRPr="00E2256E" w:rsidRDefault="007A0364" w:rsidP="00866F05">
      <w:pPr>
        <w:pStyle w:val="afff3"/>
        <w:numPr>
          <w:ilvl w:val="0"/>
          <w:numId w:val="82"/>
        </w:numPr>
        <w:tabs>
          <w:tab w:val="clear" w:pos="992"/>
        </w:tabs>
        <w:autoSpaceDE w:val="0"/>
        <w:autoSpaceDN w:val="0"/>
        <w:adjustRightInd w:val="0"/>
        <w:spacing w:line="360" w:lineRule="auto"/>
        <w:ind w:left="714" w:hanging="357"/>
        <w:contextualSpacing/>
        <w:jc w:val="both"/>
        <w:rPr>
          <w:sz w:val="24"/>
        </w:rPr>
      </w:pPr>
      <w:r w:rsidRPr="00E2256E">
        <w:rPr>
          <w:sz w:val="24"/>
        </w:rPr>
        <w:t>Внесение изменений в Схему территориального планирования транспортного обслуживания Московской области, утвержденная постановлением Правительства Московской области от 12.05.2025 № 499-ПП.</w:t>
      </w:r>
    </w:p>
    <w:p w14:paraId="7991FC7A" w14:textId="4BC32A36" w:rsidR="001D5DBC" w:rsidRPr="00E2256E" w:rsidRDefault="001D5DBC" w:rsidP="001D5DBC">
      <w:pPr>
        <w:autoSpaceDE w:val="0"/>
        <w:autoSpaceDN w:val="0"/>
        <w:adjustRightInd w:val="0"/>
        <w:spacing w:line="360" w:lineRule="auto"/>
        <w:ind w:firstLine="708"/>
        <w:jc w:val="both"/>
        <w:rPr>
          <w:sz w:val="24"/>
          <w:szCs w:val="24"/>
        </w:rPr>
      </w:pPr>
      <w:r w:rsidRPr="00E2256E">
        <w:rPr>
          <w:sz w:val="24"/>
          <w:szCs w:val="24"/>
        </w:rPr>
        <w:t xml:space="preserve">Документы территориального планирования </w:t>
      </w:r>
      <w:r w:rsidR="00AA0AE8" w:rsidRPr="00E2256E">
        <w:rPr>
          <w:sz w:val="24"/>
          <w:szCs w:val="24"/>
        </w:rPr>
        <w:t>муниципального</w:t>
      </w:r>
      <w:r w:rsidRPr="00E2256E">
        <w:rPr>
          <w:sz w:val="24"/>
          <w:szCs w:val="24"/>
        </w:rPr>
        <w:t xml:space="preserve"> округа устанавливают границы </w:t>
      </w:r>
      <w:r w:rsidR="00AA0AE8" w:rsidRPr="00E2256E">
        <w:rPr>
          <w:sz w:val="24"/>
          <w:szCs w:val="24"/>
        </w:rPr>
        <w:t>муниципального</w:t>
      </w:r>
      <w:r w:rsidRPr="00E2256E">
        <w:rPr>
          <w:sz w:val="24"/>
          <w:szCs w:val="24"/>
        </w:rPr>
        <w:t xml:space="preserve"> округа, размещение объектов местного значения, границы населенных пунктов, границы и параметры функциональных зон (зон, для которых определены границы и функциональное назначение).</w:t>
      </w:r>
    </w:p>
    <w:p w14:paraId="562A6689" w14:textId="19408D62" w:rsidR="00BD70BA" w:rsidRPr="00E2256E" w:rsidRDefault="00BD70BA" w:rsidP="00A81C22">
      <w:pPr>
        <w:pStyle w:val="Default"/>
        <w:spacing w:line="360" w:lineRule="auto"/>
        <w:ind w:firstLine="709"/>
        <w:jc w:val="both"/>
        <w:rPr>
          <w:rFonts w:ascii="Times New Roman" w:hAnsi="Times New Roman" w:cs="Times New Roman"/>
          <w:b/>
          <w:bCs/>
          <w:u w:val="single"/>
        </w:rPr>
      </w:pPr>
      <w:r w:rsidRPr="00E2256E">
        <w:rPr>
          <w:rFonts w:ascii="Times New Roman" w:hAnsi="Times New Roman" w:cs="Times New Roman"/>
          <w:b/>
          <w:bCs/>
          <w:u w:val="single"/>
        </w:rPr>
        <w:t xml:space="preserve">Согласно </w:t>
      </w:r>
      <w:r w:rsidR="007A0364" w:rsidRPr="00E2256E">
        <w:rPr>
          <w:rFonts w:ascii="Times New Roman" w:hAnsi="Times New Roman" w:cs="Times New Roman"/>
          <w:b/>
          <w:bCs/>
          <w:u w:val="single"/>
        </w:rPr>
        <w:t>Внесениям изменений в генеральный план Рузского муниципального округа</w:t>
      </w:r>
      <w:r w:rsidRPr="00E2256E">
        <w:rPr>
          <w:rFonts w:ascii="Times New Roman" w:hAnsi="Times New Roman" w:cs="Times New Roman"/>
          <w:b/>
          <w:bCs/>
          <w:u w:val="single"/>
        </w:rPr>
        <w:t>:</w:t>
      </w:r>
    </w:p>
    <w:p w14:paraId="33197319"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1429" w:hanging="357"/>
        <w:contextualSpacing/>
        <w:jc w:val="both"/>
        <w:rPr>
          <w:sz w:val="24"/>
        </w:rPr>
      </w:pPr>
      <w:r w:rsidRPr="00E2256E">
        <w:rPr>
          <w:sz w:val="24"/>
        </w:rPr>
        <w:t>Размещение внеуличного пешеходного перехода в районе д. Подолы на пересечении с А-113 ЦКАД;</w:t>
      </w:r>
    </w:p>
    <w:p w14:paraId="72614372"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1429" w:hanging="357"/>
        <w:contextualSpacing/>
        <w:jc w:val="both"/>
        <w:rPr>
          <w:sz w:val="24"/>
        </w:rPr>
      </w:pPr>
      <w:r w:rsidRPr="00E2256E">
        <w:rPr>
          <w:sz w:val="24"/>
        </w:rPr>
        <w:t>Размещение внеуличного пешеходного перехода вблизи д. Успенское на пересечении с М-9 «Балтия» Москва-Волоколамск - граница с Латвийской республикой;</w:t>
      </w:r>
    </w:p>
    <w:p w14:paraId="1865638E"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1429" w:hanging="357"/>
        <w:contextualSpacing/>
        <w:jc w:val="both"/>
        <w:rPr>
          <w:sz w:val="24"/>
        </w:rPr>
      </w:pPr>
      <w:r w:rsidRPr="00E2256E">
        <w:rPr>
          <w:sz w:val="24"/>
        </w:rPr>
        <w:t>Размещение внеуличного пешеходного перехода вблизи д. Шелковка на пересечении с М-1 «Беларусь» Москва - граница с Республикой Белоруссия;</w:t>
      </w:r>
    </w:p>
    <w:p w14:paraId="04A8EADF"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1429" w:hanging="357"/>
        <w:contextualSpacing/>
        <w:jc w:val="both"/>
        <w:rPr>
          <w:sz w:val="24"/>
        </w:rPr>
      </w:pPr>
      <w:r w:rsidRPr="00E2256E">
        <w:rPr>
          <w:sz w:val="24"/>
        </w:rPr>
        <w:t>Размещение велодорожки, общей протяженностью не менее 5,9 км.</w:t>
      </w:r>
    </w:p>
    <w:p w14:paraId="6D9D63B8" w14:textId="2C25C124" w:rsidR="001E4EDC" w:rsidRPr="00E2256E" w:rsidRDefault="001E4EDC" w:rsidP="001E4EDC">
      <w:pPr>
        <w:pStyle w:val="Default"/>
        <w:spacing w:line="360" w:lineRule="auto"/>
        <w:ind w:firstLine="709"/>
        <w:jc w:val="both"/>
        <w:rPr>
          <w:rFonts w:ascii="Times New Roman" w:hAnsi="Times New Roman" w:cs="Times New Roman"/>
        </w:rPr>
      </w:pPr>
      <w:r w:rsidRPr="00E2256E">
        <w:rPr>
          <w:rFonts w:ascii="Times New Roman" w:hAnsi="Times New Roman" w:cs="Times New Roman"/>
          <w:b/>
          <w:bCs/>
          <w:u w:val="single"/>
        </w:rPr>
        <w:t>Согласно Внесениям изменений в Схему территориального планирования транспортного обслуживания Московской области:</w:t>
      </w:r>
    </w:p>
    <w:p w14:paraId="63EE0919"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Строительство автомобильной дороги федерального значения А-113 «Центральная кольцевая автомобильная дорога», I технической категории и общей протяженностью в граница муниципального округа – 51,2 км;</w:t>
      </w:r>
    </w:p>
    <w:p w14:paraId="3DE00136"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Суворово - Волоколамск – Руза, II технической категории и протяженностью в границах муниципального округа – 12,4 км;</w:t>
      </w:r>
    </w:p>
    <w:p w14:paraId="559B5B7E"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М-9 «Балтия» - Онуфриево - Орешки, II технической категории и протяженностью в границах муниципального округа – 17,3 км;</w:t>
      </w:r>
    </w:p>
    <w:p w14:paraId="4411D9AC"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Руза - Орешки - Колюбакино, II технической категории и протяженностью в границах муниципального округа – 23,8 км;</w:t>
      </w:r>
    </w:p>
    <w:p w14:paraId="7BD880B6"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lastRenderedPageBreak/>
        <w:t>Строительство автомобильной дороги Обход г. Руза, III технической категории и протяженностью в границах муниципального округа – 11,7 км;</w:t>
      </w:r>
    </w:p>
    <w:p w14:paraId="3BCEAF2B"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bookmarkStart w:id="92" w:name="OLE_LINK36"/>
      <w:r w:rsidRPr="00E2256E">
        <w:rPr>
          <w:sz w:val="24"/>
        </w:rPr>
        <w:t>Реконструкция автомобильной дороги Можайское шоссе - Тучково, II технической категории и протяженностью в границах муниципального округа – 3,6 км</w:t>
      </w:r>
      <w:bookmarkEnd w:id="92"/>
      <w:r w:rsidRPr="00E2256E">
        <w:rPr>
          <w:sz w:val="24"/>
        </w:rPr>
        <w:t>;</w:t>
      </w:r>
    </w:p>
    <w:p w14:paraId="0322D194"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Строительство автомобильной дороги Самошкино - Каменки, IV технической категории и протяженностью в границах муниципального округа – 1,3 км;</w:t>
      </w:r>
    </w:p>
    <w:p w14:paraId="69CEBCC8"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Строительство автомобильной дороги Настасьино - Трубицино, IV технической категории и протяженностью в границах муниципального округа – 1,2 км;</w:t>
      </w:r>
    </w:p>
    <w:p w14:paraId="3B2D3055"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«Руза - Орешки - Колюбакино» - Неверово, IV технической категории и протяженностью в границах муниципального округа – 0,5 км;</w:t>
      </w:r>
    </w:p>
    <w:p w14:paraId="4FA3F808"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МБК - Вертошино, IV технической категории и протяженностью в границах муниципального округа – 0,3км;</w:t>
      </w:r>
    </w:p>
    <w:p w14:paraId="606F2BDD"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«Руза - Воронцово -Тетерино» - Жолобово, IV технической категории и протяженностью в границах муниципального округа – 3,8 км;</w:t>
      </w:r>
    </w:p>
    <w:p w14:paraId="23F298C6"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«Сытьково - Палашкино» - Новая, IV технической категории и протяженностью в границах муниципального округа – 6,8 км;</w:t>
      </w:r>
    </w:p>
    <w:p w14:paraId="2CDBB574"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«Палашкино - Лидино -Сумароково» - Оселье, IV технической категории и протяженностью в границах муниципального округа – 1,4 км;</w:t>
      </w:r>
    </w:p>
    <w:p w14:paraId="03CCEE99"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«МБК - Нововолково - Хотебцево» — Бунино, IV технической категории и протяженностью в границах муниципального округа – 3,1 км;</w:t>
      </w:r>
    </w:p>
    <w:p w14:paraId="67EA13AF"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«Лысково - Ивойлово - Сычи» - Новая, IV технической категории и протяженностью в границах муниципального округа – 3,4 км;</w:t>
      </w:r>
    </w:p>
    <w:p w14:paraId="1A0211F2"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«Лысково - Ивойлово - Сычи» - Шилово, IV технической категории и протяженностью в границах муниципального округа – 2,6 км;</w:t>
      </w:r>
    </w:p>
    <w:p w14:paraId="5C771D92"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lastRenderedPageBreak/>
        <w:t>Реконструкция автомобильной дороги «МБК - Рождествено» - Успенское, IV технической категории и протяженностью в границах муниципального округа – 2,1 км;</w:t>
      </w:r>
    </w:p>
    <w:p w14:paraId="60B64DC4"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Строительство автомобильной дороги Юматово - Ястребово, IV технической категории и протяженностью в границах муниципального округа – 1,3 км;</w:t>
      </w:r>
    </w:p>
    <w:p w14:paraId="4CD24F57"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Строительство автомобильной дороги МБК - Мамошино, II технической категории и общей протяженностью в границах муниципального округа – 0,7 км;</w:t>
      </w:r>
    </w:p>
    <w:p w14:paraId="3B3A8F1A"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МБК - Мамошино, II технической категории и общей протяженностью в границах муниципального округа – 2,6 км;</w:t>
      </w:r>
    </w:p>
    <w:p w14:paraId="5090B1C2"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«Можайск - Клементьево - Руза» - Вандово, II технической категории и протяженностью в границах муниципального округа – 6,5 км;</w:t>
      </w:r>
    </w:p>
    <w:p w14:paraId="5A004D18"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Реконструкция автомобильной дороги МБК - Рождествено, I технической категории и протяженностью в границах муниципального округа – 12,3 км;</w:t>
      </w:r>
    </w:p>
    <w:p w14:paraId="589A87F4"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Строительство автомобильной дороги Подъезд к объектам по обращению с отходами в Рузском городском округе (д. Щелканово), IV технической категории и общей протяженностью в границах муниципального округа – 0,4 км.</w:t>
      </w:r>
    </w:p>
    <w:p w14:paraId="356B57B7"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Строительство линий высокоскоростного железнодорожного движения направление Москва – Смоленск – Красное, протяженностью 16,5 км;</w:t>
      </w:r>
    </w:p>
    <w:p w14:paraId="7210CA3D"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Cs w:val="28"/>
        </w:rPr>
      </w:pPr>
      <w:r w:rsidRPr="00E2256E">
        <w:rPr>
          <w:sz w:val="24"/>
        </w:rPr>
        <w:t>Размещение транспортно-пересадочного узла на основе железнодорожного транспорта на станции Тучково Смоленского направления МЖД;</w:t>
      </w:r>
    </w:p>
    <w:p w14:paraId="092B804C"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Cs w:val="28"/>
        </w:rPr>
      </w:pPr>
      <w:r w:rsidRPr="00E2256E">
        <w:rPr>
          <w:sz w:val="24"/>
        </w:rPr>
        <w:t>Строительство путепровода на пересечении Можайского шоссе и Смоленского направления МЖД – 2 ед.</w:t>
      </w:r>
    </w:p>
    <w:p w14:paraId="5754F37D"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bookmarkStart w:id="93" w:name="OLE_LINK37"/>
      <w:r w:rsidRPr="00E2256E">
        <w:rPr>
          <w:sz w:val="24"/>
        </w:rPr>
        <w:t>Размещение топливозаправочного комплекса (далее – ТЗК)</w:t>
      </w:r>
      <w:bookmarkEnd w:id="93"/>
      <w:r w:rsidRPr="00E2256E">
        <w:rPr>
          <w:sz w:val="24"/>
        </w:rPr>
        <w:t xml:space="preserve"> западнее д. Некипелово, пересечение автодороги «Суворово - Волоколамск» и «МБК - санаторий Русь»;</w:t>
      </w:r>
    </w:p>
    <w:p w14:paraId="710DF6C5"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Можайском шоссе, 88 км, правая сторона, вблизи п. Шелковка;</w:t>
      </w:r>
    </w:p>
    <w:p w14:paraId="3FC0E724"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А-108 «МБК», правая сторона, в районе д. Таблово;</w:t>
      </w:r>
    </w:p>
    <w:p w14:paraId="6670286B"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А-108 «МБК», правая сторона, в районе д. Федчино;</w:t>
      </w:r>
    </w:p>
    <w:p w14:paraId="77CB70A0"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А-108 «МБК», левая сторона, в районе д. Городище;</w:t>
      </w:r>
    </w:p>
    <w:p w14:paraId="52ACAF92"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в г. Руза, ул. Красная;</w:t>
      </w:r>
    </w:p>
    <w:p w14:paraId="45D86136"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lastRenderedPageBreak/>
        <w:t>Размещение ТЗК на М-1 «Беларусь», правая сторона;</w:t>
      </w:r>
    </w:p>
    <w:p w14:paraId="1916210C"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М-1 «Беларусь», левая сторона;</w:t>
      </w:r>
    </w:p>
    <w:p w14:paraId="00FE8754"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А-108 «МБК», вблизи д. Усадково;</w:t>
      </w:r>
    </w:p>
    <w:p w14:paraId="3F9A5D4F"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М-9 «Балтия» Москва - Волоколамск - граница с Латвийской Республикой, 95 км, левая сторона, в районе д. Шелудьково;</w:t>
      </w:r>
    </w:p>
    <w:p w14:paraId="1FFA7798"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М-9 «Балтия» - Онуфриево - Орешки - Колюбакино, правая сторона, в в районе с. т. Вейна – 2 ед.;</w:t>
      </w:r>
    </w:p>
    <w:p w14:paraId="66CAC3A1"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М-1 «Беларусь» Москва - граница с Республикой Беларусь, 85 км, левая сторона;</w:t>
      </w:r>
    </w:p>
    <w:p w14:paraId="0BBFE749"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а/д Руза - Орешки - Колюбакино, правая сторона, в районе д. Орешки– 2 ед.;</w:t>
      </w:r>
    </w:p>
    <w:p w14:paraId="5C188F4B"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ЦКАД, левая сторона, C в районе с. т. Ручеек-2;</w:t>
      </w:r>
    </w:p>
    <w:p w14:paraId="353E1DCB"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на ЦКАД, правая сторона, в районе п. Бороденки;</w:t>
      </w:r>
    </w:p>
    <w:p w14:paraId="2B09BDA7"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 xml:space="preserve">Размещение </w:t>
      </w:r>
      <w:bookmarkStart w:id="94" w:name="OLE_LINK38"/>
      <w:r w:rsidRPr="00E2256E">
        <w:rPr>
          <w:sz w:val="24"/>
        </w:rPr>
        <w:t xml:space="preserve">ТЗК </w:t>
      </w:r>
      <w:bookmarkEnd w:id="94"/>
      <w:r w:rsidRPr="00E2256E">
        <w:rPr>
          <w:sz w:val="24"/>
        </w:rPr>
        <w:t>на М-1 «Беларусь» Москва - граница с Республикой Беларусь, 88 км, левая C сторона, в районе д. Землино;</w:t>
      </w:r>
    </w:p>
    <w:p w14:paraId="2FBD7F65"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в г. о. Руза, а/д 46К-1260;</w:t>
      </w:r>
    </w:p>
    <w:p w14:paraId="13CD035C"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вблизи д. Шелковка, М-1 «Беларусь», вблизи ЗУ с к.н. 50:19:0060125:228;</w:t>
      </w:r>
    </w:p>
    <w:p w14:paraId="3B06A6B5"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в г. Руза, ул. Социалистическая;</w:t>
      </w:r>
    </w:p>
    <w:p w14:paraId="09362FC5"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в п. Гидроузел, а/д 46К-1260;</w:t>
      </w:r>
    </w:p>
    <w:p w14:paraId="7ED34D03"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 xml:space="preserve">Размещение ТЗК в п. Колюбакино, ул. Майора Алексеева; </w:t>
      </w:r>
    </w:p>
    <w:p w14:paraId="0B3E71FE"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ТЗК в д. Нововолково, ул. Центральная;</w:t>
      </w:r>
    </w:p>
    <w:p w14:paraId="75A7C129"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мотеля в районе г. Руза на а/д А-108 «Московское большое кольцо»;</w:t>
      </w:r>
    </w:p>
    <w:p w14:paraId="3FAA4252"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стоянки большегрузного автотранспорта в районе д. Городище, на а/д А-108 «Московское большое кольцо», вместимостью – 100 машино-мест;</w:t>
      </w:r>
    </w:p>
    <w:p w14:paraId="01BF2A85"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стоянки большегрузного автотранспорта в районе д. Шелудьково, на 95 км а/д М-9 «Балтия», вместимостью – 50 машино-мест;</w:t>
      </w:r>
    </w:p>
    <w:p w14:paraId="1DCEE4EB"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стоянки большегрузного автотранспорта в районе д. Таблово, на а/д А-108 «Московское большое кольцо», вместимостью – 50 машино-мест;</w:t>
      </w:r>
    </w:p>
    <w:p w14:paraId="2530D27B"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стоянки большегрузного автотранспорта в районе с.т. Вейна, на а/д М-9 «Балтия» - Онуфриево - Орешки - Колюбакино, вместимостью – 40 машино-мест;</w:t>
      </w:r>
    </w:p>
    <w:p w14:paraId="5D07919F"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lastRenderedPageBreak/>
        <w:t>Размещение стоянки большегрузного автотранспорта в районе д. Орешки, на а/д М Онуфриево - Орешки - Колюбакино, вместимостью – 100 машино-мест;</w:t>
      </w:r>
    </w:p>
    <w:p w14:paraId="066A71E8"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стоянки большегрузного автотранспорта в районе д. Федчино, на а/д А-108 «Московское большое кольцо», вместимостью – 20 машино-мест.</w:t>
      </w:r>
    </w:p>
    <w:p w14:paraId="76AA05C8" w14:textId="77777777" w:rsidR="007A0364" w:rsidRPr="00E2256E" w:rsidRDefault="007A0364" w:rsidP="00866F05">
      <w:pPr>
        <w:pStyle w:val="afff3"/>
        <w:numPr>
          <w:ilvl w:val="0"/>
          <w:numId w:val="91"/>
        </w:numPr>
        <w:tabs>
          <w:tab w:val="clear" w:pos="992"/>
        </w:tabs>
        <w:autoSpaceDE w:val="0"/>
        <w:autoSpaceDN w:val="0"/>
        <w:adjustRightInd w:val="0"/>
        <w:spacing w:line="360" w:lineRule="auto"/>
        <w:ind w:leftChars="406" w:left="1418" w:hanging="281"/>
        <w:contextualSpacing/>
        <w:jc w:val="both"/>
        <w:rPr>
          <w:sz w:val="24"/>
        </w:rPr>
      </w:pPr>
      <w:r w:rsidRPr="00E2256E">
        <w:rPr>
          <w:sz w:val="24"/>
        </w:rPr>
        <w:t>Размещение вертолетной площадки авиации общего назначения «Руза» в северной часть г. Руза, а/д МБК - санаторий «Русь».</w:t>
      </w:r>
    </w:p>
    <w:p w14:paraId="1787CDDB" w14:textId="77777777" w:rsidR="00BD70BA" w:rsidRPr="00E2256E" w:rsidRDefault="00BD70BA" w:rsidP="00A81C22">
      <w:pPr>
        <w:pStyle w:val="affff9"/>
        <w:spacing w:after="0" w:line="360" w:lineRule="auto"/>
        <w:ind w:firstLine="633"/>
        <w:jc w:val="both"/>
        <w:rPr>
          <w:b/>
          <w:sz w:val="24"/>
          <w:szCs w:val="24"/>
          <w:u w:val="single"/>
        </w:rPr>
      </w:pPr>
      <w:r w:rsidRPr="00E2256E">
        <w:rPr>
          <w:b/>
          <w:sz w:val="24"/>
          <w:szCs w:val="24"/>
          <w:u w:val="single"/>
        </w:rPr>
        <w:t>Указания из документов территориального планирования Российской Федерации:</w:t>
      </w:r>
    </w:p>
    <w:p w14:paraId="4FF0FF4F" w14:textId="77777777" w:rsidR="00BD70BA" w:rsidRPr="00E2256E" w:rsidRDefault="00BD70BA" w:rsidP="00866F05">
      <w:pPr>
        <w:pStyle w:val="affff9"/>
        <w:numPr>
          <w:ilvl w:val="0"/>
          <w:numId w:val="64"/>
        </w:numPr>
        <w:spacing w:after="0" w:line="360" w:lineRule="auto"/>
        <w:ind w:left="0" w:firstLine="709"/>
        <w:jc w:val="both"/>
        <w:rPr>
          <w:sz w:val="24"/>
          <w:szCs w:val="24"/>
        </w:rPr>
      </w:pPr>
      <w:r w:rsidRPr="00E2256E">
        <w:rPr>
          <w:sz w:val="24"/>
          <w:szCs w:val="24"/>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Правительством Российской Федерации от 19.03.2013 № 384-р (с изм. на 27.11.2024):</w:t>
      </w:r>
    </w:p>
    <w:p w14:paraId="204350E1" w14:textId="4C437FD4" w:rsidR="007A0364" w:rsidRPr="00E2256E" w:rsidRDefault="007A0364" w:rsidP="007A0364">
      <w:pPr>
        <w:pStyle w:val="affff9"/>
        <w:spacing w:after="0" w:line="360" w:lineRule="auto"/>
        <w:ind w:left="709"/>
        <w:jc w:val="both"/>
        <w:rPr>
          <w:sz w:val="24"/>
          <w:szCs w:val="24"/>
        </w:rPr>
      </w:pPr>
      <w:r w:rsidRPr="00E2256E">
        <w:rPr>
          <w:sz w:val="24"/>
          <w:szCs w:val="24"/>
        </w:rPr>
        <w:t>В</w:t>
      </w:r>
      <w:r w:rsidR="00BD70BA" w:rsidRPr="00E2256E">
        <w:rPr>
          <w:sz w:val="24"/>
          <w:szCs w:val="24"/>
        </w:rPr>
        <w:t xml:space="preserve"> сфере развития железнодорожного транспорта предусмотрено</w:t>
      </w:r>
      <w:bookmarkStart w:id="95" w:name="_Hlk205146008"/>
      <w:r w:rsidRPr="00E2256E">
        <w:rPr>
          <w:sz w:val="24"/>
          <w:szCs w:val="24"/>
        </w:rPr>
        <w:t>:</w:t>
      </w:r>
    </w:p>
    <w:p w14:paraId="51827CB6" w14:textId="77777777" w:rsidR="007A0364" w:rsidRPr="00E2256E" w:rsidRDefault="007A0364" w:rsidP="00866F05">
      <w:pPr>
        <w:pStyle w:val="affff9"/>
        <w:numPr>
          <w:ilvl w:val="0"/>
          <w:numId w:val="63"/>
        </w:numPr>
        <w:spacing w:after="0" w:line="360" w:lineRule="auto"/>
        <w:jc w:val="both"/>
        <w:rPr>
          <w:sz w:val="24"/>
          <w:szCs w:val="24"/>
        </w:rPr>
      </w:pPr>
      <w:r w:rsidRPr="00E2256E">
        <w:rPr>
          <w:sz w:val="24"/>
          <w:szCs w:val="24"/>
        </w:rPr>
        <w:t>реконструкция железнодорожных путей общего пользования «Москва – Красное»;</w:t>
      </w:r>
    </w:p>
    <w:p w14:paraId="15F73C12" w14:textId="77777777" w:rsidR="007A0364" w:rsidRPr="00E2256E" w:rsidRDefault="007A0364" w:rsidP="00866F05">
      <w:pPr>
        <w:pStyle w:val="affff9"/>
        <w:numPr>
          <w:ilvl w:val="0"/>
          <w:numId w:val="63"/>
        </w:numPr>
        <w:spacing w:after="0" w:line="360" w:lineRule="auto"/>
        <w:jc w:val="both"/>
        <w:rPr>
          <w:sz w:val="24"/>
          <w:szCs w:val="24"/>
        </w:rPr>
      </w:pPr>
      <w:r w:rsidRPr="00E2256E">
        <w:rPr>
          <w:sz w:val="24"/>
          <w:szCs w:val="24"/>
        </w:rPr>
        <w:t>строительство высокоскоростной железнодорожной линии «Москва - Смоленск – Красное».</w:t>
      </w:r>
    </w:p>
    <w:bookmarkEnd w:id="95"/>
    <w:p w14:paraId="61C387E8" w14:textId="6E4B05EA" w:rsidR="007A0364" w:rsidRPr="00E2256E" w:rsidRDefault="007A0364" w:rsidP="007A0364">
      <w:pPr>
        <w:pStyle w:val="affff9"/>
        <w:spacing w:line="360" w:lineRule="auto"/>
        <w:ind w:left="709"/>
        <w:jc w:val="both"/>
        <w:rPr>
          <w:sz w:val="24"/>
          <w:szCs w:val="24"/>
        </w:rPr>
      </w:pPr>
      <w:r w:rsidRPr="00E2256E">
        <w:rPr>
          <w:sz w:val="24"/>
          <w:szCs w:val="24"/>
        </w:rPr>
        <w:t>В сфере развития автомобильного транспорта предусмотрено:</w:t>
      </w:r>
    </w:p>
    <w:p w14:paraId="16AC4F2C" w14:textId="77777777" w:rsidR="007A0364" w:rsidRPr="00E2256E" w:rsidRDefault="007A0364" w:rsidP="00866F05">
      <w:pPr>
        <w:pStyle w:val="affff9"/>
        <w:numPr>
          <w:ilvl w:val="0"/>
          <w:numId w:val="63"/>
        </w:numPr>
        <w:spacing w:after="0" w:line="360" w:lineRule="auto"/>
        <w:jc w:val="both"/>
        <w:rPr>
          <w:sz w:val="24"/>
          <w:szCs w:val="24"/>
        </w:rPr>
      </w:pPr>
      <w:r w:rsidRPr="00E2256E">
        <w:rPr>
          <w:sz w:val="24"/>
          <w:szCs w:val="24"/>
        </w:rPr>
        <w:t>реконструкция автомобильной дороги М-9 «Балтия» Москва - Волоколамск - граница с Латвийской Республикой, IА категории;</w:t>
      </w:r>
    </w:p>
    <w:p w14:paraId="6B66135D" w14:textId="77777777" w:rsidR="007A0364" w:rsidRPr="00E2256E" w:rsidRDefault="007A0364" w:rsidP="00866F05">
      <w:pPr>
        <w:pStyle w:val="affff9"/>
        <w:numPr>
          <w:ilvl w:val="0"/>
          <w:numId w:val="63"/>
        </w:numPr>
        <w:spacing w:after="0" w:line="360" w:lineRule="auto"/>
        <w:jc w:val="both"/>
        <w:rPr>
          <w:sz w:val="24"/>
          <w:szCs w:val="24"/>
        </w:rPr>
      </w:pPr>
      <w:r w:rsidRPr="00E2256E">
        <w:rPr>
          <w:sz w:val="24"/>
          <w:szCs w:val="24"/>
        </w:rPr>
        <w:t>реконструкция автомобильной дороги А-108 «Московское большое кольцо» Дмитров - Сергиев Посад - Орехово-Зуево - Воскресенск - Михнево - Балабаново - Руза - Клин – Дмитров, IБ категории;</w:t>
      </w:r>
    </w:p>
    <w:p w14:paraId="3DFE2321" w14:textId="22CD4B77" w:rsidR="008B616D" w:rsidRPr="00E2256E" w:rsidRDefault="007A0364" w:rsidP="00866F05">
      <w:pPr>
        <w:pStyle w:val="affff9"/>
        <w:numPr>
          <w:ilvl w:val="0"/>
          <w:numId w:val="63"/>
        </w:numPr>
        <w:spacing w:line="360" w:lineRule="auto"/>
        <w:jc w:val="both"/>
        <w:rPr>
          <w:sz w:val="24"/>
          <w:szCs w:val="24"/>
        </w:rPr>
      </w:pPr>
      <w:r w:rsidRPr="00E2256E">
        <w:rPr>
          <w:sz w:val="24"/>
          <w:szCs w:val="24"/>
        </w:rPr>
        <w:t>реконструкция автомобильной дороги М-1 «Беларусь» Москва - граница с Республикой Беларусь</w:t>
      </w:r>
      <w:r w:rsidR="008B616D" w:rsidRPr="00E2256E">
        <w:rPr>
          <w:sz w:val="24"/>
          <w:szCs w:val="24"/>
        </w:rPr>
        <w:t>.</w:t>
      </w:r>
    </w:p>
    <w:p w14:paraId="219FB9C5" w14:textId="3558A0FD" w:rsidR="00BD70BA" w:rsidRPr="00E2256E" w:rsidRDefault="00BD70BA"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96" w:name="_Toc446598121"/>
      <w:bookmarkStart w:id="97" w:name="_Hlk106803955"/>
      <w:bookmarkStart w:id="98" w:name="_Toc216445536"/>
      <w:r w:rsidRPr="00E2256E">
        <w:rPr>
          <w:b/>
          <w:sz w:val="24"/>
          <w:lang w:eastAsia="en-US" w:bidi="en-US"/>
        </w:rPr>
        <w:t>Оценка нормативно-правовой базы, необходимой для функционирования и развития транспортной инфраструктуры</w:t>
      </w:r>
      <w:bookmarkEnd w:id="96"/>
      <w:bookmarkEnd w:id="97"/>
      <w:bookmarkEnd w:id="98"/>
    </w:p>
    <w:p w14:paraId="19A9ED36" w14:textId="23032839" w:rsidR="00BD70BA" w:rsidRPr="00E2256E" w:rsidRDefault="00BD70BA" w:rsidP="003659B8">
      <w:pPr>
        <w:pStyle w:val="732"/>
        <w:spacing w:line="360" w:lineRule="auto"/>
        <w:ind w:firstLine="709"/>
        <w:jc w:val="both"/>
        <w:rPr>
          <w:sz w:val="24"/>
          <w:szCs w:val="24"/>
        </w:rPr>
      </w:pPr>
      <w:r w:rsidRPr="00E2256E">
        <w:rPr>
          <w:sz w:val="24"/>
          <w:szCs w:val="24"/>
        </w:rPr>
        <w:t xml:space="preserve">Нормативно-правовая база </w:t>
      </w:r>
      <w:r w:rsidR="007A0364" w:rsidRPr="00E2256E">
        <w:rPr>
          <w:sz w:val="24"/>
          <w:szCs w:val="24"/>
        </w:rPr>
        <w:t xml:space="preserve">Рузского </w:t>
      </w:r>
      <w:r w:rsidR="008C4B44" w:rsidRPr="00E2256E">
        <w:rPr>
          <w:sz w:val="24"/>
          <w:szCs w:val="24"/>
        </w:rPr>
        <w:t xml:space="preserve">Рузского муниципального округа </w:t>
      </w:r>
      <w:r w:rsidRPr="00E2256E">
        <w:rPr>
          <w:sz w:val="24"/>
          <w:szCs w:val="24"/>
        </w:rPr>
        <w:t xml:space="preserve">в сфере транспортной инфраструктуры базируется на федеральном и региональном законодательстве Российской Федерации и </w:t>
      </w:r>
      <w:r w:rsidR="002202E9" w:rsidRPr="00E2256E">
        <w:rPr>
          <w:sz w:val="24"/>
          <w:szCs w:val="24"/>
        </w:rPr>
        <w:t>Московской</w:t>
      </w:r>
      <w:r w:rsidRPr="00E2256E">
        <w:rPr>
          <w:sz w:val="24"/>
          <w:szCs w:val="24"/>
        </w:rPr>
        <w:t xml:space="preserve"> области, а также местных нормативных актах.</w:t>
      </w:r>
    </w:p>
    <w:p w14:paraId="26FDE512" w14:textId="552121EB" w:rsidR="00BD70BA" w:rsidRPr="00E2256E" w:rsidRDefault="00BD70BA" w:rsidP="003659B8">
      <w:pPr>
        <w:pStyle w:val="732"/>
        <w:spacing w:line="360" w:lineRule="auto"/>
        <w:ind w:firstLine="709"/>
        <w:jc w:val="both"/>
        <w:rPr>
          <w:sz w:val="24"/>
          <w:szCs w:val="24"/>
        </w:rPr>
      </w:pPr>
      <w:r w:rsidRPr="00E2256E">
        <w:rPr>
          <w:sz w:val="24"/>
          <w:szCs w:val="24"/>
        </w:rPr>
        <w:t xml:space="preserve">Основные законодательные акты, на которых базируется нормативно-правовая база в сфере функционирования и развития транспортной инфраструктуры </w:t>
      </w:r>
      <w:r w:rsidR="002202E9" w:rsidRPr="00E2256E">
        <w:rPr>
          <w:sz w:val="24"/>
          <w:szCs w:val="24"/>
        </w:rPr>
        <w:t xml:space="preserve">муниципального округа </w:t>
      </w:r>
      <w:r w:rsidRPr="00E2256E">
        <w:rPr>
          <w:sz w:val="24"/>
          <w:szCs w:val="24"/>
        </w:rPr>
        <w:t>являются:</w:t>
      </w:r>
    </w:p>
    <w:p w14:paraId="75499CB5" w14:textId="44793353" w:rsidR="00BD70BA" w:rsidRPr="00E2256E" w:rsidRDefault="00BD70BA" w:rsidP="00866F05">
      <w:pPr>
        <w:pStyle w:val="afff3"/>
        <w:numPr>
          <w:ilvl w:val="0"/>
          <w:numId w:val="66"/>
        </w:numPr>
        <w:tabs>
          <w:tab w:val="clear" w:pos="992"/>
        </w:tabs>
        <w:autoSpaceDE w:val="0"/>
        <w:autoSpaceDN w:val="0"/>
        <w:adjustRightInd w:val="0"/>
        <w:spacing w:line="360" w:lineRule="auto"/>
        <w:ind w:left="0" w:firstLine="709"/>
        <w:contextualSpacing/>
        <w:jc w:val="both"/>
        <w:rPr>
          <w:rFonts w:eastAsia="Calibri"/>
          <w:sz w:val="24"/>
          <w:lang w:eastAsia="en-US"/>
        </w:rPr>
      </w:pPr>
      <w:r w:rsidRPr="00E2256E">
        <w:rPr>
          <w:rFonts w:eastAsia="Calibri"/>
          <w:sz w:val="24"/>
          <w:lang w:eastAsia="en-US"/>
        </w:rPr>
        <w:t xml:space="preserve">Градостроительный кодекс Российской Федерации от 29 декабря 2004 года № 190-ФЗ </w:t>
      </w:r>
      <w:r w:rsidR="002202E9" w:rsidRPr="00E2256E">
        <w:rPr>
          <w:rFonts w:eastAsia="Calibri"/>
          <w:sz w:val="24"/>
          <w:lang w:eastAsia="en-US"/>
        </w:rPr>
        <w:t>(ред. от 31.07.2025)</w:t>
      </w:r>
      <w:r w:rsidRPr="00E2256E">
        <w:rPr>
          <w:rFonts w:eastAsia="Calibri"/>
          <w:sz w:val="24"/>
          <w:lang w:eastAsia="en-US"/>
        </w:rPr>
        <w:t>;</w:t>
      </w:r>
    </w:p>
    <w:p w14:paraId="240DBC4C" w14:textId="77777777" w:rsidR="00BD70BA" w:rsidRPr="00E2256E" w:rsidRDefault="00BD70BA" w:rsidP="00866F05">
      <w:pPr>
        <w:pStyle w:val="afff3"/>
        <w:numPr>
          <w:ilvl w:val="0"/>
          <w:numId w:val="66"/>
        </w:numPr>
        <w:tabs>
          <w:tab w:val="clear" w:pos="992"/>
        </w:tabs>
        <w:autoSpaceDE w:val="0"/>
        <w:autoSpaceDN w:val="0"/>
        <w:adjustRightInd w:val="0"/>
        <w:spacing w:line="360" w:lineRule="auto"/>
        <w:ind w:left="0" w:firstLine="709"/>
        <w:contextualSpacing/>
        <w:jc w:val="both"/>
        <w:rPr>
          <w:rFonts w:eastAsia="Calibri"/>
          <w:sz w:val="24"/>
          <w:lang w:eastAsia="en-US"/>
        </w:rPr>
      </w:pPr>
      <w:r w:rsidRPr="00E2256E">
        <w:rPr>
          <w:rFonts w:eastAsia="Calibri"/>
          <w:sz w:val="24"/>
          <w:lang w:eastAsia="en-US"/>
        </w:rPr>
        <w:lastRenderedPageBreak/>
        <w:t>Федеральный закон от 29.12.2017 № 443-ФЗ «Об организации дорожного движения в Российской Федерации и о внесении изменений в отдельные законодательные акты Российской Федерации» (ред. от 01.03.2025);</w:t>
      </w:r>
    </w:p>
    <w:p w14:paraId="3DFD82DB" w14:textId="77777777" w:rsidR="00BD70BA" w:rsidRPr="00E2256E" w:rsidRDefault="00BD70BA" w:rsidP="00866F05">
      <w:pPr>
        <w:pStyle w:val="732"/>
        <w:numPr>
          <w:ilvl w:val="0"/>
          <w:numId w:val="66"/>
        </w:numPr>
        <w:spacing w:line="360" w:lineRule="auto"/>
        <w:ind w:left="0" w:firstLine="709"/>
        <w:jc w:val="both"/>
        <w:rPr>
          <w:sz w:val="24"/>
          <w:szCs w:val="24"/>
        </w:rPr>
      </w:pPr>
      <w:r w:rsidRPr="00E2256E">
        <w:rPr>
          <w:sz w:val="24"/>
          <w:szCs w:val="24"/>
        </w:rPr>
        <w:t>Федеральный закон от 10.12.1995 № 196-ФЗ «О безопасности дорожного движения» (ред. 07.07.2025);</w:t>
      </w:r>
    </w:p>
    <w:p w14:paraId="4191DDD5" w14:textId="762864A9" w:rsidR="00BD70BA" w:rsidRPr="00E2256E" w:rsidRDefault="00BD70BA" w:rsidP="00866F05">
      <w:pPr>
        <w:pStyle w:val="732"/>
        <w:numPr>
          <w:ilvl w:val="0"/>
          <w:numId w:val="66"/>
        </w:numPr>
        <w:spacing w:line="360" w:lineRule="auto"/>
        <w:ind w:left="0" w:firstLine="709"/>
        <w:jc w:val="both"/>
        <w:rPr>
          <w:sz w:val="24"/>
          <w:szCs w:val="24"/>
        </w:rPr>
      </w:pPr>
      <w:r w:rsidRPr="00E2256E">
        <w:rPr>
          <w:sz w:val="24"/>
          <w:szCs w:val="24"/>
        </w:rPr>
        <w:t xml:space="preserve">Федеральный закон от 08.10.2007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(ред. от </w:t>
      </w:r>
      <w:r w:rsidR="002202E9" w:rsidRPr="00E2256E">
        <w:rPr>
          <w:sz w:val="24"/>
          <w:szCs w:val="24"/>
        </w:rPr>
        <w:t>01.09.</w:t>
      </w:r>
      <w:r w:rsidRPr="00E2256E">
        <w:rPr>
          <w:sz w:val="24"/>
          <w:szCs w:val="24"/>
        </w:rPr>
        <w:t>2025).</w:t>
      </w:r>
    </w:p>
    <w:p w14:paraId="13F7F8CB" w14:textId="77777777" w:rsidR="00BD70BA" w:rsidRPr="00E2256E" w:rsidRDefault="00BD70BA" w:rsidP="003659B8">
      <w:pPr>
        <w:pStyle w:val="732"/>
        <w:spacing w:line="360" w:lineRule="auto"/>
        <w:ind w:firstLine="709"/>
        <w:jc w:val="both"/>
        <w:rPr>
          <w:sz w:val="24"/>
          <w:szCs w:val="24"/>
        </w:rPr>
      </w:pPr>
      <w:r w:rsidRPr="00E2256E">
        <w:rPr>
          <w:sz w:val="24"/>
          <w:szCs w:val="24"/>
        </w:rPr>
        <w:t>Данные законы являются основными законодательными актами, регулирующим вопросы функционирования, развития инфраструктуры транспорта, организации дорожного движения, определяя безопасность дорожного движения и организацию дорожного движения как самостоятельные объекты правового регулирования, а также закрепляют основные цель при обеспечении безопасности дорожного движения и организации дорожного движения заключающуюся в обеспечении условий для безопасного, эффективного (бесперебойного) дорожного движения.</w:t>
      </w:r>
    </w:p>
    <w:p w14:paraId="2B103101" w14:textId="77777777" w:rsidR="00BD70BA" w:rsidRPr="00E2256E" w:rsidRDefault="00BD70BA" w:rsidP="003659B8">
      <w:pPr>
        <w:pStyle w:val="732"/>
        <w:spacing w:line="360" w:lineRule="auto"/>
        <w:ind w:firstLine="709"/>
        <w:jc w:val="both"/>
        <w:rPr>
          <w:sz w:val="24"/>
          <w:szCs w:val="24"/>
        </w:rPr>
      </w:pPr>
      <w:r w:rsidRPr="00E2256E">
        <w:rPr>
          <w:sz w:val="24"/>
          <w:szCs w:val="24"/>
        </w:rPr>
        <w:t>На подзаконном уровне дорожное движение регулируется Правилами дорожного движения Российской Федерации (утверждены постановлением Совета Министров - Правительства Российской Федерации от 23.10.1993 № 1090) (далее – Правила дорожного движения), а также иными нормативными правовыми актами Правительства Российской Федерации, Минтранса России, МВД России, других органов государственной власти, которые в той или иной степени затрагивают вопросы правового регулирования движения по дорогам.</w:t>
      </w:r>
    </w:p>
    <w:p w14:paraId="2734C21D" w14:textId="77777777" w:rsidR="00BD70BA" w:rsidRPr="00E2256E" w:rsidRDefault="00BD70BA" w:rsidP="003659B8">
      <w:pPr>
        <w:pStyle w:val="732"/>
        <w:spacing w:line="360" w:lineRule="auto"/>
        <w:ind w:firstLine="709"/>
        <w:jc w:val="both"/>
        <w:rPr>
          <w:sz w:val="24"/>
          <w:szCs w:val="24"/>
        </w:rPr>
      </w:pPr>
      <w:r w:rsidRPr="00E2256E">
        <w:rPr>
          <w:sz w:val="24"/>
          <w:szCs w:val="24"/>
        </w:rPr>
        <w:t>С целью реализации законодательных актов, также определения основных целей и приоритетов развития транспортной инфраструктуры на долгосрочную перспективу разработаны следующая специальная стратегия:</w:t>
      </w:r>
    </w:p>
    <w:p w14:paraId="2E07A8B4" w14:textId="77777777" w:rsidR="00BD70BA" w:rsidRPr="00E2256E" w:rsidRDefault="00BD70BA" w:rsidP="00866F05">
      <w:pPr>
        <w:pStyle w:val="732"/>
        <w:numPr>
          <w:ilvl w:val="0"/>
          <w:numId w:val="65"/>
        </w:numPr>
        <w:spacing w:line="360" w:lineRule="auto"/>
        <w:ind w:left="0" w:firstLine="709"/>
        <w:jc w:val="both"/>
        <w:rPr>
          <w:sz w:val="24"/>
          <w:szCs w:val="24"/>
        </w:rPr>
      </w:pPr>
      <w:r w:rsidRPr="00E2256E">
        <w:rPr>
          <w:sz w:val="24"/>
          <w:szCs w:val="24"/>
        </w:rPr>
        <w:t>Транспортную стратегию Российской Федерации до 2030 года с прогнозом на период до 2035 года, утверждена распоряжением Правительства Российской Федерации от 27.11.2021 № 3363-р (с изм. на 06.11.2024), определяющая долгосрочные цели и приоритеты развития транспортной отрасли, основы для формирования единого транспортного пространства, обеспечения доступности и качества транспортных услуг.</w:t>
      </w:r>
    </w:p>
    <w:p w14:paraId="76DFD6E1" w14:textId="77777777" w:rsidR="00BD70BA" w:rsidRPr="00E2256E" w:rsidRDefault="00BD70BA" w:rsidP="003659B8">
      <w:pPr>
        <w:pStyle w:val="732"/>
        <w:spacing w:line="360" w:lineRule="auto"/>
        <w:ind w:firstLine="709"/>
        <w:jc w:val="both"/>
        <w:rPr>
          <w:sz w:val="24"/>
          <w:szCs w:val="24"/>
        </w:rPr>
      </w:pPr>
      <w:r w:rsidRPr="00E2256E">
        <w:rPr>
          <w:sz w:val="24"/>
          <w:szCs w:val="24"/>
        </w:rPr>
        <w:t xml:space="preserve">Помимо вышеперечисленных стратегий на федеральном уровне существует документ территориального планирования –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w:t>
      </w:r>
      <w:r w:rsidRPr="00E2256E">
        <w:rPr>
          <w:sz w:val="24"/>
          <w:szCs w:val="24"/>
        </w:rPr>
        <w:lastRenderedPageBreak/>
        <w:t>утверждена распоряжением Правительства Российской Федерации от 19 марта 2013 года № 384-р.</w:t>
      </w:r>
    </w:p>
    <w:p w14:paraId="04437F9C" w14:textId="2B3459A1" w:rsidR="00BD70BA" w:rsidRPr="00E2256E" w:rsidRDefault="00BD70BA" w:rsidP="003659B8">
      <w:pPr>
        <w:pStyle w:val="732"/>
        <w:spacing w:line="360" w:lineRule="auto"/>
        <w:ind w:firstLine="709"/>
        <w:jc w:val="both"/>
        <w:rPr>
          <w:sz w:val="24"/>
          <w:szCs w:val="24"/>
        </w:rPr>
      </w:pPr>
      <w:r w:rsidRPr="00E2256E">
        <w:rPr>
          <w:sz w:val="24"/>
          <w:szCs w:val="24"/>
        </w:rPr>
        <w:t xml:space="preserve">С целью реализации документов территориального планирования и федеральных программ, на уровне субъекта федерации и муниципального образования </w:t>
      </w:r>
      <w:r w:rsidR="007A0364" w:rsidRPr="00E2256E">
        <w:rPr>
          <w:sz w:val="24"/>
          <w:szCs w:val="24"/>
        </w:rPr>
        <w:t xml:space="preserve">Рузского </w:t>
      </w:r>
      <w:r w:rsidR="002202E9" w:rsidRPr="00E2256E">
        <w:rPr>
          <w:sz w:val="24"/>
          <w:szCs w:val="24"/>
        </w:rPr>
        <w:t>муниципального округа</w:t>
      </w:r>
      <w:r w:rsidRPr="00E2256E">
        <w:rPr>
          <w:sz w:val="24"/>
          <w:szCs w:val="24"/>
        </w:rPr>
        <w:t xml:space="preserve">. принят ряд документов. Так с целью учета развития транспортной инфраструктуры на региональном уровне государственными органами </w:t>
      </w:r>
      <w:r w:rsidR="002202E9" w:rsidRPr="00E2256E">
        <w:rPr>
          <w:sz w:val="24"/>
          <w:szCs w:val="24"/>
        </w:rPr>
        <w:t>Московской</w:t>
      </w:r>
      <w:r w:rsidRPr="00E2256E">
        <w:rPr>
          <w:sz w:val="24"/>
          <w:szCs w:val="24"/>
        </w:rPr>
        <w:t xml:space="preserve"> области разработаны:</w:t>
      </w:r>
    </w:p>
    <w:p w14:paraId="2C833F8B" w14:textId="645CE0A1" w:rsidR="00BD70BA" w:rsidRPr="00E2256E" w:rsidRDefault="00820273" w:rsidP="00866F05">
      <w:pPr>
        <w:pStyle w:val="Default"/>
        <w:numPr>
          <w:ilvl w:val="0"/>
          <w:numId w:val="62"/>
        </w:numPr>
        <w:spacing w:line="360" w:lineRule="auto"/>
        <w:ind w:left="0" w:firstLine="709"/>
        <w:jc w:val="both"/>
        <w:rPr>
          <w:rFonts w:ascii="Times New Roman" w:hAnsi="Times New Roman" w:cs="Times New Roman"/>
        </w:rPr>
      </w:pPr>
      <w:r w:rsidRPr="00E2256E">
        <w:rPr>
          <w:rFonts w:ascii="Times New Roman" w:hAnsi="Times New Roman" w:cs="Times New Roman"/>
        </w:rPr>
        <w:t xml:space="preserve">Постановление Правительства МО от 25.03.2016 N 230/8 </w:t>
      </w:r>
      <w:r w:rsidR="00B31FA2" w:rsidRPr="00E2256E">
        <w:rPr>
          <w:rFonts w:ascii="Segoe UI" w:hAnsi="Segoe UI" w:cs="Segoe UI"/>
          <w:color w:val="auto"/>
          <w:sz w:val="18"/>
          <w:szCs w:val="18"/>
        </w:rPr>
        <w:t>«</w:t>
      </w:r>
      <w:r w:rsidR="00B31FA2" w:rsidRPr="00E2256E">
        <w:rPr>
          <w:rFonts w:ascii="Times New Roman" w:hAnsi="Times New Roman" w:cs="Times New Roman"/>
        </w:rPr>
        <w:t xml:space="preserve">Об утверждении Схемы территориального планирования транспортного обслуживания Московской области» </w:t>
      </w:r>
      <w:r w:rsidR="00195CF2" w:rsidRPr="00E2256E">
        <w:rPr>
          <w:rFonts w:ascii="Times New Roman" w:hAnsi="Times New Roman" w:cs="Times New Roman"/>
        </w:rPr>
        <w:t xml:space="preserve">(с изменениями </w:t>
      </w:r>
      <w:r w:rsidR="002202E9" w:rsidRPr="00E2256E">
        <w:rPr>
          <w:rFonts w:ascii="Times New Roman" w:hAnsi="Times New Roman" w:cs="Times New Roman"/>
        </w:rPr>
        <w:t>от 12.05.2025 № 499-ПП</w:t>
      </w:r>
      <w:r w:rsidR="00195CF2" w:rsidRPr="00E2256E">
        <w:rPr>
          <w:rFonts w:ascii="Times New Roman" w:hAnsi="Times New Roman" w:cs="Times New Roman"/>
        </w:rPr>
        <w:t>)</w:t>
      </w:r>
      <w:r w:rsidR="00BD70BA" w:rsidRPr="00E2256E">
        <w:rPr>
          <w:rFonts w:ascii="Times New Roman" w:hAnsi="Times New Roman" w:cs="Times New Roman"/>
        </w:rPr>
        <w:t>;</w:t>
      </w:r>
    </w:p>
    <w:p w14:paraId="42296FFE" w14:textId="25071AE0" w:rsidR="00BD70BA" w:rsidRPr="00E2256E" w:rsidRDefault="00B83366" w:rsidP="00866F05">
      <w:pPr>
        <w:pStyle w:val="Default"/>
        <w:numPr>
          <w:ilvl w:val="0"/>
          <w:numId w:val="62"/>
        </w:numPr>
        <w:spacing w:line="360" w:lineRule="auto"/>
        <w:ind w:left="0" w:firstLine="709"/>
        <w:jc w:val="both"/>
        <w:rPr>
          <w:rFonts w:ascii="Times New Roman" w:hAnsi="Times New Roman" w:cs="Times New Roman"/>
        </w:rPr>
      </w:pPr>
      <w:r w:rsidRPr="00E2256E">
        <w:rPr>
          <w:rFonts w:ascii="Times New Roman" w:hAnsi="Times New Roman" w:cs="Times New Roman"/>
        </w:rPr>
        <w:t>Государственная программа Московской области «Развитие и функционирование дорожно-транспортного комплекса»</w:t>
      </w:r>
      <w:r w:rsidR="00BD70BA" w:rsidRPr="00E2256E">
        <w:rPr>
          <w:rFonts w:ascii="Times New Roman" w:hAnsi="Times New Roman" w:cs="Times New Roman"/>
        </w:rPr>
        <w:t xml:space="preserve">, утвержденная постановлением Правительства </w:t>
      </w:r>
      <w:r w:rsidRPr="00E2256E">
        <w:rPr>
          <w:rFonts w:ascii="Times New Roman" w:hAnsi="Times New Roman" w:cs="Times New Roman"/>
        </w:rPr>
        <w:t>Московской</w:t>
      </w:r>
      <w:r w:rsidR="00BD70BA" w:rsidRPr="00E2256E">
        <w:rPr>
          <w:rFonts w:ascii="Times New Roman" w:hAnsi="Times New Roman" w:cs="Times New Roman"/>
        </w:rPr>
        <w:t xml:space="preserve"> области от 1</w:t>
      </w:r>
      <w:r w:rsidRPr="00E2256E">
        <w:rPr>
          <w:rFonts w:ascii="Times New Roman" w:hAnsi="Times New Roman" w:cs="Times New Roman"/>
        </w:rPr>
        <w:t>6</w:t>
      </w:r>
      <w:r w:rsidR="00BD70BA" w:rsidRPr="00E2256E">
        <w:rPr>
          <w:rFonts w:ascii="Times New Roman" w:hAnsi="Times New Roman" w:cs="Times New Roman"/>
        </w:rPr>
        <w:t>.</w:t>
      </w:r>
      <w:r w:rsidRPr="00E2256E">
        <w:rPr>
          <w:rFonts w:ascii="Times New Roman" w:hAnsi="Times New Roman" w:cs="Times New Roman"/>
        </w:rPr>
        <w:t>0</w:t>
      </w:r>
      <w:r w:rsidR="00BD70BA" w:rsidRPr="00E2256E">
        <w:rPr>
          <w:rFonts w:ascii="Times New Roman" w:hAnsi="Times New Roman" w:cs="Times New Roman"/>
        </w:rPr>
        <w:t>2.20</w:t>
      </w:r>
      <w:r w:rsidRPr="00E2256E">
        <w:rPr>
          <w:rFonts w:ascii="Times New Roman" w:hAnsi="Times New Roman" w:cs="Times New Roman"/>
        </w:rPr>
        <w:t>16</w:t>
      </w:r>
      <w:r w:rsidR="00BD70BA" w:rsidRPr="00E2256E">
        <w:rPr>
          <w:rFonts w:ascii="Times New Roman" w:hAnsi="Times New Roman" w:cs="Times New Roman"/>
        </w:rPr>
        <w:t xml:space="preserve"> № </w:t>
      </w:r>
      <w:r w:rsidRPr="00E2256E">
        <w:rPr>
          <w:rFonts w:ascii="Times New Roman" w:hAnsi="Times New Roman" w:cs="Times New Roman"/>
        </w:rPr>
        <w:t>93/3</w:t>
      </w:r>
      <w:r w:rsidR="00BD70BA" w:rsidRPr="00E2256E">
        <w:rPr>
          <w:rFonts w:ascii="Times New Roman" w:hAnsi="Times New Roman" w:cs="Times New Roman"/>
        </w:rPr>
        <w:t xml:space="preserve"> (с изм. на </w:t>
      </w:r>
      <w:r w:rsidRPr="00E2256E">
        <w:rPr>
          <w:rFonts w:ascii="Times New Roman" w:hAnsi="Times New Roman" w:cs="Times New Roman"/>
        </w:rPr>
        <w:t>07.10.2024</w:t>
      </w:r>
      <w:r w:rsidR="00BD70BA" w:rsidRPr="00E2256E">
        <w:rPr>
          <w:rFonts w:ascii="Times New Roman" w:hAnsi="Times New Roman" w:cs="Times New Roman"/>
        </w:rPr>
        <w:t>).</w:t>
      </w:r>
    </w:p>
    <w:p w14:paraId="4ABA3B77" w14:textId="127EC0D5" w:rsidR="00BD70BA" w:rsidRPr="00E2256E" w:rsidRDefault="00BD70BA" w:rsidP="003659B8">
      <w:pPr>
        <w:pStyle w:val="732"/>
        <w:spacing w:line="360" w:lineRule="auto"/>
        <w:ind w:firstLine="709"/>
        <w:jc w:val="both"/>
        <w:rPr>
          <w:sz w:val="24"/>
          <w:szCs w:val="24"/>
        </w:rPr>
      </w:pPr>
      <w:r w:rsidRPr="00E2256E">
        <w:rPr>
          <w:sz w:val="24"/>
          <w:szCs w:val="24"/>
        </w:rPr>
        <w:t xml:space="preserve">Органами местного самоуправления </w:t>
      </w:r>
      <w:r w:rsidR="007A0364" w:rsidRPr="00E2256E">
        <w:rPr>
          <w:sz w:val="24"/>
          <w:szCs w:val="24"/>
        </w:rPr>
        <w:t xml:space="preserve">Рузского </w:t>
      </w:r>
      <w:r w:rsidR="00B83366" w:rsidRPr="00E2256E">
        <w:rPr>
          <w:sz w:val="24"/>
          <w:szCs w:val="24"/>
        </w:rPr>
        <w:t xml:space="preserve">муниципального округа </w:t>
      </w:r>
      <w:r w:rsidRPr="00E2256E">
        <w:rPr>
          <w:sz w:val="24"/>
          <w:szCs w:val="24"/>
        </w:rPr>
        <w:t>разработаны следующие документы, учитывающие развитие транспортной инфраструктуры:</w:t>
      </w:r>
    </w:p>
    <w:p w14:paraId="6588160D" w14:textId="6B931EB8" w:rsidR="00BD70BA" w:rsidRPr="00E2256E" w:rsidRDefault="000A254B" w:rsidP="00866F05">
      <w:pPr>
        <w:pStyle w:val="Default"/>
        <w:numPr>
          <w:ilvl w:val="0"/>
          <w:numId w:val="62"/>
        </w:numPr>
        <w:spacing w:line="360" w:lineRule="auto"/>
        <w:ind w:left="0" w:firstLine="709"/>
        <w:jc w:val="both"/>
        <w:rPr>
          <w:rFonts w:ascii="Times New Roman" w:hAnsi="Times New Roman" w:cs="Times New Roman"/>
        </w:rPr>
      </w:pPr>
      <w:r w:rsidRPr="00E2256E">
        <w:rPr>
          <w:rFonts w:ascii="Times New Roman" w:hAnsi="Times New Roman" w:cs="Times New Roman"/>
        </w:rPr>
        <w:t>Решение Совета депутатов</w:t>
      </w:r>
      <w:r w:rsidR="002C674D" w:rsidRPr="00E2256E">
        <w:rPr>
          <w:rFonts w:ascii="Times New Roman" w:hAnsi="Times New Roman" w:cs="Times New Roman"/>
        </w:rPr>
        <w:t xml:space="preserve"> Рузского</w:t>
      </w:r>
      <w:r w:rsidRPr="00E2256E">
        <w:rPr>
          <w:rFonts w:ascii="Times New Roman" w:hAnsi="Times New Roman" w:cs="Times New Roman"/>
        </w:rPr>
        <w:t xml:space="preserve"> городского округа Московской области от </w:t>
      </w:r>
      <w:r w:rsidR="002C674D" w:rsidRPr="00E2256E">
        <w:rPr>
          <w:rFonts w:ascii="Times New Roman" w:hAnsi="Times New Roman" w:cs="Times New Roman"/>
        </w:rPr>
        <w:t>06.03.2019</w:t>
      </w:r>
      <w:r w:rsidRPr="00E2256E">
        <w:rPr>
          <w:rFonts w:ascii="Times New Roman" w:hAnsi="Times New Roman" w:cs="Times New Roman"/>
        </w:rPr>
        <w:t xml:space="preserve"> № </w:t>
      </w:r>
      <w:r w:rsidR="002C674D" w:rsidRPr="00E2256E">
        <w:rPr>
          <w:rFonts w:ascii="Times New Roman" w:hAnsi="Times New Roman" w:cs="Times New Roman"/>
        </w:rPr>
        <w:t>337/35</w:t>
      </w:r>
      <w:r w:rsidRPr="00E2256E">
        <w:rPr>
          <w:rFonts w:ascii="Times New Roman" w:hAnsi="Times New Roman" w:cs="Times New Roman"/>
        </w:rPr>
        <w:t xml:space="preserve"> «Об утверждении генерального плана </w:t>
      </w:r>
      <w:r w:rsidR="002C674D" w:rsidRPr="00E2256E">
        <w:rPr>
          <w:rFonts w:ascii="Times New Roman" w:hAnsi="Times New Roman" w:cs="Times New Roman"/>
        </w:rPr>
        <w:t xml:space="preserve">Рузского </w:t>
      </w:r>
      <w:r w:rsidRPr="00E2256E">
        <w:rPr>
          <w:rFonts w:ascii="Times New Roman" w:hAnsi="Times New Roman" w:cs="Times New Roman"/>
        </w:rPr>
        <w:t>городского округа Московской области» (с изменениями, внесенными решени</w:t>
      </w:r>
      <w:r w:rsidR="007A0364" w:rsidRPr="00E2256E">
        <w:rPr>
          <w:rFonts w:ascii="Times New Roman" w:hAnsi="Times New Roman" w:cs="Times New Roman"/>
        </w:rPr>
        <w:t>ем</w:t>
      </w:r>
      <w:r w:rsidRPr="00E2256E">
        <w:rPr>
          <w:rFonts w:ascii="Times New Roman" w:hAnsi="Times New Roman" w:cs="Times New Roman"/>
        </w:rPr>
        <w:t xml:space="preserve"> Совета депутатов </w:t>
      </w:r>
      <w:r w:rsidR="007A0364" w:rsidRPr="00E2256E">
        <w:rPr>
          <w:rFonts w:ascii="Times New Roman" w:hAnsi="Times New Roman"/>
        </w:rPr>
        <w:t xml:space="preserve">Рузского </w:t>
      </w:r>
      <w:r w:rsidRPr="00E2256E">
        <w:rPr>
          <w:rFonts w:ascii="Times New Roman" w:hAnsi="Times New Roman" w:cs="Times New Roman"/>
        </w:rPr>
        <w:t xml:space="preserve">городского округа Московской области от </w:t>
      </w:r>
      <w:r w:rsidR="007A0364" w:rsidRPr="00E2256E">
        <w:rPr>
          <w:rFonts w:ascii="Times New Roman" w:hAnsi="Times New Roman"/>
        </w:rPr>
        <w:t>30.07.2022 № 634/78</w:t>
      </w:r>
      <w:r w:rsidRPr="00E2256E">
        <w:rPr>
          <w:rFonts w:ascii="Times New Roman" w:hAnsi="Times New Roman" w:cs="Times New Roman"/>
        </w:rPr>
        <w:t>)</w:t>
      </w:r>
      <w:r w:rsidR="00BD70BA" w:rsidRPr="00E2256E">
        <w:rPr>
          <w:rFonts w:ascii="Times New Roman" w:hAnsi="Times New Roman" w:cs="Times New Roman"/>
        </w:rPr>
        <w:t>;</w:t>
      </w:r>
    </w:p>
    <w:p w14:paraId="30C2D80D" w14:textId="6ACB8D82" w:rsidR="00BD70BA" w:rsidRPr="00E2256E" w:rsidRDefault="007A0364" w:rsidP="00866F05">
      <w:pPr>
        <w:pStyle w:val="Default"/>
        <w:numPr>
          <w:ilvl w:val="0"/>
          <w:numId w:val="62"/>
        </w:numPr>
        <w:spacing w:line="360" w:lineRule="auto"/>
        <w:ind w:left="0" w:firstLine="709"/>
        <w:jc w:val="both"/>
        <w:rPr>
          <w:rFonts w:ascii="Times New Roman" w:hAnsi="Times New Roman" w:cs="Times New Roman"/>
        </w:rPr>
      </w:pPr>
      <w:r w:rsidRPr="00E2256E">
        <w:rPr>
          <w:rFonts w:ascii="Times New Roman" w:hAnsi="Times New Roman" w:cs="Times New Roman"/>
        </w:rPr>
        <w:t>Развитие и функционирование дорожно-транспортного комплекса», утвержденная постановлением Администрации Рузского муниципального округа от 05.08.2025 № 1669-ПА</w:t>
      </w:r>
      <w:r w:rsidR="00BD70BA" w:rsidRPr="00E2256E">
        <w:rPr>
          <w:rFonts w:ascii="Times New Roman" w:hAnsi="Times New Roman" w:cs="Times New Roman"/>
        </w:rPr>
        <w:t>;</w:t>
      </w:r>
    </w:p>
    <w:p w14:paraId="69445C41" w14:textId="298CDBCA" w:rsidR="00BD70BA" w:rsidRPr="00E2256E" w:rsidRDefault="00BD70BA" w:rsidP="003659B8">
      <w:pPr>
        <w:pStyle w:val="affff0"/>
        <w:tabs>
          <w:tab w:val="left" w:pos="567"/>
        </w:tabs>
        <w:spacing w:line="360" w:lineRule="auto"/>
        <w:ind w:firstLine="709"/>
        <w:jc w:val="both"/>
      </w:pPr>
      <w:r w:rsidRPr="00E2256E">
        <w:rPr>
          <w:rFonts w:eastAsia="TimesNewRomanPSMT"/>
        </w:rPr>
        <w:t xml:space="preserve">Нормативно-правовая база, необходимая для функционирования и развития транспортной инфраструктуры </w:t>
      </w:r>
      <w:r w:rsidR="002C674D" w:rsidRPr="00E2256E">
        <w:rPr>
          <w:rFonts w:eastAsia="TimesNewRomanPSMT"/>
        </w:rPr>
        <w:t xml:space="preserve">Рузского </w:t>
      </w:r>
      <w:r w:rsidR="00F55C10" w:rsidRPr="00E2256E">
        <w:t xml:space="preserve">муниципального округа </w:t>
      </w:r>
      <w:r w:rsidRPr="00E2256E">
        <w:rPr>
          <w:rFonts w:eastAsia="TimesNewRomanPSMT"/>
        </w:rPr>
        <w:t>в целом сформирована.</w:t>
      </w:r>
    </w:p>
    <w:p w14:paraId="343A478D" w14:textId="2424CC00" w:rsidR="00BD70BA" w:rsidRPr="00E2256E" w:rsidRDefault="00BD70BA" w:rsidP="00866F05">
      <w:pPr>
        <w:pStyle w:val="afff3"/>
        <w:keepNext/>
        <w:keepLines/>
        <w:numPr>
          <w:ilvl w:val="1"/>
          <w:numId w:val="73"/>
        </w:numPr>
        <w:tabs>
          <w:tab w:val="clear" w:pos="992"/>
        </w:tabs>
        <w:suppressAutoHyphens/>
        <w:spacing w:before="360" w:after="240"/>
        <w:ind w:left="567" w:firstLine="0"/>
        <w:contextualSpacing/>
        <w:jc w:val="both"/>
        <w:outlineLvl w:val="1"/>
        <w:rPr>
          <w:b/>
          <w:sz w:val="24"/>
          <w:lang w:eastAsia="en-US" w:bidi="en-US"/>
        </w:rPr>
      </w:pPr>
      <w:bookmarkStart w:id="99" w:name="_Toc446598122"/>
      <w:bookmarkStart w:id="100" w:name="_Toc216445537"/>
      <w:r w:rsidRPr="00E2256E">
        <w:rPr>
          <w:b/>
          <w:sz w:val="24"/>
          <w:lang w:eastAsia="en-US" w:bidi="en-US"/>
        </w:rPr>
        <w:t>Оценка финансирования транспортной инфраструктуры</w:t>
      </w:r>
      <w:bookmarkEnd w:id="99"/>
      <w:bookmarkEnd w:id="100"/>
    </w:p>
    <w:p w14:paraId="03B93B46" w14:textId="5DC3F177" w:rsidR="00BD70BA" w:rsidRPr="00E2256E" w:rsidRDefault="00BD70BA" w:rsidP="003659B8">
      <w:pPr>
        <w:pBdr>
          <w:top w:val="nil"/>
          <w:left w:val="nil"/>
          <w:bottom w:val="nil"/>
          <w:right w:val="nil"/>
          <w:between w:val="nil"/>
        </w:pBdr>
        <w:spacing w:line="360" w:lineRule="auto"/>
        <w:ind w:firstLine="709"/>
        <w:jc w:val="both"/>
        <w:rPr>
          <w:rFonts w:eastAsia="Times"/>
          <w:color w:val="000000"/>
          <w:sz w:val="24"/>
          <w:szCs w:val="24"/>
        </w:rPr>
      </w:pPr>
      <w:r w:rsidRPr="00E2256E">
        <w:rPr>
          <w:rFonts w:eastAsia="Times"/>
          <w:color w:val="000000"/>
          <w:sz w:val="24"/>
          <w:szCs w:val="24"/>
        </w:rPr>
        <w:t xml:space="preserve">Финансирование деятельности по </w:t>
      </w:r>
      <w:r w:rsidRPr="00E2256E">
        <w:rPr>
          <w:sz w:val="24"/>
          <w:szCs w:val="24"/>
        </w:rPr>
        <w:t>организации дорожного движения</w:t>
      </w:r>
      <w:r w:rsidRPr="00E2256E">
        <w:rPr>
          <w:rFonts w:eastAsia="Times"/>
          <w:color w:val="000000"/>
          <w:sz w:val="24"/>
          <w:szCs w:val="24"/>
        </w:rPr>
        <w:t xml:space="preserve"> в </w:t>
      </w:r>
      <w:r w:rsidR="002C674D" w:rsidRPr="00E2256E">
        <w:rPr>
          <w:rFonts w:eastAsia="Times"/>
          <w:color w:val="000000"/>
          <w:sz w:val="24"/>
          <w:szCs w:val="24"/>
        </w:rPr>
        <w:t xml:space="preserve">Рузском </w:t>
      </w:r>
      <w:r w:rsidR="00F55C10" w:rsidRPr="00E2256E">
        <w:rPr>
          <w:rFonts w:eastAsia="Times"/>
          <w:color w:val="000000"/>
          <w:sz w:val="24"/>
          <w:szCs w:val="24"/>
        </w:rPr>
        <w:t xml:space="preserve">муниципальном округе </w:t>
      </w:r>
      <w:r w:rsidRPr="00E2256E">
        <w:rPr>
          <w:rFonts w:eastAsia="Times"/>
          <w:color w:val="000000"/>
          <w:sz w:val="24"/>
          <w:szCs w:val="24"/>
        </w:rPr>
        <w:t>осуществляется в соответствии со следующими документами:</w:t>
      </w:r>
    </w:p>
    <w:p w14:paraId="15DCD7C9" w14:textId="1C321A46" w:rsidR="00F55C10" w:rsidRPr="00E2256E" w:rsidRDefault="00F55C10" w:rsidP="00866F05">
      <w:pPr>
        <w:pStyle w:val="Default"/>
        <w:numPr>
          <w:ilvl w:val="0"/>
          <w:numId w:val="62"/>
        </w:numPr>
        <w:spacing w:line="360" w:lineRule="auto"/>
        <w:ind w:left="0" w:firstLine="709"/>
        <w:jc w:val="both"/>
        <w:rPr>
          <w:rFonts w:ascii="Times New Roman" w:hAnsi="Times New Roman" w:cs="Times New Roman"/>
        </w:rPr>
      </w:pPr>
      <w:r w:rsidRPr="00E2256E">
        <w:rPr>
          <w:rFonts w:ascii="Times New Roman" w:hAnsi="Times New Roman" w:cs="Times New Roman"/>
        </w:rPr>
        <w:t xml:space="preserve">Государственная программа Московской области «Развитие и функционирование дорожно-транспортного комплекса», утвержденная постановлением Правительства Московской области от 16.02.2016 № 93/3 (с изм. на </w:t>
      </w:r>
      <w:r w:rsidR="002C674D" w:rsidRPr="00E2256E">
        <w:rPr>
          <w:rFonts w:ascii="Times New Roman" w:hAnsi="Times New Roman" w:cs="Times New Roman"/>
        </w:rPr>
        <w:t>28</w:t>
      </w:r>
      <w:r w:rsidRPr="00E2256E">
        <w:rPr>
          <w:rFonts w:ascii="Times New Roman" w:hAnsi="Times New Roman" w:cs="Times New Roman"/>
        </w:rPr>
        <w:t>.</w:t>
      </w:r>
      <w:r w:rsidR="002C674D" w:rsidRPr="00E2256E">
        <w:rPr>
          <w:rFonts w:ascii="Times New Roman" w:hAnsi="Times New Roman" w:cs="Times New Roman"/>
        </w:rPr>
        <w:t>08</w:t>
      </w:r>
      <w:r w:rsidRPr="00E2256E">
        <w:rPr>
          <w:rFonts w:ascii="Times New Roman" w:hAnsi="Times New Roman" w:cs="Times New Roman"/>
        </w:rPr>
        <w:t>.202</w:t>
      </w:r>
      <w:r w:rsidR="002C674D" w:rsidRPr="00E2256E">
        <w:rPr>
          <w:rFonts w:ascii="Times New Roman" w:hAnsi="Times New Roman" w:cs="Times New Roman"/>
        </w:rPr>
        <w:t>5</w:t>
      </w:r>
      <w:r w:rsidRPr="00E2256E">
        <w:rPr>
          <w:rFonts w:ascii="Times New Roman" w:hAnsi="Times New Roman" w:cs="Times New Roman"/>
        </w:rPr>
        <w:t>);</w:t>
      </w:r>
    </w:p>
    <w:p w14:paraId="12DD59EF" w14:textId="4FC3BB9F" w:rsidR="00BD70BA" w:rsidRPr="00E2256E" w:rsidRDefault="00F55C10" w:rsidP="00866F05">
      <w:pPr>
        <w:pStyle w:val="Default"/>
        <w:numPr>
          <w:ilvl w:val="0"/>
          <w:numId w:val="62"/>
        </w:numPr>
        <w:spacing w:line="360" w:lineRule="auto"/>
        <w:ind w:left="0" w:firstLine="709"/>
        <w:jc w:val="both"/>
        <w:rPr>
          <w:rFonts w:ascii="Times New Roman" w:hAnsi="Times New Roman" w:cs="Times New Roman"/>
        </w:rPr>
      </w:pPr>
      <w:r w:rsidRPr="00E2256E">
        <w:rPr>
          <w:rFonts w:ascii="Times New Roman" w:hAnsi="Times New Roman" w:cs="Times New Roman"/>
        </w:rPr>
        <w:t xml:space="preserve">Муниципальная программа </w:t>
      </w:r>
      <w:r w:rsidR="002C674D" w:rsidRPr="00E2256E">
        <w:rPr>
          <w:rFonts w:ascii="Times New Roman" w:hAnsi="Times New Roman" w:cs="Times New Roman"/>
        </w:rPr>
        <w:t xml:space="preserve">Рузского </w:t>
      </w:r>
      <w:r w:rsidRPr="00E2256E">
        <w:rPr>
          <w:rFonts w:ascii="Times New Roman" w:hAnsi="Times New Roman" w:cs="Times New Roman"/>
          <w:iCs/>
        </w:rPr>
        <w:t>муниципального округа Московской области «</w:t>
      </w:r>
      <w:r w:rsidR="002C674D" w:rsidRPr="00E2256E">
        <w:rPr>
          <w:rFonts w:ascii="Times New Roman" w:hAnsi="Times New Roman" w:cs="Times New Roman"/>
        </w:rPr>
        <w:t>Развитие и функционирование дорожно-транспортного комплекса», утвержденная постановлением Администрации Рузского муниципального округа от 05.08.2025 № 1669-ПА</w:t>
      </w:r>
      <w:r w:rsidR="00BD70BA" w:rsidRPr="00E2256E">
        <w:rPr>
          <w:rFonts w:ascii="Times New Roman" w:hAnsi="Times New Roman" w:cs="Times New Roman"/>
        </w:rPr>
        <w:t>.</w:t>
      </w:r>
    </w:p>
    <w:p w14:paraId="3E7623F1" w14:textId="7F15A755" w:rsidR="00F55C10" w:rsidRPr="00E2256E" w:rsidRDefault="00BD70BA" w:rsidP="003659B8">
      <w:pPr>
        <w:spacing w:line="360" w:lineRule="auto"/>
        <w:ind w:firstLine="709"/>
        <w:jc w:val="both"/>
        <w:rPr>
          <w:sz w:val="24"/>
          <w:szCs w:val="24"/>
        </w:rPr>
      </w:pPr>
      <w:r w:rsidRPr="00E2256E">
        <w:rPr>
          <w:sz w:val="24"/>
          <w:szCs w:val="24"/>
        </w:rPr>
        <w:lastRenderedPageBreak/>
        <w:t xml:space="preserve">Государственная программа </w:t>
      </w:r>
      <w:r w:rsidR="00F55C10" w:rsidRPr="00E2256E">
        <w:rPr>
          <w:sz w:val="24"/>
          <w:szCs w:val="24"/>
        </w:rPr>
        <w:t>Московской</w:t>
      </w:r>
      <w:r w:rsidRPr="00E2256E">
        <w:rPr>
          <w:sz w:val="24"/>
          <w:szCs w:val="24"/>
        </w:rPr>
        <w:t xml:space="preserve"> области «</w:t>
      </w:r>
      <w:r w:rsidR="00F55C10" w:rsidRPr="00E2256E">
        <w:rPr>
          <w:sz w:val="24"/>
          <w:szCs w:val="24"/>
        </w:rPr>
        <w:t>Развитие и функционирование дорожно-транспортного комплекса</w:t>
      </w:r>
      <w:r w:rsidRPr="00E2256E">
        <w:rPr>
          <w:sz w:val="24"/>
          <w:szCs w:val="24"/>
        </w:rPr>
        <w:t xml:space="preserve">» включает в себя следующие ряд направлений для финансирования: </w:t>
      </w:r>
      <w:r w:rsidR="0053472B" w:rsidRPr="00E2256E">
        <w:rPr>
          <w:sz w:val="24"/>
          <w:szCs w:val="24"/>
        </w:rPr>
        <w:t>работы по содержанию автомобильных дорог, строительства, реконструкции таких автомобильных дорог.</w:t>
      </w:r>
    </w:p>
    <w:p w14:paraId="2F3CB4BA" w14:textId="38C75889" w:rsidR="004E241A" w:rsidRPr="00E2256E" w:rsidRDefault="00F059D7" w:rsidP="00F059D7">
      <w:pPr>
        <w:spacing w:line="360" w:lineRule="auto"/>
        <w:ind w:firstLine="709"/>
        <w:jc w:val="both"/>
        <w:rPr>
          <w:sz w:val="24"/>
          <w:szCs w:val="24"/>
        </w:rPr>
      </w:pPr>
      <w:bookmarkStart w:id="101" w:name="OLE_LINK28"/>
      <w:r w:rsidRPr="00E2256E">
        <w:rPr>
          <w:sz w:val="24"/>
          <w:szCs w:val="24"/>
        </w:rPr>
        <w:t xml:space="preserve">Муниципальная программа </w:t>
      </w:r>
      <w:bookmarkEnd w:id="101"/>
      <w:r w:rsidRPr="00E2256E">
        <w:rPr>
          <w:sz w:val="24"/>
          <w:szCs w:val="24"/>
        </w:rPr>
        <w:t>«Развитие и функционирование дорожно-транспортного комплекса» на 2023-202</w:t>
      </w:r>
      <w:r w:rsidR="002C674D" w:rsidRPr="00E2256E">
        <w:rPr>
          <w:sz w:val="24"/>
          <w:szCs w:val="24"/>
        </w:rPr>
        <w:t>9</w:t>
      </w:r>
      <w:r w:rsidRPr="00E2256E">
        <w:rPr>
          <w:sz w:val="24"/>
          <w:szCs w:val="24"/>
        </w:rPr>
        <w:t xml:space="preserve"> годы разработана с целью развития и устойчивого функционирования сети автомобильных дорог общего пользования местного значения, повышения качества транспортных услуг для населения </w:t>
      </w:r>
      <w:r w:rsidR="002C674D" w:rsidRPr="00E2256E">
        <w:rPr>
          <w:sz w:val="24"/>
          <w:szCs w:val="24"/>
        </w:rPr>
        <w:t xml:space="preserve">Рузского </w:t>
      </w:r>
      <w:r w:rsidRPr="00E2256E">
        <w:rPr>
          <w:sz w:val="24"/>
          <w:szCs w:val="24"/>
        </w:rPr>
        <w:t>муниципального округа Московской области и повышения безопасности дорожного движения.</w:t>
      </w:r>
    </w:p>
    <w:p w14:paraId="5A38587D" w14:textId="13CFB448" w:rsidR="00F059D7" w:rsidRPr="00E2256E" w:rsidRDefault="00BD70BA" w:rsidP="00F059D7">
      <w:pPr>
        <w:pBdr>
          <w:top w:val="nil"/>
          <w:left w:val="nil"/>
          <w:bottom w:val="nil"/>
          <w:right w:val="nil"/>
          <w:between w:val="nil"/>
        </w:pBdr>
        <w:spacing w:line="360" w:lineRule="auto"/>
        <w:ind w:firstLine="709"/>
        <w:jc w:val="both"/>
        <w:rPr>
          <w:sz w:val="24"/>
          <w:szCs w:val="24"/>
        </w:rPr>
      </w:pPr>
      <w:r w:rsidRPr="00E2256E">
        <w:rPr>
          <w:rFonts w:eastAsia="Times"/>
          <w:color w:val="000000"/>
          <w:sz w:val="24"/>
          <w:szCs w:val="24"/>
        </w:rPr>
        <w:t xml:space="preserve">Сумма субсидий </w:t>
      </w:r>
      <w:r w:rsidR="002C674D" w:rsidRPr="00E2256E">
        <w:rPr>
          <w:rFonts w:eastAsia="Times"/>
          <w:color w:val="000000"/>
          <w:sz w:val="24"/>
          <w:szCs w:val="24"/>
        </w:rPr>
        <w:t>из федерального, регионального и местного бюджетов на</w:t>
      </w:r>
      <w:r w:rsidR="004E241A" w:rsidRPr="00E2256E">
        <w:rPr>
          <w:rFonts w:eastAsia="Times"/>
          <w:color w:val="000000"/>
          <w:sz w:val="24"/>
          <w:szCs w:val="24"/>
        </w:rPr>
        <w:t xml:space="preserve"> </w:t>
      </w:r>
      <w:r w:rsidRPr="00E2256E">
        <w:rPr>
          <w:rFonts w:eastAsia="Times"/>
          <w:color w:val="000000"/>
          <w:sz w:val="24"/>
          <w:szCs w:val="24"/>
        </w:rPr>
        <w:t>202</w:t>
      </w:r>
      <w:r w:rsidR="004E241A" w:rsidRPr="00E2256E">
        <w:rPr>
          <w:rFonts w:eastAsia="Times"/>
          <w:color w:val="000000"/>
          <w:sz w:val="24"/>
          <w:szCs w:val="24"/>
        </w:rPr>
        <w:t>3</w:t>
      </w:r>
      <w:r w:rsidRPr="00E2256E">
        <w:rPr>
          <w:rFonts w:eastAsia="Times"/>
          <w:color w:val="000000"/>
          <w:sz w:val="24"/>
          <w:szCs w:val="24"/>
        </w:rPr>
        <w:t>–202</w:t>
      </w:r>
      <w:r w:rsidR="00F059D7" w:rsidRPr="00E2256E">
        <w:rPr>
          <w:rFonts w:eastAsia="Times"/>
          <w:color w:val="000000"/>
          <w:sz w:val="24"/>
          <w:szCs w:val="24"/>
        </w:rPr>
        <w:t>9</w:t>
      </w:r>
      <w:r w:rsidRPr="00E2256E">
        <w:rPr>
          <w:sz w:val="24"/>
          <w:szCs w:val="24"/>
        </w:rPr>
        <w:t xml:space="preserve"> </w:t>
      </w:r>
      <w:r w:rsidR="00F059D7" w:rsidRPr="00E2256E">
        <w:rPr>
          <w:sz w:val="24"/>
          <w:szCs w:val="24"/>
        </w:rPr>
        <w:t xml:space="preserve">гг. на </w:t>
      </w:r>
      <w:r w:rsidRPr="00E2256E">
        <w:rPr>
          <w:sz w:val="24"/>
          <w:szCs w:val="24"/>
        </w:rPr>
        <w:t>выполнение работ</w:t>
      </w:r>
      <w:r w:rsidR="00F059D7" w:rsidRPr="00E2256E">
        <w:rPr>
          <w:sz w:val="24"/>
          <w:szCs w:val="24"/>
        </w:rPr>
        <w:t xml:space="preserve"> по строительству и реконструкция объектов транспортной инфраструктуры </w:t>
      </w:r>
      <w:r w:rsidRPr="00E2256E">
        <w:rPr>
          <w:sz w:val="24"/>
          <w:szCs w:val="24"/>
        </w:rPr>
        <w:t>представлена в таблице 1.</w:t>
      </w:r>
      <w:r w:rsidR="00F059D7" w:rsidRPr="00E2256E">
        <w:rPr>
          <w:sz w:val="24"/>
          <w:szCs w:val="24"/>
        </w:rPr>
        <w:t>2</w:t>
      </w:r>
      <w:r w:rsidR="002C674D" w:rsidRPr="00E2256E">
        <w:rPr>
          <w:sz w:val="24"/>
          <w:szCs w:val="24"/>
        </w:rPr>
        <w:t>0</w:t>
      </w:r>
      <w:r w:rsidRPr="00E2256E">
        <w:rPr>
          <w:sz w:val="24"/>
          <w:szCs w:val="24"/>
        </w:rPr>
        <w:t>.</w:t>
      </w:r>
    </w:p>
    <w:p w14:paraId="777CCD4F" w14:textId="489B7CB1" w:rsidR="00BD70BA" w:rsidRPr="00E2256E" w:rsidRDefault="00F059D7" w:rsidP="00562025">
      <w:pPr>
        <w:pBdr>
          <w:top w:val="nil"/>
          <w:left w:val="nil"/>
          <w:bottom w:val="nil"/>
          <w:right w:val="nil"/>
          <w:between w:val="nil"/>
        </w:pBdr>
        <w:spacing w:line="360" w:lineRule="auto"/>
        <w:ind w:firstLine="709"/>
        <w:jc w:val="both"/>
        <w:rPr>
          <w:i/>
          <w:sz w:val="22"/>
          <w:szCs w:val="22"/>
        </w:rPr>
      </w:pPr>
      <w:bookmarkStart w:id="102" w:name="_Toc216444356"/>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20</w:t>
      </w:r>
      <w:r w:rsidRPr="00E2256E">
        <w:rPr>
          <w:i/>
          <w:iCs/>
          <w:sz w:val="22"/>
          <w:szCs w:val="22"/>
        </w:rPr>
        <w:fldChar w:fldCharType="end"/>
      </w:r>
      <w:r w:rsidRPr="00E2256E">
        <w:rPr>
          <w:i/>
          <w:iCs/>
          <w:sz w:val="22"/>
          <w:szCs w:val="22"/>
        </w:rPr>
        <w:t xml:space="preserve"> </w:t>
      </w:r>
      <w:r w:rsidR="00E04576" w:rsidRPr="00E2256E">
        <w:rPr>
          <w:i/>
          <w:iCs/>
          <w:sz w:val="22"/>
          <w:szCs w:val="22"/>
        </w:rPr>
        <w:t xml:space="preserve"> - </w:t>
      </w:r>
      <w:r w:rsidR="002C674D" w:rsidRPr="00E2256E">
        <w:rPr>
          <w:rFonts w:eastAsia="Times"/>
          <w:i/>
          <w:iCs/>
          <w:color w:val="000000"/>
          <w:sz w:val="22"/>
          <w:szCs w:val="22"/>
        </w:rPr>
        <w:t>Источники финансирования</w:t>
      </w:r>
      <w:r w:rsidR="00BD70BA" w:rsidRPr="00E2256E">
        <w:rPr>
          <w:rFonts w:eastAsia="Times"/>
          <w:i/>
          <w:iCs/>
          <w:color w:val="000000"/>
          <w:sz w:val="22"/>
          <w:szCs w:val="22"/>
        </w:rPr>
        <w:t xml:space="preserve"> </w:t>
      </w:r>
      <w:r w:rsidR="002C674D" w:rsidRPr="00E2256E">
        <w:rPr>
          <w:i/>
          <w:sz w:val="22"/>
          <w:szCs w:val="22"/>
        </w:rPr>
        <w:t>дорожной деятельности</w:t>
      </w:r>
      <w:r w:rsidR="004E241A" w:rsidRPr="00E2256E">
        <w:rPr>
          <w:i/>
          <w:sz w:val="22"/>
          <w:szCs w:val="22"/>
        </w:rPr>
        <w:t xml:space="preserve"> на </w:t>
      </w:r>
      <w:r w:rsidR="00BD70BA" w:rsidRPr="00E2256E">
        <w:rPr>
          <w:i/>
          <w:sz w:val="22"/>
          <w:szCs w:val="22"/>
        </w:rPr>
        <w:t>202</w:t>
      </w:r>
      <w:r w:rsidR="004E241A" w:rsidRPr="00E2256E">
        <w:rPr>
          <w:i/>
          <w:sz w:val="22"/>
          <w:szCs w:val="22"/>
        </w:rPr>
        <w:t>3</w:t>
      </w:r>
      <w:r w:rsidR="00BD70BA" w:rsidRPr="00E2256E">
        <w:rPr>
          <w:i/>
          <w:sz w:val="22"/>
          <w:szCs w:val="22"/>
        </w:rPr>
        <w:t>-202</w:t>
      </w:r>
      <w:r w:rsidRPr="00E2256E">
        <w:rPr>
          <w:i/>
          <w:sz w:val="22"/>
          <w:szCs w:val="22"/>
        </w:rPr>
        <w:t>9</w:t>
      </w:r>
      <w:r w:rsidR="00BD70BA" w:rsidRPr="00E2256E">
        <w:rPr>
          <w:i/>
          <w:sz w:val="22"/>
          <w:szCs w:val="22"/>
        </w:rPr>
        <w:t xml:space="preserve"> годы</w:t>
      </w:r>
      <w:bookmarkEnd w:id="102"/>
    </w:p>
    <w:tbl>
      <w:tblPr>
        <w:tblStyle w:val="aff6"/>
        <w:tblW w:w="4699" w:type="pct"/>
        <w:tblInd w:w="562" w:type="dxa"/>
        <w:tblLook w:val="04A0" w:firstRow="1" w:lastRow="0" w:firstColumn="1" w:lastColumn="0" w:noHBand="0" w:noVBand="1"/>
      </w:tblPr>
      <w:tblGrid>
        <w:gridCol w:w="817"/>
        <w:gridCol w:w="3159"/>
        <w:gridCol w:w="2545"/>
        <w:gridCol w:w="2260"/>
      </w:tblGrid>
      <w:tr w:rsidR="004E241A" w:rsidRPr="00E2256E" w14:paraId="2E7BF23A" w14:textId="77777777" w:rsidTr="00F059D7">
        <w:tc>
          <w:tcPr>
            <w:tcW w:w="465" w:type="pct"/>
            <w:vMerge w:val="restart"/>
            <w:shd w:val="clear" w:color="auto" w:fill="DBE5F1" w:themeFill="accent1" w:themeFillTint="33"/>
            <w:vAlign w:val="center"/>
          </w:tcPr>
          <w:p w14:paraId="09DD553A" w14:textId="77777777" w:rsidR="00BD70BA" w:rsidRPr="00E2256E" w:rsidRDefault="00BD70BA" w:rsidP="00BD70BA">
            <w:pPr>
              <w:spacing w:before="0"/>
              <w:ind w:firstLine="0"/>
              <w:jc w:val="center"/>
              <w:rPr>
                <w:b/>
                <w:bCs/>
                <w:iCs/>
                <w:sz w:val="22"/>
                <w:szCs w:val="22"/>
              </w:rPr>
            </w:pPr>
          </w:p>
        </w:tc>
        <w:tc>
          <w:tcPr>
            <w:tcW w:w="4535" w:type="pct"/>
            <w:gridSpan w:val="3"/>
            <w:shd w:val="clear" w:color="auto" w:fill="DBE5F1" w:themeFill="accent1" w:themeFillTint="33"/>
            <w:vAlign w:val="center"/>
          </w:tcPr>
          <w:p w14:paraId="0B1B3990" w14:textId="5F8BDBDD" w:rsidR="00BD70BA" w:rsidRPr="00E2256E" w:rsidRDefault="00BD70BA" w:rsidP="00BD70BA">
            <w:pPr>
              <w:spacing w:before="0"/>
              <w:ind w:firstLine="0"/>
              <w:jc w:val="center"/>
              <w:rPr>
                <w:b/>
                <w:bCs/>
                <w:iCs/>
                <w:sz w:val="22"/>
                <w:szCs w:val="22"/>
              </w:rPr>
            </w:pPr>
            <w:r w:rsidRPr="00E2256E">
              <w:rPr>
                <w:b/>
                <w:bCs/>
                <w:iCs/>
                <w:sz w:val="22"/>
                <w:szCs w:val="22"/>
              </w:rPr>
              <w:t>Сумма, тыс. руб.</w:t>
            </w:r>
            <w:r w:rsidR="00562025" w:rsidRPr="00E2256E">
              <w:rPr>
                <w:b/>
                <w:bCs/>
                <w:iCs/>
                <w:sz w:val="22"/>
                <w:szCs w:val="22"/>
              </w:rPr>
              <w:t>, в том числе</w:t>
            </w:r>
          </w:p>
        </w:tc>
      </w:tr>
      <w:tr w:rsidR="004E241A" w:rsidRPr="00E2256E" w14:paraId="345E9E0C" w14:textId="77777777" w:rsidTr="00F059D7">
        <w:tc>
          <w:tcPr>
            <w:tcW w:w="465" w:type="pct"/>
            <w:vMerge/>
            <w:shd w:val="clear" w:color="auto" w:fill="DBE5F1" w:themeFill="accent1" w:themeFillTint="33"/>
            <w:vAlign w:val="center"/>
          </w:tcPr>
          <w:p w14:paraId="3DEC5695" w14:textId="77777777" w:rsidR="00BD70BA" w:rsidRPr="00E2256E" w:rsidRDefault="00BD70BA" w:rsidP="00BD70BA">
            <w:pPr>
              <w:spacing w:before="0"/>
              <w:ind w:firstLine="0"/>
              <w:jc w:val="center"/>
              <w:rPr>
                <w:b/>
                <w:bCs/>
                <w:iCs/>
                <w:sz w:val="22"/>
                <w:szCs w:val="22"/>
              </w:rPr>
            </w:pPr>
          </w:p>
        </w:tc>
        <w:tc>
          <w:tcPr>
            <w:tcW w:w="1799" w:type="pct"/>
            <w:shd w:val="clear" w:color="auto" w:fill="DBE5F1" w:themeFill="accent1" w:themeFillTint="33"/>
            <w:vAlign w:val="center"/>
          </w:tcPr>
          <w:p w14:paraId="2EC27A35" w14:textId="77777777" w:rsidR="00BD70BA" w:rsidRPr="00E2256E" w:rsidRDefault="00BD70BA" w:rsidP="00BD70BA">
            <w:pPr>
              <w:spacing w:before="0"/>
              <w:ind w:firstLine="0"/>
              <w:jc w:val="center"/>
              <w:rPr>
                <w:b/>
                <w:bCs/>
                <w:iCs/>
                <w:sz w:val="22"/>
                <w:szCs w:val="22"/>
              </w:rPr>
            </w:pPr>
            <w:r w:rsidRPr="00E2256E">
              <w:rPr>
                <w:b/>
                <w:bCs/>
                <w:iCs/>
                <w:sz w:val="22"/>
                <w:szCs w:val="22"/>
              </w:rPr>
              <w:t>Федеральный бюджет</w:t>
            </w:r>
          </w:p>
        </w:tc>
        <w:tc>
          <w:tcPr>
            <w:tcW w:w="1449" w:type="pct"/>
            <w:shd w:val="clear" w:color="auto" w:fill="DBE5F1" w:themeFill="accent1" w:themeFillTint="33"/>
            <w:vAlign w:val="center"/>
          </w:tcPr>
          <w:p w14:paraId="75D70231" w14:textId="77777777" w:rsidR="00BD70BA" w:rsidRPr="00E2256E" w:rsidRDefault="00BD70BA" w:rsidP="00BD70BA">
            <w:pPr>
              <w:spacing w:before="0"/>
              <w:ind w:firstLine="0"/>
              <w:jc w:val="center"/>
              <w:rPr>
                <w:b/>
                <w:bCs/>
                <w:iCs/>
                <w:sz w:val="22"/>
                <w:szCs w:val="22"/>
              </w:rPr>
            </w:pPr>
            <w:r w:rsidRPr="00E2256E">
              <w:rPr>
                <w:b/>
                <w:bCs/>
                <w:iCs/>
                <w:sz w:val="22"/>
                <w:szCs w:val="22"/>
              </w:rPr>
              <w:t>Региональный бюджет</w:t>
            </w:r>
          </w:p>
        </w:tc>
        <w:tc>
          <w:tcPr>
            <w:tcW w:w="1287" w:type="pct"/>
            <w:shd w:val="clear" w:color="auto" w:fill="DBE5F1" w:themeFill="accent1" w:themeFillTint="33"/>
            <w:vAlign w:val="center"/>
          </w:tcPr>
          <w:p w14:paraId="547C01D1" w14:textId="77777777" w:rsidR="00BD70BA" w:rsidRPr="00E2256E" w:rsidRDefault="00BD70BA" w:rsidP="00BD70BA">
            <w:pPr>
              <w:spacing w:before="0"/>
              <w:ind w:firstLine="0"/>
              <w:jc w:val="center"/>
              <w:rPr>
                <w:b/>
                <w:bCs/>
                <w:iCs/>
                <w:sz w:val="22"/>
                <w:szCs w:val="22"/>
              </w:rPr>
            </w:pPr>
            <w:r w:rsidRPr="00E2256E">
              <w:rPr>
                <w:b/>
                <w:bCs/>
                <w:iCs/>
                <w:sz w:val="22"/>
                <w:szCs w:val="22"/>
              </w:rPr>
              <w:t>Местный бюджет</w:t>
            </w:r>
          </w:p>
        </w:tc>
      </w:tr>
      <w:tr w:rsidR="004E241A" w:rsidRPr="00E2256E" w14:paraId="78502DEF" w14:textId="77777777" w:rsidTr="00F059D7">
        <w:tc>
          <w:tcPr>
            <w:tcW w:w="465" w:type="pct"/>
            <w:vAlign w:val="center"/>
          </w:tcPr>
          <w:p w14:paraId="62D9D986" w14:textId="5CA5DC38" w:rsidR="00BD70BA" w:rsidRPr="00E2256E" w:rsidRDefault="00562025" w:rsidP="00562025">
            <w:pPr>
              <w:spacing w:before="0"/>
              <w:ind w:firstLine="0"/>
              <w:jc w:val="center"/>
              <w:rPr>
                <w:iCs/>
                <w:sz w:val="22"/>
                <w:szCs w:val="22"/>
              </w:rPr>
            </w:pPr>
            <w:r w:rsidRPr="00E2256E">
              <w:rPr>
                <w:iCs/>
                <w:sz w:val="22"/>
                <w:szCs w:val="22"/>
              </w:rPr>
              <w:t>2023</w:t>
            </w:r>
          </w:p>
        </w:tc>
        <w:tc>
          <w:tcPr>
            <w:tcW w:w="1799" w:type="pct"/>
            <w:vAlign w:val="center"/>
          </w:tcPr>
          <w:p w14:paraId="5A7ACCA9" w14:textId="32E420A9" w:rsidR="00BD70BA" w:rsidRPr="00E2256E" w:rsidRDefault="002C674D" w:rsidP="00562025">
            <w:pPr>
              <w:spacing w:before="0"/>
              <w:ind w:firstLine="0"/>
              <w:jc w:val="center"/>
              <w:rPr>
                <w:iCs/>
                <w:sz w:val="22"/>
                <w:szCs w:val="22"/>
              </w:rPr>
            </w:pPr>
            <w:r w:rsidRPr="00E2256E">
              <w:rPr>
                <w:iCs/>
                <w:sz w:val="22"/>
                <w:szCs w:val="22"/>
              </w:rPr>
              <w:t>0,00</w:t>
            </w:r>
          </w:p>
        </w:tc>
        <w:tc>
          <w:tcPr>
            <w:tcW w:w="1449" w:type="pct"/>
            <w:vAlign w:val="center"/>
          </w:tcPr>
          <w:p w14:paraId="340A4736" w14:textId="62336372" w:rsidR="00BD70BA" w:rsidRPr="00E2256E" w:rsidRDefault="002C674D" w:rsidP="00562025">
            <w:pPr>
              <w:spacing w:before="0"/>
              <w:ind w:firstLine="0"/>
              <w:jc w:val="center"/>
              <w:rPr>
                <w:iCs/>
                <w:sz w:val="22"/>
                <w:szCs w:val="22"/>
              </w:rPr>
            </w:pPr>
            <w:r w:rsidRPr="00E2256E">
              <w:rPr>
                <w:iCs/>
                <w:sz w:val="22"/>
                <w:szCs w:val="22"/>
              </w:rPr>
              <w:t>93 759,00</w:t>
            </w:r>
          </w:p>
        </w:tc>
        <w:tc>
          <w:tcPr>
            <w:tcW w:w="1287" w:type="pct"/>
            <w:vAlign w:val="center"/>
          </w:tcPr>
          <w:p w14:paraId="095AB7F7" w14:textId="09D4093D" w:rsidR="00BD70BA" w:rsidRPr="00E2256E" w:rsidRDefault="002C674D" w:rsidP="00562025">
            <w:pPr>
              <w:spacing w:before="0"/>
              <w:ind w:firstLine="0"/>
              <w:jc w:val="center"/>
              <w:rPr>
                <w:iCs/>
                <w:sz w:val="22"/>
                <w:szCs w:val="22"/>
              </w:rPr>
            </w:pPr>
            <w:r w:rsidRPr="00E2256E">
              <w:rPr>
                <w:iCs/>
                <w:sz w:val="22"/>
                <w:szCs w:val="22"/>
              </w:rPr>
              <w:t>247 232,25</w:t>
            </w:r>
          </w:p>
        </w:tc>
      </w:tr>
      <w:tr w:rsidR="002C674D" w:rsidRPr="00E2256E" w14:paraId="4301BF4B" w14:textId="77777777" w:rsidTr="00181B4D">
        <w:tc>
          <w:tcPr>
            <w:tcW w:w="465" w:type="pct"/>
            <w:vAlign w:val="center"/>
          </w:tcPr>
          <w:p w14:paraId="589BF758" w14:textId="44B9158A" w:rsidR="002C674D" w:rsidRPr="00E2256E" w:rsidRDefault="002C674D" w:rsidP="002C674D">
            <w:pPr>
              <w:spacing w:before="0"/>
              <w:ind w:firstLine="0"/>
              <w:jc w:val="center"/>
              <w:rPr>
                <w:iCs/>
                <w:sz w:val="22"/>
                <w:szCs w:val="22"/>
              </w:rPr>
            </w:pPr>
            <w:r w:rsidRPr="00E2256E">
              <w:rPr>
                <w:iCs/>
                <w:sz w:val="22"/>
                <w:szCs w:val="22"/>
              </w:rPr>
              <w:t>2024</w:t>
            </w:r>
          </w:p>
        </w:tc>
        <w:tc>
          <w:tcPr>
            <w:tcW w:w="1799" w:type="pct"/>
          </w:tcPr>
          <w:p w14:paraId="726CD7FD" w14:textId="742C8DD1" w:rsidR="002C674D" w:rsidRPr="00E2256E" w:rsidRDefault="002C674D" w:rsidP="002C674D">
            <w:pPr>
              <w:spacing w:before="0"/>
              <w:ind w:firstLine="0"/>
              <w:jc w:val="center"/>
              <w:rPr>
                <w:iCs/>
                <w:sz w:val="22"/>
                <w:szCs w:val="22"/>
              </w:rPr>
            </w:pPr>
            <w:r w:rsidRPr="00E2256E">
              <w:rPr>
                <w:sz w:val="22"/>
                <w:szCs w:val="22"/>
              </w:rPr>
              <w:t>0,00</w:t>
            </w:r>
          </w:p>
        </w:tc>
        <w:tc>
          <w:tcPr>
            <w:tcW w:w="1449" w:type="pct"/>
            <w:vAlign w:val="center"/>
          </w:tcPr>
          <w:p w14:paraId="54A6E9C3" w14:textId="0E85E11E" w:rsidR="002C674D" w:rsidRPr="00E2256E" w:rsidRDefault="002C674D" w:rsidP="002C674D">
            <w:pPr>
              <w:spacing w:before="0"/>
              <w:ind w:firstLine="0"/>
              <w:jc w:val="center"/>
              <w:rPr>
                <w:iCs/>
                <w:sz w:val="22"/>
                <w:szCs w:val="22"/>
              </w:rPr>
            </w:pPr>
            <w:r w:rsidRPr="00E2256E">
              <w:rPr>
                <w:iCs/>
                <w:sz w:val="22"/>
                <w:szCs w:val="22"/>
              </w:rPr>
              <w:t>537 659,22</w:t>
            </w:r>
          </w:p>
        </w:tc>
        <w:tc>
          <w:tcPr>
            <w:tcW w:w="1287" w:type="pct"/>
            <w:vAlign w:val="center"/>
          </w:tcPr>
          <w:p w14:paraId="2262CA90" w14:textId="69B39163" w:rsidR="002C674D" w:rsidRPr="00E2256E" w:rsidRDefault="002C674D" w:rsidP="002C674D">
            <w:pPr>
              <w:spacing w:before="0"/>
              <w:ind w:firstLine="0"/>
              <w:jc w:val="center"/>
              <w:rPr>
                <w:iCs/>
                <w:sz w:val="22"/>
                <w:szCs w:val="22"/>
              </w:rPr>
            </w:pPr>
            <w:r w:rsidRPr="00E2256E">
              <w:rPr>
                <w:iCs/>
                <w:sz w:val="22"/>
                <w:szCs w:val="22"/>
              </w:rPr>
              <w:t>42 1979,01</w:t>
            </w:r>
          </w:p>
        </w:tc>
      </w:tr>
      <w:tr w:rsidR="002C674D" w:rsidRPr="00E2256E" w14:paraId="709BB5F4" w14:textId="77777777" w:rsidTr="00181B4D">
        <w:tc>
          <w:tcPr>
            <w:tcW w:w="465" w:type="pct"/>
            <w:vAlign w:val="center"/>
          </w:tcPr>
          <w:p w14:paraId="7A8A5F07" w14:textId="5F676F31" w:rsidR="002C674D" w:rsidRPr="00E2256E" w:rsidRDefault="002C674D" w:rsidP="002C674D">
            <w:pPr>
              <w:spacing w:before="0"/>
              <w:ind w:firstLine="0"/>
              <w:jc w:val="center"/>
              <w:rPr>
                <w:iCs/>
                <w:sz w:val="22"/>
                <w:szCs w:val="22"/>
              </w:rPr>
            </w:pPr>
            <w:r w:rsidRPr="00E2256E">
              <w:rPr>
                <w:iCs/>
                <w:sz w:val="22"/>
                <w:szCs w:val="22"/>
              </w:rPr>
              <w:t>2025</w:t>
            </w:r>
          </w:p>
        </w:tc>
        <w:tc>
          <w:tcPr>
            <w:tcW w:w="1799" w:type="pct"/>
          </w:tcPr>
          <w:p w14:paraId="296C9358" w14:textId="6C49843B" w:rsidR="002C674D" w:rsidRPr="00E2256E" w:rsidRDefault="002C674D" w:rsidP="002C674D">
            <w:pPr>
              <w:spacing w:before="0"/>
              <w:ind w:firstLine="0"/>
              <w:jc w:val="center"/>
              <w:rPr>
                <w:iCs/>
                <w:sz w:val="22"/>
                <w:szCs w:val="22"/>
              </w:rPr>
            </w:pPr>
            <w:r w:rsidRPr="00E2256E">
              <w:rPr>
                <w:sz w:val="22"/>
                <w:szCs w:val="22"/>
              </w:rPr>
              <w:t>0,00</w:t>
            </w:r>
          </w:p>
        </w:tc>
        <w:tc>
          <w:tcPr>
            <w:tcW w:w="1449" w:type="pct"/>
            <w:vAlign w:val="center"/>
          </w:tcPr>
          <w:p w14:paraId="455D5DED" w14:textId="20265DDB" w:rsidR="002C674D" w:rsidRPr="00E2256E" w:rsidRDefault="002C674D" w:rsidP="002C674D">
            <w:pPr>
              <w:spacing w:before="0"/>
              <w:ind w:firstLine="0"/>
              <w:jc w:val="center"/>
              <w:rPr>
                <w:iCs/>
                <w:sz w:val="22"/>
                <w:szCs w:val="22"/>
              </w:rPr>
            </w:pPr>
            <w:r w:rsidRPr="00E2256E">
              <w:rPr>
                <w:iCs/>
                <w:sz w:val="22"/>
                <w:szCs w:val="22"/>
              </w:rPr>
              <w:t>786 792,51</w:t>
            </w:r>
          </w:p>
        </w:tc>
        <w:tc>
          <w:tcPr>
            <w:tcW w:w="1287" w:type="pct"/>
            <w:vAlign w:val="center"/>
          </w:tcPr>
          <w:p w14:paraId="29E92776" w14:textId="45F90C34" w:rsidR="002C674D" w:rsidRPr="00E2256E" w:rsidRDefault="002C674D" w:rsidP="002C674D">
            <w:pPr>
              <w:spacing w:before="0"/>
              <w:ind w:firstLine="0"/>
              <w:jc w:val="center"/>
              <w:rPr>
                <w:iCs/>
                <w:sz w:val="22"/>
                <w:szCs w:val="22"/>
              </w:rPr>
            </w:pPr>
            <w:r w:rsidRPr="00E2256E">
              <w:rPr>
                <w:iCs/>
                <w:sz w:val="22"/>
                <w:szCs w:val="22"/>
              </w:rPr>
              <w:t>746 481,00</w:t>
            </w:r>
          </w:p>
        </w:tc>
      </w:tr>
      <w:tr w:rsidR="002C674D" w:rsidRPr="00E2256E" w14:paraId="524DADAC" w14:textId="77777777" w:rsidTr="00181B4D">
        <w:tc>
          <w:tcPr>
            <w:tcW w:w="465" w:type="pct"/>
            <w:vAlign w:val="center"/>
          </w:tcPr>
          <w:p w14:paraId="63112B27" w14:textId="0033A6E0" w:rsidR="002C674D" w:rsidRPr="00E2256E" w:rsidRDefault="002C674D" w:rsidP="002C674D">
            <w:pPr>
              <w:spacing w:before="0"/>
              <w:ind w:firstLine="0"/>
              <w:jc w:val="center"/>
              <w:rPr>
                <w:iCs/>
                <w:sz w:val="22"/>
                <w:szCs w:val="22"/>
              </w:rPr>
            </w:pPr>
            <w:r w:rsidRPr="00E2256E">
              <w:rPr>
                <w:iCs/>
                <w:sz w:val="22"/>
                <w:szCs w:val="22"/>
              </w:rPr>
              <w:t>2026</w:t>
            </w:r>
          </w:p>
        </w:tc>
        <w:tc>
          <w:tcPr>
            <w:tcW w:w="1799" w:type="pct"/>
          </w:tcPr>
          <w:p w14:paraId="24B16790" w14:textId="5B62CEA2" w:rsidR="002C674D" w:rsidRPr="00E2256E" w:rsidRDefault="002C674D" w:rsidP="002C674D">
            <w:pPr>
              <w:spacing w:before="0"/>
              <w:ind w:firstLine="0"/>
              <w:jc w:val="center"/>
              <w:rPr>
                <w:iCs/>
                <w:sz w:val="22"/>
                <w:szCs w:val="22"/>
              </w:rPr>
            </w:pPr>
            <w:r w:rsidRPr="00E2256E">
              <w:rPr>
                <w:sz w:val="22"/>
                <w:szCs w:val="22"/>
              </w:rPr>
              <w:t>0,00</w:t>
            </w:r>
          </w:p>
        </w:tc>
        <w:tc>
          <w:tcPr>
            <w:tcW w:w="1449" w:type="pct"/>
            <w:vAlign w:val="center"/>
          </w:tcPr>
          <w:p w14:paraId="44DEC479" w14:textId="46E732E3" w:rsidR="002C674D" w:rsidRPr="00E2256E" w:rsidRDefault="002C674D" w:rsidP="002C674D">
            <w:pPr>
              <w:spacing w:before="0"/>
              <w:ind w:firstLine="0"/>
              <w:jc w:val="center"/>
              <w:rPr>
                <w:iCs/>
                <w:sz w:val="22"/>
                <w:szCs w:val="22"/>
              </w:rPr>
            </w:pPr>
            <w:r w:rsidRPr="00E2256E">
              <w:rPr>
                <w:iCs/>
                <w:sz w:val="22"/>
                <w:szCs w:val="22"/>
              </w:rPr>
              <w:t>472 363,51</w:t>
            </w:r>
          </w:p>
        </w:tc>
        <w:tc>
          <w:tcPr>
            <w:tcW w:w="1287" w:type="pct"/>
            <w:vAlign w:val="center"/>
          </w:tcPr>
          <w:p w14:paraId="31242289" w14:textId="7A4FAD54" w:rsidR="002C674D" w:rsidRPr="00E2256E" w:rsidRDefault="002C674D" w:rsidP="002C674D">
            <w:pPr>
              <w:spacing w:before="0"/>
              <w:ind w:firstLine="0"/>
              <w:jc w:val="center"/>
              <w:rPr>
                <w:iCs/>
                <w:sz w:val="22"/>
                <w:szCs w:val="22"/>
              </w:rPr>
            </w:pPr>
            <w:r w:rsidRPr="00E2256E">
              <w:rPr>
                <w:iCs/>
                <w:sz w:val="22"/>
                <w:szCs w:val="22"/>
              </w:rPr>
              <w:t>700 981,44</w:t>
            </w:r>
          </w:p>
        </w:tc>
      </w:tr>
      <w:tr w:rsidR="002C674D" w:rsidRPr="00E2256E" w14:paraId="7878FF6B" w14:textId="77777777" w:rsidTr="00181B4D">
        <w:tc>
          <w:tcPr>
            <w:tcW w:w="465" w:type="pct"/>
            <w:vAlign w:val="center"/>
          </w:tcPr>
          <w:p w14:paraId="2AD497D5" w14:textId="6FBEED5B" w:rsidR="002C674D" w:rsidRPr="00E2256E" w:rsidRDefault="002C674D" w:rsidP="002C674D">
            <w:pPr>
              <w:spacing w:before="0"/>
              <w:ind w:firstLine="0"/>
              <w:jc w:val="center"/>
              <w:rPr>
                <w:iCs/>
                <w:sz w:val="22"/>
                <w:szCs w:val="22"/>
              </w:rPr>
            </w:pPr>
            <w:r w:rsidRPr="00E2256E">
              <w:rPr>
                <w:iCs/>
                <w:sz w:val="22"/>
                <w:szCs w:val="22"/>
              </w:rPr>
              <w:t>2027</w:t>
            </w:r>
          </w:p>
        </w:tc>
        <w:tc>
          <w:tcPr>
            <w:tcW w:w="1799" w:type="pct"/>
          </w:tcPr>
          <w:p w14:paraId="38D17DC0" w14:textId="789DF8C9" w:rsidR="002C674D" w:rsidRPr="00E2256E" w:rsidRDefault="002C674D" w:rsidP="002C674D">
            <w:pPr>
              <w:spacing w:before="0"/>
              <w:ind w:firstLine="0"/>
              <w:jc w:val="center"/>
              <w:rPr>
                <w:iCs/>
                <w:sz w:val="22"/>
                <w:szCs w:val="22"/>
              </w:rPr>
            </w:pPr>
            <w:r w:rsidRPr="00E2256E">
              <w:rPr>
                <w:sz w:val="22"/>
                <w:szCs w:val="22"/>
              </w:rPr>
              <w:t>0,00</w:t>
            </w:r>
          </w:p>
        </w:tc>
        <w:tc>
          <w:tcPr>
            <w:tcW w:w="1449" w:type="pct"/>
            <w:vAlign w:val="center"/>
          </w:tcPr>
          <w:p w14:paraId="57D21181" w14:textId="5DEE8260" w:rsidR="002C674D" w:rsidRPr="00E2256E" w:rsidRDefault="002C674D" w:rsidP="002C674D">
            <w:pPr>
              <w:spacing w:before="0"/>
              <w:ind w:firstLine="0"/>
              <w:jc w:val="center"/>
              <w:rPr>
                <w:iCs/>
                <w:sz w:val="22"/>
                <w:szCs w:val="22"/>
              </w:rPr>
            </w:pPr>
            <w:r w:rsidRPr="00E2256E">
              <w:rPr>
                <w:iCs/>
                <w:sz w:val="22"/>
                <w:szCs w:val="22"/>
              </w:rPr>
              <w:t>71 598,00</w:t>
            </w:r>
          </w:p>
        </w:tc>
        <w:tc>
          <w:tcPr>
            <w:tcW w:w="1287" w:type="pct"/>
            <w:vAlign w:val="center"/>
          </w:tcPr>
          <w:p w14:paraId="30F66B24" w14:textId="192DEE44" w:rsidR="002C674D" w:rsidRPr="00E2256E" w:rsidRDefault="002C674D" w:rsidP="002C674D">
            <w:pPr>
              <w:spacing w:before="0"/>
              <w:ind w:firstLine="0"/>
              <w:jc w:val="center"/>
              <w:rPr>
                <w:iCs/>
                <w:sz w:val="22"/>
                <w:szCs w:val="22"/>
              </w:rPr>
            </w:pPr>
            <w:r w:rsidRPr="00E2256E">
              <w:rPr>
                <w:iCs/>
                <w:sz w:val="22"/>
                <w:szCs w:val="22"/>
              </w:rPr>
              <w:t>666 284,94</w:t>
            </w:r>
          </w:p>
        </w:tc>
      </w:tr>
      <w:tr w:rsidR="002C674D" w:rsidRPr="00E2256E" w14:paraId="50C895AA" w14:textId="77777777" w:rsidTr="00181B4D">
        <w:tc>
          <w:tcPr>
            <w:tcW w:w="465" w:type="pct"/>
            <w:vAlign w:val="center"/>
          </w:tcPr>
          <w:p w14:paraId="40ECEC96" w14:textId="55D4FBB7" w:rsidR="002C674D" w:rsidRPr="00E2256E" w:rsidRDefault="002C674D" w:rsidP="002C674D">
            <w:pPr>
              <w:spacing w:before="0"/>
              <w:ind w:firstLine="0"/>
              <w:jc w:val="center"/>
              <w:rPr>
                <w:iCs/>
                <w:sz w:val="22"/>
                <w:szCs w:val="22"/>
              </w:rPr>
            </w:pPr>
            <w:r w:rsidRPr="00E2256E">
              <w:rPr>
                <w:iCs/>
                <w:sz w:val="22"/>
                <w:szCs w:val="22"/>
              </w:rPr>
              <w:t>2028</w:t>
            </w:r>
          </w:p>
        </w:tc>
        <w:tc>
          <w:tcPr>
            <w:tcW w:w="1799" w:type="pct"/>
          </w:tcPr>
          <w:p w14:paraId="5C3D107B" w14:textId="5F5E325A" w:rsidR="002C674D" w:rsidRPr="00E2256E" w:rsidRDefault="002C674D" w:rsidP="002C674D">
            <w:pPr>
              <w:spacing w:before="0"/>
              <w:ind w:firstLine="0"/>
              <w:jc w:val="center"/>
              <w:rPr>
                <w:iCs/>
                <w:sz w:val="22"/>
                <w:szCs w:val="22"/>
              </w:rPr>
            </w:pPr>
            <w:r w:rsidRPr="00E2256E">
              <w:rPr>
                <w:sz w:val="22"/>
                <w:szCs w:val="22"/>
              </w:rPr>
              <w:t>0,00</w:t>
            </w:r>
          </w:p>
        </w:tc>
        <w:tc>
          <w:tcPr>
            <w:tcW w:w="1449" w:type="pct"/>
            <w:vAlign w:val="center"/>
          </w:tcPr>
          <w:p w14:paraId="2DAE1E4B" w14:textId="27EA6DD3" w:rsidR="002C674D" w:rsidRPr="00E2256E" w:rsidRDefault="002C674D" w:rsidP="002C674D">
            <w:pPr>
              <w:spacing w:before="0"/>
              <w:ind w:firstLine="0"/>
              <w:jc w:val="center"/>
              <w:rPr>
                <w:iCs/>
                <w:sz w:val="22"/>
                <w:szCs w:val="22"/>
              </w:rPr>
            </w:pPr>
            <w:r w:rsidRPr="00E2256E">
              <w:rPr>
                <w:iCs/>
                <w:sz w:val="22"/>
                <w:szCs w:val="22"/>
              </w:rPr>
              <w:t>0,00</w:t>
            </w:r>
          </w:p>
        </w:tc>
        <w:tc>
          <w:tcPr>
            <w:tcW w:w="1287" w:type="pct"/>
            <w:vAlign w:val="center"/>
          </w:tcPr>
          <w:p w14:paraId="0BCCF466" w14:textId="16E299F8" w:rsidR="002C674D" w:rsidRPr="00E2256E" w:rsidRDefault="002C674D" w:rsidP="002C674D">
            <w:pPr>
              <w:spacing w:before="0"/>
              <w:ind w:firstLine="0"/>
              <w:jc w:val="center"/>
              <w:rPr>
                <w:iCs/>
                <w:sz w:val="22"/>
                <w:szCs w:val="22"/>
              </w:rPr>
            </w:pPr>
            <w:r w:rsidRPr="00E2256E">
              <w:rPr>
                <w:iCs/>
                <w:sz w:val="22"/>
                <w:szCs w:val="22"/>
              </w:rPr>
              <w:t>4 124,30</w:t>
            </w:r>
          </w:p>
        </w:tc>
      </w:tr>
      <w:tr w:rsidR="002C674D" w:rsidRPr="00E2256E" w14:paraId="1E798FC7" w14:textId="77777777" w:rsidTr="00181B4D">
        <w:tc>
          <w:tcPr>
            <w:tcW w:w="465" w:type="pct"/>
            <w:vAlign w:val="center"/>
          </w:tcPr>
          <w:p w14:paraId="1FDE7FDA" w14:textId="630628D4" w:rsidR="002C674D" w:rsidRPr="00E2256E" w:rsidRDefault="002C674D" w:rsidP="002C674D">
            <w:pPr>
              <w:spacing w:before="0"/>
              <w:ind w:firstLine="0"/>
              <w:jc w:val="center"/>
              <w:rPr>
                <w:iCs/>
                <w:sz w:val="22"/>
                <w:szCs w:val="22"/>
              </w:rPr>
            </w:pPr>
            <w:r w:rsidRPr="00E2256E">
              <w:rPr>
                <w:iCs/>
                <w:sz w:val="22"/>
                <w:szCs w:val="22"/>
              </w:rPr>
              <w:t>2029</w:t>
            </w:r>
          </w:p>
        </w:tc>
        <w:tc>
          <w:tcPr>
            <w:tcW w:w="1799" w:type="pct"/>
          </w:tcPr>
          <w:p w14:paraId="35DB97C7" w14:textId="3BBE7FEF" w:rsidR="002C674D" w:rsidRPr="00E2256E" w:rsidRDefault="002C674D" w:rsidP="002C674D">
            <w:pPr>
              <w:spacing w:before="0"/>
              <w:ind w:firstLine="0"/>
              <w:jc w:val="center"/>
              <w:rPr>
                <w:iCs/>
                <w:sz w:val="22"/>
                <w:szCs w:val="22"/>
              </w:rPr>
            </w:pPr>
            <w:r w:rsidRPr="00E2256E">
              <w:rPr>
                <w:sz w:val="22"/>
                <w:szCs w:val="22"/>
              </w:rPr>
              <w:t>0,00</w:t>
            </w:r>
          </w:p>
        </w:tc>
        <w:tc>
          <w:tcPr>
            <w:tcW w:w="1449" w:type="pct"/>
            <w:vAlign w:val="center"/>
          </w:tcPr>
          <w:p w14:paraId="445A6F01" w14:textId="2FDC32B3" w:rsidR="002C674D" w:rsidRPr="00E2256E" w:rsidRDefault="002C674D" w:rsidP="002C674D">
            <w:pPr>
              <w:spacing w:before="0"/>
              <w:ind w:firstLine="0"/>
              <w:jc w:val="center"/>
              <w:rPr>
                <w:iCs/>
                <w:sz w:val="22"/>
                <w:szCs w:val="22"/>
              </w:rPr>
            </w:pPr>
            <w:r w:rsidRPr="00E2256E">
              <w:rPr>
                <w:iCs/>
                <w:sz w:val="22"/>
                <w:szCs w:val="22"/>
              </w:rPr>
              <w:t>0,00</w:t>
            </w:r>
          </w:p>
        </w:tc>
        <w:tc>
          <w:tcPr>
            <w:tcW w:w="1287" w:type="pct"/>
            <w:vAlign w:val="center"/>
          </w:tcPr>
          <w:p w14:paraId="5C615EAA" w14:textId="1A64F339" w:rsidR="002C674D" w:rsidRPr="00E2256E" w:rsidRDefault="002C674D" w:rsidP="002C674D">
            <w:pPr>
              <w:spacing w:before="0"/>
              <w:ind w:firstLine="0"/>
              <w:jc w:val="center"/>
              <w:rPr>
                <w:sz w:val="22"/>
                <w:szCs w:val="22"/>
              </w:rPr>
            </w:pPr>
            <w:r w:rsidRPr="00E2256E">
              <w:rPr>
                <w:sz w:val="22"/>
                <w:szCs w:val="22"/>
              </w:rPr>
              <w:t>1 032,28</w:t>
            </w:r>
          </w:p>
        </w:tc>
      </w:tr>
      <w:tr w:rsidR="002C674D" w:rsidRPr="00E2256E" w14:paraId="1E06C6AF" w14:textId="77777777" w:rsidTr="00F6699D">
        <w:tc>
          <w:tcPr>
            <w:tcW w:w="465" w:type="pct"/>
            <w:vAlign w:val="center"/>
          </w:tcPr>
          <w:p w14:paraId="36FF144C" w14:textId="77777777" w:rsidR="002C674D" w:rsidRPr="00E2256E" w:rsidRDefault="002C674D" w:rsidP="002C674D">
            <w:pPr>
              <w:spacing w:before="0"/>
              <w:ind w:firstLine="0"/>
              <w:jc w:val="center"/>
              <w:rPr>
                <w:b/>
                <w:bCs/>
                <w:iCs/>
                <w:sz w:val="22"/>
                <w:szCs w:val="22"/>
              </w:rPr>
            </w:pPr>
            <w:r w:rsidRPr="00E2256E">
              <w:rPr>
                <w:b/>
                <w:bCs/>
                <w:iCs/>
                <w:sz w:val="22"/>
                <w:szCs w:val="22"/>
              </w:rPr>
              <w:t>Итого</w:t>
            </w:r>
          </w:p>
        </w:tc>
        <w:tc>
          <w:tcPr>
            <w:tcW w:w="1799" w:type="pct"/>
          </w:tcPr>
          <w:p w14:paraId="72BA85CB" w14:textId="163EDA7B" w:rsidR="002C674D" w:rsidRPr="00E2256E" w:rsidRDefault="002C674D" w:rsidP="002C674D">
            <w:pPr>
              <w:spacing w:before="0"/>
              <w:ind w:firstLine="0"/>
              <w:jc w:val="center"/>
              <w:rPr>
                <w:iCs/>
                <w:sz w:val="22"/>
                <w:szCs w:val="22"/>
              </w:rPr>
            </w:pPr>
            <w:r w:rsidRPr="00E2256E">
              <w:rPr>
                <w:sz w:val="22"/>
                <w:szCs w:val="22"/>
              </w:rPr>
              <w:t>0,00</w:t>
            </w:r>
          </w:p>
        </w:tc>
        <w:tc>
          <w:tcPr>
            <w:tcW w:w="1449" w:type="pct"/>
            <w:vAlign w:val="bottom"/>
          </w:tcPr>
          <w:p w14:paraId="78ABA2F2" w14:textId="68529108" w:rsidR="002C674D" w:rsidRPr="00E2256E" w:rsidRDefault="002C674D" w:rsidP="002C674D">
            <w:pPr>
              <w:spacing w:before="0"/>
              <w:ind w:firstLine="0"/>
              <w:jc w:val="center"/>
              <w:rPr>
                <w:iCs/>
                <w:sz w:val="22"/>
                <w:szCs w:val="22"/>
              </w:rPr>
            </w:pPr>
            <w:r w:rsidRPr="00E2256E">
              <w:rPr>
                <w:iCs/>
                <w:sz w:val="22"/>
                <w:szCs w:val="22"/>
              </w:rPr>
              <w:t>1 868 413,24</w:t>
            </w:r>
          </w:p>
        </w:tc>
        <w:tc>
          <w:tcPr>
            <w:tcW w:w="1287" w:type="pct"/>
            <w:vAlign w:val="bottom"/>
          </w:tcPr>
          <w:p w14:paraId="6B9714D3" w14:textId="40F6F8BB" w:rsidR="002C674D" w:rsidRPr="00E2256E" w:rsidRDefault="002C674D" w:rsidP="002C674D">
            <w:pPr>
              <w:spacing w:before="0"/>
              <w:ind w:firstLine="0"/>
              <w:jc w:val="center"/>
              <w:rPr>
                <w:iCs/>
                <w:sz w:val="22"/>
                <w:szCs w:val="22"/>
              </w:rPr>
            </w:pPr>
            <w:r w:rsidRPr="00E2256E">
              <w:rPr>
                <w:iCs/>
                <w:sz w:val="22"/>
                <w:szCs w:val="22"/>
              </w:rPr>
              <w:t>2 788 115,22</w:t>
            </w:r>
          </w:p>
        </w:tc>
      </w:tr>
    </w:tbl>
    <w:p w14:paraId="1BF817E8" w14:textId="44E4B505" w:rsidR="00AA7D63" w:rsidRPr="00E2256E" w:rsidRDefault="00AA7D63" w:rsidP="00F059D7">
      <w:pPr>
        <w:pBdr>
          <w:top w:val="nil"/>
          <w:left w:val="nil"/>
          <w:bottom w:val="nil"/>
          <w:right w:val="nil"/>
          <w:between w:val="nil"/>
        </w:pBdr>
        <w:spacing w:before="120" w:line="360" w:lineRule="auto"/>
        <w:ind w:firstLine="709"/>
        <w:jc w:val="both"/>
        <w:rPr>
          <w:rFonts w:eastAsia="Times"/>
          <w:color w:val="000000"/>
          <w:sz w:val="24"/>
          <w:szCs w:val="24"/>
        </w:rPr>
      </w:pPr>
      <w:r w:rsidRPr="00E2256E">
        <w:rPr>
          <w:rFonts w:eastAsia="Times"/>
          <w:color w:val="000000"/>
          <w:sz w:val="24"/>
          <w:szCs w:val="24"/>
        </w:rPr>
        <w:t xml:space="preserve">Общая сумма финансирования </w:t>
      </w:r>
      <w:r w:rsidR="008C4B44" w:rsidRPr="00E2256E">
        <w:rPr>
          <w:rFonts w:eastAsia="Times"/>
          <w:color w:val="000000"/>
          <w:sz w:val="24"/>
          <w:szCs w:val="24"/>
        </w:rPr>
        <w:t xml:space="preserve">Рузского муниципального округа </w:t>
      </w:r>
      <w:r w:rsidRPr="00E2256E">
        <w:rPr>
          <w:rFonts w:eastAsia="Times"/>
          <w:color w:val="000000"/>
          <w:sz w:val="24"/>
          <w:szCs w:val="24"/>
        </w:rPr>
        <w:t xml:space="preserve">Московской области на 2023–2029 гг. составляет </w:t>
      </w:r>
      <w:r w:rsidR="002C674D" w:rsidRPr="00E2256E">
        <w:rPr>
          <w:rFonts w:eastAsia="Times"/>
          <w:color w:val="000000"/>
          <w:sz w:val="24"/>
          <w:szCs w:val="24"/>
        </w:rPr>
        <w:t xml:space="preserve">4 656 528,46 </w:t>
      </w:r>
      <w:r w:rsidRPr="00E2256E">
        <w:rPr>
          <w:rFonts w:eastAsia="Times"/>
          <w:color w:val="000000"/>
          <w:sz w:val="24"/>
          <w:szCs w:val="24"/>
        </w:rPr>
        <w:t>тыс. руб., из них 5</w:t>
      </w:r>
      <w:r w:rsidR="002C674D" w:rsidRPr="00E2256E">
        <w:rPr>
          <w:rFonts w:eastAsia="Times"/>
          <w:color w:val="000000"/>
          <w:sz w:val="24"/>
          <w:szCs w:val="24"/>
        </w:rPr>
        <w:t>9</w:t>
      </w:r>
      <w:r w:rsidRPr="00E2256E">
        <w:rPr>
          <w:rFonts w:eastAsia="Times"/>
          <w:color w:val="000000"/>
          <w:sz w:val="24"/>
          <w:szCs w:val="24"/>
        </w:rPr>
        <w:t>,</w:t>
      </w:r>
      <w:r w:rsidR="002C674D" w:rsidRPr="00E2256E">
        <w:rPr>
          <w:rFonts w:eastAsia="Times"/>
          <w:color w:val="000000"/>
          <w:sz w:val="24"/>
          <w:szCs w:val="24"/>
        </w:rPr>
        <w:t>9</w:t>
      </w:r>
      <w:r w:rsidRPr="00E2256E">
        <w:rPr>
          <w:rFonts w:eastAsia="Times"/>
          <w:color w:val="000000"/>
          <w:sz w:val="24"/>
          <w:szCs w:val="24"/>
        </w:rPr>
        <w:t>% – финансирование из местного бюджета и 4</w:t>
      </w:r>
      <w:r w:rsidR="002C674D" w:rsidRPr="00E2256E">
        <w:rPr>
          <w:rFonts w:eastAsia="Times"/>
          <w:color w:val="000000"/>
          <w:sz w:val="24"/>
          <w:szCs w:val="24"/>
        </w:rPr>
        <w:t>0</w:t>
      </w:r>
      <w:r w:rsidRPr="00E2256E">
        <w:rPr>
          <w:rFonts w:eastAsia="Times"/>
          <w:color w:val="000000"/>
          <w:sz w:val="24"/>
          <w:szCs w:val="24"/>
        </w:rPr>
        <w:t>,</w:t>
      </w:r>
      <w:r w:rsidR="002C674D" w:rsidRPr="00E2256E">
        <w:rPr>
          <w:rFonts w:eastAsia="Times"/>
          <w:color w:val="000000"/>
          <w:sz w:val="24"/>
          <w:szCs w:val="24"/>
        </w:rPr>
        <w:t>1</w:t>
      </w:r>
      <w:r w:rsidRPr="00E2256E">
        <w:rPr>
          <w:rFonts w:eastAsia="Times"/>
          <w:color w:val="000000"/>
          <w:sz w:val="24"/>
          <w:szCs w:val="24"/>
        </w:rPr>
        <w:t>% - финансирование из бюджета Московской области.</w:t>
      </w:r>
    </w:p>
    <w:p w14:paraId="2EA77AA5" w14:textId="502C08AF" w:rsidR="00BD70BA" w:rsidRPr="00E2256E" w:rsidRDefault="00BD70BA" w:rsidP="00AA7D63">
      <w:pPr>
        <w:pBdr>
          <w:top w:val="nil"/>
          <w:left w:val="nil"/>
          <w:bottom w:val="nil"/>
          <w:right w:val="nil"/>
          <w:between w:val="nil"/>
        </w:pBdr>
        <w:spacing w:line="360" w:lineRule="auto"/>
        <w:ind w:firstLine="709"/>
        <w:jc w:val="both"/>
        <w:rPr>
          <w:rFonts w:eastAsia="Times"/>
          <w:color w:val="000000"/>
          <w:sz w:val="24"/>
          <w:szCs w:val="24"/>
        </w:rPr>
      </w:pPr>
    </w:p>
    <w:p w14:paraId="14842878" w14:textId="1BF89350" w:rsidR="00AA7D63" w:rsidRPr="00E2256E" w:rsidRDefault="00AA7D63" w:rsidP="00AA7D63">
      <w:pPr>
        <w:pBdr>
          <w:top w:val="nil"/>
          <w:left w:val="nil"/>
          <w:bottom w:val="nil"/>
          <w:right w:val="nil"/>
          <w:between w:val="nil"/>
        </w:pBdr>
        <w:spacing w:before="120" w:line="360" w:lineRule="auto"/>
        <w:jc w:val="both"/>
        <w:rPr>
          <w:sz w:val="24"/>
          <w:szCs w:val="24"/>
        </w:rPr>
        <w:sectPr w:rsidR="00AA7D63" w:rsidRPr="00E2256E" w:rsidSect="003659B8">
          <w:pgSz w:w="11906" w:h="16838"/>
          <w:pgMar w:top="1134" w:right="851" w:bottom="1134" w:left="1701" w:header="709" w:footer="709" w:gutter="0"/>
          <w:pgBorders w:offsetFrom="page">
            <w:top w:val="single" w:sz="4" w:space="24" w:color="auto"/>
            <w:left w:val="single" w:sz="4" w:space="24" w:color="auto"/>
            <w:bottom w:val="single" w:sz="4" w:space="24" w:color="auto"/>
            <w:right w:val="single" w:sz="4" w:space="24" w:color="auto"/>
          </w:pgBorders>
          <w:cols w:space="720"/>
        </w:sectPr>
      </w:pPr>
    </w:p>
    <w:p w14:paraId="3E5678F7" w14:textId="3D1111BD" w:rsidR="00E144BE" w:rsidRPr="00E2256E" w:rsidRDefault="00E144BE">
      <w:pPr>
        <w:pStyle w:val="19"/>
        <w:numPr>
          <w:ilvl w:val="0"/>
          <w:numId w:val="3"/>
        </w:numPr>
        <w:tabs>
          <w:tab w:val="clear" w:pos="992"/>
        </w:tabs>
        <w:suppressAutoHyphens/>
        <w:spacing w:before="120" w:after="240"/>
        <w:ind w:left="714" w:hanging="357"/>
        <w:contextualSpacing/>
        <w:rPr>
          <w:rFonts w:eastAsiaTheme="majorEastAsia"/>
          <w:bCs w:val="0"/>
          <w:spacing w:val="5"/>
          <w:kern w:val="0"/>
          <w:lang w:eastAsia="en-US" w:bidi="en-US"/>
        </w:rPr>
      </w:pPr>
      <w:bookmarkStart w:id="103" w:name="_Toc216445538"/>
      <w:r w:rsidRPr="00E2256E">
        <w:rPr>
          <w:rFonts w:eastAsiaTheme="majorEastAsia"/>
          <w:bCs w:val="0"/>
          <w:spacing w:val="5"/>
          <w:kern w:val="0"/>
          <w:lang w:eastAsia="en-US" w:bidi="en-US"/>
        </w:rPr>
        <w:lastRenderedPageBreak/>
        <w:t>Прогноз транспортного спроса, изменения объемов и характера передвижения населения и перевозок грузов</w:t>
      </w:r>
      <w:bookmarkEnd w:id="103"/>
    </w:p>
    <w:p w14:paraId="446BD504" w14:textId="7F60D993" w:rsidR="00E144BE" w:rsidRPr="00E2256E" w:rsidRDefault="00E144BE" w:rsidP="00866F05">
      <w:pPr>
        <w:pStyle w:val="afff3"/>
        <w:keepNext/>
        <w:keepLines/>
        <w:numPr>
          <w:ilvl w:val="1"/>
          <w:numId w:val="71"/>
        </w:numPr>
        <w:suppressAutoHyphens/>
        <w:spacing w:before="360" w:after="240"/>
        <w:ind w:left="567" w:firstLine="0"/>
        <w:contextualSpacing/>
        <w:jc w:val="both"/>
        <w:outlineLvl w:val="1"/>
        <w:rPr>
          <w:b/>
          <w:sz w:val="24"/>
          <w:lang w:eastAsia="en-US" w:bidi="en-US"/>
        </w:rPr>
      </w:pPr>
      <w:bookmarkStart w:id="104" w:name="_Toc216445539"/>
      <w:r w:rsidRPr="00E2256E">
        <w:rPr>
          <w:b/>
          <w:sz w:val="24"/>
          <w:lang w:eastAsia="en-US" w:bidi="en-US"/>
        </w:rPr>
        <w:t>Прогноз социально-экономического и градостроительного развития</w:t>
      </w:r>
      <w:bookmarkEnd w:id="104"/>
    </w:p>
    <w:p w14:paraId="30B866C5" w14:textId="6FA97495" w:rsidR="00E144BE" w:rsidRPr="00E2256E" w:rsidRDefault="00E144BE" w:rsidP="00A84500">
      <w:pPr>
        <w:spacing w:line="360" w:lineRule="auto"/>
        <w:ind w:firstLine="709"/>
        <w:jc w:val="both"/>
        <w:rPr>
          <w:sz w:val="24"/>
          <w:szCs w:val="24"/>
        </w:rPr>
      </w:pPr>
      <w:bookmarkStart w:id="105" w:name="_Toc446598125"/>
      <w:r w:rsidRPr="00E2256E">
        <w:rPr>
          <w:sz w:val="24"/>
          <w:szCs w:val="24"/>
        </w:rPr>
        <w:t xml:space="preserve">Прогноз перспективной численности </w:t>
      </w:r>
      <w:r w:rsidR="008C4B44" w:rsidRPr="00E2256E">
        <w:rPr>
          <w:sz w:val="24"/>
          <w:szCs w:val="24"/>
        </w:rPr>
        <w:t xml:space="preserve">Рузского муниципального округа </w:t>
      </w:r>
      <w:r w:rsidRPr="00E2256E">
        <w:rPr>
          <w:sz w:val="24"/>
          <w:szCs w:val="24"/>
        </w:rPr>
        <w:t>выполнен на основе анализа существующей демографической ситуации с учётом сложившихся и прогнозируемых тенденций в области рождаемости, смертности, миграционных потоков, планируемых объёмов жилищного строительства и планируемых территориальных преобразований.</w:t>
      </w:r>
    </w:p>
    <w:p w14:paraId="2D4B5FC5" w14:textId="32E424E8" w:rsidR="00E144BE" w:rsidRPr="00E2256E" w:rsidRDefault="00E144BE" w:rsidP="00A84500">
      <w:pPr>
        <w:spacing w:line="360" w:lineRule="auto"/>
        <w:ind w:firstLine="709"/>
        <w:jc w:val="both"/>
        <w:rPr>
          <w:sz w:val="24"/>
          <w:szCs w:val="24"/>
        </w:rPr>
      </w:pPr>
      <w:r w:rsidRPr="00E2256E">
        <w:rPr>
          <w:sz w:val="24"/>
          <w:szCs w:val="24"/>
        </w:rPr>
        <w:t xml:space="preserve">Численность населения </w:t>
      </w:r>
      <w:r w:rsidR="008C4B44" w:rsidRPr="00E2256E">
        <w:rPr>
          <w:sz w:val="24"/>
          <w:szCs w:val="24"/>
        </w:rPr>
        <w:t xml:space="preserve">Рузского муниципального округа </w:t>
      </w:r>
      <w:r w:rsidR="00F36D8B" w:rsidRPr="00E2256E">
        <w:rPr>
          <w:sz w:val="24"/>
          <w:szCs w:val="24"/>
        </w:rPr>
        <w:t>возрастет до</w:t>
      </w:r>
      <w:r w:rsidRPr="00E2256E">
        <w:rPr>
          <w:sz w:val="24"/>
          <w:szCs w:val="24"/>
        </w:rPr>
        <w:t xml:space="preserve"> </w:t>
      </w:r>
      <w:r w:rsidR="00F36D8B" w:rsidRPr="00E2256E">
        <w:rPr>
          <w:sz w:val="24"/>
          <w:szCs w:val="24"/>
        </w:rPr>
        <w:t>76,71</w:t>
      </w:r>
      <w:r w:rsidR="0099184D" w:rsidRPr="00E2256E">
        <w:rPr>
          <w:sz w:val="24"/>
          <w:szCs w:val="24"/>
        </w:rPr>
        <w:t xml:space="preserve"> </w:t>
      </w:r>
      <w:r w:rsidRPr="00E2256E">
        <w:rPr>
          <w:sz w:val="24"/>
          <w:szCs w:val="24"/>
        </w:rPr>
        <w:t xml:space="preserve">тыс. человек на первую </w:t>
      </w:r>
      <w:r w:rsidRPr="00E2256E">
        <w:rPr>
          <w:sz w:val="24"/>
          <w:szCs w:val="24"/>
          <w:shd w:val="clear" w:color="auto" w:fill="FFFFFF" w:themeFill="background1"/>
        </w:rPr>
        <w:t xml:space="preserve">очередь </w:t>
      </w:r>
      <w:r w:rsidR="006C520F" w:rsidRPr="00E2256E">
        <w:rPr>
          <w:sz w:val="24"/>
          <w:szCs w:val="24"/>
          <w:shd w:val="clear" w:color="auto" w:fill="FFFFFF" w:themeFill="background1"/>
        </w:rPr>
        <w:t xml:space="preserve">Внесений изменений в генеральный план </w:t>
      </w:r>
      <w:r w:rsidRPr="00E2256E">
        <w:rPr>
          <w:sz w:val="24"/>
          <w:szCs w:val="24"/>
          <w:shd w:val="clear" w:color="auto" w:fill="FFFFFF" w:themeFill="background1"/>
        </w:rPr>
        <w:t>(20</w:t>
      </w:r>
      <w:r w:rsidR="00CA4E0F" w:rsidRPr="00E2256E">
        <w:rPr>
          <w:sz w:val="24"/>
          <w:szCs w:val="24"/>
          <w:shd w:val="clear" w:color="auto" w:fill="FFFFFF" w:themeFill="background1"/>
        </w:rPr>
        <w:t>2</w:t>
      </w:r>
      <w:r w:rsidR="00F36D8B" w:rsidRPr="00E2256E">
        <w:rPr>
          <w:sz w:val="24"/>
          <w:szCs w:val="24"/>
          <w:shd w:val="clear" w:color="auto" w:fill="FFFFFF" w:themeFill="background1"/>
        </w:rPr>
        <w:t>6</w:t>
      </w:r>
      <w:r w:rsidRPr="00E2256E">
        <w:rPr>
          <w:sz w:val="24"/>
          <w:szCs w:val="24"/>
          <w:shd w:val="clear" w:color="auto" w:fill="FFFFFF" w:themeFill="background1"/>
        </w:rPr>
        <w:t xml:space="preserve"> год). На расчетный период (20</w:t>
      </w:r>
      <w:r w:rsidR="0099184D" w:rsidRPr="00E2256E">
        <w:rPr>
          <w:sz w:val="24"/>
          <w:szCs w:val="24"/>
          <w:shd w:val="clear" w:color="auto" w:fill="FFFFFF" w:themeFill="background1"/>
        </w:rPr>
        <w:t>4</w:t>
      </w:r>
      <w:r w:rsidR="00F36D8B" w:rsidRPr="00E2256E">
        <w:rPr>
          <w:sz w:val="24"/>
          <w:szCs w:val="24"/>
          <w:shd w:val="clear" w:color="auto" w:fill="FFFFFF" w:themeFill="background1"/>
        </w:rPr>
        <w:t>1</w:t>
      </w:r>
      <w:r w:rsidRPr="00E2256E">
        <w:rPr>
          <w:sz w:val="24"/>
          <w:szCs w:val="24"/>
          <w:shd w:val="clear" w:color="auto" w:fill="FFFFFF" w:themeFill="background1"/>
        </w:rPr>
        <w:t xml:space="preserve"> год) численность населения </w:t>
      </w:r>
      <w:r w:rsidR="0099184D" w:rsidRPr="00E2256E">
        <w:rPr>
          <w:sz w:val="24"/>
          <w:szCs w:val="24"/>
          <w:shd w:val="clear" w:color="auto" w:fill="FFFFFF" w:themeFill="background1"/>
        </w:rPr>
        <w:t>возрастет до</w:t>
      </w:r>
      <w:r w:rsidRPr="00E2256E">
        <w:rPr>
          <w:sz w:val="24"/>
          <w:szCs w:val="24"/>
          <w:shd w:val="clear" w:color="auto" w:fill="FFFFFF" w:themeFill="background1"/>
        </w:rPr>
        <w:t xml:space="preserve"> </w:t>
      </w:r>
      <w:r w:rsidR="00F36D8B" w:rsidRPr="00E2256E">
        <w:rPr>
          <w:sz w:val="24"/>
          <w:szCs w:val="24"/>
          <w:shd w:val="clear" w:color="auto" w:fill="FFFFFF" w:themeFill="background1"/>
        </w:rPr>
        <w:t xml:space="preserve">87,91 </w:t>
      </w:r>
      <w:r w:rsidRPr="00E2256E">
        <w:rPr>
          <w:sz w:val="24"/>
          <w:szCs w:val="24"/>
          <w:shd w:val="clear" w:color="auto" w:fill="FFFFFF" w:themeFill="background1"/>
        </w:rPr>
        <w:t>тыс. человек.</w:t>
      </w:r>
    </w:p>
    <w:p w14:paraId="13105F02" w14:textId="21C45286" w:rsidR="00E144BE" w:rsidRPr="00E2256E" w:rsidRDefault="00E144BE" w:rsidP="00A84500">
      <w:pPr>
        <w:spacing w:line="360" w:lineRule="auto"/>
        <w:ind w:firstLine="709"/>
        <w:jc w:val="both"/>
        <w:rPr>
          <w:sz w:val="24"/>
          <w:szCs w:val="24"/>
        </w:rPr>
      </w:pPr>
      <w:r w:rsidRPr="00E2256E">
        <w:rPr>
          <w:sz w:val="24"/>
          <w:szCs w:val="24"/>
        </w:rPr>
        <w:t xml:space="preserve">Планируемое внесениями изменений в генеральный план округа создание новых рабочих мест приведёт к увеличению числа рабочих мест на территории </w:t>
      </w:r>
      <w:r w:rsidR="008C4B44" w:rsidRPr="00E2256E">
        <w:rPr>
          <w:sz w:val="24"/>
          <w:szCs w:val="24"/>
        </w:rPr>
        <w:t xml:space="preserve">Рузского муниципального округа </w:t>
      </w:r>
      <w:r w:rsidRPr="00E2256E">
        <w:rPr>
          <w:sz w:val="24"/>
          <w:szCs w:val="24"/>
        </w:rPr>
        <w:t xml:space="preserve">с существующих </w:t>
      </w:r>
      <w:r w:rsidR="00F36D8B" w:rsidRPr="00E2256E">
        <w:rPr>
          <w:sz w:val="24"/>
          <w:szCs w:val="24"/>
        </w:rPr>
        <w:t xml:space="preserve">27,66 </w:t>
      </w:r>
      <w:r w:rsidRPr="00E2256E">
        <w:rPr>
          <w:sz w:val="24"/>
          <w:szCs w:val="24"/>
        </w:rPr>
        <w:t>тыс.</w:t>
      </w:r>
      <w:r w:rsidR="00787179" w:rsidRPr="00E2256E">
        <w:rPr>
          <w:sz w:val="24"/>
          <w:szCs w:val="24"/>
        </w:rPr>
        <w:t xml:space="preserve"> чел. до </w:t>
      </w:r>
      <w:r w:rsidR="00F36D8B" w:rsidRPr="00E2256E">
        <w:rPr>
          <w:sz w:val="24"/>
          <w:szCs w:val="24"/>
        </w:rPr>
        <w:t xml:space="preserve">57,60 </w:t>
      </w:r>
      <w:r w:rsidR="00787179" w:rsidRPr="00E2256E">
        <w:rPr>
          <w:sz w:val="24"/>
          <w:szCs w:val="24"/>
        </w:rPr>
        <w:t xml:space="preserve">тыс. чел. </w:t>
      </w:r>
      <w:r w:rsidRPr="00E2256E">
        <w:rPr>
          <w:sz w:val="24"/>
          <w:szCs w:val="24"/>
        </w:rPr>
        <w:t>– на расчётный срок (20</w:t>
      </w:r>
      <w:r w:rsidR="00787179" w:rsidRPr="00E2256E">
        <w:rPr>
          <w:sz w:val="24"/>
          <w:szCs w:val="24"/>
        </w:rPr>
        <w:t>4</w:t>
      </w:r>
      <w:r w:rsidR="00F36D8B" w:rsidRPr="00E2256E">
        <w:rPr>
          <w:sz w:val="24"/>
          <w:szCs w:val="24"/>
        </w:rPr>
        <w:t>1</w:t>
      </w:r>
      <w:r w:rsidRPr="00E2256E">
        <w:rPr>
          <w:sz w:val="24"/>
          <w:szCs w:val="24"/>
        </w:rPr>
        <w:t xml:space="preserve"> год). Трудовой баланс </w:t>
      </w:r>
      <w:r w:rsidR="008C4B44" w:rsidRPr="00E2256E">
        <w:rPr>
          <w:sz w:val="24"/>
          <w:szCs w:val="24"/>
        </w:rPr>
        <w:t>Рузского муниципального округа</w:t>
      </w:r>
      <w:r w:rsidRPr="00E2256E">
        <w:rPr>
          <w:sz w:val="24"/>
          <w:szCs w:val="24"/>
        </w:rPr>
        <w:t>, согласно Внесениями изменений в генеральный план, приведён в таблице 2.</w:t>
      </w:r>
      <w:r w:rsidR="00787179" w:rsidRPr="00E2256E">
        <w:rPr>
          <w:sz w:val="24"/>
          <w:szCs w:val="24"/>
        </w:rPr>
        <w:t>1</w:t>
      </w:r>
      <w:r w:rsidRPr="00E2256E">
        <w:rPr>
          <w:sz w:val="24"/>
          <w:szCs w:val="24"/>
        </w:rPr>
        <w:t>.</w:t>
      </w:r>
    </w:p>
    <w:p w14:paraId="761994BC" w14:textId="732B3F32" w:rsidR="00E144BE" w:rsidRPr="00E2256E" w:rsidRDefault="00E04576" w:rsidP="00A84500">
      <w:pPr>
        <w:ind w:firstLine="709"/>
        <w:jc w:val="both"/>
        <w:rPr>
          <w:i/>
          <w:iCs/>
          <w:sz w:val="24"/>
          <w:szCs w:val="24"/>
        </w:rPr>
      </w:pPr>
      <w:bookmarkStart w:id="106" w:name="_Toc216444357"/>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 xml:space="preserve"> - </w:t>
      </w:r>
      <w:r w:rsidR="00E144BE" w:rsidRPr="00E2256E">
        <w:rPr>
          <w:i/>
          <w:iCs/>
          <w:sz w:val="22"/>
          <w:szCs w:val="22"/>
        </w:rPr>
        <w:t xml:space="preserve">Трудовой баланс </w:t>
      </w:r>
      <w:r w:rsidR="008C4B44" w:rsidRPr="00E2256E">
        <w:rPr>
          <w:i/>
          <w:iCs/>
          <w:sz w:val="22"/>
          <w:szCs w:val="22"/>
        </w:rPr>
        <w:t>Рузского муниципального округа</w:t>
      </w:r>
      <w:bookmarkEnd w:id="106"/>
    </w:p>
    <w:tbl>
      <w:tblPr>
        <w:tblW w:w="5000" w:type="pct"/>
        <w:tblCellMar>
          <w:top w:w="26" w:type="dxa"/>
          <w:right w:w="115" w:type="dxa"/>
        </w:tblCellMar>
        <w:tblLook w:val="04A0" w:firstRow="1" w:lastRow="0" w:firstColumn="1" w:lastColumn="0" w:noHBand="0" w:noVBand="1"/>
      </w:tblPr>
      <w:tblGrid>
        <w:gridCol w:w="539"/>
        <w:gridCol w:w="4164"/>
        <w:gridCol w:w="2321"/>
        <w:gridCol w:w="2321"/>
      </w:tblGrid>
      <w:tr w:rsidR="00787179" w:rsidRPr="00E2256E" w14:paraId="3E77347F" w14:textId="77777777" w:rsidTr="00787179">
        <w:trPr>
          <w:trHeight w:val="20"/>
          <w:tblHeader/>
        </w:trPr>
        <w:tc>
          <w:tcPr>
            <w:tcW w:w="288" w:type="pct"/>
            <w:tcBorders>
              <w:top w:val="single" w:sz="3" w:space="0" w:color="000000"/>
              <w:left w:val="single" w:sz="3" w:space="0" w:color="000000"/>
              <w:bottom w:val="single" w:sz="3" w:space="0" w:color="000000"/>
              <w:right w:val="single" w:sz="4" w:space="0" w:color="auto"/>
            </w:tcBorders>
            <w:shd w:val="clear" w:color="auto" w:fill="DBE5F1" w:themeFill="accent1" w:themeFillTint="33"/>
            <w:vAlign w:val="center"/>
          </w:tcPr>
          <w:p w14:paraId="4E6BD54D" w14:textId="77777777" w:rsidR="00787179" w:rsidRPr="00E2256E" w:rsidRDefault="00787179" w:rsidP="00B6166E">
            <w:pPr>
              <w:jc w:val="center"/>
              <w:rPr>
                <w:b/>
                <w:bCs/>
                <w:sz w:val="22"/>
                <w:szCs w:val="22"/>
              </w:rPr>
            </w:pPr>
            <w:r w:rsidRPr="00E2256E">
              <w:rPr>
                <w:b/>
                <w:bCs/>
                <w:sz w:val="22"/>
                <w:szCs w:val="22"/>
              </w:rPr>
              <w:t>№ п/п</w:t>
            </w:r>
          </w:p>
        </w:tc>
        <w:tc>
          <w:tcPr>
            <w:tcW w:w="2228"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9E2BF1F" w14:textId="77777777" w:rsidR="00787179" w:rsidRPr="00E2256E" w:rsidRDefault="00787179" w:rsidP="00B6166E">
            <w:pPr>
              <w:jc w:val="center"/>
              <w:rPr>
                <w:b/>
                <w:bCs/>
                <w:sz w:val="22"/>
                <w:szCs w:val="22"/>
              </w:rPr>
            </w:pPr>
            <w:r w:rsidRPr="00E2256E">
              <w:rPr>
                <w:b/>
                <w:bCs/>
                <w:sz w:val="22"/>
                <w:szCs w:val="22"/>
              </w:rPr>
              <w:t>Структура трудового баланса</w:t>
            </w:r>
          </w:p>
        </w:tc>
        <w:tc>
          <w:tcPr>
            <w:tcW w:w="124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1C2CE1C" w14:textId="458F0097" w:rsidR="00787179" w:rsidRPr="00E2256E" w:rsidRDefault="00787179" w:rsidP="00787179">
            <w:pPr>
              <w:jc w:val="center"/>
              <w:rPr>
                <w:b/>
                <w:bCs/>
                <w:sz w:val="22"/>
                <w:szCs w:val="22"/>
              </w:rPr>
            </w:pPr>
            <w:r w:rsidRPr="00E2256E">
              <w:rPr>
                <w:b/>
                <w:bCs/>
                <w:sz w:val="22"/>
                <w:szCs w:val="22"/>
              </w:rPr>
              <w:t>Первая очередь (202</w:t>
            </w:r>
            <w:r w:rsidR="00F36D8B" w:rsidRPr="00E2256E">
              <w:rPr>
                <w:b/>
                <w:bCs/>
                <w:sz w:val="22"/>
                <w:szCs w:val="22"/>
              </w:rPr>
              <w:t>6</w:t>
            </w:r>
            <w:r w:rsidRPr="00E2256E">
              <w:rPr>
                <w:b/>
                <w:bCs/>
                <w:sz w:val="22"/>
                <w:szCs w:val="22"/>
              </w:rPr>
              <w:t xml:space="preserve"> г.), тыс. чел</w:t>
            </w:r>
          </w:p>
        </w:tc>
        <w:tc>
          <w:tcPr>
            <w:tcW w:w="1242"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CABB11" w14:textId="26E644A8" w:rsidR="00787179" w:rsidRPr="00E2256E" w:rsidRDefault="00787179" w:rsidP="00B6166E">
            <w:pPr>
              <w:jc w:val="center"/>
              <w:rPr>
                <w:b/>
                <w:bCs/>
                <w:sz w:val="22"/>
                <w:szCs w:val="22"/>
              </w:rPr>
            </w:pPr>
            <w:r w:rsidRPr="00E2256E">
              <w:rPr>
                <w:b/>
                <w:bCs/>
                <w:sz w:val="22"/>
                <w:szCs w:val="22"/>
              </w:rPr>
              <w:t>Расчетный срок (204</w:t>
            </w:r>
            <w:r w:rsidR="00F36D8B" w:rsidRPr="00E2256E">
              <w:rPr>
                <w:b/>
                <w:bCs/>
                <w:sz w:val="22"/>
                <w:szCs w:val="22"/>
              </w:rPr>
              <w:t>1</w:t>
            </w:r>
            <w:r w:rsidRPr="00E2256E">
              <w:rPr>
                <w:b/>
                <w:bCs/>
                <w:sz w:val="22"/>
                <w:szCs w:val="22"/>
              </w:rPr>
              <w:t xml:space="preserve"> г.), тыс. чел</w:t>
            </w:r>
          </w:p>
        </w:tc>
      </w:tr>
      <w:tr w:rsidR="00787179" w:rsidRPr="00E2256E" w14:paraId="68CB14B0" w14:textId="77777777" w:rsidTr="00787179">
        <w:trPr>
          <w:trHeight w:val="20"/>
        </w:trPr>
        <w:tc>
          <w:tcPr>
            <w:tcW w:w="288" w:type="pct"/>
            <w:tcBorders>
              <w:top w:val="single" w:sz="3" w:space="0" w:color="000000"/>
              <w:left w:val="single" w:sz="3" w:space="0" w:color="000000"/>
              <w:bottom w:val="single" w:sz="3" w:space="0" w:color="000000"/>
              <w:right w:val="single" w:sz="4" w:space="0" w:color="auto"/>
            </w:tcBorders>
            <w:vAlign w:val="center"/>
          </w:tcPr>
          <w:p w14:paraId="7E25C440" w14:textId="77777777" w:rsidR="00787179" w:rsidRPr="00E2256E" w:rsidRDefault="00787179" w:rsidP="00B6166E">
            <w:pPr>
              <w:jc w:val="center"/>
              <w:rPr>
                <w:sz w:val="22"/>
                <w:szCs w:val="22"/>
              </w:rPr>
            </w:pPr>
            <w:r w:rsidRPr="00E2256E">
              <w:rPr>
                <w:sz w:val="22"/>
                <w:szCs w:val="22"/>
              </w:rPr>
              <w:t>1</w:t>
            </w:r>
          </w:p>
        </w:tc>
        <w:tc>
          <w:tcPr>
            <w:tcW w:w="2228" w:type="pct"/>
            <w:tcBorders>
              <w:top w:val="single" w:sz="4" w:space="0" w:color="auto"/>
              <w:left w:val="single" w:sz="4" w:space="0" w:color="auto"/>
              <w:bottom w:val="single" w:sz="4" w:space="0" w:color="auto"/>
              <w:right w:val="single" w:sz="4" w:space="0" w:color="auto"/>
            </w:tcBorders>
          </w:tcPr>
          <w:p w14:paraId="09E6BC78" w14:textId="77777777" w:rsidR="00787179" w:rsidRPr="00E2256E" w:rsidRDefault="00787179" w:rsidP="00B6166E">
            <w:pPr>
              <w:rPr>
                <w:sz w:val="22"/>
                <w:szCs w:val="22"/>
              </w:rPr>
            </w:pPr>
            <w:r w:rsidRPr="00E2256E">
              <w:rPr>
                <w:sz w:val="22"/>
                <w:szCs w:val="22"/>
              </w:rPr>
              <w:t>Население, всего</w:t>
            </w:r>
          </w:p>
        </w:tc>
        <w:tc>
          <w:tcPr>
            <w:tcW w:w="1242" w:type="pct"/>
            <w:tcBorders>
              <w:top w:val="single" w:sz="4" w:space="0" w:color="auto"/>
              <w:left w:val="single" w:sz="4" w:space="0" w:color="auto"/>
              <w:bottom w:val="single" w:sz="4" w:space="0" w:color="auto"/>
              <w:right w:val="single" w:sz="4" w:space="0" w:color="auto"/>
            </w:tcBorders>
            <w:vAlign w:val="center"/>
          </w:tcPr>
          <w:p w14:paraId="3DF95FCC" w14:textId="1F74D32E" w:rsidR="00787179" w:rsidRPr="00E2256E" w:rsidRDefault="00F36D8B" w:rsidP="00787179">
            <w:pPr>
              <w:jc w:val="center"/>
              <w:rPr>
                <w:sz w:val="22"/>
                <w:szCs w:val="22"/>
              </w:rPr>
            </w:pPr>
            <w:r w:rsidRPr="00E2256E">
              <w:rPr>
                <w:sz w:val="22"/>
                <w:szCs w:val="22"/>
              </w:rPr>
              <w:t>76,71</w:t>
            </w:r>
          </w:p>
        </w:tc>
        <w:tc>
          <w:tcPr>
            <w:tcW w:w="1242" w:type="pct"/>
            <w:tcBorders>
              <w:top w:val="single" w:sz="4" w:space="0" w:color="auto"/>
              <w:left w:val="single" w:sz="4" w:space="0" w:color="auto"/>
              <w:bottom w:val="single" w:sz="4" w:space="0" w:color="auto"/>
              <w:right w:val="single" w:sz="4" w:space="0" w:color="auto"/>
            </w:tcBorders>
            <w:vAlign w:val="center"/>
          </w:tcPr>
          <w:p w14:paraId="73D90CC0" w14:textId="653AF3B3" w:rsidR="00787179" w:rsidRPr="00E2256E" w:rsidRDefault="00F36D8B" w:rsidP="00B6166E">
            <w:pPr>
              <w:jc w:val="center"/>
              <w:rPr>
                <w:sz w:val="22"/>
                <w:szCs w:val="22"/>
              </w:rPr>
            </w:pPr>
            <w:r w:rsidRPr="00E2256E">
              <w:rPr>
                <w:sz w:val="22"/>
                <w:szCs w:val="22"/>
              </w:rPr>
              <w:t>87,91</w:t>
            </w:r>
          </w:p>
        </w:tc>
      </w:tr>
      <w:tr w:rsidR="00787179" w:rsidRPr="00E2256E" w14:paraId="72B7EB11" w14:textId="77777777" w:rsidTr="00787179">
        <w:trPr>
          <w:trHeight w:val="20"/>
        </w:trPr>
        <w:tc>
          <w:tcPr>
            <w:tcW w:w="288" w:type="pct"/>
            <w:tcBorders>
              <w:top w:val="single" w:sz="3" w:space="0" w:color="000000"/>
              <w:left w:val="single" w:sz="3" w:space="0" w:color="000000"/>
              <w:bottom w:val="single" w:sz="3" w:space="0" w:color="000000"/>
              <w:right w:val="single" w:sz="4" w:space="0" w:color="auto"/>
            </w:tcBorders>
            <w:vAlign w:val="center"/>
          </w:tcPr>
          <w:p w14:paraId="51E5965A" w14:textId="77777777" w:rsidR="00787179" w:rsidRPr="00E2256E" w:rsidRDefault="00787179" w:rsidP="00B6166E">
            <w:pPr>
              <w:jc w:val="center"/>
              <w:rPr>
                <w:sz w:val="22"/>
                <w:szCs w:val="22"/>
              </w:rPr>
            </w:pPr>
            <w:r w:rsidRPr="00E2256E">
              <w:rPr>
                <w:sz w:val="22"/>
                <w:szCs w:val="22"/>
              </w:rPr>
              <w:t>2</w:t>
            </w:r>
          </w:p>
        </w:tc>
        <w:tc>
          <w:tcPr>
            <w:tcW w:w="2228" w:type="pct"/>
            <w:tcBorders>
              <w:top w:val="single" w:sz="4" w:space="0" w:color="auto"/>
              <w:left w:val="single" w:sz="4" w:space="0" w:color="auto"/>
              <w:bottom w:val="single" w:sz="4" w:space="0" w:color="auto"/>
              <w:right w:val="single" w:sz="4" w:space="0" w:color="auto"/>
            </w:tcBorders>
          </w:tcPr>
          <w:p w14:paraId="6FC5E28B" w14:textId="77777777" w:rsidR="00787179" w:rsidRPr="00E2256E" w:rsidRDefault="00787179" w:rsidP="00B6166E">
            <w:pPr>
              <w:rPr>
                <w:sz w:val="22"/>
                <w:szCs w:val="22"/>
              </w:rPr>
            </w:pPr>
            <w:r w:rsidRPr="00E2256E">
              <w:rPr>
                <w:sz w:val="22"/>
                <w:szCs w:val="22"/>
              </w:rPr>
              <w:t>Трудовые ресурсы, из них:</w:t>
            </w:r>
          </w:p>
        </w:tc>
        <w:tc>
          <w:tcPr>
            <w:tcW w:w="1242" w:type="pct"/>
            <w:tcBorders>
              <w:top w:val="single" w:sz="4" w:space="0" w:color="auto"/>
              <w:left w:val="single" w:sz="4" w:space="0" w:color="auto"/>
              <w:bottom w:val="single" w:sz="4" w:space="0" w:color="auto"/>
              <w:right w:val="single" w:sz="4" w:space="0" w:color="auto"/>
            </w:tcBorders>
            <w:vAlign w:val="center"/>
          </w:tcPr>
          <w:p w14:paraId="0FE77C0A" w14:textId="63B742FC" w:rsidR="00787179" w:rsidRPr="00E2256E" w:rsidRDefault="00F36D8B" w:rsidP="00787179">
            <w:pPr>
              <w:jc w:val="center"/>
              <w:rPr>
                <w:sz w:val="22"/>
                <w:szCs w:val="22"/>
              </w:rPr>
            </w:pPr>
            <w:r w:rsidRPr="00E2256E">
              <w:rPr>
                <w:sz w:val="22"/>
                <w:szCs w:val="22"/>
              </w:rPr>
              <w:t>48,63</w:t>
            </w:r>
          </w:p>
        </w:tc>
        <w:tc>
          <w:tcPr>
            <w:tcW w:w="1242" w:type="pct"/>
            <w:tcBorders>
              <w:top w:val="single" w:sz="4" w:space="0" w:color="auto"/>
              <w:left w:val="single" w:sz="4" w:space="0" w:color="auto"/>
              <w:bottom w:val="single" w:sz="4" w:space="0" w:color="auto"/>
              <w:right w:val="single" w:sz="4" w:space="0" w:color="auto"/>
            </w:tcBorders>
            <w:vAlign w:val="center"/>
          </w:tcPr>
          <w:p w14:paraId="1590E543" w14:textId="3C14EA26" w:rsidR="00787179" w:rsidRPr="00E2256E" w:rsidRDefault="00F36D8B" w:rsidP="00B6166E">
            <w:pPr>
              <w:jc w:val="center"/>
              <w:rPr>
                <w:sz w:val="22"/>
                <w:szCs w:val="22"/>
              </w:rPr>
            </w:pPr>
            <w:r w:rsidRPr="00E2256E">
              <w:rPr>
                <w:sz w:val="22"/>
                <w:szCs w:val="22"/>
              </w:rPr>
              <w:t>54,62</w:t>
            </w:r>
          </w:p>
        </w:tc>
      </w:tr>
      <w:tr w:rsidR="00787179" w:rsidRPr="00E2256E" w14:paraId="58CA4E07" w14:textId="77777777" w:rsidTr="00787179">
        <w:trPr>
          <w:trHeight w:val="20"/>
        </w:trPr>
        <w:tc>
          <w:tcPr>
            <w:tcW w:w="288" w:type="pct"/>
            <w:tcBorders>
              <w:top w:val="single" w:sz="3" w:space="0" w:color="000000"/>
              <w:left w:val="single" w:sz="3" w:space="0" w:color="000000"/>
              <w:bottom w:val="single" w:sz="3" w:space="0" w:color="000000"/>
              <w:right w:val="single" w:sz="4" w:space="0" w:color="auto"/>
            </w:tcBorders>
            <w:vAlign w:val="center"/>
          </w:tcPr>
          <w:p w14:paraId="14C1E011" w14:textId="77777777" w:rsidR="00787179" w:rsidRPr="00E2256E" w:rsidRDefault="00787179" w:rsidP="00B6166E">
            <w:pPr>
              <w:jc w:val="center"/>
              <w:rPr>
                <w:sz w:val="22"/>
                <w:szCs w:val="22"/>
              </w:rPr>
            </w:pPr>
            <w:r w:rsidRPr="00E2256E">
              <w:rPr>
                <w:sz w:val="22"/>
                <w:szCs w:val="22"/>
              </w:rPr>
              <w:t>2.1</w:t>
            </w:r>
          </w:p>
        </w:tc>
        <w:tc>
          <w:tcPr>
            <w:tcW w:w="2228" w:type="pct"/>
            <w:tcBorders>
              <w:top w:val="single" w:sz="4" w:space="0" w:color="auto"/>
              <w:left w:val="single" w:sz="4" w:space="0" w:color="auto"/>
              <w:bottom w:val="single" w:sz="4" w:space="0" w:color="auto"/>
              <w:right w:val="single" w:sz="4" w:space="0" w:color="auto"/>
            </w:tcBorders>
          </w:tcPr>
          <w:p w14:paraId="6CBDAD70" w14:textId="568AA4B0" w:rsidR="00787179" w:rsidRPr="00E2256E" w:rsidRDefault="00787179" w:rsidP="00B6166E">
            <w:pPr>
              <w:rPr>
                <w:sz w:val="22"/>
                <w:szCs w:val="22"/>
              </w:rPr>
            </w:pPr>
            <w:r w:rsidRPr="00E2256E">
              <w:rPr>
                <w:sz w:val="22"/>
                <w:szCs w:val="22"/>
              </w:rPr>
              <w:t>Количество рабочих мест</w:t>
            </w:r>
          </w:p>
        </w:tc>
        <w:tc>
          <w:tcPr>
            <w:tcW w:w="1242" w:type="pct"/>
            <w:tcBorders>
              <w:top w:val="single" w:sz="4" w:space="0" w:color="auto"/>
              <w:left w:val="single" w:sz="4" w:space="0" w:color="auto"/>
              <w:bottom w:val="single" w:sz="4" w:space="0" w:color="auto"/>
              <w:right w:val="single" w:sz="4" w:space="0" w:color="auto"/>
            </w:tcBorders>
            <w:vAlign w:val="center"/>
          </w:tcPr>
          <w:p w14:paraId="74344E87" w14:textId="2A9B284B" w:rsidR="00787179" w:rsidRPr="00E2256E" w:rsidRDefault="00F36D8B" w:rsidP="00787179">
            <w:pPr>
              <w:jc w:val="center"/>
              <w:rPr>
                <w:sz w:val="22"/>
                <w:szCs w:val="22"/>
              </w:rPr>
            </w:pPr>
            <w:r w:rsidRPr="00E2256E">
              <w:rPr>
                <w:sz w:val="22"/>
                <w:szCs w:val="22"/>
              </w:rPr>
              <w:t>44,82</w:t>
            </w:r>
          </w:p>
        </w:tc>
        <w:tc>
          <w:tcPr>
            <w:tcW w:w="1242" w:type="pct"/>
            <w:tcBorders>
              <w:top w:val="single" w:sz="4" w:space="0" w:color="auto"/>
              <w:left w:val="single" w:sz="4" w:space="0" w:color="auto"/>
              <w:bottom w:val="single" w:sz="4" w:space="0" w:color="auto"/>
              <w:right w:val="single" w:sz="4" w:space="0" w:color="auto"/>
            </w:tcBorders>
            <w:vAlign w:val="center"/>
          </w:tcPr>
          <w:p w14:paraId="43B3838B" w14:textId="2C48974A" w:rsidR="00787179" w:rsidRPr="00E2256E" w:rsidRDefault="00F36D8B" w:rsidP="00B6166E">
            <w:pPr>
              <w:jc w:val="center"/>
              <w:rPr>
                <w:sz w:val="22"/>
                <w:szCs w:val="22"/>
              </w:rPr>
            </w:pPr>
            <w:r w:rsidRPr="00E2256E">
              <w:rPr>
                <w:sz w:val="22"/>
                <w:szCs w:val="22"/>
              </w:rPr>
              <w:t>57,60</w:t>
            </w:r>
          </w:p>
        </w:tc>
      </w:tr>
      <w:tr w:rsidR="00787179" w:rsidRPr="00E2256E" w14:paraId="65FE1AB6" w14:textId="77777777" w:rsidTr="00787179">
        <w:trPr>
          <w:trHeight w:val="20"/>
        </w:trPr>
        <w:tc>
          <w:tcPr>
            <w:tcW w:w="288" w:type="pct"/>
            <w:tcBorders>
              <w:top w:val="single" w:sz="3" w:space="0" w:color="000000"/>
              <w:left w:val="single" w:sz="3" w:space="0" w:color="000000"/>
              <w:bottom w:val="single" w:sz="3" w:space="0" w:color="000000"/>
              <w:right w:val="single" w:sz="4" w:space="0" w:color="auto"/>
            </w:tcBorders>
            <w:vAlign w:val="center"/>
          </w:tcPr>
          <w:p w14:paraId="642036E9" w14:textId="77777777" w:rsidR="00787179" w:rsidRPr="00E2256E" w:rsidRDefault="00787179" w:rsidP="00B6166E">
            <w:pPr>
              <w:jc w:val="center"/>
              <w:rPr>
                <w:sz w:val="22"/>
                <w:szCs w:val="22"/>
              </w:rPr>
            </w:pPr>
            <w:r w:rsidRPr="00E2256E">
              <w:rPr>
                <w:sz w:val="22"/>
                <w:szCs w:val="22"/>
              </w:rPr>
              <w:t>2.2</w:t>
            </w:r>
          </w:p>
        </w:tc>
        <w:tc>
          <w:tcPr>
            <w:tcW w:w="2228" w:type="pct"/>
            <w:tcBorders>
              <w:top w:val="single" w:sz="4" w:space="0" w:color="auto"/>
              <w:left w:val="single" w:sz="4" w:space="0" w:color="auto"/>
              <w:bottom w:val="single" w:sz="4" w:space="0" w:color="auto"/>
              <w:right w:val="single" w:sz="4" w:space="0" w:color="auto"/>
            </w:tcBorders>
          </w:tcPr>
          <w:p w14:paraId="42E776B7" w14:textId="34B138D1" w:rsidR="00787179" w:rsidRPr="00E2256E" w:rsidRDefault="00787179" w:rsidP="00B6166E">
            <w:pPr>
              <w:rPr>
                <w:sz w:val="22"/>
                <w:szCs w:val="22"/>
              </w:rPr>
            </w:pPr>
            <w:r w:rsidRPr="00E2256E">
              <w:rPr>
                <w:sz w:val="22"/>
                <w:szCs w:val="22"/>
              </w:rPr>
              <w:t>Не занято трудовой деятельностью</w:t>
            </w:r>
          </w:p>
        </w:tc>
        <w:tc>
          <w:tcPr>
            <w:tcW w:w="1242" w:type="pct"/>
            <w:tcBorders>
              <w:top w:val="single" w:sz="4" w:space="0" w:color="auto"/>
              <w:left w:val="single" w:sz="4" w:space="0" w:color="auto"/>
              <w:bottom w:val="single" w:sz="4" w:space="0" w:color="auto"/>
              <w:right w:val="single" w:sz="4" w:space="0" w:color="auto"/>
            </w:tcBorders>
            <w:vAlign w:val="center"/>
          </w:tcPr>
          <w:p w14:paraId="70613D57" w14:textId="022F2471" w:rsidR="00787179" w:rsidRPr="00E2256E" w:rsidRDefault="00F36D8B" w:rsidP="00787179">
            <w:pPr>
              <w:jc w:val="center"/>
              <w:rPr>
                <w:sz w:val="22"/>
                <w:szCs w:val="22"/>
              </w:rPr>
            </w:pPr>
            <w:r w:rsidRPr="00E2256E">
              <w:rPr>
                <w:sz w:val="22"/>
                <w:szCs w:val="22"/>
              </w:rPr>
              <w:t>10,11</w:t>
            </w:r>
          </w:p>
        </w:tc>
        <w:tc>
          <w:tcPr>
            <w:tcW w:w="1242" w:type="pct"/>
            <w:tcBorders>
              <w:top w:val="single" w:sz="4" w:space="0" w:color="auto"/>
              <w:left w:val="single" w:sz="4" w:space="0" w:color="auto"/>
              <w:bottom w:val="single" w:sz="4" w:space="0" w:color="auto"/>
              <w:right w:val="single" w:sz="4" w:space="0" w:color="auto"/>
            </w:tcBorders>
            <w:vAlign w:val="center"/>
          </w:tcPr>
          <w:p w14:paraId="44C21DCD" w14:textId="2284A695" w:rsidR="00787179" w:rsidRPr="00E2256E" w:rsidRDefault="00F36D8B" w:rsidP="00B6166E">
            <w:pPr>
              <w:jc w:val="center"/>
              <w:rPr>
                <w:sz w:val="22"/>
                <w:szCs w:val="22"/>
              </w:rPr>
            </w:pPr>
            <w:r w:rsidRPr="00E2256E">
              <w:rPr>
                <w:sz w:val="22"/>
                <w:szCs w:val="22"/>
              </w:rPr>
              <w:t>11,36</w:t>
            </w:r>
          </w:p>
        </w:tc>
      </w:tr>
      <w:tr w:rsidR="00787179" w:rsidRPr="00E2256E" w14:paraId="134910E9" w14:textId="77777777" w:rsidTr="00787179">
        <w:trPr>
          <w:trHeight w:val="20"/>
        </w:trPr>
        <w:tc>
          <w:tcPr>
            <w:tcW w:w="288" w:type="pct"/>
            <w:tcBorders>
              <w:top w:val="single" w:sz="3" w:space="0" w:color="000000"/>
              <w:left w:val="single" w:sz="3" w:space="0" w:color="000000"/>
              <w:bottom w:val="single" w:sz="3" w:space="0" w:color="000000"/>
              <w:right w:val="single" w:sz="4" w:space="0" w:color="auto"/>
            </w:tcBorders>
            <w:vAlign w:val="center"/>
          </w:tcPr>
          <w:p w14:paraId="5299C303" w14:textId="5B9DEAFE" w:rsidR="00787179" w:rsidRPr="00E2256E" w:rsidRDefault="00787179" w:rsidP="00B6166E">
            <w:pPr>
              <w:jc w:val="center"/>
              <w:rPr>
                <w:sz w:val="22"/>
                <w:szCs w:val="22"/>
              </w:rPr>
            </w:pPr>
            <w:r w:rsidRPr="00E2256E">
              <w:rPr>
                <w:sz w:val="22"/>
                <w:szCs w:val="22"/>
              </w:rPr>
              <w:t>2.3</w:t>
            </w:r>
          </w:p>
        </w:tc>
        <w:tc>
          <w:tcPr>
            <w:tcW w:w="2228" w:type="pct"/>
            <w:tcBorders>
              <w:top w:val="single" w:sz="4" w:space="0" w:color="auto"/>
              <w:left w:val="single" w:sz="4" w:space="0" w:color="auto"/>
              <w:bottom w:val="single" w:sz="4" w:space="0" w:color="auto"/>
              <w:right w:val="single" w:sz="4" w:space="0" w:color="auto"/>
            </w:tcBorders>
          </w:tcPr>
          <w:p w14:paraId="6FDB18C3" w14:textId="22DE86B4" w:rsidR="00787179" w:rsidRPr="00E2256E" w:rsidRDefault="00787179" w:rsidP="00B6166E">
            <w:pPr>
              <w:rPr>
                <w:sz w:val="22"/>
                <w:szCs w:val="22"/>
              </w:rPr>
            </w:pPr>
            <w:r w:rsidRPr="00E2256E">
              <w:rPr>
                <w:sz w:val="22"/>
                <w:szCs w:val="22"/>
              </w:rPr>
              <w:t>Сальдо маятниковой миграции</w:t>
            </w:r>
          </w:p>
        </w:tc>
        <w:tc>
          <w:tcPr>
            <w:tcW w:w="1242" w:type="pct"/>
            <w:tcBorders>
              <w:top w:val="single" w:sz="4" w:space="0" w:color="auto"/>
              <w:left w:val="single" w:sz="4" w:space="0" w:color="auto"/>
              <w:bottom w:val="single" w:sz="4" w:space="0" w:color="auto"/>
              <w:right w:val="single" w:sz="4" w:space="0" w:color="auto"/>
            </w:tcBorders>
            <w:vAlign w:val="center"/>
          </w:tcPr>
          <w:p w14:paraId="4351E667" w14:textId="5D3FAFB7" w:rsidR="00787179" w:rsidRPr="00E2256E" w:rsidRDefault="00F36D8B" w:rsidP="00787179">
            <w:pPr>
              <w:jc w:val="center"/>
              <w:rPr>
                <w:sz w:val="22"/>
                <w:szCs w:val="22"/>
              </w:rPr>
            </w:pPr>
            <w:r w:rsidRPr="00E2256E">
              <w:rPr>
                <w:sz w:val="22"/>
                <w:szCs w:val="22"/>
              </w:rPr>
              <w:t>-6,30</w:t>
            </w:r>
          </w:p>
        </w:tc>
        <w:tc>
          <w:tcPr>
            <w:tcW w:w="1242" w:type="pct"/>
            <w:tcBorders>
              <w:top w:val="single" w:sz="4" w:space="0" w:color="auto"/>
              <w:left w:val="single" w:sz="4" w:space="0" w:color="auto"/>
              <w:bottom w:val="single" w:sz="4" w:space="0" w:color="auto"/>
              <w:right w:val="single" w:sz="4" w:space="0" w:color="auto"/>
            </w:tcBorders>
            <w:vAlign w:val="center"/>
          </w:tcPr>
          <w:p w14:paraId="3800D71C" w14:textId="68A6B271" w:rsidR="00787179" w:rsidRPr="00E2256E" w:rsidRDefault="00F36D8B" w:rsidP="00B6166E">
            <w:pPr>
              <w:jc w:val="center"/>
              <w:rPr>
                <w:sz w:val="22"/>
                <w:szCs w:val="22"/>
              </w:rPr>
            </w:pPr>
            <w:r w:rsidRPr="00E2256E">
              <w:rPr>
                <w:sz w:val="22"/>
                <w:szCs w:val="22"/>
              </w:rPr>
              <w:t>-14,34</w:t>
            </w:r>
          </w:p>
        </w:tc>
      </w:tr>
    </w:tbl>
    <w:p w14:paraId="60539EC4" w14:textId="21264DC7" w:rsidR="00E144BE" w:rsidRPr="00E2256E" w:rsidRDefault="00E144BE" w:rsidP="00A84500">
      <w:pPr>
        <w:spacing w:before="120" w:line="360" w:lineRule="auto"/>
        <w:ind w:firstLine="709"/>
        <w:jc w:val="both"/>
        <w:rPr>
          <w:sz w:val="24"/>
          <w:szCs w:val="24"/>
        </w:rPr>
      </w:pPr>
      <w:r w:rsidRPr="00E2256E">
        <w:rPr>
          <w:sz w:val="24"/>
          <w:szCs w:val="24"/>
        </w:rPr>
        <w:t>Внесениями изменений в генеральный план предусмотрено размещение новой жилой застройки на свободных территориях, в том числе, для расселения жителей аварийного и ветхого фонда, многоквартирной и индивидуальной жилой застройки.</w:t>
      </w:r>
    </w:p>
    <w:p w14:paraId="60425188" w14:textId="77777777" w:rsidR="00787179" w:rsidRPr="00E2256E" w:rsidRDefault="00787179" w:rsidP="00787179">
      <w:pPr>
        <w:spacing w:line="360" w:lineRule="auto"/>
        <w:ind w:firstLine="709"/>
        <w:jc w:val="both"/>
        <w:rPr>
          <w:sz w:val="24"/>
          <w:szCs w:val="24"/>
        </w:rPr>
      </w:pPr>
      <w:r w:rsidRPr="00E2256E">
        <w:rPr>
          <w:sz w:val="24"/>
          <w:szCs w:val="24"/>
        </w:rPr>
        <w:t xml:space="preserve">Объём нового жилищного строительства составит: </w:t>
      </w:r>
    </w:p>
    <w:p w14:paraId="5E928181" w14:textId="1C03F8C0" w:rsidR="00787179" w:rsidRPr="00E2256E" w:rsidRDefault="00787179" w:rsidP="00787179">
      <w:pPr>
        <w:spacing w:line="360" w:lineRule="auto"/>
        <w:ind w:firstLine="709"/>
        <w:jc w:val="both"/>
        <w:rPr>
          <w:sz w:val="24"/>
          <w:szCs w:val="24"/>
        </w:rPr>
      </w:pPr>
      <w:r w:rsidRPr="00E2256E">
        <w:rPr>
          <w:sz w:val="24"/>
          <w:szCs w:val="24"/>
        </w:rPr>
        <w:sym w:font="Symbol" w:char="F02D"/>
      </w:r>
      <w:r w:rsidRPr="00E2256E">
        <w:rPr>
          <w:sz w:val="24"/>
          <w:szCs w:val="24"/>
        </w:rPr>
        <w:t xml:space="preserve"> на первую очередь – </w:t>
      </w:r>
      <w:r w:rsidR="00F36D8B" w:rsidRPr="00E2256E">
        <w:rPr>
          <w:sz w:val="24"/>
          <w:szCs w:val="24"/>
        </w:rPr>
        <w:t>480,2</w:t>
      </w:r>
      <w:r w:rsidRPr="00E2256E">
        <w:rPr>
          <w:sz w:val="24"/>
          <w:szCs w:val="24"/>
        </w:rPr>
        <w:t xml:space="preserve"> тыс. кв. м; </w:t>
      </w:r>
    </w:p>
    <w:p w14:paraId="68A2AB06" w14:textId="1BC87C45" w:rsidR="00787179" w:rsidRPr="00E2256E" w:rsidRDefault="00787179" w:rsidP="00787179">
      <w:pPr>
        <w:spacing w:line="360" w:lineRule="auto"/>
        <w:ind w:firstLine="709"/>
        <w:jc w:val="both"/>
        <w:rPr>
          <w:sz w:val="24"/>
          <w:szCs w:val="24"/>
        </w:rPr>
      </w:pPr>
      <w:r w:rsidRPr="00E2256E">
        <w:rPr>
          <w:sz w:val="24"/>
          <w:szCs w:val="24"/>
        </w:rPr>
        <w:sym w:font="Symbol" w:char="F02D"/>
      </w:r>
      <w:r w:rsidRPr="00E2256E">
        <w:rPr>
          <w:sz w:val="24"/>
          <w:szCs w:val="24"/>
        </w:rPr>
        <w:t xml:space="preserve"> на расчётный срок – </w:t>
      </w:r>
      <w:r w:rsidR="00F36D8B" w:rsidRPr="00E2256E">
        <w:rPr>
          <w:sz w:val="24"/>
          <w:szCs w:val="24"/>
        </w:rPr>
        <w:t>423,7</w:t>
      </w:r>
      <w:r w:rsidRPr="00E2256E">
        <w:rPr>
          <w:sz w:val="24"/>
          <w:szCs w:val="24"/>
        </w:rPr>
        <w:t xml:space="preserve"> тыс. кв. м. </w:t>
      </w:r>
    </w:p>
    <w:p w14:paraId="0B1513EE" w14:textId="45F5A635" w:rsidR="00787179" w:rsidRPr="00E2256E" w:rsidRDefault="00787179" w:rsidP="00787179">
      <w:pPr>
        <w:spacing w:line="360" w:lineRule="auto"/>
        <w:ind w:firstLine="709"/>
        <w:jc w:val="both"/>
        <w:rPr>
          <w:sz w:val="24"/>
          <w:szCs w:val="24"/>
        </w:rPr>
      </w:pPr>
      <w:r w:rsidRPr="00E2256E">
        <w:rPr>
          <w:sz w:val="24"/>
          <w:szCs w:val="24"/>
        </w:rPr>
        <w:t xml:space="preserve">В соответствии с предложениями по развитию жилищного комплекса на первую очередь общая площадь жилищного фонда составит </w:t>
      </w:r>
      <w:r w:rsidR="00F36D8B" w:rsidRPr="00E2256E">
        <w:rPr>
          <w:sz w:val="24"/>
          <w:szCs w:val="24"/>
        </w:rPr>
        <w:t xml:space="preserve">2639,4 </w:t>
      </w:r>
      <w:r w:rsidRPr="00E2256E">
        <w:rPr>
          <w:sz w:val="24"/>
          <w:szCs w:val="24"/>
        </w:rPr>
        <w:t xml:space="preserve">тыс. кв. м, средняя жилищная обеспеченность </w:t>
      </w:r>
      <w:r w:rsidR="00F36D8B" w:rsidRPr="00E2256E">
        <w:rPr>
          <w:sz w:val="24"/>
          <w:szCs w:val="24"/>
        </w:rPr>
        <w:t>30,02</w:t>
      </w:r>
      <w:r w:rsidRPr="00E2256E">
        <w:rPr>
          <w:sz w:val="24"/>
          <w:szCs w:val="24"/>
        </w:rPr>
        <w:t xml:space="preserve"> кв. м на человек</w:t>
      </w:r>
      <w:r w:rsidR="00F36D8B" w:rsidRPr="00E2256E">
        <w:rPr>
          <w:sz w:val="24"/>
          <w:szCs w:val="24"/>
        </w:rPr>
        <w:t xml:space="preserve">а </w:t>
      </w:r>
      <w:r w:rsidRPr="00E2256E">
        <w:rPr>
          <w:sz w:val="24"/>
          <w:szCs w:val="24"/>
        </w:rPr>
        <w:t>на расчётный срок (таблица 2.2).</w:t>
      </w:r>
    </w:p>
    <w:p w14:paraId="1EE230C0" w14:textId="77777777" w:rsidR="00F36D8B" w:rsidRPr="00E2256E" w:rsidRDefault="00F36D8B" w:rsidP="00787179">
      <w:pPr>
        <w:spacing w:line="360" w:lineRule="auto"/>
        <w:ind w:firstLine="709"/>
        <w:jc w:val="both"/>
        <w:rPr>
          <w:sz w:val="24"/>
          <w:szCs w:val="24"/>
        </w:rPr>
      </w:pPr>
    </w:p>
    <w:p w14:paraId="5BC18731" w14:textId="77777777" w:rsidR="00F36D8B" w:rsidRPr="00E2256E" w:rsidRDefault="00F36D8B" w:rsidP="00787179">
      <w:pPr>
        <w:spacing w:line="360" w:lineRule="auto"/>
        <w:ind w:firstLine="709"/>
        <w:jc w:val="both"/>
        <w:rPr>
          <w:sz w:val="24"/>
          <w:szCs w:val="24"/>
        </w:rPr>
      </w:pPr>
    </w:p>
    <w:p w14:paraId="03492867" w14:textId="77777777" w:rsidR="00F36D8B" w:rsidRPr="00E2256E" w:rsidRDefault="00F36D8B" w:rsidP="00787179">
      <w:pPr>
        <w:spacing w:line="360" w:lineRule="auto"/>
        <w:ind w:firstLine="709"/>
        <w:jc w:val="both"/>
        <w:rPr>
          <w:sz w:val="24"/>
          <w:szCs w:val="24"/>
        </w:rPr>
      </w:pPr>
    </w:p>
    <w:p w14:paraId="1A2D9BEA" w14:textId="346A725A" w:rsidR="00787179" w:rsidRPr="00E2256E" w:rsidRDefault="00787179" w:rsidP="00787179">
      <w:pPr>
        <w:ind w:firstLine="709"/>
        <w:jc w:val="both"/>
        <w:rPr>
          <w:i/>
          <w:iCs/>
          <w:sz w:val="24"/>
          <w:szCs w:val="24"/>
        </w:rPr>
      </w:pPr>
      <w:bookmarkStart w:id="107" w:name="_Toc216444358"/>
      <w:r w:rsidRPr="00E2256E">
        <w:rPr>
          <w:i/>
          <w:iCs/>
          <w:sz w:val="22"/>
          <w:szCs w:val="22"/>
        </w:rPr>
        <w:lastRenderedPageBreak/>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 xml:space="preserve"> - Динамика жилищного фонда и постоянного населения</w:t>
      </w:r>
      <w:bookmarkEnd w:id="107"/>
    </w:p>
    <w:tbl>
      <w:tblPr>
        <w:tblW w:w="5306"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6" w:type="dxa"/>
          <w:right w:w="115" w:type="dxa"/>
        </w:tblCellMar>
        <w:tblLook w:val="04A0" w:firstRow="1" w:lastRow="0" w:firstColumn="1" w:lastColumn="0" w:noHBand="0" w:noVBand="1"/>
      </w:tblPr>
      <w:tblGrid>
        <w:gridCol w:w="1859"/>
        <w:gridCol w:w="1257"/>
        <w:gridCol w:w="996"/>
        <w:gridCol w:w="1128"/>
        <w:gridCol w:w="728"/>
        <w:gridCol w:w="1168"/>
        <w:gridCol w:w="801"/>
        <w:gridCol w:w="1132"/>
        <w:gridCol w:w="847"/>
      </w:tblGrid>
      <w:tr w:rsidR="00787179" w:rsidRPr="00E2256E" w14:paraId="424A17F6" w14:textId="1C8E462C" w:rsidTr="00787179">
        <w:trPr>
          <w:trHeight w:val="20"/>
          <w:tblHeader/>
        </w:trPr>
        <w:tc>
          <w:tcPr>
            <w:tcW w:w="937" w:type="pct"/>
            <w:vMerge w:val="restart"/>
            <w:shd w:val="clear" w:color="auto" w:fill="DBE5F1" w:themeFill="accent1" w:themeFillTint="33"/>
            <w:vAlign w:val="center"/>
          </w:tcPr>
          <w:p w14:paraId="62C3211E" w14:textId="37AD1F28" w:rsidR="00787179" w:rsidRPr="00E2256E" w:rsidRDefault="00787179" w:rsidP="00181B4D">
            <w:pPr>
              <w:jc w:val="center"/>
              <w:rPr>
                <w:b/>
                <w:bCs/>
                <w:sz w:val="20"/>
                <w:szCs w:val="20"/>
              </w:rPr>
            </w:pPr>
          </w:p>
        </w:tc>
        <w:tc>
          <w:tcPr>
            <w:tcW w:w="2072" w:type="pct"/>
            <w:gridSpan w:val="4"/>
            <w:shd w:val="clear" w:color="auto" w:fill="DBE5F1" w:themeFill="accent1" w:themeFillTint="33"/>
            <w:vAlign w:val="center"/>
          </w:tcPr>
          <w:p w14:paraId="63CE592A" w14:textId="5A5FF6EA" w:rsidR="00787179" w:rsidRPr="00E2256E" w:rsidRDefault="00787179" w:rsidP="00181B4D">
            <w:pPr>
              <w:jc w:val="center"/>
              <w:rPr>
                <w:b/>
                <w:bCs/>
                <w:sz w:val="20"/>
                <w:szCs w:val="20"/>
              </w:rPr>
            </w:pPr>
            <w:r w:rsidRPr="00E2256E">
              <w:rPr>
                <w:b/>
                <w:bCs/>
                <w:sz w:val="20"/>
                <w:szCs w:val="20"/>
              </w:rPr>
              <w:t>Первая очередь</w:t>
            </w:r>
          </w:p>
        </w:tc>
        <w:tc>
          <w:tcPr>
            <w:tcW w:w="1991" w:type="pct"/>
            <w:gridSpan w:val="4"/>
            <w:shd w:val="clear" w:color="auto" w:fill="DBE5F1" w:themeFill="accent1" w:themeFillTint="33"/>
          </w:tcPr>
          <w:p w14:paraId="1926D171" w14:textId="27812B3C" w:rsidR="00787179" w:rsidRPr="00E2256E" w:rsidRDefault="00787179" w:rsidP="00181B4D">
            <w:pPr>
              <w:jc w:val="center"/>
              <w:rPr>
                <w:b/>
                <w:bCs/>
                <w:sz w:val="20"/>
                <w:szCs w:val="20"/>
              </w:rPr>
            </w:pPr>
            <w:r w:rsidRPr="00E2256E">
              <w:rPr>
                <w:b/>
                <w:bCs/>
                <w:sz w:val="20"/>
                <w:szCs w:val="20"/>
              </w:rPr>
              <w:t>Расчётный срок (в том числе первая очередь</w:t>
            </w:r>
          </w:p>
        </w:tc>
      </w:tr>
      <w:tr w:rsidR="00787179" w:rsidRPr="00E2256E" w14:paraId="439C96E7" w14:textId="013D8C29" w:rsidTr="00787179">
        <w:trPr>
          <w:trHeight w:val="863"/>
        </w:trPr>
        <w:tc>
          <w:tcPr>
            <w:tcW w:w="937" w:type="pct"/>
            <w:vMerge/>
            <w:vAlign w:val="center"/>
          </w:tcPr>
          <w:p w14:paraId="2F8609AA" w14:textId="5889C0B0" w:rsidR="00787179" w:rsidRPr="00E2256E" w:rsidRDefault="00787179" w:rsidP="00787179">
            <w:pPr>
              <w:jc w:val="center"/>
              <w:rPr>
                <w:sz w:val="20"/>
                <w:szCs w:val="20"/>
              </w:rPr>
            </w:pPr>
          </w:p>
        </w:tc>
        <w:tc>
          <w:tcPr>
            <w:tcW w:w="634" w:type="pct"/>
            <w:shd w:val="clear" w:color="auto" w:fill="DBE5F1" w:themeFill="accent1" w:themeFillTint="33"/>
          </w:tcPr>
          <w:p w14:paraId="511CB4C0" w14:textId="77777777" w:rsidR="00787179" w:rsidRPr="00E2256E" w:rsidRDefault="00787179" w:rsidP="00787179">
            <w:pPr>
              <w:jc w:val="center"/>
              <w:rPr>
                <w:b/>
                <w:bCs/>
                <w:sz w:val="20"/>
                <w:szCs w:val="20"/>
              </w:rPr>
            </w:pPr>
            <w:r w:rsidRPr="00E2256E">
              <w:rPr>
                <w:b/>
                <w:bCs/>
                <w:sz w:val="20"/>
                <w:szCs w:val="20"/>
              </w:rPr>
              <w:t>Сохраняемый</w:t>
            </w:r>
          </w:p>
          <w:p w14:paraId="554F0C94" w14:textId="77777777" w:rsidR="00787179" w:rsidRPr="00E2256E" w:rsidRDefault="00787179" w:rsidP="00787179">
            <w:pPr>
              <w:jc w:val="center"/>
              <w:rPr>
                <w:b/>
                <w:bCs/>
                <w:sz w:val="20"/>
                <w:szCs w:val="20"/>
              </w:rPr>
            </w:pPr>
            <w:r w:rsidRPr="00E2256E">
              <w:rPr>
                <w:b/>
                <w:bCs/>
                <w:sz w:val="20"/>
                <w:szCs w:val="20"/>
              </w:rPr>
              <w:t>жилищный фонд,</w:t>
            </w:r>
          </w:p>
          <w:p w14:paraId="442D9BAB" w14:textId="54A27A02" w:rsidR="00787179" w:rsidRPr="00E2256E" w:rsidRDefault="00787179" w:rsidP="00787179">
            <w:pPr>
              <w:jc w:val="center"/>
              <w:rPr>
                <w:b/>
                <w:bCs/>
                <w:sz w:val="20"/>
                <w:szCs w:val="20"/>
              </w:rPr>
            </w:pPr>
            <w:r w:rsidRPr="00E2256E">
              <w:rPr>
                <w:b/>
                <w:bCs/>
                <w:sz w:val="20"/>
                <w:szCs w:val="20"/>
              </w:rPr>
              <w:t>тыс. кв. м</w:t>
            </w:r>
          </w:p>
        </w:tc>
        <w:tc>
          <w:tcPr>
            <w:tcW w:w="502" w:type="pct"/>
            <w:shd w:val="clear" w:color="auto" w:fill="DBE5F1" w:themeFill="accent1" w:themeFillTint="33"/>
          </w:tcPr>
          <w:p w14:paraId="24B9D1F4" w14:textId="35ACDF7F" w:rsidR="00787179" w:rsidRPr="00E2256E" w:rsidRDefault="00787179" w:rsidP="00787179">
            <w:pPr>
              <w:jc w:val="center"/>
              <w:rPr>
                <w:b/>
                <w:bCs/>
                <w:sz w:val="20"/>
                <w:szCs w:val="20"/>
              </w:rPr>
            </w:pPr>
            <w:r w:rsidRPr="00E2256E">
              <w:rPr>
                <w:b/>
                <w:bCs/>
                <w:sz w:val="20"/>
                <w:szCs w:val="20"/>
              </w:rPr>
              <w:t>Новое стр-во, тыс. кв.м</w:t>
            </w:r>
          </w:p>
        </w:tc>
        <w:tc>
          <w:tcPr>
            <w:tcW w:w="569" w:type="pct"/>
            <w:shd w:val="clear" w:color="auto" w:fill="DBE5F1" w:themeFill="accent1" w:themeFillTint="33"/>
          </w:tcPr>
          <w:p w14:paraId="07B84786" w14:textId="2A1E72E8" w:rsidR="00787179" w:rsidRPr="00E2256E" w:rsidRDefault="00787179" w:rsidP="00787179">
            <w:pPr>
              <w:jc w:val="center"/>
              <w:rPr>
                <w:b/>
                <w:bCs/>
                <w:sz w:val="20"/>
                <w:szCs w:val="20"/>
              </w:rPr>
            </w:pPr>
            <w:r w:rsidRPr="00E2256E">
              <w:rPr>
                <w:b/>
                <w:bCs/>
                <w:sz w:val="20"/>
                <w:szCs w:val="20"/>
              </w:rPr>
              <w:t>Жилищный фонд, тыс. кв. м</w:t>
            </w:r>
          </w:p>
        </w:tc>
        <w:tc>
          <w:tcPr>
            <w:tcW w:w="367" w:type="pct"/>
            <w:shd w:val="clear" w:color="auto" w:fill="DBE5F1" w:themeFill="accent1" w:themeFillTint="33"/>
          </w:tcPr>
          <w:p w14:paraId="68620301" w14:textId="3CBA0020" w:rsidR="00787179" w:rsidRPr="00E2256E" w:rsidRDefault="00787179" w:rsidP="00787179">
            <w:pPr>
              <w:jc w:val="center"/>
              <w:rPr>
                <w:b/>
                <w:bCs/>
                <w:sz w:val="20"/>
                <w:szCs w:val="20"/>
              </w:rPr>
            </w:pPr>
            <w:r w:rsidRPr="00E2256E">
              <w:rPr>
                <w:b/>
                <w:bCs/>
                <w:sz w:val="20"/>
                <w:szCs w:val="20"/>
              </w:rPr>
              <w:t>Население, тыс. чел.</w:t>
            </w:r>
          </w:p>
        </w:tc>
        <w:tc>
          <w:tcPr>
            <w:tcW w:w="589" w:type="pct"/>
            <w:shd w:val="clear" w:color="auto" w:fill="DBE5F1" w:themeFill="accent1" w:themeFillTint="33"/>
          </w:tcPr>
          <w:p w14:paraId="5BC0263B" w14:textId="77777777" w:rsidR="00787179" w:rsidRPr="00E2256E" w:rsidRDefault="00787179" w:rsidP="00787179">
            <w:pPr>
              <w:jc w:val="center"/>
              <w:rPr>
                <w:b/>
                <w:bCs/>
                <w:sz w:val="20"/>
                <w:szCs w:val="20"/>
              </w:rPr>
            </w:pPr>
            <w:r w:rsidRPr="00E2256E">
              <w:rPr>
                <w:b/>
                <w:bCs/>
                <w:sz w:val="20"/>
                <w:szCs w:val="20"/>
              </w:rPr>
              <w:t>Сохраняемый</w:t>
            </w:r>
          </w:p>
          <w:p w14:paraId="7587990C" w14:textId="77777777" w:rsidR="00787179" w:rsidRPr="00E2256E" w:rsidRDefault="00787179" w:rsidP="00787179">
            <w:pPr>
              <w:jc w:val="center"/>
              <w:rPr>
                <w:b/>
                <w:bCs/>
                <w:sz w:val="20"/>
                <w:szCs w:val="20"/>
              </w:rPr>
            </w:pPr>
            <w:r w:rsidRPr="00E2256E">
              <w:rPr>
                <w:b/>
                <w:bCs/>
                <w:sz w:val="20"/>
                <w:szCs w:val="20"/>
              </w:rPr>
              <w:t>жилищный фонд,</w:t>
            </w:r>
          </w:p>
          <w:p w14:paraId="68C9F2B5" w14:textId="6E07459C" w:rsidR="00787179" w:rsidRPr="00E2256E" w:rsidRDefault="00787179" w:rsidP="00787179">
            <w:pPr>
              <w:jc w:val="center"/>
              <w:rPr>
                <w:b/>
                <w:bCs/>
                <w:sz w:val="20"/>
                <w:szCs w:val="20"/>
              </w:rPr>
            </w:pPr>
            <w:r w:rsidRPr="00E2256E">
              <w:rPr>
                <w:b/>
                <w:bCs/>
                <w:sz w:val="20"/>
                <w:szCs w:val="20"/>
              </w:rPr>
              <w:t>тыс. кв. м</w:t>
            </w:r>
          </w:p>
        </w:tc>
        <w:tc>
          <w:tcPr>
            <w:tcW w:w="404" w:type="pct"/>
            <w:shd w:val="clear" w:color="auto" w:fill="DBE5F1" w:themeFill="accent1" w:themeFillTint="33"/>
          </w:tcPr>
          <w:p w14:paraId="777D5D53" w14:textId="28067360" w:rsidR="00787179" w:rsidRPr="00E2256E" w:rsidRDefault="00787179" w:rsidP="00787179">
            <w:pPr>
              <w:jc w:val="center"/>
              <w:rPr>
                <w:b/>
                <w:bCs/>
                <w:sz w:val="20"/>
                <w:szCs w:val="20"/>
              </w:rPr>
            </w:pPr>
            <w:r w:rsidRPr="00E2256E">
              <w:rPr>
                <w:b/>
                <w:bCs/>
                <w:sz w:val="20"/>
                <w:szCs w:val="20"/>
              </w:rPr>
              <w:t>Новое стр-во, тыс. кв.м</w:t>
            </w:r>
          </w:p>
        </w:tc>
        <w:tc>
          <w:tcPr>
            <w:tcW w:w="571" w:type="pct"/>
            <w:shd w:val="clear" w:color="auto" w:fill="DBE5F1" w:themeFill="accent1" w:themeFillTint="33"/>
          </w:tcPr>
          <w:p w14:paraId="69D85D52" w14:textId="1A84ED8A" w:rsidR="00787179" w:rsidRPr="00E2256E" w:rsidRDefault="00787179" w:rsidP="00787179">
            <w:pPr>
              <w:jc w:val="center"/>
              <w:rPr>
                <w:b/>
                <w:bCs/>
                <w:sz w:val="20"/>
                <w:szCs w:val="20"/>
              </w:rPr>
            </w:pPr>
            <w:r w:rsidRPr="00E2256E">
              <w:rPr>
                <w:b/>
                <w:bCs/>
                <w:sz w:val="20"/>
                <w:szCs w:val="20"/>
              </w:rPr>
              <w:t>Жилищный фонд, тыс. кв. м</w:t>
            </w:r>
          </w:p>
        </w:tc>
        <w:tc>
          <w:tcPr>
            <w:tcW w:w="427" w:type="pct"/>
            <w:shd w:val="clear" w:color="auto" w:fill="DBE5F1" w:themeFill="accent1" w:themeFillTint="33"/>
          </w:tcPr>
          <w:p w14:paraId="3136A589" w14:textId="69F7FE7F" w:rsidR="00787179" w:rsidRPr="00E2256E" w:rsidRDefault="00787179" w:rsidP="00787179">
            <w:pPr>
              <w:jc w:val="center"/>
              <w:rPr>
                <w:b/>
                <w:bCs/>
                <w:sz w:val="20"/>
                <w:szCs w:val="20"/>
              </w:rPr>
            </w:pPr>
            <w:r w:rsidRPr="00E2256E">
              <w:rPr>
                <w:b/>
                <w:bCs/>
                <w:sz w:val="20"/>
                <w:szCs w:val="20"/>
              </w:rPr>
              <w:t>Население, тыс. чел.</w:t>
            </w:r>
          </w:p>
        </w:tc>
      </w:tr>
      <w:tr w:rsidR="00787179" w:rsidRPr="00E2256E" w14:paraId="428AA25C" w14:textId="18794BCB" w:rsidTr="00787179">
        <w:trPr>
          <w:trHeight w:val="20"/>
        </w:trPr>
        <w:tc>
          <w:tcPr>
            <w:tcW w:w="937" w:type="pct"/>
            <w:vAlign w:val="center"/>
          </w:tcPr>
          <w:p w14:paraId="6955F0BC" w14:textId="4A95C61A" w:rsidR="00787179" w:rsidRPr="00E2256E" w:rsidRDefault="00787179" w:rsidP="00787179">
            <w:pPr>
              <w:rPr>
                <w:sz w:val="20"/>
                <w:szCs w:val="20"/>
              </w:rPr>
            </w:pPr>
            <w:r w:rsidRPr="00E2256E">
              <w:rPr>
                <w:sz w:val="20"/>
                <w:szCs w:val="20"/>
              </w:rPr>
              <w:t>Всего по</w:t>
            </w:r>
            <w:r w:rsidR="00F36D8B" w:rsidRPr="00E2256E">
              <w:rPr>
                <w:sz w:val="20"/>
                <w:szCs w:val="20"/>
              </w:rPr>
              <w:t xml:space="preserve"> Рузскому</w:t>
            </w:r>
            <w:r w:rsidRPr="00E2256E">
              <w:rPr>
                <w:sz w:val="20"/>
                <w:szCs w:val="20"/>
              </w:rPr>
              <w:t xml:space="preserve"> муниципальному округу </w:t>
            </w:r>
          </w:p>
        </w:tc>
        <w:tc>
          <w:tcPr>
            <w:tcW w:w="634" w:type="pct"/>
            <w:vAlign w:val="center"/>
          </w:tcPr>
          <w:p w14:paraId="21014DD1" w14:textId="26452044" w:rsidR="00787179" w:rsidRPr="00E2256E" w:rsidRDefault="00F36D8B" w:rsidP="00787179">
            <w:pPr>
              <w:jc w:val="center"/>
              <w:rPr>
                <w:sz w:val="20"/>
                <w:szCs w:val="20"/>
              </w:rPr>
            </w:pPr>
            <w:r w:rsidRPr="00E2256E">
              <w:rPr>
                <w:sz w:val="20"/>
                <w:szCs w:val="20"/>
              </w:rPr>
              <w:t>1714,9</w:t>
            </w:r>
          </w:p>
        </w:tc>
        <w:tc>
          <w:tcPr>
            <w:tcW w:w="502" w:type="pct"/>
            <w:vAlign w:val="center"/>
          </w:tcPr>
          <w:p w14:paraId="4A130585" w14:textId="4F971937" w:rsidR="00787179" w:rsidRPr="00E2256E" w:rsidRDefault="00F36D8B" w:rsidP="00787179">
            <w:pPr>
              <w:jc w:val="center"/>
              <w:rPr>
                <w:sz w:val="20"/>
                <w:szCs w:val="20"/>
              </w:rPr>
            </w:pPr>
            <w:r w:rsidRPr="00E2256E">
              <w:rPr>
                <w:sz w:val="20"/>
                <w:szCs w:val="20"/>
              </w:rPr>
              <w:t>500,8</w:t>
            </w:r>
          </w:p>
        </w:tc>
        <w:tc>
          <w:tcPr>
            <w:tcW w:w="569" w:type="pct"/>
            <w:vAlign w:val="center"/>
          </w:tcPr>
          <w:p w14:paraId="56C79ACE" w14:textId="6E93A67A" w:rsidR="00787179" w:rsidRPr="00E2256E" w:rsidRDefault="00F36D8B" w:rsidP="00787179">
            <w:pPr>
              <w:jc w:val="center"/>
              <w:rPr>
                <w:sz w:val="20"/>
                <w:szCs w:val="20"/>
              </w:rPr>
            </w:pPr>
            <w:r w:rsidRPr="00E2256E">
              <w:rPr>
                <w:sz w:val="20"/>
                <w:szCs w:val="20"/>
              </w:rPr>
              <w:t>2215,7</w:t>
            </w:r>
          </w:p>
        </w:tc>
        <w:tc>
          <w:tcPr>
            <w:tcW w:w="367" w:type="pct"/>
            <w:vAlign w:val="center"/>
          </w:tcPr>
          <w:p w14:paraId="6D37DDB2" w14:textId="39702415" w:rsidR="00787179" w:rsidRPr="00E2256E" w:rsidRDefault="00F36D8B" w:rsidP="00787179">
            <w:pPr>
              <w:jc w:val="center"/>
              <w:rPr>
                <w:sz w:val="20"/>
                <w:szCs w:val="20"/>
              </w:rPr>
            </w:pPr>
            <w:r w:rsidRPr="00E2256E">
              <w:rPr>
                <w:sz w:val="20"/>
                <w:szCs w:val="20"/>
              </w:rPr>
              <w:t>76,71</w:t>
            </w:r>
          </w:p>
        </w:tc>
        <w:tc>
          <w:tcPr>
            <w:tcW w:w="589" w:type="pct"/>
            <w:vAlign w:val="center"/>
          </w:tcPr>
          <w:p w14:paraId="551FC125" w14:textId="2436FCBC" w:rsidR="00787179" w:rsidRPr="00E2256E" w:rsidRDefault="00F36D8B" w:rsidP="00787179">
            <w:pPr>
              <w:jc w:val="center"/>
              <w:rPr>
                <w:sz w:val="20"/>
                <w:szCs w:val="20"/>
              </w:rPr>
            </w:pPr>
            <w:r w:rsidRPr="00E2256E">
              <w:rPr>
                <w:sz w:val="20"/>
                <w:szCs w:val="20"/>
              </w:rPr>
              <w:t>1714,9</w:t>
            </w:r>
          </w:p>
        </w:tc>
        <w:tc>
          <w:tcPr>
            <w:tcW w:w="404" w:type="pct"/>
            <w:vAlign w:val="center"/>
          </w:tcPr>
          <w:p w14:paraId="7C57067E" w14:textId="129327C0" w:rsidR="00787179" w:rsidRPr="00E2256E" w:rsidRDefault="00F36D8B" w:rsidP="00787179">
            <w:pPr>
              <w:jc w:val="center"/>
              <w:rPr>
                <w:sz w:val="20"/>
                <w:szCs w:val="20"/>
              </w:rPr>
            </w:pPr>
            <w:r w:rsidRPr="00E2256E">
              <w:rPr>
                <w:sz w:val="20"/>
                <w:szCs w:val="20"/>
              </w:rPr>
              <w:t>924,5</w:t>
            </w:r>
          </w:p>
        </w:tc>
        <w:tc>
          <w:tcPr>
            <w:tcW w:w="571" w:type="pct"/>
            <w:vAlign w:val="center"/>
          </w:tcPr>
          <w:p w14:paraId="6EAB6CFA" w14:textId="485EDA98" w:rsidR="00787179" w:rsidRPr="00E2256E" w:rsidRDefault="00F36D8B" w:rsidP="00787179">
            <w:pPr>
              <w:jc w:val="center"/>
              <w:rPr>
                <w:sz w:val="20"/>
                <w:szCs w:val="20"/>
              </w:rPr>
            </w:pPr>
            <w:r w:rsidRPr="00E2256E">
              <w:rPr>
                <w:sz w:val="20"/>
                <w:szCs w:val="20"/>
              </w:rPr>
              <w:t>2639,4</w:t>
            </w:r>
          </w:p>
        </w:tc>
        <w:tc>
          <w:tcPr>
            <w:tcW w:w="427" w:type="pct"/>
            <w:vAlign w:val="center"/>
          </w:tcPr>
          <w:p w14:paraId="005D739E" w14:textId="3BA349D5" w:rsidR="00787179" w:rsidRPr="00E2256E" w:rsidRDefault="00F36D8B" w:rsidP="00787179">
            <w:pPr>
              <w:jc w:val="center"/>
              <w:rPr>
                <w:sz w:val="20"/>
                <w:szCs w:val="20"/>
              </w:rPr>
            </w:pPr>
            <w:r w:rsidRPr="00E2256E">
              <w:rPr>
                <w:sz w:val="20"/>
                <w:szCs w:val="20"/>
              </w:rPr>
              <w:t>87,91</w:t>
            </w:r>
          </w:p>
        </w:tc>
      </w:tr>
      <w:tr w:rsidR="00787179" w:rsidRPr="00E2256E" w14:paraId="5752008C" w14:textId="1C292D75" w:rsidTr="00787179">
        <w:trPr>
          <w:trHeight w:val="20"/>
        </w:trPr>
        <w:tc>
          <w:tcPr>
            <w:tcW w:w="937" w:type="pct"/>
            <w:vAlign w:val="center"/>
          </w:tcPr>
          <w:p w14:paraId="5B836EE0" w14:textId="6C4C6058" w:rsidR="00787179" w:rsidRPr="00E2256E" w:rsidRDefault="00787179" w:rsidP="00787179">
            <w:pPr>
              <w:rPr>
                <w:sz w:val="20"/>
                <w:szCs w:val="20"/>
              </w:rPr>
            </w:pPr>
            <w:r w:rsidRPr="00E2256E">
              <w:rPr>
                <w:sz w:val="20"/>
                <w:szCs w:val="20"/>
              </w:rPr>
              <w:t>многоквартирная</w:t>
            </w:r>
          </w:p>
        </w:tc>
        <w:tc>
          <w:tcPr>
            <w:tcW w:w="634" w:type="pct"/>
            <w:vAlign w:val="center"/>
          </w:tcPr>
          <w:p w14:paraId="5C415DD7" w14:textId="2B482CD6" w:rsidR="00787179" w:rsidRPr="00E2256E" w:rsidRDefault="00F36D8B" w:rsidP="00787179">
            <w:pPr>
              <w:jc w:val="center"/>
              <w:rPr>
                <w:sz w:val="20"/>
                <w:szCs w:val="20"/>
              </w:rPr>
            </w:pPr>
            <w:r w:rsidRPr="00E2256E">
              <w:rPr>
                <w:sz w:val="20"/>
                <w:szCs w:val="20"/>
              </w:rPr>
              <w:t>959,2</w:t>
            </w:r>
          </w:p>
        </w:tc>
        <w:tc>
          <w:tcPr>
            <w:tcW w:w="502" w:type="pct"/>
            <w:vAlign w:val="center"/>
          </w:tcPr>
          <w:p w14:paraId="52B9F279" w14:textId="2BAE9EB5" w:rsidR="00787179" w:rsidRPr="00E2256E" w:rsidRDefault="00F36D8B" w:rsidP="00787179">
            <w:pPr>
              <w:jc w:val="center"/>
              <w:rPr>
                <w:sz w:val="20"/>
                <w:szCs w:val="20"/>
              </w:rPr>
            </w:pPr>
            <w:r w:rsidRPr="00E2256E">
              <w:rPr>
                <w:sz w:val="20"/>
                <w:szCs w:val="20"/>
              </w:rPr>
              <w:t>305,0</w:t>
            </w:r>
          </w:p>
        </w:tc>
        <w:tc>
          <w:tcPr>
            <w:tcW w:w="569" w:type="pct"/>
            <w:vAlign w:val="center"/>
          </w:tcPr>
          <w:p w14:paraId="4297DEFA" w14:textId="727246C3" w:rsidR="00787179" w:rsidRPr="00E2256E" w:rsidRDefault="00F36D8B" w:rsidP="00787179">
            <w:pPr>
              <w:jc w:val="center"/>
              <w:rPr>
                <w:sz w:val="20"/>
                <w:szCs w:val="20"/>
              </w:rPr>
            </w:pPr>
            <w:r w:rsidRPr="00E2256E">
              <w:rPr>
                <w:sz w:val="20"/>
                <w:szCs w:val="20"/>
              </w:rPr>
              <w:t>1264,2</w:t>
            </w:r>
          </w:p>
        </w:tc>
        <w:tc>
          <w:tcPr>
            <w:tcW w:w="367" w:type="pct"/>
            <w:vAlign w:val="center"/>
          </w:tcPr>
          <w:p w14:paraId="3B4AF83F" w14:textId="03494DB8" w:rsidR="00787179" w:rsidRPr="00E2256E" w:rsidRDefault="00F36D8B" w:rsidP="00787179">
            <w:pPr>
              <w:jc w:val="center"/>
              <w:rPr>
                <w:sz w:val="20"/>
                <w:szCs w:val="20"/>
              </w:rPr>
            </w:pPr>
            <w:r w:rsidRPr="00E2256E">
              <w:rPr>
                <w:sz w:val="20"/>
                <w:szCs w:val="20"/>
              </w:rPr>
              <w:t>50,58</w:t>
            </w:r>
          </w:p>
        </w:tc>
        <w:tc>
          <w:tcPr>
            <w:tcW w:w="589" w:type="pct"/>
            <w:vAlign w:val="center"/>
          </w:tcPr>
          <w:p w14:paraId="767424AE" w14:textId="0622D55D" w:rsidR="00787179" w:rsidRPr="00E2256E" w:rsidRDefault="00F36D8B" w:rsidP="00787179">
            <w:pPr>
              <w:jc w:val="center"/>
              <w:rPr>
                <w:sz w:val="20"/>
                <w:szCs w:val="20"/>
              </w:rPr>
            </w:pPr>
            <w:r w:rsidRPr="00E2256E">
              <w:rPr>
                <w:sz w:val="20"/>
                <w:szCs w:val="20"/>
              </w:rPr>
              <w:t>959,2</w:t>
            </w:r>
          </w:p>
        </w:tc>
        <w:tc>
          <w:tcPr>
            <w:tcW w:w="404" w:type="pct"/>
            <w:vAlign w:val="center"/>
          </w:tcPr>
          <w:p w14:paraId="0CAC479A" w14:textId="4A4A8ADA" w:rsidR="00787179" w:rsidRPr="00E2256E" w:rsidRDefault="00F36D8B" w:rsidP="00787179">
            <w:pPr>
              <w:jc w:val="center"/>
              <w:rPr>
                <w:sz w:val="20"/>
                <w:szCs w:val="20"/>
              </w:rPr>
            </w:pPr>
            <w:r w:rsidRPr="00E2256E">
              <w:rPr>
                <w:sz w:val="20"/>
                <w:szCs w:val="20"/>
              </w:rPr>
              <w:t>310,4</w:t>
            </w:r>
          </w:p>
        </w:tc>
        <w:tc>
          <w:tcPr>
            <w:tcW w:w="571" w:type="pct"/>
            <w:vAlign w:val="center"/>
          </w:tcPr>
          <w:p w14:paraId="00808905" w14:textId="439D4405" w:rsidR="00787179" w:rsidRPr="00E2256E" w:rsidRDefault="00F36D8B" w:rsidP="00787179">
            <w:pPr>
              <w:jc w:val="center"/>
              <w:rPr>
                <w:sz w:val="20"/>
                <w:szCs w:val="20"/>
              </w:rPr>
            </w:pPr>
            <w:r w:rsidRPr="00E2256E">
              <w:rPr>
                <w:sz w:val="20"/>
                <w:szCs w:val="20"/>
              </w:rPr>
              <w:t>1269,6</w:t>
            </w:r>
          </w:p>
        </w:tc>
        <w:tc>
          <w:tcPr>
            <w:tcW w:w="427" w:type="pct"/>
            <w:vAlign w:val="center"/>
          </w:tcPr>
          <w:p w14:paraId="72C1B469" w14:textId="2E88DE66" w:rsidR="00787179" w:rsidRPr="00E2256E" w:rsidRDefault="00F36D8B" w:rsidP="00787179">
            <w:pPr>
              <w:jc w:val="center"/>
              <w:rPr>
                <w:sz w:val="20"/>
                <w:szCs w:val="20"/>
              </w:rPr>
            </w:pPr>
            <w:r w:rsidRPr="00E2256E">
              <w:rPr>
                <w:sz w:val="20"/>
                <w:szCs w:val="20"/>
              </w:rPr>
              <w:t>50,77</w:t>
            </w:r>
          </w:p>
        </w:tc>
      </w:tr>
      <w:tr w:rsidR="00787179" w:rsidRPr="00E2256E" w14:paraId="7EEBCF41" w14:textId="0C331AFE" w:rsidTr="00787179">
        <w:trPr>
          <w:trHeight w:val="20"/>
        </w:trPr>
        <w:tc>
          <w:tcPr>
            <w:tcW w:w="937" w:type="pct"/>
            <w:vAlign w:val="center"/>
          </w:tcPr>
          <w:p w14:paraId="55D85565" w14:textId="4918EEE7" w:rsidR="00787179" w:rsidRPr="00E2256E" w:rsidRDefault="00787179" w:rsidP="00787179">
            <w:pPr>
              <w:rPr>
                <w:sz w:val="20"/>
                <w:szCs w:val="20"/>
              </w:rPr>
            </w:pPr>
            <w:r w:rsidRPr="00E2256E">
              <w:rPr>
                <w:sz w:val="20"/>
                <w:szCs w:val="20"/>
              </w:rPr>
              <w:t>индивидуальная</w:t>
            </w:r>
          </w:p>
        </w:tc>
        <w:tc>
          <w:tcPr>
            <w:tcW w:w="634" w:type="pct"/>
            <w:vAlign w:val="center"/>
          </w:tcPr>
          <w:p w14:paraId="6750DD87" w14:textId="1B8DDF69" w:rsidR="00787179" w:rsidRPr="00E2256E" w:rsidRDefault="00F36D8B" w:rsidP="00787179">
            <w:pPr>
              <w:jc w:val="center"/>
              <w:rPr>
                <w:sz w:val="20"/>
                <w:szCs w:val="20"/>
              </w:rPr>
            </w:pPr>
            <w:r w:rsidRPr="00E2256E">
              <w:rPr>
                <w:sz w:val="20"/>
                <w:szCs w:val="20"/>
              </w:rPr>
              <w:t>755,7</w:t>
            </w:r>
          </w:p>
        </w:tc>
        <w:tc>
          <w:tcPr>
            <w:tcW w:w="502" w:type="pct"/>
            <w:vAlign w:val="center"/>
          </w:tcPr>
          <w:p w14:paraId="244F7C15" w14:textId="2120E06D" w:rsidR="00787179" w:rsidRPr="00E2256E" w:rsidRDefault="00F36D8B" w:rsidP="00787179">
            <w:pPr>
              <w:jc w:val="center"/>
              <w:rPr>
                <w:sz w:val="20"/>
                <w:szCs w:val="20"/>
              </w:rPr>
            </w:pPr>
            <w:r w:rsidRPr="00E2256E">
              <w:rPr>
                <w:sz w:val="20"/>
                <w:szCs w:val="20"/>
              </w:rPr>
              <w:t>195,8</w:t>
            </w:r>
          </w:p>
        </w:tc>
        <w:tc>
          <w:tcPr>
            <w:tcW w:w="569" w:type="pct"/>
            <w:vAlign w:val="center"/>
          </w:tcPr>
          <w:p w14:paraId="1857E4A8" w14:textId="03C5410F" w:rsidR="00787179" w:rsidRPr="00E2256E" w:rsidRDefault="00F36D8B" w:rsidP="00787179">
            <w:pPr>
              <w:jc w:val="center"/>
              <w:rPr>
                <w:sz w:val="20"/>
                <w:szCs w:val="20"/>
              </w:rPr>
            </w:pPr>
            <w:r w:rsidRPr="00E2256E">
              <w:rPr>
                <w:sz w:val="20"/>
                <w:szCs w:val="20"/>
              </w:rPr>
              <w:t>951,5</w:t>
            </w:r>
          </w:p>
        </w:tc>
        <w:tc>
          <w:tcPr>
            <w:tcW w:w="367" w:type="pct"/>
            <w:vAlign w:val="center"/>
          </w:tcPr>
          <w:p w14:paraId="2D104F53" w14:textId="6263C086" w:rsidR="00787179" w:rsidRPr="00E2256E" w:rsidRDefault="00F36D8B" w:rsidP="00787179">
            <w:pPr>
              <w:jc w:val="center"/>
              <w:rPr>
                <w:sz w:val="20"/>
                <w:szCs w:val="20"/>
              </w:rPr>
            </w:pPr>
            <w:r w:rsidRPr="00E2256E">
              <w:rPr>
                <w:sz w:val="20"/>
                <w:szCs w:val="20"/>
              </w:rPr>
              <w:t>26,13</w:t>
            </w:r>
          </w:p>
        </w:tc>
        <w:tc>
          <w:tcPr>
            <w:tcW w:w="589" w:type="pct"/>
            <w:vAlign w:val="center"/>
          </w:tcPr>
          <w:p w14:paraId="61DC1421" w14:textId="6A66D1F4" w:rsidR="00787179" w:rsidRPr="00E2256E" w:rsidRDefault="00F36D8B" w:rsidP="00787179">
            <w:pPr>
              <w:jc w:val="center"/>
              <w:rPr>
                <w:sz w:val="20"/>
                <w:szCs w:val="20"/>
              </w:rPr>
            </w:pPr>
            <w:r w:rsidRPr="00E2256E">
              <w:rPr>
                <w:sz w:val="20"/>
                <w:szCs w:val="20"/>
              </w:rPr>
              <w:t>755,7</w:t>
            </w:r>
          </w:p>
        </w:tc>
        <w:tc>
          <w:tcPr>
            <w:tcW w:w="404" w:type="pct"/>
            <w:vAlign w:val="center"/>
          </w:tcPr>
          <w:p w14:paraId="619D3EB1" w14:textId="0CDC4B82" w:rsidR="00787179" w:rsidRPr="00E2256E" w:rsidRDefault="00F36D8B" w:rsidP="00787179">
            <w:pPr>
              <w:jc w:val="center"/>
              <w:rPr>
                <w:sz w:val="20"/>
                <w:szCs w:val="20"/>
              </w:rPr>
            </w:pPr>
            <w:r w:rsidRPr="00E2256E">
              <w:rPr>
                <w:sz w:val="20"/>
                <w:szCs w:val="20"/>
              </w:rPr>
              <w:t>614,1</w:t>
            </w:r>
          </w:p>
        </w:tc>
        <w:tc>
          <w:tcPr>
            <w:tcW w:w="571" w:type="pct"/>
            <w:vAlign w:val="center"/>
          </w:tcPr>
          <w:p w14:paraId="6C8564CA" w14:textId="4B5C788A" w:rsidR="00787179" w:rsidRPr="00E2256E" w:rsidRDefault="00F36D8B" w:rsidP="00787179">
            <w:pPr>
              <w:jc w:val="center"/>
              <w:rPr>
                <w:sz w:val="20"/>
                <w:szCs w:val="20"/>
              </w:rPr>
            </w:pPr>
            <w:r w:rsidRPr="00E2256E">
              <w:rPr>
                <w:sz w:val="20"/>
                <w:szCs w:val="20"/>
              </w:rPr>
              <w:t>1369,8</w:t>
            </w:r>
          </w:p>
        </w:tc>
        <w:tc>
          <w:tcPr>
            <w:tcW w:w="427" w:type="pct"/>
            <w:vAlign w:val="center"/>
          </w:tcPr>
          <w:p w14:paraId="1F9F414A" w14:textId="16E45D05" w:rsidR="00787179" w:rsidRPr="00E2256E" w:rsidRDefault="00F36D8B" w:rsidP="00787179">
            <w:pPr>
              <w:jc w:val="center"/>
              <w:rPr>
                <w:sz w:val="20"/>
                <w:szCs w:val="20"/>
              </w:rPr>
            </w:pPr>
            <w:r w:rsidRPr="00E2256E">
              <w:rPr>
                <w:sz w:val="20"/>
                <w:szCs w:val="20"/>
              </w:rPr>
              <w:t>37,14</w:t>
            </w:r>
          </w:p>
        </w:tc>
      </w:tr>
    </w:tbl>
    <w:p w14:paraId="02FEBF91" w14:textId="1EAEF2C1" w:rsidR="00E144BE" w:rsidRPr="00E2256E" w:rsidRDefault="00E144BE" w:rsidP="00866F05">
      <w:pPr>
        <w:pStyle w:val="afff3"/>
        <w:keepNext/>
        <w:keepLines/>
        <w:numPr>
          <w:ilvl w:val="1"/>
          <w:numId w:val="71"/>
        </w:numPr>
        <w:suppressAutoHyphens/>
        <w:spacing w:before="360" w:after="240"/>
        <w:ind w:left="567" w:firstLine="0"/>
        <w:contextualSpacing/>
        <w:jc w:val="both"/>
        <w:outlineLvl w:val="1"/>
        <w:rPr>
          <w:b/>
          <w:sz w:val="24"/>
          <w:lang w:eastAsia="en-US" w:bidi="en-US"/>
        </w:rPr>
      </w:pPr>
      <w:bookmarkStart w:id="108" w:name="_Hlk106803990"/>
      <w:bookmarkStart w:id="109" w:name="_Toc216445540"/>
      <w:r w:rsidRPr="00E2256E">
        <w:rPr>
          <w:b/>
          <w:sz w:val="24"/>
          <w:lang w:eastAsia="en-US" w:bidi="en-US"/>
        </w:rPr>
        <w:t>Прогноз транспортного спроса, объемов и характера передвижения населения и перевозок грузов по видам транспорта</w:t>
      </w:r>
      <w:bookmarkEnd w:id="105"/>
      <w:bookmarkEnd w:id="108"/>
      <w:bookmarkEnd w:id="109"/>
    </w:p>
    <w:p w14:paraId="02D7FDD1" w14:textId="1C99A47B" w:rsidR="00E144BE" w:rsidRPr="00E2256E" w:rsidRDefault="00E144BE" w:rsidP="00A84500">
      <w:pPr>
        <w:spacing w:line="360" w:lineRule="auto"/>
        <w:ind w:firstLine="567"/>
        <w:jc w:val="both"/>
        <w:rPr>
          <w:rFonts w:eastAsia="Calibri"/>
          <w:lang w:eastAsia="en-US"/>
        </w:rPr>
        <w:sectPr w:rsidR="00E144BE" w:rsidRPr="00E2256E" w:rsidSect="003659B8">
          <w:footerReference w:type="default" r:id="rId69"/>
          <w:pgSz w:w="11906" w:h="16838"/>
          <w:pgMar w:top="1134" w:right="851" w:bottom="1134" w:left="1701"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bookmarkStart w:id="110" w:name="_Toc446598126"/>
      <w:r w:rsidRPr="00E2256E">
        <w:rPr>
          <w:rFonts w:eastAsia="Calibri"/>
          <w:sz w:val="24"/>
          <w:szCs w:val="24"/>
          <w:lang w:eastAsia="en-US"/>
        </w:rPr>
        <w:t>На рисунке 2.1 представлена картограмма рассчитанного спроса на основные элементы транспортной инфраструктуры в перспективе</w:t>
      </w:r>
      <w:r w:rsidRPr="00E2256E">
        <w:rPr>
          <w:rFonts w:eastAsia="Calibri"/>
          <w:lang w:eastAsia="en-US"/>
        </w:rPr>
        <w:t>.</w:t>
      </w:r>
    </w:p>
    <w:p w14:paraId="377A417D" w14:textId="7F0E4376" w:rsidR="0031257F" w:rsidRPr="00E2256E" w:rsidRDefault="0031257F" w:rsidP="0031257F">
      <w:pPr>
        <w:spacing w:before="100" w:beforeAutospacing="1" w:after="100" w:afterAutospacing="1"/>
        <w:rPr>
          <w:sz w:val="24"/>
          <w:szCs w:val="24"/>
        </w:rPr>
      </w:pPr>
      <w:r w:rsidRPr="00E2256E">
        <w:rPr>
          <w:noProof/>
          <w:sz w:val="24"/>
          <w:szCs w:val="24"/>
        </w:rPr>
        <w:lastRenderedPageBreak/>
        <w:drawing>
          <wp:inline distT="0" distB="0" distL="0" distR="0" wp14:anchorId="17AF3468" wp14:editId="2340912D">
            <wp:extent cx="9251950" cy="5013325"/>
            <wp:effectExtent l="0" t="0" r="635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9251950" cy="5013325"/>
                    </a:xfrm>
                    <a:prstGeom prst="rect">
                      <a:avLst/>
                    </a:prstGeom>
                    <a:noFill/>
                    <a:ln>
                      <a:noFill/>
                    </a:ln>
                  </pic:spPr>
                </pic:pic>
              </a:graphicData>
            </a:graphic>
          </wp:inline>
        </w:drawing>
      </w:r>
    </w:p>
    <w:p w14:paraId="79479F4B" w14:textId="5505EC25" w:rsidR="00E144BE" w:rsidRPr="00E2256E" w:rsidRDefault="001853AC" w:rsidP="00E144BE">
      <w:pPr>
        <w:jc w:val="center"/>
        <w:rPr>
          <w:rFonts w:eastAsia="Calibri"/>
          <w:i/>
          <w:iCs/>
          <w:sz w:val="22"/>
          <w:szCs w:val="22"/>
          <w:lang w:eastAsia="en-US"/>
        </w:rPr>
        <w:sectPr w:rsidR="00E144BE" w:rsidRPr="00E2256E" w:rsidSect="003659B8">
          <w:pgSz w:w="16838" w:h="11906" w:orient="landscape"/>
          <w:pgMar w:top="1701" w:right="1134" w:bottom="851" w:left="1134"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bookmarkStart w:id="111" w:name="_Toc216445515"/>
      <w:r w:rsidRPr="00E2256E">
        <w:rPr>
          <w:rFonts w:eastAsia="Calibri"/>
          <w:i/>
          <w:iCs/>
          <w:sz w:val="22"/>
          <w:szCs w:val="22"/>
          <w:lang w:eastAsia="en-US"/>
        </w:rPr>
        <w:t xml:space="preserve">Рисунок </w:t>
      </w:r>
      <w:r w:rsidRPr="00E2256E">
        <w:rPr>
          <w:rFonts w:eastAsia="Calibri"/>
          <w:i/>
          <w:iCs/>
          <w:sz w:val="22"/>
          <w:szCs w:val="22"/>
          <w:lang w:eastAsia="en-US"/>
        </w:rPr>
        <w:fldChar w:fldCharType="begin"/>
      </w:r>
      <w:r w:rsidRPr="00E2256E">
        <w:rPr>
          <w:rFonts w:eastAsia="Calibri"/>
          <w:i/>
          <w:iCs/>
          <w:sz w:val="22"/>
          <w:szCs w:val="22"/>
          <w:lang w:eastAsia="en-US"/>
        </w:rPr>
        <w:instrText xml:space="preserve"> STYLEREF 1 \s </w:instrText>
      </w:r>
      <w:r w:rsidRPr="00E2256E">
        <w:rPr>
          <w:rFonts w:eastAsia="Calibri"/>
          <w:i/>
          <w:iCs/>
          <w:sz w:val="22"/>
          <w:szCs w:val="22"/>
          <w:lang w:eastAsia="en-US"/>
        </w:rPr>
        <w:fldChar w:fldCharType="separate"/>
      </w:r>
      <w:r w:rsidR="009B542C">
        <w:rPr>
          <w:rFonts w:eastAsia="Calibri"/>
          <w:i/>
          <w:iCs/>
          <w:noProof/>
          <w:sz w:val="22"/>
          <w:szCs w:val="22"/>
          <w:lang w:eastAsia="en-US"/>
        </w:rPr>
        <w:t>2</w:t>
      </w:r>
      <w:r w:rsidRPr="00E2256E">
        <w:rPr>
          <w:rFonts w:eastAsia="Calibri"/>
          <w:i/>
          <w:iCs/>
          <w:sz w:val="22"/>
          <w:szCs w:val="22"/>
          <w:lang w:eastAsia="en-US"/>
        </w:rPr>
        <w:fldChar w:fldCharType="end"/>
      </w:r>
      <w:r w:rsidRPr="00E2256E">
        <w:rPr>
          <w:rFonts w:eastAsia="Calibri"/>
          <w:i/>
          <w:iCs/>
          <w:sz w:val="22"/>
          <w:szCs w:val="22"/>
          <w:lang w:eastAsia="en-US"/>
        </w:rPr>
        <w:t>.</w:t>
      </w:r>
      <w:r w:rsidRPr="00E2256E">
        <w:rPr>
          <w:rFonts w:eastAsia="Calibri"/>
          <w:i/>
          <w:iCs/>
          <w:sz w:val="22"/>
          <w:szCs w:val="22"/>
          <w:lang w:eastAsia="en-US"/>
        </w:rPr>
        <w:fldChar w:fldCharType="begin"/>
      </w:r>
      <w:r w:rsidRPr="00E2256E">
        <w:rPr>
          <w:rFonts w:eastAsia="Calibri"/>
          <w:i/>
          <w:iCs/>
          <w:sz w:val="22"/>
          <w:szCs w:val="22"/>
          <w:lang w:eastAsia="en-US"/>
        </w:rPr>
        <w:instrText xml:space="preserve"> SEQ Рисунок \* ARABIC \s 1 </w:instrText>
      </w:r>
      <w:r w:rsidRPr="00E2256E">
        <w:rPr>
          <w:rFonts w:eastAsia="Calibri"/>
          <w:i/>
          <w:iCs/>
          <w:sz w:val="22"/>
          <w:szCs w:val="22"/>
          <w:lang w:eastAsia="en-US"/>
        </w:rPr>
        <w:fldChar w:fldCharType="separate"/>
      </w:r>
      <w:r w:rsidR="009B542C">
        <w:rPr>
          <w:rFonts w:eastAsia="Calibri"/>
          <w:i/>
          <w:iCs/>
          <w:noProof/>
          <w:sz w:val="22"/>
          <w:szCs w:val="22"/>
          <w:lang w:eastAsia="en-US"/>
        </w:rPr>
        <w:t>1</w:t>
      </w:r>
      <w:r w:rsidRPr="00E2256E">
        <w:rPr>
          <w:rFonts w:eastAsia="Calibri"/>
          <w:i/>
          <w:iCs/>
          <w:sz w:val="22"/>
          <w:szCs w:val="22"/>
          <w:lang w:eastAsia="en-US"/>
        </w:rPr>
        <w:fldChar w:fldCharType="end"/>
      </w:r>
      <w:r w:rsidRPr="00E2256E">
        <w:rPr>
          <w:rFonts w:eastAsia="Calibri"/>
          <w:i/>
          <w:iCs/>
          <w:sz w:val="22"/>
          <w:szCs w:val="22"/>
          <w:lang w:eastAsia="en-US"/>
        </w:rPr>
        <w:t xml:space="preserve"> – </w:t>
      </w:r>
      <w:r w:rsidR="00E144BE" w:rsidRPr="00E2256E">
        <w:rPr>
          <w:rFonts w:eastAsia="Calibri"/>
          <w:i/>
          <w:iCs/>
          <w:sz w:val="22"/>
          <w:szCs w:val="22"/>
          <w:lang w:eastAsia="en-US"/>
        </w:rPr>
        <w:t>Картограмма рассчитанного спроса на основные элементы транспортной инфраструктуры в перспективе</w:t>
      </w:r>
      <w:bookmarkEnd w:id="111"/>
    </w:p>
    <w:p w14:paraId="4BB6F9A1" w14:textId="697630EF" w:rsidR="00E144BE" w:rsidRPr="00E2256E" w:rsidRDefault="00E144BE" w:rsidP="00866F05">
      <w:pPr>
        <w:pStyle w:val="afff3"/>
        <w:keepNext/>
        <w:keepLines/>
        <w:numPr>
          <w:ilvl w:val="1"/>
          <w:numId w:val="71"/>
        </w:numPr>
        <w:suppressAutoHyphens/>
        <w:spacing w:before="360" w:after="240"/>
        <w:ind w:left="567" w:firstLine="0"/>
        <w:contextualSpacing/>
        <w:jc w:val="both"/>
        <w:outlineLvl w:val="1"/>
        <w:rPr>
          <w:b/>
          <w:sz w:val="24"/>
          <w:lang w:eastAsia="en-US" w:bidi="en-US"/>
        </w:rPr>
      </w:pPr>
      <w:bookmarkStart w:id="112" w:name="_Toc216445541"/>
      <w:r w:rsidRPr="00E2256E">
        <w:rPr>
          <w:b/>
          <w:sz w:val="24"/>
          <w:lang w:eastAsia="en-US" w:bidi="en-US"/>
        </w:rPr>
        <w:lastRenderedPageBreak/>
        <w:t>Прогноз развития транспортной инфраструктуры по видам транспорта</w:t>
      </w:r>
      <w:bookmarkEnd w:id="110"/>
      <w:bookmarkEnd w:id="112"/>
    </w:p>
    <w:p w14:paraId="45937938" w14:textId="3C9EE362" w:rsidR="00E144BE" w:rsidRPr="00E2256E" w:rsidRDefault="00E144BE" w:rsidP="00A84500">
      <w:pPr>
        <w:spacing w:line="360" w:lineRule="auto"/>
        <w:ind w:firstLine="709"/>
        <w:jc w:val="both"/>
        <w:rPr>
          <w:sz w:val="24"/>
          <w:szCs w:val="24"/>
        </w:rPr>
      </w:pPr>
      <w:r w:rsidRPr="00E2256E">
        <w:rPr>
          <w:sz w:val="24"/>
          <w:szCs w:val="24"/>
        </w:rPr>
        <w:t xml:space="preserve">Приоритетное развитие транспортного комплекса </w:t>
      </w:r>
      <w:r w:rsidR="008C4B44" w:rsidRPr="00E2256E">
        <w:rPr>
          <w:sz w:val="24"/>
          <w:szCs w:val="24"/>
        </w:rPr>
        <w:t xml:space="preserve">Рузского муниципального округа </w:t>
      </w:r>
      <w:r w:rsidRPr="00E2256E">
        <w:rPr>
          <w:sz w:val="24"/>
          <w:szCs w:val="24"/>
        </w:rPr>
        <w:t xml:space="preserve">– реконструкция и новое строительство транспортной инфраструктуры всех видов транспорта. Развитие инфраструктуры внешнего транспорта является одним из наиболее актуальных стратегических направлений, позволяющее обеспечить экономический рост и спрос на транспортные перевозки, расширить интеграционные связи </w:t>
      </w:r>
      <w:r w:rsidR="008C4B44" w:rsidRPr="00E2256E">
        <w:rPr>
          <w:sz w:val="24"/>
          <w:szCs w:val="24"/>
        </w:rPr>
        <w:t xml:space="preserve">Рузского муниципального округа </w:t>
      </w:r>
      <w:r w:rsidRPr="00E2256E">
        <w:rPr>
          <w:sz w:val="24"/>
          <w:szCs w:val="24"/>
        </w:rPr>
        <w:t xml:space="preserve">с другими населенными пунктами </w:t>
      </w:r>
      <w:r w:rsidR="00AA0AE8" w:rsidRPr="00E2256E">
        <w:rPr>
          <w:sz w:val="24"/>
          <w:szCs w:val="24"/>
        </w:rPr>
        <w:t>Московской</w:t>
      </w:r>
      <w:r w:rsidRPr="00E2256E">
        <w:rPr>
          <w:sz w:val="24"/>
          <w:szCs w:val="24"/>
        </w:rPr>
        <w:t xml:space="preserve"> област</w:t>
      </w:r>
      <w:r w:rsidR="00AA0AE8" w:rsidRPr="00E2256E">
        <w:rPr>
          <w:sz w:val="24"/>
          <w:szCs w:val="24"/>
        </w:rPr>
        <w:t>и и</w:t>
      </w:r>
      <w:r w:rsidRPr="00E2256E">
        <w:rPr>
          <w:sz w:val="24"/>
          <w:szCs w:val="24"/>
        </w:rPr>
        <w:t xml:space="preserve"> соседними регионами. </w:t>
      </w:r>
    </w:p>
    <w:p w14:paraId="05EB1638" w14:textId="4BF7FF87" w:rsidR="000A5E23" w:rsidRPr="00E2256E" w:rsidRDefault="00E144BE" w:rsidP="000A5E23">
      <w:pPr>
        <w:spacing w:line="360" w:lineRule="auto"/>
        <w:ind w:firstLine="709"/>
        <w:jc w:val="both"/>
        <w:rPr>
          <w:sz w:val="24"/>
        </w:rPr>
      </w:pPr>
      <w:r w:rsidRPr="00E2256E">
        <w:rPr>
          <w:sz w:val="24"/>
          <w:szCs w:val="24"/>
        </w:rPr>
        <w:t xml:space="preserve">Железнодорожный транспорт - внешние перевозки </w:t>
      </w:r>
      <w:r w:rsidR="00AA0AE8" w:rsidRPr="00E2256E">
        <w:rPr>
          <w:sz w:val="24"/>
          <w:szCs w:val="24"/>
        </w:rPr>
        <w:t>муниципального</w:t>
      </w:r>
      <w:r w:rsidRPr="00E2256E">
        <w:rPr>
          <w:sz w:val="24"/>
          <w:szCs w:val="24"/>
        </w:rPr>
        <w:t xml:space="preserve"> округа обслуживаются </w:t>
      </w:r>
      <w:r w:rsidR="00AA0AE8" w:rsidRPr="00E2256E">
        <w:rPr>
          <w:sz w:val="24"/>
          <w:szCs w:val="24"/>
        </w:rPr>
        <w:t xml:space="preserve">Московской железной дороги, железнодорожными линиями </w:t>
      </w:r>
      <w:r w:rsidR="000A5E23" w:rsidRPr="00E2256E">
        <w:rPr>
          <w:sz w:val="24"/>
          <w:szCs w:val="24"/>
        </w:rPr>
        <w:t>Кубинка 1 – Тучково (перегон Кубинка 1 – Тучково), Тучково – Можайск (перегоны Тучково – Дорохово, Дорохово – Можайск)</w:t>
      </w:r>
      <w:r w:rsidR="00AA0AE8" w:rsidRPr="00E2256E">
        <w:rPr>
          <w:sz w:val="24"/>
          <w:szCs w:val="24"/>
        </w:rPr>
        <w:t xml:space="preserve">. </w:t>
      </w:r>
      <w:r w:rsidRPr="00E2256E">
        <w:rPr>
          <w:sz w:val="24"/>
          <w:szCs w:val="24"/>
        </w:rPr>
        <w:t xml:space="preserve">Развитие транспортной инфраструктуры железнодорожного транспорта планируется за счет строительства </w:t>
      </w:r>
      <w:r w:rsidR="000A5E23" w:rsidRPr="00E2256E">
        <w:rPr>
          <w:sz w:val="24"/>
          <w:szCs w:val="24"/>
        </w:rPr>
        <w:t>линий высокоскоростного железнодорожного движения направление Москва – Смоленск – Красное (протяженностью 16,5 км), реконструкции железнодорожных путей общего пользования «Москва – Красное», а также строительства 2 путепроводов на пересечении Можайского шоссе и Смоленского направления МЖД и р</w:t>
      </w:r>
      <w:r w:rsidR="000A5E23" w:rsidRPr="00E2256E">
        <w:rPr>
          <w:sz w:val="24"/>
        </w:rPr>
        <w:t>азмещении транспортно-пересадочного узла на станции Тучково.</w:t>
      </w:r>
    </w:p>
    <w:p w14:paraId="4A5FA01F" w14:textId="410DBEE8" w:rsidR="00AA0AE8" w:rsidRPr="00E2256E" w:rsidRDefault="00AA0AE8" w:rsidP="00AA0AE8">
      <w:pPr>
        <w:spacing w:line="360" w:lineRule="auto"/>
        <w:ind w:firstLine="709"/>
        <w:jc w:val="both"/>
        <w:rPr>
          <w:bCs/>
          <w:sz w:val="24"/>
          <w:szCs w:val="24"/>
        </w:rPr>
      </w:pPr>
      <w:r w:rsidRPr="00E2256E">
        <w:rPr>
          <w:sz w:val="24"/>
          <w:szCs w:val="24"/>
        </w:rPr>
        <w:t xml:space="preserve">Воздушный транспорт функционирует за счет </w:t>
      </w:r>
      <w:r w:rsidRPr="00E2256E">
        <w:rPr>
          <w:bCs/>
          <w:sz w:val="24"/>
          <w:szCs w:val="24"/>
        </w:rPr>
        <w:t xml:space="preserve">аэродрома </w:t>
      </w:r>
      <w:r w:rsidR="000A5E23" w:rsidRPr="00E2256E">
        <w:rPr>
          <w:bCs/>
          <w:sz w:val="24"/>
          <w:szCs w:val="24"/>
        </w:rPr>
        <w:t>Ватулино и вертодрома Таблово (Лукоморье)</w:t>
      </w:r>
      <w:r w:rsidRPr="00E2256E">
        <w:rPr>
          <w:bCs/>
          <w:sz w:val="24"/>
          <w:szCs w:val="24"/>
        </w:rPr>
        <w:t xml:space="preserve">. </w:t>
      </w:r>
      <w:r w:rsidR="000A5E23" w:rsidRPr="00E2256E">
        <w:rPr>
          <w:sz w:val="24"/>
          <w:szCs w:val="24"/>
        </w:rPr>
        <w:t>Внесениям изменений в Схему территориального планирования транспортного обслуживания Московской области планируется размещение вертолетной площадки авиации общего назначения «Руза» в северной часть г. Руза, а/д МБК - санаторий «Русь»</w:t>
      </w:r>
      <w:r w:rsidR="00677A92" w:rsidRPr="00E2256E">
        <w:rPr>
          <w:sz w:val="24"/>
          <w:szCs w:val="24"/>
        </w:rPr>
        <w:t>.</w:t>
      </w:r>
    </w:p>
    <w:p w14:paraId="5FC29365" w14:textId="46BD5E62" w:rsidR="00E144BE" w:rsidRPr="00E2256E" w:rsidRDefault="00E144BE" w:rsidP="00A84500">
      <w:pPr>
        <w:spacing w:line="360" w:lineRule="auto"/>
        <w:ind w:firstLine="709"/>
        <w:jc w:val="both"/>
        <w:rPr>
          <w:sz w:val="24"/>
          <w:szCs w:val="24"/>
        </w:rPr>
      </w:pPr>
      <w:r w:rsidRPr="00E2256E">
        <w:rPr>
          <w:sz w:val="24"/>
          <w:szCs w:val="24"/>
        </w:rPr>
        <w:t xml:space="preserve">По части автомобильного транспорта прогнозируется развитие </w:t>
      </w:r>
      <w:r w:rsidR="00196EBB" w:rsidRPr="00E2256E">
        <w:rPr>
          <w:sz w:val="24"/>
          <w:szCs w:val="24"/>
        </w:rPr>
        <w:t>сети автомобильных дорог</w:t>
      </w:r>
      <w:r w:rsidR="00FB17AD" w:rsidRPr="00E2256E">
        <w:rPr>
          <w:sz w:val="24"/>
          <w:szCs w:val="24"/>
        </w:rPr>
        <w:t xml:space="preserve"> </w:t>
      </w:r>
      <w:r w:rsidRPr="00E2256E">
        <w:rPr>
          <w:sz w:val="24"/>
          <w:szCs w:val="24"/>
        </w:rPr>
        <w:t xml:space="preserve">и </w:t>
      </w:r>
      <w:r w:rsidR="00FB17AD" w:rsidRPr="00E2256E">
        <w:rPr>
          <w:sz w:val="24"/>
          <w:szCs w:val="24"/>
        </w:rPr>
        <w:t>УДС</w:t>
      </w:r>
      <w:r w:rsidRPr="00E2256E">
        <w:rPr>
          <w:sz w:val="24"/>
          <w:szCs w:val="24"/>
        </w:rPr>
        <w:t xml:space="preserve">. </w:t>
      </w:r>
    </w:p>
    <w:p w14:paraId="066C6982" w14:textId="02F7BC3C" w:rsidR="00FB17AD" w:rsidRPr="00E2256E" w:rsidRDefault="00E144BE" w:rsidP="00A84500">
      <w:pPr>
        <w:spacing w:line="360" w:lineRule="auto"/>
        <w:ind w:firstLine="709"/>
        <w:jc w:val="both"/>
        <w:rPr>
          <w:sz w:val="24"/>
          <w:szCs w:val="24"/>
        </w:rPr>
      </w:pPr>
      <w:r w:rsidRPr="00E2256E">
        <w:rPr>
          <w:sz w:val="24"/>
          <w:szCs w:val="24"/>
        </w:rPr>
        <w:t xml:space="preserve">В соответствии с </w:t>
      </w:r>
      <w:r w:rsidR="00FB17AD" w:rsidRPr="00E2256E">
        <w:rPr>
          <w:sz w:val="24"/>
          <w:szCs w:val="24"/>
        </w:rPr>
        <w:t>В</w:t>
      </w:r>
      <w:r w:rsidRPr="00E2256E">
        <w:rPr>
          <w:sz w:val="24"/>
          <w:szCs w:val="24"/>
        </w:rPr>
        <w:t xml:space="preserve">несениями изменений в генеральный план планируется </w:t>
      </w:r>
      <w:r w:rsidR="00FB17AD" w:rsidRPr="00E2256E">
        <w:rPr>
          <w:sz w:val="24"/>
          <w:szCs w:val="24"/>
        </w:rPr>
        <w:t xml:space="preserve">устройство велодорожек, </w:t>
      </w:r>
      <w:r w:rsidR="000A5E23" w:rsidRPr="00E2256E">
        <w:rPr>
          <w:sz w:val="24"/>
          <w:szCs w:val="24"/>
        </w:rPr>
        <w:t>размещение пешеходных переходов</w:t>
      </w:r>
      <w:r w:rsidR="00FB17AD" w:rsidRPr="00E2256E">
        <w:rPr>
          <w:sz w:val="24"/>
          <w:szCs w:val="24"/>
        </w:rPr>
        <w:t xml:space="preserve">. В соответствии с Внесениям изменений в Схему территориального планирования транспортного обслуживания Московской области планируется реконструкция и строительство автодорог, размещение АЗС, </w:t>
      </w:r>
      <w:r w:rsidR="000A5E23" w:rsidRPr="00E2256E">
        <w:rPr>
          <w:sz w:val="24"/>
          <w:szCs w:val="24"/>
        </w:rPr>
        <w:t xml:space="preserve">мотеля, </w:t>
      </w:r>
      <w:r w:rsidR="00FB17AD" w:rsidRPr="00E2256E">
        <w:rPr>
          <w:sz w:val="24"/>
          <w:szCs w:val="24"/>
        </w:rPr>
        <w:t>стоянки большегрузов.</w:t>
      </w:r>
    </w:p>
    <w:p w14:paraId="1EEC0AFC" w14:textId="55F3E3C4" w:rsidR="00E144BE" w:rsidRPr="00E2256E" w:rsidRDefault="00E144BE" w:rsidP="00A84500">
      <w:pPr>
        <w:spacing w:line="360" w:lineRule="auto"/>
        <w:ind w:firstLine="709"/>
        <w:jc w:val="both"/>
        <w:rPr>
          <w:sz w:val="24"/>
          <w:szCs w:val="24"/>
        </w:rPr>
      </w:pPr>
      <w:r w:rsidRPr="00E2256E">
        <w:rPr>
          <w:sz w:val="24"/>
          <w:szCs w:val="24"/>
        </w:rPr>
        <w:t>Прогноз развития транспортной инфраструктуры по видам транспорта представлен в таблице 2.3.</w:t>
      </w:r>
    </w:p>
    <w:p w14:paraId="606E356B" w14:textId="51624FC9" w:rsidR="00E144BE" w:rsidRPr="00E2256E" w:rsidRDefault="00E04576" w:rsidP="00E144BE">
      <w:pPr>
        <w:ind w:firstLine="567"/>
        <w:jc w:val="both"/>
        <w:rPr>
          <w:i/>
          <w:iCs/>
          <w:sz w:val="22"/>
          <w:szCs w:val="22"/>
        </w:rPr>
      </w:pPr>
      <w:bookmarkStart w:id="113" w:name="_Toc216444359"/>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3</w:t>
      </w:r>
      <w:r w:rsidRPr="00E2256E">
        <w:rPr>
          <w:i/>
          <w:iCs/>
          <w:sz w:val="22"/>
          <w:szCs w:val="22"/>
        </w:rPr>
        <w:fldChar w:fldCharType="end"/>
      </w:r>
      <w:r w:rsidRPr="00E2256E">
        <w:rPr>
          <w:i/>
          <w:iCs/>
          <w:sz w:val="22"/>
          <w:szCs w:val="22"/>
        </w:rPr>
        <w:t xml:space="preserve"> - </w:t>
      </w:r>
      <w:r w:rsidR="00E144BE" w:rsidRPr="00E2256E">
        <w:rPr>
          <w:i/>
          <w:iCs/>
          <w:sz w:val="22"/>
          <w:szCs w:val="22"/>
        </w:rPr>
        <w:t xml:space="preserve">Прогноз развития транспортной инфраструктуры </w:t>
      </w:r>
      <w:r w:rsidR="008C4B44" w:rsidRPr="00E2256E">
        <w:rPr>
          <w:i/>
          <w:iCs/>
          <w:sz w:val="22"/>
          <w:szCs w:val="22"/>
        </w:rPr>
        <w:t xml:space="preserve">Рузского муниципального округа </w:t>
      </w:r>
      <w:r w:rsidR="00E144BE" w:rsidRPr="00E2256E">
        <w:rPr>
          <w:i/>
          <w:iCs/>
          <w:sz w:val="22"/>
          <w:szCs w:val="22"/>
        </w:rPr>
        <w:t>по видам транспорта</w:t>
      </w:r>
      <w:bookmarkEnd w:id="113"/>
    </w:p>
    <w:tbl>
      <w:tblPr>
        <w:tblStyle w:val="1f3"/>
        <w:tblW w:w="5004" w:type="pct"/>
        <w:tblLayout w:type="fixed"/>
        <w:tblLook w:val="04A0" w:firstRow="1" w:lastRow="0" w:firstColumn="1" w:lastColumn="0" w:noHBand="0" w:noVBand="1"/>
      </w:tblPr>
      <w:tblGrid>
        <w:gridCol w:w="573"/>
        <w:gridCol w:w="3817"/>
        <w:gridCol w:w="1275"/>
        <w:gridCol w:w="1844"/>
        <w:gridCol w:w="1842"/>
      </w:tblGrid>
      <w:tr w:rsidR="00E144BE" w:rsidRPr="00E2256E" w14:paraId="0ABED460" w14:textId="77777777" w:rsidTr="000A5E23">
        <w:trPr>
          <w:trHeight w:val="20"/>
          <w:tblHeader/>
        </w:trPr>
        <w:tc>
          <w:tcPr>
            <w:tcW w:w="306" w:type="pct"/>
            <w:shd w:val="clear" w:color="auto" w:fill="DBE5F1" w:themeFill="accent1" w:themeFillTint="33"/>
            <w:vAlign w:val="center"/>
          </w:tcPr>
          <w:p w14:paraId="7F043BD5" w14:textId="77777777" w:rsidR="00E144BE" w:rsidRPr="00E2256E" w:rsidRDefault="00E144BE" w:rsidP="00B6166E">
            <w:pPr>
              <w:widowControl/>
              <w:contextualSpacing/>
              <w:jc w:val="center"/>
              <w:rPr>
                <w:b/>
                <w:bCs/>
                <w:sz w:val="22"/>
                <w:szCs w:val="22"/>
              </w:rPr>
            </w:pPr>
            <w:r w:rsidRPr="00E2256E">
              <w:rPr>
                <w:b/>
                <w:bCs/>
                <w:sz w:val="22"/>
                <w:szCs w:val="22"/>
              </w:rPr>
              <w:t>№ п/п</w:t>
            </w:r>
          </w:p>
        </w:tc>
        <w:tc>
          <w:tcPr>
            <w:tcW w:w="2041" w:type="pct"/>
            <w:shd w:val="clear" w:color="auto" w:fill="DBE5F1" w:themeFill="accent1" w:themeFillTint="33"/>
            <w:vAlign w:val="center"/>
          </w:tcPr>
          <w:p w14:paraId="60786525" w14:textId="77777777" w:rsidR="00E144BE" w:rsidRPr="00E2256E" w:rsidRDefault="00E144BE" w:rsidP="00B6166E">
            <w:pPr>
              <w:widowControl/>
              <w:contextualSpacing/>
              <w:jc w:val="center"/>
              <w:rPr>
                <w:b/>
                <w:bCs/>
                <w:sz w:val="22"/>
                <w:szCs w:val="22"/>
              </w:rPr>
            </w:pPr>
            <w:r w:rsidRPr="00E2256E">
              <w:rPr>
                <w:b/>
                <w:bCs/>
                <w:sz w:val="22"/>
                <w:szCs w:val="22"/>
              </w:rPr>
              <w:t>Показатель</w:t>
            </w:r>
          </w:p>
        </w:tc>
        <w:tc>
          <w:tcPr>
            <w:tcW w:w="682" w:type="pct"/>
            <w:shd w:val="clear" w:color="auto" w:fill="DBE5F1" w:themeFill="accent1" w:themeFillTint="33"/>
            <w:vAlign w:val="center"/>
          </w:tcPr>
          <w:p w14:paraId="05CD2592" w14:textId="77777777" w:rsidR="00E144BE" w:rsidRPr="00E2256E" w:rsidRDefault="00E144BE" w:rsidP="00B6166E">
            <w:pPr>
              <w:widowControl/>
              <w:contextualSpacing/>
              <w:jc w:val="center"/>
              <w:rPr>
                <w:b/>
                <w:bCs/>
                <w:sz w:val="22"/>
                <w:szCs w:val="22"/>
              </w:rPr>
            </w:pPr>
            <w:r w:rsidRPr="00E2256E">
              <w:rPr>
                <w:b/>
                <w:bCs/>
                <w:sz w:val="22"/>
                <w:szCs w:val="22"/>
              </w:rPr>
              <w:t>Ед. изм.</w:t>
            </w:r>
          </w:p>
        </w:tc>
        <w:tc>
          <w:tcPr>
            <w:tcW w:w="986" w:type="pct"/>
            <w:shd w:val="clear" w:color="auto" w:fill="DBE5F1" w:themeFill="accent1" w:themeFillTint="33"/>
            <w:vAlign w:val="center"/>
          </w:tcPr>
          <w:p w14:paraId="2A26FF73" w14:textId="77777777" w:rsidR="00E144BE" w:rsidRPr="00E2256E" w:rsidRDefault="00E144BE" w:rsidP="00B6166E">
            <w:pPr>
              <w:widowControl/>
              <w:contextualSpacing/>
              <w:jc w:val="center"/>
              <w:rPr>
                <w:b/>
                <w:bCs/>
                <w:sz w:val="22"/>
                <w:szCs w:val="22"/>
              </w:rPr>
            </w:pPr>
            <w:r w:rsidRPr="00E2256E">
              <w:rPr>
                <w:b/>
                <w:bCs/>
                <w:sz w:val="22"/>
                <w:szCs w:val="22"/>
              </w:rPr>
              <w:t>Существующее положение</w:t>
            </w:r>
          </w:p>
        </w:tc>
        <w:tc>
          <w:tcPr>
            <w:tcW w:w="985" w:type="pct"/>
            <w:shd w:val="clear" w:color="auto" w:fill="DBE5F1" w:themeFill="accent1" w:themeFillTint="33"/>
            <w:vAlign w:val="center"/>
          </w:tcPr>
          <w:p w14:paraId="3522951A" w14:textId="45A36CAE" w:rsidR="00E144BE" w:rsidRPr="00E2256E" w:rsidRDefault="00E144BE" w:rsidP="00B6166E">
            <w:pPr>
              <w:widowControl/>
              <w:contextualSpacing/>
              <w:jc w:val="center"/>
              <w:rPr>
                <w:b/>
                <w:bCs/>
                <w:sz w:val="22"/>
                <w:szCs w:val="22"/>
              </w:rPr>
            </w:pPr>
            <w:r w:rsidRPr="00E2256E">
              <w:rPr>
                <w:b/>
                <w:bCs/>
                <w:sz w:val="22"/>
                <w:szCs w:val="22"/>
              </w:rPr>
              <w:t>20</w:t>
            </w:r>
            <w:r w:rsidR="00FB17AD" w:rsidRPr="00E2256E">
              <w:rPr>
                <w:b/>
                <w:bCs/>
                <w:sz w:val="22"/>
                <w:szCs w:val="22"/>
              </w:rPr>
              <w:t>4</w:t>
            </w:r>
            <w:r w:rsidR="00120B67" w:rsidRPr="00E2256E">
              <w:rPr>
                <w:b/>
                <w:bCs/>
                <w:sz w:val="22"/>
                <w:szCs w:val="22"/>
              </w:rPr>
              <w:t>1</w:t>
            </w:r>
            <w:r w:rsidR="00FB17AD" w:rsidRPr="00E2256E">
              <w:rPr>
                <w:b/>
                <w:bCs/>
                <w:sz w:val="22"/>
                <w:szCs w:val="22"/>
              </w:rPr>
              <w:t xml:space="preserve"> </w:t>
            </w:r>
            <w:r w:rsidRPr="00E2256E">
              <w:rPr>
                <w:b/>
                <w:bCs/>
                <w:sz w:val="22"/>
                <w:szCs w:val="22"/>
              </w:rPr>
              <w:t>г.</w:t>
            </w:r>
          </w:p>
        </w:tc>
      </w:tr>
      <w:tr w:rsidR="00E144BE" w:rsidRPr="00E2256E" w14:paraId="66E5D4C9" w14:textId="77777777" w:rsidTr="00B6166E">
        <w:trPr>
          <w:trHeight w:val="50"/>
        </w:trPr>
        <w:tc>
          <w:tcPr>
            <w:tcW w:w="306" w:type="pct"/>
            <w:vAlign w:val="center"/>
          </w:tcPr>
          <w:p w14:paraId="55E616C1" w14:textId="77777777" w:rsidR="00E144BE" w:rsidRPr="00E2256E" w:rsidRDefault="00E144BE" w:rsidP="00B6166E">
            <w:pPr>
              <w:widowControl/>
              <w:contextualSpacing/>
              <w:jc w:val="center"/>
              <w:rPr>
                <w:sz w:val="22"/>
                <w:szCs w:val="22"/>
              </w:rPr>
            </w:pPr>
            <w:r w:rsidRPr="00E2256E">
              <w:rPr>
                <w:sz w:val="22"/>
                <w:szCs w:val="22"/>
              </w:rPr>
              <w:t>1</w:t>
            </w:r>
          </w:p>
        </w:tc>
        <w:tc>
          <w:tcPr>
            <w:tcW w:w="4694" w:type="pct"/>
            <w:gridSpan w:val="4"/>
            <w:vAlign w:val="center"/>
          </w:tcPr>
          <w:p w14:paraId="7703C692" w14:textId="77777777" w:rsidR="00E144BE" w:rsidRPr="00E2256E" w:rsidRDefault="00E144BE" w:rsidP="00B6166E">
            <w:pPr>
              <w:widowControl/>
              <w:contextualSpacing/>
              <w:rPr>
                <w:sz w:val="22"/>
                <w:szCs w:val="22"/>
              </w:rPr>
            </w:pPr>
            <w:r w:rsidRPr="00E2256E">
              <w:rPr>
                <w:sz w:val="22"/>
                <w:szCs w:val="22"/>
              </w:rPr>
              <w:t>Железнодорожный транспорт</w:t>
            </w:r>
          </w:p>
        </w:tc>
      </w:tr>
      <w:tr w:rsidR="00FB17AD" w:rsidRPr="00E2256E" w14:paraId="35815B06" w14:textId="77777777" w:rsidTr="00B6166E">
        <w:trPr>
          <w:trHeight w:val="20"/>
        </w:trPr>
        <w:tc>
          <w:tcPr>
            <w:tcW w:w="306" w:type="pct"/>
            <w:vAlign w:val="center"/>
          </w:tcPr>
          <w:p w14:paraId="08F24C6B" w14:textId="6FD05EEA" w:rsidR="00FB17AD" w:rsidRPr="00E2256E" w:rsidRDefault="00FB17AD" w:rsidP="00FB17AD">
            <w:pPr>
              <w:contextualSpacing/>
              <w:jc w:val="center"/>
              <w:rPr>
                <w:sz w:val="22"/>
                <w:szCs w:val="22"/>
              </w:rPr>
            </w:pPr>
            <w:r w:rsidRPr="00E2256E">
              <w:rPr>
                <w:sz w:val="22"/>
                <w:szCs w:val="22"/>
              </w:rPr>
              <w:t>1.1</w:t>
            </w:r>
          </w:p>
        </w:tc>
        <w:tc>
          <w:tcPr>
            <w:tcW w:w="2041" w:type="pct"/>
          </w:tcPr>
          <w:p w14:paraId="526A5C8B" w14:textId="64AB75C2" w:rsidR="00FB17AD" w:rsidRPr="00E2256E" w:rsidRDefault="00FB17AD" w:rsidP="00FB17AD">
            <w:pPr>
              <w:contextualSpacing/>
              <w:rPr>
                <w:sz w:val="22"/>
                <w:szCs w:val="22"/>
              </w:rPr>
            </w:pPr>
            <w:r w:rsidRPr="00E2256E">
              <w:rPr>
                <w:sz w:val="22"/>
                <w:szCs w:val="22"/>
              </w:rPr>
              <w:t xml:space="preserve">Протяженность железнодорожных </w:t>
            </w:r>
            <w:r w:rsidRPr="00E2256E">
              <w:rPr>
                <w:sz w:val="22"/>
                <w:szCs w:val="22"/>
              </w:rPr>
              <w:lastRenderedPageBreak/>
              <w:t>линий</w:t>
            </w:r>
          </w:p>
        </w:tc>
        <w:tc>
          <w:tcPr>
            <w:tcW w:w="682" w:type="pct"/>
            <w:vAlign w:val="center"/>
          </w:tcPr>
          <w:p w14:paraId="556D18C3" w14:textId="212A0242" w:rsidR="00FB17AD" w:rsidRPr="00E2256E" w:rsidRDefault="00FB17AD" w:rsidP="00FB17AD">
            <w:pPr>
              <w:contextualSpacing/>
              <w:jc w:val="center"/>
              <w:rPr>
                <w:sz w:val="22"/>
                <w:szCs w:val="22"/>
              </w:rPr>
            </w:pPr>
            <w:r w:rsidRPr="00E2256E">
              <w:rPr>
                <w:sz w:val="22"/>
                <w:szCs w:val="22"/>
              </w:rPr>
              <w:lastRenderedPageBreak/>
              <w:t>км</w:t>
            </w:r>
          </w:p>
        </w:tc>
        <w:tc>
          <w:tcPr>
            <w:tcW w:w="986" w:type="pct"/>
            <w:vAlign w:val="center"/>
          </w:tcPr>
          <w:p w14:paraId="555BC9A1" w14:textId="1BF50CEE" w:rsidR="00FB17AD" w:rsidRPr="00E2256E" w:rsidRDefault="00851357" w:rsidP="00FB17AD">
            <w:pPr>
              <w:contextualSpacing/>
              <w:jc w:val="center"/>
              <w:rPr>
                <w:sz w:val="22"/>
                <w:szCs w:val="22"/>
              </w:rPr>
            </w:pPr>
            <w:r w:rsidRPr="00E2256E">
              <w:rPr>
                <w:sz w:val="22"/>
                <w:szCs w:val="22"/>
              </w:rPr>
              <w:t>20,8</w:t>
            </w:r>
          </w:p>
        </w:tc>
        <w:tc>
          <w:tcPr>
            <w:tcW w:w="985" w:type="pct"/>
            <w:vAlign w:val="center"/>
          </w:tcPr>
          <w:p w14:paraId="3D5308B2" w14:textId="32C311F0" w:rsidR="00FB17AD" w:rsidRPr="00E2256E" w:rsidRDefault="00851357" w:rsidP="00FB17AD">
            <w:pPr>
              <w:contextualSpacing/>
              <w:jc w:val="center"/>
              <w:rPr>
                <w:sz w:val="22"/>
                <w:szCs w:val="22"/>
              </w:rPr>
            </w:pPr>
            <w:r w:rsidRPr="00E2256E">
              <w:rPr>
                <w:sz w:val="22"/>
                <w:szCs w:val="22"/>
              </w:rPr>
              <w:t>37,3</w:t>
            </w:r>
          </w:p>
        </w:tc>
      </w:tr>
      <w:tr w:rsidR="00677A92" w:rsidRPr="00E2256E" w14:paraId="4E8BBD66" w14:textId="77777777" w:rsidTr="00B6166E">
        <w:trPr>
          <w:trHeight w:val="20"/>
        </w:trPr>
        <w:tc>
          <w:tcPr>
            <w:tcW w:w="306" w:type="pct"/>
            <w:vAlign w:val="center"/>
          </w:tcPr>
          <w:p w14:paraId="1A2105B4" w14:textId="27D6362A" w:rsidR="00677A92" w:rsidRPr="00E2256E" w:rsidRDefault="00677A92" w:rsidP="00677A92">
            <w:pPr>
              <w:widowControl/>
              <w:contextualSpacing/>
              <w:jc w:val="center"/>
              <w:rPr>
                <w:sz w:val="22"/>
                <w:szCs w:val="22"/>
              </w:rPr>
            </w:pPr>
            <w:r w:rsidRPr="00E2256E">
              <w:rPr>
                <w:sz w:val="22"/>
                <w:szCs w:val="22"/>
              </w:rPr>
              <w:t>1.2</w:t>
            </w:r>
          </w:p>
        </w:tc>
        <w:tc>
          <w:tcPr>
            <w:tcW w:w="2041" w:type="pct"/>
          </w:tcPr>
          <w:p w14:paraId="7FE48654" w14:textId="77777777" w:rsidR="00677A92" w:rsidRPr="00E2256E" w:rsidRDefault="00677A92" w:rsidP="00677A92">
            <w:pPr>
              <w:widowControl/>
              <w:contextualSpacing/>
              <w:rPr>
                <w:sz w:val="22"/>
                <w:szCs w:val="22"/>
              </w:rPr>
            </w:pPr>
            <w:r w:rsidRPr="00E2256E">
              <w:rPr>
                <w:sz w:val="22"/>
                <w:szCs w:val="22"/>
              </w:rPr>
              <w:t>Количество железнодорожных станций</w:t>
            </w:r>
          </w:p>
        </w:tc>
        <w:tc>
          <w:tcPr>
            <w:tcW w:w="682" w:type="pct"/>
            <w:vAlign w:val="center"/>
          </w:tcPr>
          <w:p w14:paraId="7D0250B4" w14:textId="77777777" w:rsidR="00677A92" w:rsidRPr="00E2256E" w:rsidRDefault="00677A92" w:rsidP="00677A92">
            <w:pPr>
              <w:widowControl/>
              <w:contextualSpacing/>
              <w:jc w:val="center"/>
              <w:rPr>
                <w:sz w:val="22"/>
                <w:szCs w:val="22"/>
              </w:rPr>
            </w:pPr>
            <w:r w:rsidRPr="00E2256E">
              <w:rPr>
                <w:sz w:val="22"/>
                <w:szCs w:val="22"/>
              </w:rPr>
              <w:t>единиц</w:t>
            </w:r>
          </w:p>
        </w:tc>
        <w:tc>
          <w:tcPr>
            <w:tcW w:w="986" w:type="pct"/>
            <w:vAlign w:val="center"/>
          </w:tcPr>
          <w:p w14:paraId="5CDF03E6" w14:textId="76C8C527" w:rsidR="00677A92" w:rsidRPr="00E2256E" w:rsidRDefault="00851357" w:rsidP="00677A92">
            <w:pPr>
              <w:widowControl/>
              <w:contextualSpacing/>
              <w:jc w:val="center"/>
              <w:rPr>
                <w:sz w:val="22"/>
                <w:szCs w:val="22"/>
              </w:rPr>
            </w:pPr>
            <w:r w:rsidRPr="00E2256E">
              <w:rPr>
                <w:sz w:val="22"/>
                <w:szCs w:val="22"/>
              </w:rPr>
              <w:t>2</w:t>
            </w:r>
          </w:p>
        </w:tc>
        <w:tc>
          <w:tcPr>
            <w:tcW w:w="985" w:type="pct"/>
            <w:vAlign w:val="center"/>
          </w:tcPr>
          <w:p w14:paraId="72A567CB" w14:textId="3131C010" w:rsidR="00677A92" w:rsidRPr="00E2256E" w:rsidRDefault="00851357" w:rsidP="00677A92">
            <w:pPr>
              <w:widowControl/>
              <w:contextualSpacing/>
              <w:jc w:val="center"/>
              <w:rPr>
                <w:sz w:val="22"/>
                <w:szCs w:val="22"/>
              </w:rPr>
            </w:pPr>
            <w:r w:rsidRPr="00E2256E">
              <w:rPr>
                <w:sz w:val="22"/>
                <w:szCs w:val="22"/>
              </w:rPr>
              <w:t>2</w:t>
            </w:r>
          </w:p>
        </w:tc>
      </w:tr>
      <w:tr w:rsidR="00677A92" w:rsidRPr="00E2256E" w14:paraId="52CE7102" w14:textId="77777777" w:rsidTr="00B6166E">
        <w:trPr>
          <w:trHeight w:val="20"/>
        </w:trPr>
        <w:tc>
          <w:tcPr>
            <w:tcW w:w="306" w:type="pct"/>
            <w:vAlign w:val="center"/>
          </w:tcPr>
          <w:p w14:paraId="61EDC633" w14:textId="421A86B5" w:rsidR="00677A92" w:rsidRPr="00E2256E" w:rsidRDefault="00677A92" w:rsidP="00677A92">
            <w:pPr>
              <w:widowControl/>
              <w:contextualSpacing/>
              <w:jc w:val="center"/>
              <w:rPr>
                <w:sz w:val="22"/>
                <w:szCs w:val="22"/>
              </w:rPr>
            </w:pPr>
            <w:r w:rsidRPr="00E2256E">
              <w:rPr>
                <w:sz w:val="22"/>
                <w:szCs w:val="22"/>
              </w:rPr>
              <w:t>1.3</w:t>
            </w:r>
          </w:p>
        </w:tc>
        <w:tc>
          <w:tcPr>
            <w:tcW w:w="2041" w:type="pct"/>
          </w:tcPr>
          <w:p w14:paraId="79D96BB0" w14:textId="77777777" w:rsidR="00677A92" w:rsidRPr="00E2256E" w:rsidRDefault="00677A92" w:rsidP="00677A92">
            <w:pPr>
              <w:widowControl/>
              <w:contextualSpacing/>
              <w:rPr>
                <w:sz w:val="22"/>
                <w:szCs w:val="22"/>
              </w:rPr>
            </w:pPr>
            <w:r w:rsidRPr="00E2256E">
              <w:rPr>
                <w:sz w:val="22"/>
                <w:szCs w:val="22"/>
              </w:rPr>
              <w:t>Количество железнодорожных остановочных пунктов</w:t>
            </w:r>
          </w:p>
        </w:tc>
        <w:tc>
          <w:tcPr>
            <w:tcW w:w="682" w:type="pct"/>
            <w:vAlign w:val="center"/>
          </w:tcPr>
          <w:p w14:paraId="250544FC" w14:textId="77777777" w:rsidR="00677A92" w:rsidRPr="00E2256E" w:rsidRDefault="00677A92" w:rsidP="00677A92">
            <w:pPr>
              <w:widowControl/>
              <w:contextualSpacing/>
              <w:jc w:val="center"/>
              <w:rPr>
                <w:sz w:val="22"/>
                <w:szCs w:val="22"/>
              </w:rPr>
            </w:pPr>
            <w:r w:rsidRPr="00E2256E">
              <w:rPr>
                <w:sz w:val="22"/>
                <w:szCs w:val="22"/>
              </w:rPr>
              <w:t>единиц</w:t>
            </w:r>
          </w:p>
        </w:tc>
        <w:tc>
          <w:tcPr>
            <w:tcW w:w="986" w:type="pct"/>
            <w:vAlign w:val="center"/>
          </w:tcPr>
          <w:p w14:paraId="56344FBD" w14:textId="0F404F60" w:rsidR="00677A92" w:rsidRPr="00E2256E" w:rsidRDefault="00851357" w:rsidP="00677A92">
            <w:pPr>
              <w:widowControl/>
              <w:contextualSpacing/>
              <w:jc w:val="center"/>
              <w:rPr>
                <w:sz w:val="22"/>
                <w:szCs w:val="22"/>
              </w:rPr>
            </w:pPr>
            <w:r w:rsidRPr="00E2256E">
              <w:rPr>
                <w:sz w:val="22"/>
                <w:szCs w:val="22"/>
              </w:rPr>
              <w:t>3</w:t>
            </w:r>
          </w:p>
        </w:tc>
        <w:tc>
          <w:tcPr>
            <w:tcW w:w="985" w:type="pct"/>
            <w:vAlign w:val="center"/>
          </w:tcPr>
          <w:p w14:paraId="2FE3D77C" w14:textId="5CA1E367" w:rsidR="00677A92" w:rsidRPr="00E2256E" w:rsidRDefault="00851357" w:rsidP="00677A92">
            <w:pPr>
              <w:widowControl/>
              <w:contextualSpacing/>
              <w:jc w:val="center"/>
              <w:rPr>
                <w:sz w:val="22"/>
                <w:szCs w:val="22"/>
              </w:rPr>
            </w:pPr>
            <w:r w:rsidRPr="00E2256E">
              <w:rPr>
                <w:sz w:val="22"/>
                <w:szCs w:val="22"/>
              </w:rPr>
              <w:t>3</w:t>
            </w:r>
          </w:p>
        </w:tc>
      </w:tr>
      <w:tr w:rsidR="000A5E23" w:rsidRPr="00E2256E" w14:paraId="4CF33697" w14:textId="77777777" w:rsidTr="00B6166E">
        <w:trPr>
          <w:trHeight w:val="20"/>
        </w:trPr>
        <w:tc>
          <w:tcPr>
            <w:tcW w:w="306" w:type="pct"/>
            <w:vAlign w:val="center"/>
          </w:tcPr>
          <w:p w14:paraId="743ABD36" w14:textId="1CEACA53" w:rsidR="000A5E23" w:rsidRPr="00E2256E" w:rsidRDefault="000A5E23" w:rsidP="00677A92">
            <w:pPr>
              <w:contextualSpacing/>
              <w:jc w:val="center"/>
              <w:rPr>
                <w:sz w:val="22"/>
                <w:szCs w:val="22"/>
              </w:rPr>
            </w:pPr>
            <w:r w:rsidRPr="00E2256E">
              <w:rPr>
                <w:sz w:val="22"/>
                <w:szCs w:val="22"/>
              </w:rPr>
              <w:t>1.4</w:t>
            </w:r>
          </w:p>
        </w:tc>
        <w:tc>
          <w:tcPr>
            <w:tcW w:w="2041" w:type="pct"/>
          </w:tcPr>
          <w:p w14:paraId="0C79B788" w14:textId="1252F792" w:rsidR="000A5E23" w:rsidRPr="00E2256E" w:rsidRDefault="000A5E23" w:rsidP="00677A92">
            <w:pPr>
              <w:contextualSpacing/>
              <w:rPr>
                <w:sz w:val="22"/>
                <w:szCs w:val="22"/>
              </w:rPr>
            </w:pPr>
            <w:r w:rsidRPr="00E2256E">
              <w:rPr>
                <w:sz w:val="22"/>
                <w:szCs w:val="22"/>
              </w:rPr>
              <w:t>Количество искусственных сооружений на пересечении железнодорожных линий с преградами</w:t>
            </w:r>
          </w:p>
        </w:tc>
        <w:tc>
          <w:tcPr>
            <w:tcW w:w="682" w:type="pct"/>
            <w:vAlign w:val="center"/>
          </w:tcPr>
          <w:p w14:paraId="34829A13" w14:textId="3C8DD093" w:rsidR="000A5E23" w:rsidRPr="00E2256E" w:rsidRDefault="000A5E23" w:rsidP="00677A92">
            <w:pPr>
              <w:contextualSpacing/>
              <w:jc w:val="center"/>
              <w:rPr>
                <w:sz w:val="22"/>
                <w:szCs w:val="22"/>
              </w:rPr>
            </w:pPr>
            <w:r w:rsidRPr="00E2256E">
              <w:rPr>
                <w:sz w:val="22"/>
                <w:szCs w:val="22"/>
              </w:rPr>
              <w:t>единиц</w:t>
            </w:r>
          </w:p>
        </w:tc>
        <w:tc>
          <w:tcPr>
            <w:tcW w:w="986" w:type="pct"/>
            <w:vAlign w:val="center"/>
          </w:tcPr>
          <w:p w14:paraId="115D9130" w14:textId="16C61B23" w:rsidR="000A5E23" w:rsidRPr="00E2256E" w:rsidRDefault="00851357" w:rsidP="00677A92">
            <w:pPr>
              <w:contextualSpacing/>
              <w:jc w:val="center"/>
              <w:rPr>
                <w:sz w:val="22"/>
                <w:szCs w:val="22"/>
              </w:rPr>
            </w:pPr>
            <w:r w:rsidRPr="00E2256E">
              <w:rPr>
                <w:sz w:val="22"/>
                <w:szCs w:val="22"/>
              </w:rPr>
              <w:t>11</w:t>
            </w:r>
          </w:p>
        </w:tc>
        <w:tc>
          <w:tcPr>
            <w:tcW w:w="985" w:type="pct"/>
            <w:vAlign w:val="center"/>
          </w:tcPr>
          <w:p w14:paraId="4D97A073" w14:textId="2927F04B" w:rsidR="000A5E23" w:rsidRPr="00E2256E" w:rsidRDefault="00851357" w:rsidP="00677A92">
            <w:pPr>
              <w:contextualSpacing/>
              <w:jc w:val="center"/>
              <w:rPr>
                <w:sz w:val="22"/>
                <w:szCs w:val="22"/>
              </w:rPr>
            </w:pPr>
            <w:r w:rsidRPr="00E2256E">
              <w:rPr>
                <w:sz w:val="22"/>
                <w:szCs w:val="22"/>
              </w:rPr>
              <w:t>13</w:t>
            </w:r>
          </w:p>
        </w:tc>
      </w:tr>
      <w:tr w:rsidR="00FB17AD" w:rsidRPr="00E2256E" w14:paraId="531041B7" w14:textId="77777777" w:rsidTr="00B6166E">
        <w:trPr>
          <w:trHeight w:val="20"/>
        </w:trPr>
        <w:tc>
          <w:tcPr>
            <w:tcW w:w="306" w:type="pct"/>
            <w:vAlign w:val="center"/>
          </w:tcPr>
          <w:p w14:paraId="54D24612" w14:textId="77777777" w:rsidR="00FB17AD" w:rsidRPr="00E2256E" w:rsidRDefault="00FB17AD" w:rsidP="00FB17AD">
            <w:pPr>
              <w:widowControl/>
              <w:contextualSpacing/>
              <w:jc w:val="center"/>
              <w:rPr>
                <w:sz w:val="22"/>
                <w:szCs w:val="22"/>
              </w:rPr>
            </w:pPr>
            <w:r w:rsidRPr="00E2256E">
              <w:rPr>
                <w:sz w:val="22"/>
                <w:szCs w:val="22"/>
              </w:rPr>
              <w:t>2</w:t>
            </w:r>
          </w:p>
        </w:tc>
        <w:tc>
          <w:tcPr>
            <w:tcW w:w="4694" w:type="pct"/>
            <w:gridSpan w:val="4"/>
            <w:vAlign w:val="center"/>
          </w:tcPr>
          <w:p w14:paraId="21D71368" w14:textId="053E8B1E" w:rsidR="00FB17AD" w:rsidRPr="00E2256E" w:rsidRDefault="00677A92" w:rsidP="00FB17AD">
            <w:pPr>
              <w:widowControl/>
              <w:contextualSpacing/>
              <w:rPr>
                <w:sz w:val="22"/>
                <w:szCs w:val="22"/>
              </w:rPr>
            </w:pPr>
            <w:r w:rsidRPr="00E2256E">
              <w:rPr>
                <w:sz w:val="22"/>
                <w:szCs w:val="22"/>
              </w:rPr>
              <w:t>Воздушный транспорт</w:t>
            </w:r>
          </w:p>
        </w:tc>
      </w:tr>
      <w:tr w:rsidR="00FB17AD" w:rsidRPr="00E2256E" w14:paraId="1FCA42AF" w14:textId="77777777" w:rsidTr="00B6166E">
        <w:trPr>
          <w:trHeight w:val="20"/>
        </w:trPr>
        <w:tc>
          <w:tcPr>
            <w:tcW w:w="306" w:type="pct"/>
            <w:vAlign w:val="center"/>
          </w:tcPr>
          <w:p w14:paraId="31B5E784" w14:textId="77777777" w:rsidR="00FB17AD" w:rsidRPr="00E2256E" w:rsidRDefault="00FB17AD" w:rsidP="00FB17AD">
            <w:pPr>
              <w:widowControl/>
              <w:contextualSpacing/>
              <w:jc w:val="center"/>
              <w:rPr>
                <w:sz w:val="22"/>
                <w:szCs w:val="22"/>
              </w:rPr>
            </w:pPr>
            <w:r w:rsidRPr="00E2256E">
              <w:rPr>
                <w:sz w:val="22"/>
                <w:szCs w:val="22"/>
              </w:rPr>
              <w:t>2.1</w:t>
            </w:r>
          </w:p>
        </w:tc>
        <w:tc>
          <w:tcPr>
            <w:tcW w:w="2041" w:type="pct"/>
          </w:tcPr>
          <w:p w14:paraId="2A7F8B38" w14:textId="4C97DD05" w:rsidR="00FB17AD" w:rsidRPr="00E2256E" w:rsidRDefault="00677A92" w:rsidP="00FB17AD">
            <w:pPr>
              <w:widowControl/>
              <w:contextualSpacing/>
              <w:rPr>
                <w:sz w:val="22"/>
                <w:szCs w:val="22"/>
              </w:rPr>
            </w:pPr>
            <w:r w:rsidRPr="00E2256E">
              <w:rPr>
                <w:sz w:val="22"/>
                <w:szCs w:val="22"/>
              </w:rPr>
              <w:t>Количество вертолетных площадок</w:t>
            </w:r>
            <w:r w:rsidR="000A5E23" w:rsidRPr="00E2256E">
              <w:rPr>
                <w:sz w:val="22"/>
                <w:szCs w:val="22"/>
              </w:rPr>
              <w:t xml:space="preserve"> и вертодромов</w:t>
            </w:r>
          </w:p>
        </w:tc>
        <w:tc>
          <w:tcPr>
            <w:tcW w:w="682" w:type="pct"/>
            <w:vAlign w:val="center"/>
          </w:tcPr>
          <w:p w14:paraId="7A0CBC21" w14:textId="5F66275E" w:rsidR="00FB17AD" w:rsidRPr="00E2256E" w:rsidRDefault="00677A92" w:rsidP="00FB17AD">
            <w:pPr>
              <w:widowControl/>
              <w:contextualSpacing/>
              <w:jc w:val="center"/>
              <w:rPr>
                <w:sz w:val="22"/>
                <w:szCs w:val="22"/>
              </w:rPr>
            </w:pPr>
            <w:r w:rsidRPr="00E2256E">
              <w:rPr>
                <w:sz w:val="22"/>
                <w:szCs w:val="22"/>
              </w:rPr>
              <w:t>единиц</w:t>
            </w:r>
          </w:p>
        </w:tc>
        <w:tc>
          <w:tcPr>
            <w:tcW w:w="986" w:type="pct"/>
            <w:vAlign w:val="center"/>
          </w:tcPr>
          <w:p w14:paraId="559A478E" w14:textId="7906E161" w:rsidR="00FB17AD" w:rsidRPr="00E2256E" w:rsidRDefault="000A5E23" w:rsidP="00FB17AD">
            <w:pPr>
              <w:widowControl/>
              <w:contextualSpacing/>
              <w:jc w:val="center"/>
              <w:rPr>
                <w:sz w:val="22"/>
                <w:szCs w:val="22"/>
              </w:rPr>
            </w:pPr>
            <w:r w:rsidRPr="00E2256E">
              <w:rPr>
                <w:sz w:val="22"/>
                <w:szCs w:val="22"/>
              </w:rPr>
              <w:t>2</w:t>
            </w:r>
          </w:p>
        </w:tc>
        <w:tc>
          <w:tcPr>
            <w:tcW w:w="985" w:type="pct"/>
            <w:vAlign w:val="center"/>
          </w:tcPr>
          <w:p w14:paraId="1AB7FF4F" w14:textId="18013AE8" w:rsidR="00FB17AD" w:rsidRPr="00E2256E" w:rsidRDefault="000A5E23" w:rsidP="00FB17AD">
            <w:pPr>
              <w:widowControl/>
              <w:contextualSpacing/>
              <w:jc w:val="center"/>
              <w:rPr>
                <w:sz w:val="22"/>
                <w:szCs w:val="22"/>
              </w:rPr>
            </w:pPr>
            <w:r w:rsidRPr="00E2256E">
              <w:rPr>
                <w:sz w:val="22"/>
                <w:szCs w:val="22"/>
              </w:rPr>
              <w:t>3</w:t>
            </w:r>
          </w:p>
        </w:tc>
      </w:tr>
      <w:tr w:rsidR="00011647" w:rsidRPr="00E2256E" w14:paraId="733E4D2C" w14:textId="77777777" w:rsidTr="00011647">
        <w:trPr>
          <w:trHeight w:val="20"/>
        </w:trPr>
        <w:tc>
          <w:tcPr>
            <w:tcW w:w="306" w:type="pct"/>
            <w:vAlign w:val="center"/>
          </w:tcPr>
          <w:p w14:paraId="601457AF" w14:textId="0CCC754F" w:rsidR="00011647" w:rsidRPr="00E2256E" w:rsidRDefault="000A5E23" w:rsidP="00677A92">
            <w:pPr>
              <w:widowControl/>
              <w:contextualSpacing/>
              <w:jc w:val="center"/>
              <w:rPr>
                <w:sz w:val="22"/>
                <w:szCs w:val="22"/>
              </w:rPr>
            </w:pPr>
            <w:r w:rsidRPr="00E2256E">
              <w:rPr>
                <w:sz w:val="22"/>
                <w:szCs w:val="22"/>
              </w:rPr>
              <w:t>3</w:t>
            </w:r>
          </w:p>
        </w:tc>
        <w:tc>
          <w:tcPr>
            <w:tcW w:w="4694" w:type="pct"/>
            <w:gridSpan w:val="4"/>
            <w:vAlign w:val="center"/>
          </w:tcPr>
          <w:p w14:paraId="494B9274" w14:textId="46AD6D2C" w:rsidR="00011647" w:rsidRPr="00E2256E" w:rsidRDefault="00011647" w:rsidP="00011647">
            <w:pPr>
              <w:widowControl/>
              <w:contextualSpacing/>
              <w:rPr>
                <w:sz w:val="22"/>
                <w:szCs w:val="22"/>
              </w:rPr>
            </w:pPr>
            <w:r w:rsidRPr="00E2256E">
              <w:rPr>
                <w:sz w:val="22"/>
                <w:szCs w:val="22"/>
              </w:rPr>
              <w:t xml:space="preserve">Транспортная инфраструктура </w:t>
            </w:r>
          </w:p>
        </w:tc>
      </w:tr>
      <w:tr w:rsidR="00011647" w:rsidRPr="00E2256E" w14:paraId="02B2E6B8" w14:textId="77777777" w:rsidTr="00B6166E">
        <w:trPr>
          <w:trHeight w:val="20"/>
        </w:trPr>
        <w:tc>
          <w:tcPr>
            <w:tcW w:w="306" w:type="pct"/>
            <w:vAlign w:val="center"/>
          </w:tcPr>
          <w:p w14:paraId="2068B547" w14:textId="61E12052" w:rsidR="00011647" w:rsidRPr="00E2256E" w:rsidRDefault="000A5E23" w:rsidP="00677A92">
            <w:pPr>
              <w:contextualSpacing/>
              <w:jc w:val="center"/>
              <w:rPr>
                <w:sz w:val="22"/>
                <w:szCs w:val="22"/>
              </w:rPr>
            </w:pPr>
            <w:r w:rsidRPr="00E2256E">
              <w:rPr>
                <w:sz w:val="22"/>
                <w:szCs w:val="22"/>
              </w:rPr>
              <w:t>3</w:t>
            </w:r>
            <w:r w:rsidR="00011647" w:rsidRPr="00E2256E">
              <w:rPr>
                <w:sz w:val="22"/>
                <w:szCs w:val="22"/>
              </w:rPr>
              <w:t>.1</w:t>
            </w:r>
          </w:p>
        </w:tc>
        <w:tc>
          <w:tcPr>
            <w:tcW w:w="2041" w:type="pct"/>
          </w:tcPr>
          <w:p w14:paraId="6BFF1F89" w14:textId="7B4FA003" w:rsidR="00011647" w:rsidRPr="00E2256E" w:rsidRDefault="00011647" w:rsidP="00677A92">
            <w:pPr>
              <w:contextualSpacing/>
              <w:rPr>
                <w:sz w:val="22"/>
                <w:szCs w:val="22"/>
              </w:rPr>
            </w:pPr>
            <w:r w:rsidRPr="00E2256E">
              <w:rPr>
                <w:sz w:val="22"/>
                <w:szCs w:val="22"/>
              </w:rPr>
              <w:t>Протяженность велодорожек</w:t>
            </w:r>
          </w:p>
        </w:tc>
        <w:tc>
          <w:tcPr>
            <w:tcW w:w="682" w:type="pct"/>
            <w:vAlign w:val="center"/>
          </w:tcPr>
          <w:p w14:paraId="3569B432" w14:textId="2C198FAF" w:rsidR="00011647" w:rsidRPr="00E2256E" w:rsidRDefault="00011647" w:rsidP="00677A92">
            <w:pPr>
              <w:contextualSpacing/>
              <w:jc w:val="center"/>
              <w:rPr>
                <w:sz w:val="22"/>
                <w:szCs w:val="22"/>
              </w:rPr>
            </w:pPr>
            <w:r w:rsidRPr="00E2256E">
              <w:rPr>
                <w:sz w:val="22"/>
                <w:szCs w:val="22"/>
              </w:rPr>
              <w:t>км</w:t>
            </w:r>
          </w:p>
        </w:tc>
        <w:tc>
          <w:tcPr>
            <w:tcW w:w="986" w:type="pct"/>
            <w:vAlign w:val="center"/>
          </w:tcPr>
          <w:p w14:paraId="3332AB85" w14:textId="33B0FF1C" w:rsidR="00011647" w:rsidRPr="00E2256E" w:rsidRDefault="00851357" w:rsidP="00677A92">
            <w:pPr>
              <w:contextualSpacing/>
              <w:jc w:val="center"/>
              <w:rPr>
                <w:sz w:val="22"/>
                <w:szCs w:val="22"/>
              </w:rPr>
            </w:pPr>
            <w:r w:rsidRPr="00E2256E">
              <w:rPr>
                <w:sz w:val="22"/>
                <w:szCs w:val="22"/>
              </w:rPr>
              <w:t>3,4</w:t>
            </w:r>
          </w:p>
        </w:tc>
        <w:tc>
          <w:tcPr>
            <w:tcW w:w="985" w:type="pct"/>
            <w:vAlign w:val="center"/>
          </w:tcPr>
          <w:p w14:paraId="39EAE07D" w14:textId="1683D156" w:rsidR="00011647" w:rsidRPr="00E2256E" w:rsidRDefault="00851357" w:rsidP="00677A92">
            <w:pPr>
              <w:contextualSpacing/>
              <w:jc w:val="center"/>
              <w:rPr>
                <w:sz w:val="22"/>
                <w:szCs w:val="22"/>
              </w:rPr>
            </w:pPr>
            <w:r w:rsidRPr="00E2256E">
              <w:rPr>
                <w:sz w:val="22"/>
                <w:szCs w:val="22"/>
              </w:rPr>
              <w:t>5,9</w:t>
            </w:r>
          </w:p>
        </w:tc>
      </w:tr>
      <w:tr w:rsidR="00011647" w:rsidRPr="00E2256E" w14:paraId="5D83CA2F" w14:textId="77777777" w:rsidTr="00011647">
        <w:trPr>
          <w:trHeight w:val="20"/>
        </w:trPr>
        <w:tc>
          <w:tcPr>
            <w:tcW w:w="306" w:type="pct"/>
            <w:vAlign w:val="center"/>
          </w:tcPr>
          <w:p w14:paraId="6F9B8BC7" w14:textId="2076EF9F" w:rsidR="00011647" w:rsidRPr="00E2256E" w:rsidRDefault="000A5E23" w:rsidP="00677A92">
            <w:pPr>
              <w:contextualSpacing/>
              <w:jc w:val="center"/>
              <w:rPr>
                <w:sz w:val="22"/>
                <w:szCs w:val="22"/>
              </w:rPr>
            </w:pPr>
            <w:r w:rsidRPr="00E2256E">
              <w:rPr>
                <w:sz w:val="22"/>
                <w:szCs w:val="22"/>
              </w:rPr>
              <w:t>3</w:t>
            </w:r>
            <w:r w:rsidR="00011647" w:rsidRPr="00E2256E">
              <w:rPr>
                <w:sz w:val="22"/>
                <w:szCs w:val="22"/>
              </w:rPr>
              <w:t>.2</w:t>
            </w:r>
          </w:p>
        </w:tc>
        <w:tc>
          <w:tcPr>
            <w:tcW w:w="2041" w:type="pct"/>
            <w:vAlign w:val="center"/>
          </w:tcPr>
          <w:p w14:paraId="3D4E46DB" w14:textId="7CFA9625" w:rsidR="00011647" w:rsidRPr="00E2256E" w:rsidRDefault="00011647" w:rsidP="00011647">
            <w:pPr>
              <w:contextualSpacing/>
              <w:rPr>
                <w:sz w:val="22"/>
                <w:szCs w:val="22"/>
              </w:rPr>
            </w:pPr>
            <w:r w:rsidRPr="00E2256E">
              <w:rPr>
                <w:sz w:val="22"/>
                <w:szCs w:val="22"/>
              </w:rPr>
              <w:t>Количество парковочных мест</w:t>
            </w:r>
          </w:p>
        </w:tc>
        <w:tc>
          <w:tcPr>
            <w:tcW w:w="682" w:type="pct"/>
            <w:vAlign w:val="center"/>
          </w:tcPr>
          <w:p w14:paraId="7F01193F" w14:textId="220C418A" w:rsidR="00011647" w:rsidRPr="00E2256E" w:rsidRDefault="00011647" w:rsidP="00677A92">
            <w:pPr>
              <w:contextualSpacing/>
              <w:jc w:val="center"/>
              <w:rPr>
                <w:sz w:val="22"/>
                <w:szCs w:val="22"/>
              </w:rPr>
            </w:pPr>
            <w:r w:rsidRPr="00E2256E">
              <w:rPr>
                <w:sz w:val="22"/>
                <w:szCs w:val="22"/>
              </w:rPr>
              <w:t>машино-мест</w:t>
            </w:r>
          </w:p>
        </w:tc>
        <w:tc>
          <w:tcPr>
            <w:tcW w:w="986" w:type="pct"/>
            <w:vAlign w:val="center"/>
          </w:tcPr>
          <w:p w14:paraId="68326FFC" w14:textId="3ACA0EC7" w:rsidR="00011647" w:rsidRPr="00E2256E" w:rsidRDefault="00851357" w:rsidP="00677A92">
            <w:pPr>
              <w:contextualSpacing/>
              <w:jc w:val="center"/>
              <w:rPr>
                <w:sz w:val="22"/>
                <w:szCs w:val="22"/>
              </w:rPr>
            </w:pPr>
            <w:r w:rsidRPr="00E2256E">
              <w:rPr>
                <w:sz w:val="22"/>
                <w:szCs w:val="22"/>
              </w:rPr>
              <w:t>11 502</w:t>
            </w:r>
          </w:p>
        </w:tc>
        <w:tc>
          <w:tcPr>
            <w:tcW w:w="985" w:type="pct"/>
            <w:vAlign w:val="center"/>
          </w:tcPr>
          <w:p w14:paraId="71FEF82D" w14:textId="4F7E5869" w:rsidR="00011647" w:rsidRPr="00E2256E" w:rsidRDefault="00851357" w:rsidP="00677A92">
            <w:pPr>
              <w:contextualSpacing/>
              <w:jc w:val="center"/>
              <w:rPr>
                <w:sz w:val="22"/>
                <w:szCs w:val="22"/>
              </w:rPr>
            </w:pPr>
            <w:r w:rsidRPr="00E2256E">
              <w:rPr>
                <w:sz w:val="22"/>
                <w:szCs w:val="22"/>
              </w:rPr>
              <w:t>28 166</w:t>
            </w:r>
          </w:p>
        </w:tc>
      </w:tr>
      <w:tr w:rsidR="00011647" w:rsidRPr="00E2256E" w14:paraId="61FAD598" w14:textId="77777777" w:rsidTr="00B6166E">
        <w:trPr>
          <w:trHeight w:val="20"/>
        </w:trPr>
        <w:tc>
          <w:tcPr>
            <w:tcW w:w="306" w:type="pct"/>
            <w:vAlign w:val="center"/>
          </w:tcPr>
          <w:p w14:paraId="7BB33857" w14:textId="0358C3E2" w:rsidR="00011647" w:rsidRPr="00E2256E" w:rsidRDefault="000A5E23" w:rsidP="00677A92">
            <w:pPr>
              <w:contextualSpacing/>
              <w:jc w:val="center"/>
              <w:rPr>
                <w:sz w:val="22"/>
                <w:szCs w:val="22"/>
              </w:rPr>
            </w:pPr>
            <w:r w:rsidRPr="00E2256E">
              <w:rPr>
                <w:sz w:val="22"/>
                <w:szCs w:val="22"/>
              </w:rPr>
              <w:t>3</w:t>
            </w:r>
            <w:r w:rsidR="00011647" w:rsidRPr="00E2256E">
              <w:rPr>
                <w:sz w:val="22"/>
                <w:szCs w:val="22"/>
              </w:rPr>
              <w:t>.3</w:t>
            </w:r>
          </w:p>
        </w:tc>
        <w:tc>
          <w:tcPr>
            <w:tcW w:w="2041" w:type="pct"/>
          </w:tcPr>
          <w:p w14:paraId="258555F9" w14:textId="0ED1EE1E" w:rsidR="00011647" w:rsidRPr="00E2256E" w:rsidRDefault="00011647" w:rsidP="00677A92">
            <w:pPr>
              <w:contextualSpacing/>
              <w:rPr>
                <w:sz w:val="22"/>
                <w:szCs w:val="22"/>
              </w:rPr>
            </w:pPr>
            <w:r w:rsidRPr="00E2256E">
              <w:rPr>
                <w:sz w:val="22"/>
                <w:szCs w:val="22"/>
              </w:rPr>
              <w:t>Количество большегрузного автотранспорта</w:t>
            </w:r>
          </w:p>
        </w:tc>
        <w:tc>
          <w:tcPr>
            <w:tcW w:w="682" w:type="pct"/>
            <w:vAlign w:val="center"/>
          </w:tcPr>
          <w:p w14:paraId="073FE862" w14:textId="4C8DF092" w:rsidR="00011647" w:rsidRPr="00E2256E" w:rsidRDefault="00011647" w:rsidP="00677A92">
            <w:pPr>
              <w:contextualSpacing/>
              <w:jc w:val="center"/>
              <w:rPr>
                <w:sz w:val="22"/>
                <w:szCs w:val="22"/>
              </w:rPr>
            </w:pPr>
            <w:r w:rsidRPr="00E2256E">
              <w:rPr>
                <w:sz w:val="22"/>
                <w:szCs w:val="22"/>
              </w:rPr>
              <w:t>машино-мест</w:t>
            </w:r>
          </w:p>
        </w:tc>
        <w:tc>
          <w:tcPr>
            <w:tcW w:w="986" w:type="pct"/>
            <w:vAlign w:val="center"/>
          </w:tcPr>
          <w:p w14:paraId="39C2B08C" w14:textId="4A2ED6A8" w:rsidR="00011647" w:rsidRPr="00E2256E" w:rsidRDefault="00851357" w:rsidP="00677A92">
            <w:pPr>
              <w:contextualSpacing/>
              <w:jc w:val="center"/>
              <w:rPr>
                <w:sz w:val="22"/>
                <w:szCs w:val="22"/>
              </w:rPr>
            </w:pPr>
            <w:r w:rsidRPr="00E2256E">
              <w:rPr>
                <w:sz w:val="22"/>
                <w:szCs w:val="22"/>
              </w:rPr>
              <w:t>н/д</w:t>
            </w:r>
          </w:p>
        </w:tc>
        <w:tc>
          <w:tcPr>
            <w:tcW w:w="985" w:type="pct"/>
            <w:vAlign w:val="center"/>
          </w:tcPr>
          <w:p w14:paraId="7CFBC67E" w14:textId="0AB1A072" w:rsidR="00011647" w:rsidRPr="00E2256E" w:rsidRDefault="00851357" w:rsidP="00677A92">
            <w:pPr>
              <w:contextualSpacing/>
              <w:jc w:val="center"/>
              <w:rPr>
                <w:sz w:val="22"/>
                <w:szCs w:val="22"/>
              </w:rPr>
            </w:pPr>
            <w:r w:rsidRPr="00E2256E">
              <w:rPr>
                <w:sz w:val="22"/>
                <w:szCs w:val="22"/>
              </w:rPr>
              <w:t>360</w:t>
            </w:r>
          </w:p>
        </w:tc>
      </w:tr>
      <w:tr w:rsidR="00011647" w:rsidRPr="00E2256E" w14:paraId="196346F6" w14:textId="77777777" w:rsidTr="00B6166E">
        <w:trPr>
          <w:trHeight w:val="20"/>
        </w:trPr>
        <w:tc>
          <w:tcPr>
            <w:tcW w:w="306" w:type="pct"/>
            <w:vAlign w:val="center"/>
          </w:tcPr>
          <w:p w14:paraId="70821928" w14:textId="1E89137F" w:rsidR="00011647" w:rsidRPr="00E2256E" w:rsidRDefault="000A5E23" w:rsidP="00011647">
            <w:pPr>
              <w:contextualSpacing/>
              <w:jc w:val="center"/>
              <w:rPr>
                <w:sz w:val="22"/>
                <w:szCs w:val="22"/>
              </w:rPr>
            </w:pPr>
            <w:r w:rsidRPr="00E2256E">
              <w:rPr>
                <w:sz w:val="22"/>
                <w:szCs w:val="22"/>
              </w:rPr>
              <w:t>3</w:t>
            </w:r>
            <w:r w:rsidR="00011647" w:rsidRPr="00E2256E">
              <w:rPr>
                <w:sz w:val="22"/>
                <w:szCs w:val="22"/>
              </w:rPr>
              <w:t>.</w:t>
            </w:r>
            <w:r w:rsidR="00851357" w:rsidRPr="00E2256E">
              <w:rPr>
                <w:sz w:val="22"/>
                <w:szCs w:val="22"/>
              </w:rPr>
              <w:t>4</w:t>
            </w:r>
          </w:p>
        </w:tc>
        <w:tc>
          <w:tcPr>
            <w:tcW w:w="2041" w:type="pct"/>
          </w:tcPr>
          <w:p w14:paraId="4A0C12D6" w14:textId="5AA37476" w:rsidR="00011647" w:rsidRPr="00E2256E" w:rsidRDefault="00011647" w:rsidP="00011647">
            <w:pPr>
              <w:contextualSpacing/>
              <w:rPr>
                <w:sz w:val="22"/>
                <w:szCs w:val="22"/>
              </w:rPr>
            </w:pPr>
            <w:r w:rsidRPr="00E2256E">
              <w:rPr>
                <w:sz w:val="22"/>
                <w:szCs w:val="22"/>
              </w:rPr>
              <w:t>Количество заправочных станций</w:t>
            </w:r>
          </w:p>
        </w:tc>
        <w:tc>
          <w:tcPr>
            <w:tcW w:w="682" w:type="pct"/>
            <w:vAlign w:val="center"/>
          </w:tcPr>
          <w:p w14:paraId="4C3B6698" w14:textId="592D00EA" w:rsidR="00011647" w:rsidRPr="00E2256E" w:rsidRDefault="00011647" w:rsidP="00011647">
            <w:pPr>
              <w:contextualSpacing/>
              <w:jc w:val="center"/>
              <w:rPr>
                <w:sz w:val="22"/>
                <w:szCs w:val="22"/>
              </w:rPr>
            </w:pPr>
            <w:r w:rsidRPr="00E2256E">
              <w:rPr>
                <w:sz w:val="22"/>
                <w:szCs w:val="22"/>
              </w:rPr>
              <w:t>единиц</w:t>
            </w:r>
          </w:p>
        </w:tc>
        <w:tc>
          <w:tcPr>
            <w:tcW w:w="986" w:type="pct"/>
            <w:vAlign w:val="center"/>
          </w:tcPr>
          <w:p w14:paraId="1DDBC0AB" w14:textId="36864FB7" w:rsidR="00011647" w:rsidRPr="00E2256E" w:rsidRDefault="00851357" w:rsidP="00011647">
            <w:pPr>
              <w:contextualSpacing/>
              <w:jc w:val="center"/>
              <w:rPr>
                <w:sz w:val="22"/>
                <w:szCs w:val="22"/>
              </w:rPr>
            </w:pPr>
            <w:r w:rsidRPr="00E2256E">
              <w:rPr>
                <w:sz w:val="22"/>
                <w:szCs w:val="22"/>
              </w:rPr>
              <w:t>22</w:t>
            </w:r>
          </w:p>
        </w:tc>
        <w:tc>
          <w:tcPr>
            <w:tcW w:w="985" w:type="pct"/>
            <w:vAlign w:val="center"/>
          </w:tcPr>
          <w:p w14:paraId="127B25BC" w14:textId="5AA39EF2" w:rsidR="00011647" w:rsidRPr="00E2256E" w:rsidRDefault="00851357" w:rsidP="00011647">
            <w:pPr>
              <w:contextualSpacing/>
              <w:jc w:val="center"/>
              <w:rPr>
                <w:sz w:val="22"/>
                <w:szCs w:val="22"/>
              </w:rPr>
            </w:pPr>
            <w:r w:rsidRPr="00E2256E">
              <w:rPr>
                <w:sz w:val="22"/>
                <w:szCs w:val="22"/>
              </w:rPr>
              <w:t>44</w:t>
            </w:r>
          </w:p>
        </w:tc>
      </w:tr>
    </w:tbl>
    <w:p w14:paraId="4310839A" w14:textId="7BA8814F" w:rsidR="00E144BE" w:rsidRPr="00E2256E" w:rsidRDefault="00CD7EDC" w:rsidP="00866F05">
      <w:pPr>
        <w:pStyle w:val="afff3"/>
        <w:keepNext/>
        <w:keepLines/>
        <w:numPr>
          <w:ilvl w:val="1"/>
          <w:numId w:val="71"/>
        </w:numPr>
        <w:suppressAutoHyphens/>
        <w:spacing w:before="360" w:after="240"/>
        <w:ind w:left="567" w:firstLine="0"/>
        <w:contextualSpacing/>
        <w:jc w:val="both"/>
        <w:outlineLvl w:val="1"/>
        <w:rPr>
          <w:b/>
          <w:sz w:val="24"/>
          <w:lang w:eastAsia="en-US" w:bidi="en-US"/>
        </w:rPr>
      </w:pPr>
      <w:bookmarkStart w:id="114" w:name="_Toc446598127"/>
      <w:r w:rsidRPr="00E2256E">
        <w:rPr>
          <w:b/>
          <w:sz w:val="24"/>
          <w:lang w:eastAsia="en-US" w:bidi="en-US"/>
        </w:rPr>
        <w:t xml:space="preserve"> </w:t>
      </w:r>
      <w:bookmarkStart w:id="115" w:name="_Toc216445542"/>
      <w:r w:rsidR="00E144BE" w:rsidRPr="00E2256E">
        <w:rPr>
          <w:b/>
          <w:sz w:val="24"/>
          <w:lang w:eastAsia="en-US" w:bidi="en-US"/>
        </w:rPr>
        <w:t>Прогноз развития дорожной сети</w:t>
      </w:r>
      <w:bookmarkEnd w:id="114"/>
      <w:bookmarkEnd w:id="115"/>
    </w:p>
    <w:p w14:paraId="6B9584B5" w14:textId="77777777" w:rsidR="00E144BE" w:rsidRPr="00E2256E" w:rsidRDefault="00E144BE" w:rsidP="00A84500">
      <w:pPr>
        <w:spacing w:line="360" w:lineRule="auto"/>
        <w:ind w:firstLine="709"/>
        <w:jc w:val="both"/>
        <w:rPr>
          <w:sz w:val="24"/>
          <w:szCs w:val="24"/>
        </w:rPr>
      </w:pPr>
      <w:r w:rsidRPr="00E2256E">
        <w:rPr>
          <w:sz w:val="24"/>
          <w:szCs w:val="24"/>
        </w:rPr>
        <w:t>В сложившихся условиях прогнозируется реализация комплекса мероприятий по строительству новых и реконструкции существующих участков УДС с учетом необходимости снижения экономических, экологических, аварийных и социальных потерь в дорожном движении.</w:t>
      </w:r>
    </w:p>
    <w:p w14:paraId="621104D2" w14:textId="3CC1BF19" w:rsidR="00E144BE" w:rsidRPr="00E2256E" w:rsidRDefault="00E144BE" w:rsidP="00A84500">
      <w:pPr>
        <w:spacing w:line="360" w:lineRule="auto"/>
        <w:ind w:firstLine="709"/>
        <w:jc w:val="both"/>
        <w:rPr>
          <w:sz w:val="24"/>
          <w:szCs w:val="24"/>
        </w:rPr>
      </w:pPr>
      <w:r w:rsidRPr="00E2256E">
        <w:rPr>
          <w:sz w:val="24"/>
          <w:szCs w:val="24"/>
        </w:rPr>
        <w:t xml:space="preserve">Автомобильный транспорт - важнейшая составная часть инфраструктуры </w:t>
      </w:r>
      <w:r w:rsidR="008C4B44" w:rsidRPr="00E2256E">
        <w:rPr>
          <w:sz w:val="24"/>
          <w:szCs w:val="24"/>
        </w:rPr>
        <w:t>Рузского муниципального округа</w:t>
      </w:r>
      <w:r w:rsidRPr="00E2256E">
        <w:rPr>
          <w:sz w:val="24"/>
          <w:szCs w:val="24"/>
        </w:rPr>
        <w:t>,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w:t>
      </w:r>
    </w:p>
    <w:p w14:paraId="41F2C9E0" w14:textId="79E895F8" w:rsidR="00E144BE" w:rsidRPr="00E2256E" w:rsidRDefault="00E144BE" w:rsidP="00A84500">
      <w:pPr>
        <w:spacing w:line="360" w:lineRule="auto"/>
        <w:ind w:firstLine="709"/>
        <w:jc w:val="both"/>
        <w:rPr>
          <w:sz w:val="24"/>
          <w:szCs w:val="24"/>
        </w:rPr>
      </w:pPr>
      <w:r w:rsidRPr="00E2256E">
        <w:rPr>
          <w:sz w:val="24"/>
          <w:szCs w:val="24"/>
        </w:rPr>
        <w:t xml:space="preserve">Развитие дорожной сети </w:t>
      </w:r>
      <w:r w:rsidR="008C4B44" w:rsidRPr="00E2256E">
        <w:rPr>
          <w:sz w:val="24"/>
          <w:szCs w:val="24"/>
        </w:rPr>
        <w:t xml:space="preserve">Рузского муниципального округа </w:t>
      </w:r>
      <w:r w:rsidRPr="00E2256E">
        <w:rPr>
          <w:sz w:val="24"/>
          <w:szCs w:val="24"/>
        </w:rPr>
        <w:t xml:space="preserve">будет осуществляться в рамках организации удобных транспортных связей жилых территорий с местами приложения труда и центрами культурно-бытового обслуживания с учетом наиболее востребованных транспортных корреспонденций и направлений грузо- и пассажиропотоков, а также обеспечения пешеходной доступности объектов притяжения. </w:t>
      </w:r>
    </w:p>
    <w:p w14:paraId="1A376B32" w14:textId="04823316" w:rsidR="00E144BE" w:rsidRPr="00E2256E" w:rsidRDefault="00E144BE" w:rsidP="00A84500">
      <w:pPr>
        <w:spacing w:line="360" w:lineRule="auto"/>
        <w:ind w:firstLine="709"/>
        <w:jc w:val="both"/>
        <w:rPr>
          <w:sz w:val="24"/>
          <w:szCs w:val="24"/>
        </w:rPr>
      </w:pPr>
      <w:r w:rsidRPr="00E2256E">
        <w:rPr>
          <w:sz w:val="24"/>
          <w:szCs w:val="24"/>
        </w:rPr>
        <w:t xml:space="preserve">Прогноз развития дорожной сети </w:t>
      </w:r>
      <w:r w:rsidR="008C4B44" w:rsidRPr="00E2256E">
        <w:rPr>
          <w:sz w:val="24"/>
          <w:szCs w:val="24"/>
        </w:rPr>
        <w:t xml:space="preserve">Рузского муниципального округа </w:t>
      </w:r>
      <w:r w:rsidRPr="00E2256E">
        <w:rPr>
          <w:sz w:val="24"/>
          <w:szCs w:val="24"/>
        </w:rPr>
        <w:t>представлен в таблице 2.4.</w:t>
      </w:r>
    </w:p>
    <w:p w14:paraId="5B182851" w14:textId="54E72CAE" w:rsidR="00E144BE" w:rsidRPr="00E2256E" w:rsidRDefault="00E04576" w:rsidP="00677A92">
      <w:pPr>
        <w:spacing w:line="360" w:lineRule="auto"/>
        <w:ind w:firstLine="709"/>
        <w:jc w:val="both"/>
        <w:rPr>
          <w:i/>
          <w:iCs/>
          <w:sz w:val="22"/>
          <w:szCs w:val="22"/>
        </w:rPr>
      </w:pPr>
      <w:bookmarkStart w:id="116" w:name="_Toc216444360"/>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 xml:space="preserve"> - </w:t>
      </w:r>
      <w:r w:rsidR="00E144BE" w:rsidRPr="00E2256E">
        <w:rPr>
          <w:i/>
          <w:iCs/>
          <w:sz w:val="22"/>
          <w:szCs w:val="22"/>
        </w:rPr>
        <w:t xml:space="preserve">Прогноз развития дорожной сети </w:t>
      </w:r>
      <w:r w:rsidR="008C4B44" w:rsidRPr="00E2256E">
        <w:rPr>
          <w:i/>
          <w:iCs/>
          <w:sz w:val="22"/>
          <w:szCs w:val="22"/>
        </w:rPr>
        <w:t>Рузского муниципального округа</w:t>
      </w:r>
      <w:bookmarkEnd w:id="116"/>
    </w:p>
    <w:tbl>
      <w:tblPr>
        <w:tblW w:w="5000" w:type="pct"/>
        <w:tblCellMar>
          <w:top w:w="5" w:type="dxa"/>
          <w:left w:w="125" w:type="dxa"/>
          <w:right w:w="0" w:type="dxa"/>
        </w:tblCellMar>
        <w:tblLook w:val="04A0" w:firstRow="1" w:lastRow="0" w:firstColumn="1" w:lastColumn="0" w:noHBand="0" w:noVBand="1"/>
      </w:tblPr>
      <w:tblGrid>
        <w:gridCol w:w="698"/>
        <w:gridCol w:w="3267"/>
        <w:gridCol w:w="1275"/>
        <w:gridCol w:w="2140"/>
        <w:gridCol w:w="1964"/>
      </w:tblGrid>
      <w:tr w:rsidR="00E144BE" w:rsidRPr="00E2256E" w14:paraId="7D659A8E" w14:textId="77777777" w:rsidTr="00011647">
        <w:trPr>
          <w:trHeight w:val="283"/>
          <w:tblHeader/>
        </w:trPr>
        <w:tc>
          <w:tcPr>
            <w:tcW w:w="37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48CF8C62" w14:textId="77777777" w:rsidR="00E144BE" w:rsidRPr="00E2256E" w:rsidRDefault="00E144BE" w:rsidP="00B6166E">
            <w:pPr>
              <w:jc w:val="center"/>
              <w:rPr>
                <w:b/>
                <w:bCs/>
                <w:sz w:val="22"/>
                <w:szCs w:val="22"/>
              </w:rPr>
            </w:pPr>
            <w:r w:rsidRPr="00E2256E">
              <w:rPr>
                <w:b/>
                <w:bCs/>
                <w:sz w:val="22"/>
                <w:szCs w:val="22"/>
              </w:rPr>
              <w:t>№ п/п</w:t>
            </w:r>
          </w:p>
        </w:tc>
        <w:tc>
          <w:tcPr>
            <w:tcW w:w="174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5D496716" w14:textId="77777777" w:rsidR="00E144BE" w:rsidRPr="00E2256E" w:rsidRDefault="00E144BE" w:rsidP="00B6166E">
            <w:pPr>
              <w:jc w:val="center"/>
              <w:rPr>
                <w:b/>
                <w:bCs/>
                <w:sz w:val="22"/>
                <w:szCs w:val="22"/>
              </w:rPr>
            </w:pPr>
            <w:r w:rsidRPr="00E2256E">
              <w:rPr>
                <w:b/>
                <w:bCs/>
                <w:sz w:val="22"/>
                <w:szCs w:val="22"/>
              </w:rPr>
              <w:t>Показатель</w:t>
            </w:r>
          </w:p>
        </w:tc>
        <w:tc>
          <w:tcPr>
            <w:tcW w:w="682"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6404AEE0" w14:textId="77777777" w:rsidR="00E144BE" w:rsidRPr="00E2256E" w:rsidRDefault="00E144BE" w:rsidP="00B6166E">
            <w:pPr>
              <w:jc w:val="center"/>
              <w:rPr>
                <w:b/>
                <w:bCs/>
                <w:sz w:val="22"/>
                <w:szCs w:val="22"/>
              </w:rPr>
            </w:pPr>
            <w:r w:rsidRPr="00E2256E">
              <w:rPr>
                <w:b/>
                <w:bCs/>
                <w:sz w:val="22"/>
                <w:szCs w:val="22"/>
              </w:rPr>
              <w:t>Единица измерения</w:t>
            </w:r>
          </w:p>
        </w:tc>
        <w:tc>
          <w:tcPr>
            <w:tcW w:w="1145"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22B5B931" w14:textId="6F52F5A4" w:rsidR="00E144BE" w:rsidRPr="00E2256E" w:rsidRDefault="00E144BE" w:rsidP="00B6166E">
            <w:pPr>
              <w:jc w:val="center"/>
              <w:rPr>
                <w:b/>
                <w:bCs/>
                <w:sz w:val="22"/>
                <w:szCs w:val="22"/>
              </w:rPr>
            </w:pPr>
            <w:r w:rsidRPr="00E2256E">
              <w:rPr>
                <w:b/>
                <w:bCs/>
                <w:sz w:val="22"/>
                <w:szCs w:val="22"/>
              </w:rPr>
              <w:t>Существующее положение (202</w:t>
            </w:r>
            <w:r w:rsidR="00677A92" w:rsidRPr="00E2256E">
              <w:rPr>
                <w:b/>
                <w:bCs/>
                <w:sz w:val="22"/>
                <w:szCs w:val="22"/>
              </w:rPr>
              <w:t>5</w:t>
            </w:r>
            <w:r w:rsidRPr="00E2256E">
              <w:rPr>
                <w:b/>
                <w:bCs/>
                <w:sz w:val="22"/>
                <w:szCs w:val="22"/>
              </w:rPr>
              <w:t xml:space="preserve"> г.)</w:t>
            </w:r>
          </w:p>
        </w:tc>
        <w:tc>
          <w:tcPr>
            <w:tcW w:w="1051"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308E6345" w14:textId="77777777" w:rsidR="00E144BE" w:rsidRPr="00E2256E" w:rsidRDefault="00E144BE" w:rsidP="00B6166E">
            <w:pPr>
              <w:jc w:val="center"/>
              <w:rPr>
                <w:b/>
                <w:bCs/>
                <w:sz w:val="22"/>
                <w:szCs w:val="22"/>
              </w:rPr>
            </w:pPr>
            <w:r w:rsidRPr="00E2256E">
              <w:rPr>
                <w:b/>
                <w:bCs/>
                <w:sz w:val="22"/>
                <w:szCs w:val="22"/>
              </w:rPr>
              <w:t>Расчётный срок</w:t>
            </w:r>
          </w:p>
          <w:p w14:paraId="61831911" w14:textId="29AE6F67" w:rsidR="00E144BE" w:rsidRPr="00E2256E" w:rsidRDefault="00E144BE" w:rsidP="00B6166E">
            <w:pPr>
              <w:jc w:val="center"/>
              <w:rPr>
                <w:b/>
                <w:bCs/>
                <w:sz w:val="22"/>
                <w:szCs w:val="22"/>
              </w:rPr>
            </w:pPr>
            <w:r w:rsidRPr="00E2256E">
              <w:rPr>
                <w:b/>
                <w:bCs/>
                <w:sz w:val="22"/>
                <w:szCs w:val="22"/>
              </w:rPr>
              <w:t>(20</w:t>
            </w:r>
            <w:r w:rsidR="00677A92" w:rsidRPr="00E2256E">
              <w:rPr>
                <w:b/>
                <w:bCs/>
                <w:sz w:val="22"/>
                <w:szCs w:val="22"/>
              </w:rPr>
              <w:t>4</w:t>
            </w:r>
            <w:r w:rsidR="00120B67" w:rsidRPr="00E2256E">
              <w:rPr>
                <w:b/>
                <w:bCs/>
                <w:sz w:val="22"/>
                <w:szCs w:val="22"/>
              </w:rPr>
              <w:t>1</w:t>
            </w:r>
            <w:r w:rsidRPr="00E2256E">
              <w:rPr>
                <w:b/>
                <w:bCs/>
                <w:sz w:val="22"/>
                <w:szCs w:val="22"/>
              </w:rPr>
              <w:t xml:space="preserve"> г.)</w:t>
            </w:r>
          </w:p>
        </w:tc>
      </w:tr>
      <w:tr w:rsidR="00677A92" w:rsidRPr="00E2256E" w14:paraId="025FFE36" w14:textId="77777777" w:rsidTr="00677A92">
        <w:trPr>
          <w:trHeight w:val="293"/>
        </w:trPr>
        <w:tc>
          <w:tcPr>
            <w:tcW w:w="374" w:type="pct"/>
            <w:tcBorders>
              <w:top w:val="single" w:sz="4" w:space="0" w:color="000000"/>
              <w:left w:val="single" w:sz="4" w:space="0" w:color="000000"/>
              <w:bottom w:val="single" w:sz="4" w:space="0" w:color="000000"/>
              <w:right w:val="single" w:sz="4" w:space="0" w:color="000000"/>
            </w:tcBorders>
            <w:vAlign w:val="center"/>
          </w:tcPr>
          <w:p w14:paraId="5A05846A" w14:textId="3E889F2D" w:rsidR="00677A92" w:rsidRPr="00E2256E" w:rsidRDefault="00011647" w:rsidP="00677A92">
            <w:pPr>
              <w:jc w:val="center"/>
              <w:rPr>
                <w:sz w:val="22"/>
                <w:szCs w:val="22"/>
              </w:rPr>
            </w:pPr>
            <w:r w:rsidRPr="00E2256E">
              <w:rPr>
                <w:sz w:val="22"/>
                <w:szCs w:val="22"/>
              </w:rPr>
              <w:t>1</w:t>
            </w:r>
          </w:p>
        </w:tc>
        <w:tc>
          <w:tcPr>
            <w:tcW w:w="4626" w:type="pct"/>
            <w:gridSpan w:val="4"/>
            <w:tcBorders>
              <w:top w:val="single" w:sz="4" w:space="0" w:color="000000"/>
              <w:left w:val="single" w:sz="4" w:space="0" w:color="000000"/>
              <w:bottom w:val="single" w:sz="4" w:space="0" w:color="000000"/>
              <w:right w:val="single" w:sz="4" w:space="0" w:color="000000"/>
            </w:tcBorders>
            <w:vAlign w:val="center"/>
            <w:hideMark/>
          </w:tcPr>
          <w:p w14:paraId="73864DB5" w14:textId="372015A8" w:rsidR="00677A92" w:rsidRPr="00E2256E" w:rsidRDefault="00677A92" w:rsidP="00677A92">
            <w:pPr>
              <w:rPr>
                <w:sz w:val="22"/>
                <w:szCs w:val="22"/>
              </w:rPr>
            </w:pPr>
            <w:r w:rsidRPr="00E2256E">
              <w:rPr>
                <w:sz w:val="22"/>
                <w:szCs w:val="22"/>
              </w:rPr>
              <w:t>Автомобильный транспорт</w:t>
            </w:r>
          </w:p>
        </w:tc>
      </w:tr>
      <w:tr w:rsidR="00677A92" w:rsidRPr="00E2256E" w14:paraId="10264518" w14:textId="77777777" w:rsidTr="00851357">
        <w:trPr>
          <w:trHeight w:val="411"/>
        </w:trPr>
        <w:tc>
          <w:tcPr>
            <w:tcW w:w="374" w:type="pct"/>
            <w:tcBorders>
              <w:top w:val="single" w:sz="4" w:space="0" w:color="000000"/>
              <w:left w:val="single" w:sz="4" w:space="0" w:color="000000"/>
              <w:bottom w:val="single" w:sz="4" w:space="0" w:color="000000"/>
              <w:right w:val="single" w:sz="4" w:space="0" w:color="000000"/>
            </w:tcBorders>
            <w:vAlign w:val="center"/>
          </w:tcPr>
          <w:p w14:paraId="37A80EFF" w14:textId="7016E15E" w:rsidR="00677A92" w:rsidRPr="00E2256E" w:rsidRDefault="00011647" w:rsidP="00677A92">
            <w:pPr>
              <w:jc w:val="center"/>
              <w:rPr>
                <w:sz w:val="22"/>
                <w:szCs w:val="22"/>
              </w:rPr>
            </w:pPr>
            <w:r w:rsidRPr="00E2256E">
              <w:rPr>
                <w:sz w:val="22"/>
                <w:szCs w:val="22"/>
              </w:rPr>
              <w:t>1</w:t>
            </w:r>
            <w:r w:rsidR="00677A92" w:rsidRPr="00E2256E">
              <w:rPr>
                <w:sz w:val="22"/>
                <w:szCs w:val="22"/>
              </w:rPr>
              <w:t>.1</w:t>
            </w:r>
          </w:p>
        </w:tc>
        <w:tc>
          <w:tcPr>
            <w:tcW w:w="1748" w:type="pct"/>
            <w:tcBorders>
              <w:top w:val="single" w:sz="4" w:space="0" w:color="000000"/>
              <w:left w:val="single" w:sz="4" w:space="0" w:color="000000"/>
              <w:bottom w:val="single" w:sz="4" w:space="0" w:color="000000"/>
              <w:right w:val="single" w:sz="4" w:space="0" w:color="000000"/>
            </w:tcBorders>
            <w:hideMark/>
          </w:tcPr>
          <w:p w14:paraId="45541B04" w14:textId="381A5327" w:rsidR="00677A92" w:rsidRPr="00E2256E" w:rsidRDefault="00677A92" w:rsidP="00677A92">
            <w:pPr>
              <w:rPr>
                <w:sz w:val="22"/>
                <w:szCs w:val="22"/>
              </w:rPr>
            </w:pPr>
            <w:r w:rsidRPr="00E2256E">
              <w:rPr>
                <w:sz w:val="22"/>
                <w:szCs w:val="22"/>
              </w:rPr>
              <w:t>Протяженность автомобильных дорог</w:t>
            </w:r>
            <w:r w:rsidR="00011647" w:rsidRPr="00E2256E">
              <w:rPr>
                <w:sz w:val="22"/>
                <w:szCs w:val="22"/>
              </w:rPr>
              <w:t xml:space="preserve"> и УДС</w:t>
            </w:r>
          </w:p>
        </w:tc>
        <w:tc>
          <w:tcPr>
            <w:tcW w:w="682" w:type="pct"/>
            <w:tcBorders>
              <w:top w:val="single" w:sz="4" w:space="0" w:color="000000"/>
              <w:left w:val="single" w:sz="4" w:space="0" w:color="000000"/>
              <w:bottom w:val="single" w:sz="4" w:space="0" w:color="000000"/>
              <w:right w:val="single" w:sz="4" w:space="0" w:color="000000"/>
            </w:tcBorders>
            <w:vAlign w:val="center"/>
            <w:hideMark/>
          </w:tcPr>
          <w:p w14:paraId="469D32C8" w14:textId="166E5BC3" w:rsidR="00677A92" w:rsidRPr="00E2256E" w:rsidRDefault="00677A92" w:rsidP="00677A92">
            <w:pPr>
              <w:jc w:val="center"/>
              <w:rPr>
                <w:sz w:val="22"/>
                <w:szCs w:val="22"/>
              </w:rPr>
            </w:pPr>
            <w:r w:rsidRPr="00E2256E">
              <w:rPr>
                <w:sz w:val="22"/>
                <w:szCs w:val="22"/>
              </w:rPr>
              <w:t>км</w:t>
            </w:r>
          </w:p>
        </w:tc>
        <w:tc>
          <w:tcPr>
            <w:tcW w:w="1145" w:type="pct"/>
            <w:tcBorders>
              <w:top w:val="single" w:sz="4" w:space="0" w:color="000000"/>
              <w:left w:val="single" w:sz="4" w:space="0" w:color="000000"/>
              <w:bottom w:val="single" w:sz="4" w:space="0" w:color="000000"/>
              <w:right w:val="single" w:sz="4" w:space="0" w:color="000000"/>
            </w:tcBorders>
            <w:vAlign w:val="center"/>
          </w:tcPr>
          <w:p w14:paraId="17B203B1" w14:textId="2129CD75" w:rsidR="00677A92" w:rsidRPr="00E2256E" w:rsidRDefault="005B52C5" w:rsidP="00677A92">
            <w:pPr>
              <w:jc w:val="center"/>
              <w:rPr>
                <w:sz w:val="22"/>
                <w:szCs w:val="22"/>
              </w:rPr>
            </w:pPr>
            <w:r w:rsidRPr="00E2256E">
              <w:rPr>
                <w:sz w:val="22"/>
                <w:szCs w:val="22"/>
              </w:rPr>
              <w:t>584,77</w:t>
            </w:r>
          </w:p>
        </w:tc>
        <w:tc>
          <w:tcPr>
            <w:tcW w:w="1051" w:type="pct"/>
            <w:tcBorders>
              <w:top w:val="single" w:sz="4" w:space="0" w:color="000000"/>
              <w:left w:val="single" w:sz="4" w:space="0" w:color="000000"/>
              <w:bottom w:val="single" w:sz="4" w:space="0" w:color="000000"/>
              <w:right w:val="single" w:sz="4" w:space="0" w:color="000000"/>
            </w:tcBorders>
            <w:vAlign w:val="center"/>
          </w:tcPr>
          <w:p w14:paraId="23445965" w14:textId="5A1448EF" w:rsidR="00677A92" w:rsidRPr="00E2256E" w:rsidRDefault="00851357" w:rsidP="00677A92">
            <w:pPr>
              <w:jc w:val="center"/>
              <w:rPr>
                <w:sz w:val="22"/>
                <w:szCs w:val="22"/>
              </w:rPr>
            </w:pPr>
            <w:r w:rsidRPr="00E2256E">
              <w:rPr>
                <w:sz w:val="22"/>
                <w:szCs w:val="22"/>
              </w:rPr>
              <w:t>6</w:t>
            </w:r>
            <w:r w:rsidR="005B52C5" w:rsidRPr="00E2256E">
              <w:rPr>
                <w:sz w:val="22"/>
                <w:szCs w:val="22"/>
              </w:rPr>
              <w:t>52,57</w:t>
            </w:r>
          </w:p>
        </w:tc>
      </w:tr>
      <w:tr w:rsidR="00677A92" w:rsidRPr="00E2256E" w14:paraId="4E02E4E3" w14:textId="77777777" w:rsidTr="00677A92">
        <w:trPr>
          <w:trHeight w:val="162"/>
        </w:trPr>
        <w:tc>
          <w:tcPr>
            <w:tcW w:w="374" w:type="pct"/>
            <w:tcBorders>
              <w:top w:val="single" w:sz="4" w:space="0" w:color="000000"/>
              <w:left w:val="single" w:sz="4" w:space="0" w:color="000000"/>
              <w:bottom w:val="single" w:sz="4" w:space="0" w:color="000000"/>
              <w:right w:val="single" w:sz="4" w:space="0" w:color="000000"/>
            </w:tcBorders>
            <w:vAlign w:val="center"/>
          </w:tcPr>
          <w:p w14:paraId="2735758C" w14:textId="78ADAB36" w:rsidR="00677A92" w:rsidRPr="00E2256E" w:rsidRDefault="00011647" w:rsidP="00677A92">
            <w:pPr>
              <w:jc w:val="center"/>
              <w:rPr>
                <w:sz w:val="22"/>
                <w:szCs w:val="22"/>
              </w:rPr>
            </w:pPr>
            <w:r w:rsidRPr="00E2256E">
              <w:rPr>
                <w:sz w:val="22"/>
                <w:szCs w:val="22"/>
              </w:rPr>
              <w:lastRenderedPageBreak/>
              <w:t>1.</w:t>
            </w:r>
            <w:r w:rsidR="00677A92" w:rsidRPr="00E2256E">
              <w:rPr>
                <w:sz w:val="22"/>
                <w:szCs w:val="22"/>
              </w:rPr>
              <w:t>2</w:t>
            </w:r>
          </w:p>
        </w:tc>
        <w:tc>
          <w:tcPr>
            <w:tcW w:w="1748" w:type="pct"/>
            <w:tcBorders>
              <w:top w:val="single" w:sz="4" w:space="0" w:color="000000"/>
              <w:left w:val="single" w:sz="4" w:space="0" w:color="000000"/>
              <w:bottom w:val="single" w:sz="4" w:space="0" w:color="000000"/>
              <w:right w:val="single" w:sz="4" w:space="0" w:color="000000"/>
            </w:tcBorders>
          </w:tcPr>
          <w:p w14:paraId="48EB4ECE" w14:textId="4BDE75B1" w:rsidR="00677A92" w:rsidRPr="00E2256E" w:rsidRDefault="00677A92" w:rsidP="00677A92">
            <w:pPr>
              <w:rPr>
                <w:sz w:val="22"/>
                <w:szCs w:val="22"/>
              </w:rPr>
            </w:pPr>
            <w:r w:rsidRPr="00E2256E">
              <w:rPr>
                <w:sz w:val="22"/>
                <w:szCs w:val="22"/>
              </w:rPr>
              <w:t>Количество искусственных инженерных сооружений</w:t>
            </w:r>
          </w:p>
        </w:tc>
        <w:tc>
          <w:tcPr>
            <w:tcW w:w="682" w:type="pct"/>
            <w:tcBorders>
              <w:top w:val="single" w:sz="4" w:space="0" w:color="000000"/>
              <w:left w:val="single" w:sz="4" w:space="0" w:color="000000"/>
              <w:bottom w:val="single" w:sz="4" w:space="0" w:color="000000"/>
              <w:right w:val="single" w:sz="4" w:space="0" w:color="000000"/>
            </w:tcBorders>
            <w:vAlign w:val="center"/>
          </w:tcPr>
          <w:p w14:paraId="063B119A" w14:textId="686BE21A" w:rsidR="00677A92" w:rsidRPr="00E2256E" w:rsidRDefault="00677A92" w:rsidP="00677A92">
            <w:pPr>
              <w:jc w:val="center"/>
              <w:rPr>
                <w:sz w:val="22"/>
                <w:szCs w:val="22"/>
              </w:rPr>
            </w:pPr>
            <w:r w:rsidRPr="00E2256E">
              <w:rPr>
                <w:sz w:val="22"/>
                <w:szCs w:val="22"/>
              </w:rPr>
              <w:t>единиц</w:t>
            </w:r>
          </w:p>
        </w:tc>
        <w:tc>
          <w:tcPr>
            <w:tcW w:w="1145" w:type="pct"/>
            <w:tcBorders>
              <w:top w:val="single" w:sz="4" w:space="0" w:color="000000"/>
              <w:left w:val="single" w:sz="4" w:space="0" w:color="000000"/>
              <w:bottom w:val="single" w:sz="4" w:space="0" w:color="000000"/>
              <w:right w:val="single" w:sz="4" w:space="0" w:color="000000"/>
            </w:tcBorders>
            <w:vAlign w:val="center"/>
          </w:tcPr>
          <w:p w14:paraId="231EEF7A" w14:textId="71794C77" w:rsidR="00677A92" w:rsidRPr="00E2256E" w:rsidRDefault="00851357" w:rsidP="00677A92">
            <w:pPr>
              <w:jc w:val="center"/>
              <w:rPr>
                <w:sz w:val="22"/>
                <w:szCs w:val="22"/>
              </w:rPr>
            </w:pPr>
            <w:r w:rsidRPr="00E2256E">
              <w:rPr>
                <w:sz w:val="22"/>
                <w:szCs w:val="22"/>
              </w:rPr>
              <w:t>26</w:t>
            </w:r>
          </w:p>
        </w:tc>
        <w:tc>
          <w:tcPr>
            <w:tcW w:w="1051" w:type="pct"/>
            <w:tcBorders>
              <w:top w:val="single" w:sz="4" w:space="0" w:color="000000"/>
              <w:left w:val="single" w:sz="4" w:space="0" w:color="000000"/>
              <w:bottom w:val="single" w:sz="4" w:space="0" w:color="000000"/>
              <w:right w:val="single" w:sz="4" w:space="0" w:color="000000"/>
            </w:tcBorders>
            <w:vAlign w:val="center"/>
          </w:tcPr>
          <w:p w14:paraId="74D5ED70" w14:textId="627B3EBE" w:rsidR="00677A92" w:rsidRPr="00E2256E" w:rsidRDefault="00851357" w:rsidP="00677A92">
            <w:pPr>
              <w:jc w:val="center"/>
              <w:rPr>
                <w:sz w:val="22"/>
                <w:szCs w:val="22"/>
              </w:rPr>
            </w:pPr>
            <w:r w:rsidRPr="00E2256E">
              <w:rPr>
                <w:sz w:val="22"/>
                <w:szCs w:val="22"/>
              </w:rPr>
              <w:t>26</w:t>
            </w:r>
          </w:p>
        </w:tc>
      </w:tr>
    </w:tbl>
    <w:p w14:paraId="6EFCA862" w14:textId="55E5D1FC" w:rsidR="00E144BE" w:rsidRPr="00E2256E" w:rsidRDefault="00E144BE" w:rsidP="00866F05">
      <w:pPr>
        <w:pStyle w:val="afff3"/>
        <w:keepNext/>
        <w:keepLines/>
        <w:numPr>
          <w:ilvl w:val="1"/>
          <w:numId w:val="71"/>
        </w:numPr>
        <w:suppressAutoHyphens/>
        <w:spacing w:before="360" w:after="240"/>
        <w:ind w:left="567" w:firstLine="0"/>
        <w:contextualSpacing/>
        <w:jc w:val="both"/>
        <w:outlineLvl w:val="1"/>
        <w:rPr>
          <w:b/>
          <w:sz w:val="24"/>
          <w:lang w:eastAsia="en-US" w:bidi="en-US"/>
        </w:rPr>
      </w:pPr>
      <w:bookmarkStart w:id="117" w:name="_Toc446598128"/>
      <w:bookmarkStart w:id="118" w:name="_Toc216445543"/>
      <w:r w:rsidRPr="00E2256E">
        <w:rPr>
          <w:b/>
          <w:sz w:val="24"/>
          <w:lang w:eastAsia="en-US" w:bidi="en-US"/>
        </w:rPr>
        <w:t>Прогноз уровня автомобилизации, параметров дорожного движения</w:t>
      </w:r>
      <w:bookmarkEnd w:id="117"/>
      <w:bookmarkEnd w:id="118"/>
    </w:p>
    <w:p w14:paraId="71B2F5D2" w14:textId="79917AA9" w:rsidR="00011647" w:rsidRPr="00E2256E" w:rsidRDefault="00E144BE" w:rsidP="00011647">
      <w:pPr>
        <w:spacing w:line="360" w:lineRule="auto"/>
        <w:ind w:firstLine="709"/>
        <w:jc w:val="both"/>
        <w:rPr>
          <w:sz w:val="24"/>
          <w:szCs w:val="24"/>
        </w:rPr>
      </w:pPr>
      <w:r w:rsidRPr="00E2256E">
        <w:rPr>
          <w:sz w:val="24"/>
          <w:szCs w:val="24"/>
        </w:rPr>
        <w:t xml:space="preserve">Согласно </w:t>
      </w:r>
      <w:r w:rsidR="00011647" w:rsidRPr="00E2256E">
        <w:rPr>
          <w:sz w:val="24"/>
          <w:szCs w:val="24"/>
        </w:rPr>
        <w:t>В</w:t>
      </w:r>
      <w:r w:rsidRPr="00E2256E">
        <w:rPr>
          <w:sz w:val="24"/>
          <w:szCs w:val="24"/>
        </w:rPr>
        <w:t xml:space="preserve">несениями изменений в генеральный план в настоящее время </w:t>
      </w:r>
      <w:r w:rsidR="00011647" w:rsidRPr="00E2256E">
        <w:rPr>
          <w:sz w:val="24"/>
          <w:szCs w:val="24"/>
        </w:rPr>
        <w:t xml:space="preserve">количество индивидуального легкового транспорта в округе составляет порядка </w:t>
      </w:r>
      <w:r w:rsidR="00BE71DD" w:rsidRPr="00E2256E">
        <w:rPr>
          <w:sz w:val="24"/>
          <w:szCs w:val="24"/>
        </w:rPr>
        <w:t>19 269</w:t>
      </w:r>
      <w:r w:rsidR="00BE71DD" w:rsidRPr="00E2256E">
        <w:t xml:space="preserve"> </w:t>
      </w:r>
      <w:r w:rsidR="00011647" w:rsidRPr="00E2256E">
        <w:rPr>
          <w:sz w:val="24"/>
          <w:szCs w:val="24"/>
        </w:rPr>
        <w:t xml:space="preserve">автомобилей. </w:t>
      </w:r>
      <w:r w:rsidR="00A70953" w:rsidRPr="00E2256E">
        <w:rPr>
          <w:sz w:val="24"/>
          <w:szCs w:val="24"/>
        </w:rPr>
        <w:t>Уровень автомобилизации населения легковыми автомобилями составляет 341 автомобилей на 1000 жителей. На расчётный срок</w:t>
      </w:r>
      <w:r w:rsidR="006C520F" w:rsidRPr="00E2256E">
        <w:rPr>
          <w:sz w:val="24"/>
          <w:szCs w:val="24"/>
        </w:rPr>
        <w:t xml:space="preserve"> </w:t>
      </w:r>
      <w:r w:rsidR="006C520F" w:rsidRPr="00E2256E">
        <w:rPr>
          <w:sz w:val="24"/>
          <w:szCs w:val="24"/>
          <w:shd w:val="clear" w:color="auto" w:fill="FFFFFF" w:themeFill="background1"/>
        </w:rPr>
        <w:t>Внесений изменений в генеральный план</w:t>
      </w:r>
      <w:r w:rsidR="00A70953" w:rsidRPr="00E2256E">
        <w:rPr>
          <w:sz w:val="24"/>
          <w:szCs w:val="24"/>
        </w:rPr>
        <w:t xml:space="preserve"> (204</w:t>
      </w:r>
      <w:r w:rsidR="00194733" w:rsidRPr="00E2256E">
        <w:rPr>
          <w:sz w:val="24"/>
          <w:szCs w:val="24"/>
        </w:rPr>
        <w:t>1</w:t>
      </w:r>
      <w:r w:rsidR="00A70953" w:rsidRPr="00E2256E">
        <w:rPr>
          <w:sz w:val="24"/>
          <w:szCs w:val="24"/>
        </w:rPr>
        <w:t xml:space="preserve"> г.) уровень автомобилизации принят 356 индивидуальных легковых автомобилей на 1000 жителей муниципального округа.</w:t>
      </w:r>
    </w:p>
    <w:p w14:paraId="147F6CE1" w14:textId="059587AF" w:rsidR="00E144BE" w:rsidRPr="00E2256E" w:rsidRDefault="00E144BE" w:rsidP="00A84500">
      <w:pPr>
        <w:pStyle w:val="732"/>
        <w:spacing w:line="360" w:lineRule="auto"/>
        <w:ind w:firstLine="709"/>
        <w:jc w:val="both"/>
        <w:rPr>
          <w:sz w:val="24"/>
          <w:szCs w:val="24"/>
        </w:rPr>
      </w:pPr>
      <w:r w:rsidRPr="00E2256E">
        <w:rPr>
          <w:sz w:val="24"/>
          <w:szCs w:val="24"/>
        </w:rPr>
        <w:t xml:space="preserve">Прогнозные значения параметров дорожного движения на УДС </w:t>
      </w:r>
      <w:r w:rsidR="008C4B44" w:rsidRPr="00E2256E">
        <w:rPr>
          <w:sz w:val="24"/>
          <w:szCs w:val="24"/>
        </w:rPr>
        <w:t xml:space="preserve">Рузского муниципального округа </w:t>
      </w:r>
      <w:r w:rsidRPr="00E2256E">
        <w:rPr>
          <w:sz w:val="24"/>
          <w:szCs w:val="24"/>
        </w:rPr>
        <w:t>представлены в таблице 2.5.</w:t>
      </w:r>
    </w:p>
    <w:p w14:paraId="1F05EA5C" w14:textId="3C32FDA0" w:rsidR="00E144BE" w:rsidRDefault="00E04576" w:rsidP="00E144BE">
      <w:pPr>
        <w:ind w:firstLine="567"/>
        <w:jc w:val="both"/>
        <w:rPr>
          <w:rFonts w:eastAsia="Calibri"/>
          <w:i/>
          <w:iCs/>
          <w:sz w:val="22"/>
          <w:szCs w:val="22"/>
        </w:rPr>
      </w:pPr>
      <w:bookmarkStart w:id="119" w:name="_Toc216444361"/>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5</w:t>
      </w:r>
      <w:r w:rsidRPr="00E2256E">
        <w:rPr>
          <w:i/>
          <w:iCs/>
          <w:sz w:val="22"/>
          <w:szCs w:val="22"/>
        </w:rPr>
        <w:fldChar w:fldCharType="end"/>
      </w:r>
      <w:r w:rsidRPr="00E2256E">
        <w:rPr>
          <w:i/>
          <w:iCs/>
          <w:sz w:val="22"/>
          <w:szCs w:val="22"/>
        </w:rPr>
        <w:t xml:space="preserve"> - </w:t>
      </w:r>
      <w:r w:rsidR="00E144BE" w:rsidRPr="00E2256E">
        <w:rPr>
          <w:i/>
          <w:iCs/>
          <w:sz w:val="22"/>
          <w:szCs w:val="22"/>
        </w:rPr>
        <w:t xml:space="preserve">Прогнозные значения параметров дорожного движения </w:t>
      </w:r>
      <w:r w:rsidR="00E144BE" w:rsidRPr="00E2256E">
        <w:rPr>
          <w:rFonts w:eastAsia="Calibri"/>
          <w:i/>
          <w:iCs/>
          <w:sz w:val="22"/>
          <w:szCs w:val="22"/>
        </w:rPr>
        <w:t xml:space="preserve">для </w:t>
      </w:r>
      <w:r w:rsidR="008C4B44" w:rsidRPr="00E2256E">
        <w:rPr>
          <w:rFonts w:eastAsia="Calibri"/>
          <w:i/>
          <w:iCs/>
          <w:sz w:val="22"/>
          <w:szCs w:val="22"/>
        </w:rPr>
        <w:t>Рузского муниципального округа</w:t>
      </w:r>
      <w:bookmarkEnd w:id="1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103"/>
        <w:gridCol w:w="1276"/>
        <w:gridCol w:w="1134"/>
        <w:gridCol w:w="1269"/>
      </w:tblGrid>
      <w:tr w:rsidR="00D77742" w:rsidRPr="003D2729" w14:paraId="79C7423F" w14:textId="77777777" w:rsidTr="00D77742">
        <w:trPr>
          <w:trHeight w:val="20"/>
        </w:trPr>
        <w:tc>
          <w:tcPr>
            <w:tcW w:w="56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3FD332" w14:textId="77777777" w:rsidR="00D77742" w:rsidRPr="003D2729" w:rsidRDefault="00D77742" w:rsidP="006C5E35">
            <w:pPr>
              <w:jc w:val="center"/>
              <w:rPr>
                <w:b/>
                <w:bCs/>
                <w:sz w:val="22"/>
                <w:szCs w:val="22"/>
              </w:rPr>
            </w:pPr>
            <w:r w:rsidRPr="003D2729">
              <w:rPr>
                <w:b/>
                <w:bCs/>
                <w:sz w:val="22"/>
                <w:szCs w:val="22"/>
              </w:rPr>
              <w:t>№ п/п</w:t>
            </w:r>
          </w:p>
        </w:tc>
        <w:tc>
          <w:tcPr>
            <w:tcW w:w="5103"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2795F125" w14:textId="77777777" w:rsidR="00D77742" w:rsidRPr="003D2729" w:rsidRDefault="00D77742" w:rsidP="006C5E35">
            <w:pPr>
              <w:jc w:val="center"/>
              <w:rPr>
                <w:b/>
                <w:bCs/>
                <w:sz w:val="22"/>
                <w:szCs w:val="22"/>
              </w:rPr>
            </w:pPr>
            <w:r w:rsidRPr="003D2729">
              <w:rPr>
                <w:b/>
                <w:bCs/>
                <w:sz w:val="22"/>
                <w:szCs w:val="22"/>
              </w:rPr>
              <w:t>Индикаторы и показатели</w:t>
            </w:r>
          </w:p>
        </w:tc>
        <w:tc>
          <w:tcPr>
            <w:tcW w:w="1276" w:type="dxa"/>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14:paraId="3E50D2F6" w14:textId="77777777" w:rsidR="00D77742" w:rsidRPr="003D2729" w:rsidRDefault="00D77742" w:rsidP="006C5E35">
            <w:pPr>
              <w:jc w:val="center"/>
              <w:rPr>
                <w:b/>
                <w:bCs/>
                <w:sz w:val="22"/>
                <w:szCs w:val="22"/>
              </w:rPr>
            </w:pPr>
            <w:r w:rsidRPr="003D2729">
              <w:rPr>
                <w:b/>
                <w:bCs/>
                <w:sz w:val="22"/>
                <w:szCs w:val="22"/>
              </w:rPr>
              <w:t>2025 год</w:t>
            </w:r>
          </w:p>
        </w:tc>
        <w:tc>
          <w:tcPr>
            <w:tcW w:w="113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B9FBE3" w14:textId="77777777" w:rsidR="00D77742" w:rsidRPr="003D2729" w:rsidRDefault="00D77742" w:rsidP="006C5E35">
            <w:pPr>
              <w:jc w:val="center"/>
              <w:rPr>
                <w:b/>
                <w:bCs/>
                <w:sz w:val="22"/>
                <w:szCs w:val="22"/>
              </w:rPr>
            </w:pPr>
            <w:r w:rsidRPr="003D2729">
              <w:rPr>
                <w:b/>
                <w:bCs/>
                <w:sz w:val="22"/>
                <w:szCs w:val="22"/>
              </w:rPr>
              <w:t>2029 год</w:t>
            </w:r>
          </w:p>
        </w:tc>
        <w:tc>
          <w:tcPr>
            <w:tcW w:w="126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01091C" w14:textId="77777777" w:rsidR="00D77742" w:rsidRPr="003D2729" w:rsidRDefault="00D77742" w:rsidP="006C5E35">
            <w:pPr>
              <w:jc w:val="center"/>
              <w:rPr>
                <w:b/>
                <w:bCs/>
                <w:sz w:val="22"/>
                <w:szCs w:val="22"/>
              </w:rPr>
            </w:pPr>
            <w:r w:rsidRPr="003D2729">
              <w:rPr>
                <w:b/>
                <w:bCs/>
                <w:sz w:val="22"/>
                <w:szCs w:val="22"/>
              </w:rPr>
              <w:t>2041 год</w:t>
            </w:r>
          </w:p>
        </w:tc>
      </w:tr>
      <w:tr w:rsidR="00D77742" w:rsidRPr="003D2729" w14:paraId="4FA0AAC2" w14:textId="77777777" w:rsidTr="00D77742">
        <w:trPr>
          <w:trHeight w:val="20"/>
        </w:trPr>
        <w:tc>
          <w:tcPr>
            <w:tcW w:w="562" w:type="dxa"/>
            <w:tcBorders>
              <w:top w:val="single" w:sz="4" w:space="0" w:color="auto"/>
              <w:left w:val="single" w:sz="4" w:space="0" w:color="auto"/>
              <w:bottom w:val="single" w:sz="4" w:space="0" w:color="auto"/>
              <w:right w:val="single" w:sz="4" w:space="0" w:color="auto"/>
            </w:tcBorders>
            <w:vAlign w:val="center"/>
          </w:tcPr>
          <w:p w14:paraId="6C456B3D" w14:textId="77777777" w:rsidR="00D77742" w:rsidRPr="00D77742" w:rsidRDefault="00D77742" w:rsidP="006C5E35">
            <w:pPr>
              <w:jc w:val="center"/>
              <w:rPr>
                <w:sz w:val="22"/>
                <w:szCs w:val="22"/>
              </w:rPr>
            </w:pPr>
            <w:r w:rsidRPr="00D77742">
              <w:rPr>
                <w:sz w:val="22"/>
                <w:szCs w:val="22"/>
              </w:rPr>
              <w:t>1</w:t>
            </w:r>
          </w:p>
        </w:tc>
        <w:tc>
          <w:tcPr>
            <w:tcW w:w="5103" w:type="dxa"/>
            <w:tcBorders>
              <w:top w:val="single" w:sz="4" w:space="0" w:color="auto"/>
              <w:left w:val="single" w:sz="4" w:space="0" w:color="auto"/>
              <w:bottom w:val="single" w:sz="4" w:space="0" w:color="auto"/>
              <w:right w:val="single" w:sz="4" w:space="0" w:color="auto"/>
            </w:tcBorders>
            <w:noWrap/>
            <w:vAlign w:val="center"/>
            <w:hideMark/>
          </w:tcPr>
          <w:p w14:paraId="3E2FE2D8" w14:textId="77777777" w:rsidR="00D77742" w:rsidRPr="00D77742" w:rsidRDefault="00D77742" w:rsidP="00D77742">
            <w:pPr>
              <w:jc w:val="center"/>
              <w:rPr>
                <w:sz w:val="22"/>
                <w:szCs w:val="22"/>
              </w:rPr>
            </w:pPr>
            <w:r w:rsidRPr="00D77742">
              <w:rPr>
                <w:sz w:val="22"/>
                <w:szCs w:val="22"/>
              </w:rPr>
              <w:t>Средняя скорость движения транспортных средств, км/ч</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E1E50A9" w14:textId="77777777" w:rsidR="00D77742" w:rsidRPr="00D77742" w:rsidRDefault="00D77742" w:rsidP="006C5E35">
            <w:pPr>
              <w:jc w:val="center"/>
              <w:rPr>
                <w:sz w:val="22"/>
                <w:szCs w:val="22"/>
              </w:rPr>
            </w:pPr>
            <w:r w:rsidRPr="00D77742">
              <w:rPr>
                <w:sz w:val="22"/>
                <w:szCs w:val="22"/>
              </w:rPr>
              <w:t>39,65</w:t>
            </w:r>
          </w:p>
        </w:tc>
        <w:tc>
          <w:tcPr>
            <w:tcW w:w="1134" w:type="dxa"/>
            <w:tcBorders>
              <w:top w:val="single" w:sz="4" w:space="0" w:color="auto"/>
              <w:left w:val="single" w:sz="4" w:space="0" w:color="auto"/>
              <w:bottom w:val="single" w:sz="4" w:space="0" w:color="auto"/>
              <w:right w:val="single" w:sz="4" w:space="0" w:color="auto"/>
            </w:tcBorders>
            <w:vAlign w:val="center"/>
          </w:tcPr>
          <w:p w14:paraId="7C093536" w14:textId="112D1DDB" w:rsidR="00D77742" w:rsidRPr="00D77742" w:rsidRDefault="00D77742" w:rsidP="006C5E35">
            <w:pPr>
              <w:jc w:val="center"/>
              <w:rPr>
                <w:sz w:val="22"/>
                <w:szCs w:val="22"/>
              </w:rPr>
            </w:pPr>
            <w:r w:rsidRPr="00D77742">
              <w:rPr>
                <w:sz w:val="22"/>
                <w:szCs w:val="22"/>
              </w:rPr>
              <w:t>40,</w:t>
            </w:r>
            <w:r w:rsidR="008B3489">
              <w:rPr>
                <w:sz w:val="22"/>
                <w:szCs w:val="22"/>
              </w:rPr>
              <w:t>2</w:t>
            </w:r>
            <w:r w:rsidRPr="00D77742">
              <w:rPr>
                <w:sz w:val="22"/>
                <w:szCs w:val="22"/>
              </w:rPr>
              <w:t>2</w:t>
            </w:r>
          </w:p>
        </w:tc>
        <w:tc>
          <w:tcPr>
            <w:tcW w:w="1269" w:type="dxa"/>
            <w:tcBorders>
              <w:top w:val="single" w:sz="4" w:space="0" w:color="auto"/>
              <w:left w:val="single" w:sz="4" w:space="0" w:color="auto"/>
              <w:bottom w:val="single" w:sz="4" w:space="0" w:color="auto"/>
              <w:right w:val="single" w:sz="4" w:space="0" w:color="auto"/>
            </w:tcBorders>
            <w:vAlign w:val="center"/>
          </w:tcPr>
          <w:p w14:paraId="084B664F" w14:textId="77777777" w:rsidR="00D77742" w:rsidRPr="00D77742" w:rsidRDefault="00D77742" w:rsidP="006C5E35">
            <w:pPr>
              <w:jc w:val="center"/>
              <w:rPr>
                <w:sz w:val="22"/>
                <w:szCs w:val="22"/>
              </w:rPr>
            </w:pPr>
            <w:r w:rsidRPr="00D77742">
              <w:rPr>
                <w:sz w:val="22"/>
                <w:szCs w:val="22"/>
              </w:rPr>
              <w:t>43,59</w:t>
            </w:r>
          </w:p>
        </w:tc>
      </w:tr>
      <w:tr w:rsidR="00D77742" w:rsidRPr="003D2729" w14:paraId="15A19B19" w14:textId="77777777" w:rsidTr="00D77742">
        <w:trPr>
          <w:trHeight w:val="20"/>
        </w:trPr>
        <w:tc>
          <w:tcPr>
            <w:tcW w:w="562" w:type="dxa"/>
            <w:tcBorders>
              <w:top w:val="single" w:sz="4" w:space="0" w:color="auto"/>
              <w:left w:val="single" w:sz="4" w:space="0" w:color="auto"/>
              <w:bottom w:val="single" w:sz="4" w:space="0" w:color="auto"/>
              <w:right w:val="single" w:sz="4" w:space="0" w:color="auto"/>
            </w:tcBorders>
            <w:vAlign w:val="center"/>
          </w:tcPr>
          <w:p w14:paraId="61C3A7F2" w14:textId="77777777" w:rsidR="00D77742" w:rsidRPr="00D77742" w:rsidRDefault="00D77742" w:rsidP="006C5E35">
            <w:pPr>
              <w:jc w:val="center"/>
              <w:rPr>
                <w:sz w:val="22"/>
                <w:szCs w:val="22"/>
              </w:rPr>
            </w:pPr>
            <w:r w:rsidRPr="00D77742">
              <w:rPr>
                <w:sz w:val="22"/>
                <w:szCs w:val="22"/>
              </w:rPr>
              <w:t>2</w:t>
            </w:r>
          </w:p>
        </w:tc>
        <w:tc>
          <w:tcPr>
            <w:tcW w:w="5103" w:type="dxa"/>
            <w:tcBorders>
              <w:top w:val="single" w:sz="4" w:space="0" w:color="auto"/>
              <w:left w:val="single" w:sz="4" w:space="0" w:color="auto"/>
              <w:bottom w:val="single" w:sz="4" w:space="0" w:color="auto"/>
              <w:right w:val="single" w:sz="4" w:space="0" w:color="auto"/>
            </w:tcBorders>
            <w:noWrap/>
            <w:vAlign w:val="center"/>
            <w:hideMark/>
          </w:tcPr>
          <w:p w14:paraId="2A0ED618" w14:textId="77777777" w:rsidR="00D77742" w:rsidRPr="00D77742" w:rsidRDefault="00D77742" w:rsidP="00D77742">
            <w:pPr>
              <w:jc w:val="center"/>
              <w:rPr>
                <w:sz w:val="22"/>
                <w:szCs w:val="22"/>
              </w:rPr>
            </w:pPr>
            <w:r w:rsidRPr="00D77742">
              <w:rPr>
                <w:sz w:val="22"/>
                <w:szCs w:val="22"/>
              </w:rPr>
              <w:t>Среднее время в пути, мин</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16380EC5" w14:textId="77777777" w:rsidR="00D77742" w:rsidRPr="00D77742" w:rsidRDefault="00D77742" w:rsidP="006C5E35">
            <w:pPr>
              <w:jc w:val="center"/>
              <w:rPr>
                <w:sz w:val="22"/>
                <w:szCs w:val="22"/>
              </w:rPr>
            </w:pPr>
            <w:r w:rsidRPr="00D77742">
              <w:rPr>
                <w:sz w:val="22"/>
                <w:szCs w:val="22"/>
              </w:rPr>
              <w:t>28,5</w:t>
            </w:r>
          </w:p>
        </w:tc>
        <w:tc>
          <w:tcPr>
            <w:tcW w:w="1134" w:type="dxa"/>
            <w:tcBorders>
              <w:top w:val="single" w:sz="4" w:space="0" w:color="auto"/>
              <w:left w:val="single" w:sz="4" w:space="0" w:color="auto"/>
              <w:bottom w:val="single" w:sz="4" w:space="0" w:color="auto"/>
              <w:right w:val="single" w:sz="4" w:space="0" w:color="auto"/>
            </w:tcBorders>
            <w:vAlign w:val="center"/>
          </w:tcPr>
          <w:p w14:paraId="7F9B49F2" w14:textId="77777777" w:rsidR="00D77742" w:rsidRPr="00D77742" w:rsidRDefault="00D77742" w:rsidP="006C5E35">
            <w:pPr>
              <w:jc w:val="center"/>
              <w:rPr>
                <w:sz w:val="22"/>
                <w:szCs w:val="22"/>
              </w:rPr>
            </w:pPr>
            <w:r w:rsidRPr="00D77742">
              <w:rPr>
                <w:sz w:val="22"/>
                <w:szCs w:val="22"/>
              </w:rPr>
              <w:t>27,5</w:t>
            </w:r>
          </w:p>
        </w:tc>
        <w:tc>
          <w:tcPr>
            <w:tcW w:w="1269" w:type="dxa"/>
            <w:tcBorders>
              <w:top w:val="single" w:sz="4" w:space="0" w:color="auto"/>
              <w:left w:val="single" w:sz="4" w:space="0" w:color="auto"/>
              <w:bottom w:val="single" w:sz="4" w:space="0" w:color="auto"/>
              <w:right w:val="single" w:sz="4" w:space="0" w:color="auto"/>
            </w:tcBorders>
            <w:vAlign w:val="center"/>
          </w:tcPr>
          <w:p w14:paraId="0370B377" w14:textId="77777777" w:rsidR="00D77742" w:rsidRPr="00D77742" w:rsidRDefault="00D77742" w:rsidP="006C5E35">
            <w:pPr>
              <w:jc w:val="center"/>
              <w:rPr>
                <w:sz w:val="22"/>
                <w:szCs w:val="22"/>
              </w:rPr>
            </w:pPr>
            <w:r w:rsidRPr="00D77742">
              <w:rPr>
                <w:sz w:val="22"/>
                <w:szCs w:val="22"/>
              </w:rPr>
              <w:t>26,3</w:t>
            </w:r>
          </w:p>
        </w:tc>
      </w:tr>
      <w:tr w:rsidR="00D77742" w:rsidRPr="003D2729" w14:paraId="0A04889C" w14:textId="77777777" w:rsidTr="00D77742">
        <w:trPr>
          <w:trHeight w:val="20"/>
        </w:trPr>
        <w:tc>
          <w:tcPr>
            <w:tcW w:w="562" w:type="dxa"/>
            <w:tcBorders>
              <w:top w:val="single" w:sz="4" w:space="0" w:color="auto"/>
              <w:left w:val="single" w:sz="4" w:space="0" w:color="auto"/>
              <w:bottom w:val="single" w:sz="4" w:space="0" w:color="auto"/>
              <w:right w:val="single" w:sz="4" w:space="0" w:color="auto"/>
            </w:tcBorders>
            <w:vAlign w:val="center"/>
          </w:tcPr>
          <w:p w14:paraId="73C7D0C4" w14:textId="77777777" w:rsidR="00D77742" w:rsidRPr="00D77742" w:rsidRDefault="00D77742" w:rsidP="006C5E35">
            <w:pPr>
              <w:jc w:val="center"/>
              <w:rPr>
                <w:sz w:val="22"/>
                <w:szCs w:val="22"/>
              </w:rPr>
            </w:pPr>
            <w:r w:rsidRPr="00D77742">
              <w:rPr>
                <w:sz w:val="22"/>
                <w:szCs w:val="22"/>
              </w:rPr>
              <w:t>3</w:t>
            </w:r>
          </w:p>
        </w:tc>
        <w:tc>
          <w:tcPr>
            <w:tcW w:w="5103" w:type="dxa"/>
            <w:tcBorders>
              <w:top w:val="single" w:sz="4" w:space="0" w:color="auto"/>
              <w:left w:val="single" w:sz="4" w:space="0" w:color="auto"/>
              <w:bottom w:val="single" w:sz="4" w:space="0" w:color="auto"/>
              <w:right w:val="single" w:sz="4" w:space="0" w:color="auto"/>
            </w:tcBorders>
            <w:noWrap/>
            <w:vAlign w:val="center"/>
            <w:hideMark/>
          </w:tcPr>
          <w:p w14:paraId="53A0E25E" w14:textId="77777777" w:rsidR="00D77742" w:rsidRPr="00D77742" w:rsidRDefault="00D77742" w:rsidP="00D77742">
            <w:pPr>
              <w:jc w:val="center"/>
              <w:rPr>
                <w:sz w:val="22"/>
                <w:szCs w:val="22"/>
              </w:rPr>
            </w:pPr>
            <w:r w:rsidRPr="00D77742">
              <w:rPr>
                <w:sz w:val="22"/>
                <w:szCs w:val="22"/>
              </w:rPr>
              <w:t>Плотность движения, авт./километр</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5E191107" w14:textId="77777777" w:rsidR="00D77742" w:rsidRPr="00D77742" w:rsidRDefault="00D77742" w:rsidP="006C5E35">
            <w:pPr>
              <w:jc w:val="center"/>
              <w:rPr>
                <w:sz w:val="22"/>
                <w:szCs w:val="22"/>
              </w:rPr>
            </w:pPr>
            <w:r w:rsidRPr="00D77742">
              <w:rPr>
                <w:sz w:val="22"/>
                <w:szCs w:val="22"/>
              </w:rPr>
              <w:t>15,6</w:t>
            </w:r>
          </w:p>
        </w:tc>
        <w:tc>
          <w:tcPr>
            <w:tcW w:w="1134" w:type="dxa"/>
            <w:tcBorders>
              <w:top w:val="single" w:sz="4" w:space="0" w:color="auto"/>
              <w:left w:val="single" w:sz="4" w:space="0" w:color="auto"/>
              <w:bottom w:val="single" w:sz="4" w:space="0" w:color="auto"/>
              <w:right w:val="single" w:sz="4" w:space="0" w:color="auto"/>
            </w:tcBorders>
            <w:vAlign w:val="center"/>
          </w:tcPr>
          <w:p w14:paraId="02AF346E" w14:textId="0C746962" w:rsidR="00D77742" w:rsidRPr="00D77742" w:rsidRDefault="008B3489" w:rsidP="006C5E35">
            <w:pPr>
              <w:jc w:val="center"/>
              <w:rPr>
                <w:sz w:val="22"/>
                <w:szCs w:val="22"/>
              </w:rPr>
            </w:pPr>
            <w:r>
              <w:rPr>
                <w:sz w:val="22"/>
                <w:szCs w:val="22"/>
              </w:rPr>
              <w:t>14,4</w:t>
            </w:r>
          </w:p>
        </w:tc>
        <w:tc>
          <w:tcPr>
            <w:tcW w:w="1269" w:type="dxa"/>
            <w:tcBorders>
              <w:top w:val="single" w:sz="4" w:space="0" w:color="auto"/>
              <w:left w:val="single" w:sz="4" w:space="0" w:color="auto"/>
              <w:bottom w:val="single" w:sz="4" w:space="0" w:color="auto"/>
              <w:right w:val="single" w:sz="4" w:space="0" w:color="auto"/>
            </w:tcBorders>
            <w:vAlign w:val="center"/>
          </w:tcPr>
          <w:p w14:paraId="167B0F3E" w14:textId="77777777" w:rsidR="00D77742" w:rsidRPr="00D77742" w:rsidRDefault="00D77742" w:rsidP="006C5E35">
            <w:pPr>
              <w:jc w:val="center"/>
              <w:rPr>
                <w:sz w:val="22"/>
                <w:szCs w:val="22"/>
              </w:rPr>
            </w:pPr>
            <w:r w:rsidRPr="00D77742">
              <w:rPr>
                <w:sz w:val="22"/>
                <w:szCs w:val="22"/>
              </w:rPr>
              <w:t>13,5</w:t>
            </w:r>
          </w:p>
        </w:tc>
      </w:tr>
      <w:tr w:rsidR="00D77742" w:rsidRPr="003D2729" w14:paraId="2DD25824" w14:textId="77777777" w:rsidTr="00D77742">
        <w:trPr>
          <w:trHeight w:val="20"/>
        </w:trPr>
        <w:tc>
          <w:tcPr>
            <w:tcW w:w="562" w:type="dxa"/>
            <w:tcBorders>
              <w:top w:val="single" w:sz="4" w:space="0" w:color="auto"/>
              <w:left w:val="single" w:sz="4" w:space="0" w:color="auto"/>
              <w:bottom w:val="single" w:sz="4" w:space="0" w:color="auto"/>
              <w:right w:val="single" w:sz="4" w:space="0" w:color="auto"/>
            </w:tcBorders>
            <w:vAlign w:val="center"/>
          </w:tcPr>
          <w:p w14:paraId="6AF96CEF" w14:textId="77777777" w:rsidR="00D77742" w:rsidRPr="00D77742" w:rsidRDefault="00D77742" w:rsidP="006C5E35">
            <w:pPr>
              <w:jc w:val="center"/>
              <w:rPr>
                <w:sz w:val="22"/>
                <w:szCs w:val="22"/>
              </w:rPr>
            </w:pPr>
            <w:r w:rsidRPr="00D77742">
              <w:rPr>
                <w:sz w:val="22"/>
                <w:szCs w:val="22"/>
              </w:rPr>
              <w:t>4</w:t>
            </w:r>
          </w:p>
        </w:tc>
        <w:tc>
          <w:tcPr>
            <w:tcW w:w="5103" w:type="dxa"/>
            <w:tcBorders>
              <w:top w:val="single" w:sz="4" w:space="0" w:color="auto"/>
              <w:left w:val="single" w:sz="4" w:space="0" w:color="auto"/>
              <w:bottom w:val="single" w:sz="4" w:space="0" w:color="auto"/>
              <w:right w:val="single" w:sz="4" w:space="0" w:color="auto"/>
            </w:tcBorders>
            <w:noWrap/>
            <w:vAlign w:val="center"/>
            <w:hideMark/>
          </w:tcPr>
          <w:p w14:paraId="7DD509BA" w14:textId="77777777" w:rsidR="00D77742" w:rsidRPr="00D77742" w:rsidRDefault="00D77742" w:rsidP="00D77742">
            <w:pPr>
              <w:jc w:val="center"/>
              <w:rPr>
                <w:sz w:val="22"/>
                <w:szCs w:val="22"/>
              </w:rPr>
            </w:pPr>
            <w:r w:rsidRPr="00D77742">
              <w:rPr>
                <w:sz w:val="22"/>
                <w:szCs w:val="22"/>
              </w:rPr>
              <w:t>Средняя задержка транспортных средств в движении на участке дороги, сек</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0E31CFA" w14:textId="77777777" w:rsidR="00D77742" w:rsidRPr="00D77742" w:rsidRDefault="00D77742" w:rsidP="006C5E35">
            <w:pPr>
              <w:jc w:val="center"/>
              <w:rPr>
                <w:sz w:val="22"/>
                <w:szCs w:val="22"/>
              </w:rPr>
            </w:pPr>
            <w:r w:rsidRPr="00D77742">
              <w:rPr>
                <w:sz w:val="22"/>
                <w:szCs w:val="22"/>
              </w:rPr>
              <w:t>2,65</w:t>
            </w:r>
          </w:p>
        </w:tc>
        <w:tc>
          <w:tcPr>
            <w:tcW w:w="1134" w:type="dxa"/>
            <w:tcBorders>
              <w:top w:val="single" w:sz="4" w:space="0" w:color="auto"/>
              <w:left w:val="single" w:sz="4" w:space="0" w:color="auto"/>
              <w:bottom w:val="single" w:sz="4" w:space="0" w:color="auto"/>
              <w:right w:val="single" w:sz="4" w:space="0" w:color="auto"/>
            </w:tcBorders>
            <w:vAlign w:val="center"/>
          </w:tcPr>
          <w:p w14:paraId="53DB9F20" w14:textId="77777777" w:rsidR="00D77742" w:rsidRPr="00D77742" w:rsidRDefault="00D77742" w:rsidP="006C5E35">
            <w:pPr>
              <w:jc w:val="center"/>
              <w:rPr>
                <w:sz w:val="22"/>
                <w:szCs w:val="22"/>
              </w:rPr>
            </w:pPr>
            <w:r w:rsidRPr="00D77742">
              <w:rPr>
                <w:sz w:val="22"/>
                <w:szCs w:val="22"/>
              </w:rPr>
              <w:t>2,49</w:t>
            </w:r>
          </w:p>
        </w:tc>
        <w:tc>
          <w:tcPr>
            <w:tcW w:w="1269" w:type="dxa"/>
            <w:tcBorders>
              <w:top w:val="single" w:sz="4" w:space="0" w:color="auto"/>
              <w:left w:val="single" w:sz="4" w:space="0" w:color="auto"/>
              <w:bottom w:val="single" w:sz="4" w:space="0" w:color="auto"/>
              <w:right w:val="single" w:sz="4" w:space="0" w:color="auto"/>
            </w:tcBorders>
            <w:vAlign w:val="center"/>
          </w:tcPr>
          <w:p w14:paraId="2B7475A7" w14:textId="77777777" w:rsidR="00D77742" w:rsidRPr="00D77742" w:rsidRDefault="00D77742" w:rsidP="006C5E35">
            <w:pPr>
              <w:jc w:val="center"/>
              <w:rPr>
                <w:sz w:val="22"/>
                <w:szCs w:val="22"/>
              </w:rPr>
            </w:pPr>
            <w:r w:rsidRPr="00D77742">
              <w:rPr>
                <w:sz w:val="22"/>
                <w:szCs w:val="22"/>
              </w:rPr>
              <w:t>2,41</w:t>
            </w:r>
          </w:p>
        </w:tc>
      </w:tr>
      <w:tr w:rsidR="00D77742" w:rsidRPr="003D2729" w14:paraId="3C061A60" w14:textId="77777777" w:rsidTr="00D77742">
        <w:trPr>
          <w:trHeight w:val="20"/>
        </w:trPr>
        <w:tc>
          <w:tcPr>
            <w:tcW w:w="562" w:type="dxa"/>
            <w:tcBorders>
              <w:top w:val="single" w:sz="4" w:space="0" w:color="auto"/>
              <w:left w:val="single" w:sz="4" w:space="0" w:color="auto"/>
              <w:bottom w:val="single" w:sz="4" w:space="0" w:color="auto"/>
              <w:right w:val="single" w:sz="4" w:space="0" w:color="auto"/>
            </w:tcBorders>
            <w:vAlign w:val="center"/>
          </w:tcPr>
          <w:p w14:paraId="798C3A10" w14:textId="77777777" w:rsidR="00D77742" w:rsidRPr="00D77742" w:rsidRDefault="00D77742" w:rsidP="006C5E35">
            <w:pPr>
              <w:jc w:val="center"/>
              <w:rPr>
                <w:sz w:val="22"/>
                <w:szCs w:val="22"/>
              </w:rPr>
            </w:pPr>
            <w:r w:rsidRPr="00D77742">
              <w:rPr>
                <w:sz w:val="22"/>
                <w:szCs w:val="22"/>
              </w:rPr>
              <w:t>5</w:t>
            </w:r>
          </w:p>
        </w:tc>
        <w:tc>
          <w:tcPr>
            <w:tcW w:w="5103" w:type="dxa"/>
            <w:tcBorders>
              <w:top w:val="single" w:sz="4" w:space="0" w:color="auto"/>
              <w:left w:val="single" w:sz="4" w:space="0" w:color="auto"/>
              <w:bottom w:val="single" w:sz="4" w:space="0" w:color="auto"/>
              <w:right w:val="single" w:sz="4" w:space="0" w:color="auto"/>
            </w:tcBorders>
            <w:noWrap/>
            <w:vAlign w:val="center"/>
            <w:hideMark/>
          </w:tcPr>
          <w:p w14:paraId="139C619D" w14:textId="77777777" w:rsidR="00D77742" w:rsidRPr="00D77742" w:rsidRDefault="00D77742" w:rsidP="00D77742">
            <w:pPr>
              <w:jc w:val="center"/>
              <w:rPr>
                <w:sz w:val="22"/>
                <w:szCs w:val="22"/>
              </w:rPr>
            </w:pPr>
            <w:r w:rsidRPr="00D77742">
              <w:rPr>
                <w:sz w:val="22"/>
                <w:szCs w:val="22"/>
              </w:rPr>
              <w:t>Уровень обслуживания дорожного движения</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715989CA" w14:textId="77777777" w:rsidR="00D77742" w:rsidRPr="00D77742" w:rsidRDefault="00D77742" w:rsidP="006C5E35">
            <w:pPr>
              <w:jc w:val="center"/>
              <w:rPr>
                <w:sz w:val="22"/>
                <w:szCs w:val="22"/>
              </w:rPr>
            </w:pPr>
            <w:r w:rsidRPr="00D77742">
              <w:rPr>
                <w:sz w:val="22"/>
                <w:szCs w:val="22"/>
              </w:rPr>
              <w:t>B</w:t>
            </w:r>
          </w:p>
        </w:tc>
        <w:tc>
          <w:tcPr>
            <w:tcW w:w="1134" w:type="dxa"/>
            <w:tcBorders>
              <w:top w:val="single" w:sz="4" w:space="0" w:color="auto"/>
              <w:left w:val="single" w:sz="4" w:space="0" w:color="auto"/>
              <w:bottom w:val="single" w:sz="4" w:space="0" w:color="auto"/>
              <w:right w:val="single" w:sz="4" w:space="0" w:color="auto"/>
            </w:tcBorders>
            <w:vAlign w:val="center"/>
          </w:tcPr>
          <w:p w14:paraId="13080EB6" w14:textId="77777777" w:rsidR="00D77742" w:rsidRPr="00D77742" w:rsidRDefault="00D77742" w:rsidP="006C5E35">
            <w:pPr>
              <w:jc w:val="center"/>
              <w:rPr>
                <w:sz w:val="22"/>
                <w:szCs w:val="22"/>
              </w:rPr>
            </w:pPr>
            <w:r w:rsidRPr="00D77742">
              <w:rPr>
                <w:sz w:val="22"/>
                <w:szCs w:val="22"/>
              </w:rPr>
              <w:t>B</w:t>
            </w:r>
          </w:p>
        </w:tc>
        <w:tc>
          <w:tcPr>
            <w:tcW w:w="1269" w:type="dxa"/>
            <w:tcBorders>
              <w:top w:val="single" w:sz="4" w:space="0" w:color="auto"/>
              <w:left w:val="single" w:sz="4" w:space="0" w:color="auto"/>
              <w:bottom w:val="single" w:sz="4" w:space="0" w:color="auto"/>
              <w:right w:val="single" w:sz="4" w:space="0" w:color="auto"/>
            </w:tcBorders>
            <w:vAlign w:val="center"/>
          </w:tcPr>
          <w:p w14:paraId="37290734" w14:textId="77777777" w:rsidR="00D77742" w:rsidRPr="00D77742" w:rsidRDefault="00D77742" w:rsidP="006C5E35">
            <w:pPr>
              <w:jc w:val="center"/>
              <w:rPr>
                <w:sz w:val="22"/>
                <w:szCs w:val="22"/>
              </w:rPr>
            </w:pPr>
            <w:r w:rsidRPr="00D77742">
              <w:rPr>
                <w:sz w:val="22"/>
                <w:szCs w:val="22"/>
              </w:rPr>
              <w:t>В</w:t>
            </w:r>
          </w:p>
        </w:tc>
      </w:tr>
      <w:tr w:rsidR="00D77742" w:rsidRPr="003D2729" w14:paraId="5942B57C" w14:textId="77777777" w:rsidTr="00D77742">
        <w:trPr>
          <w:trHeight w:val="20"/>
        </w:trPr>
        <w:tc>
          <w:tcPr>
            <w:tcW w:w="562" w:type="dxa"/>
            <w:tcBorders>
              <w:top w:val="single" w:sz="4" w:space="0" w:color="auto"/>
              <w:left w:val="single" w:sz="4" w:space="0" w:color="auto"/>
              <w:bottom w:val="single" w:sz="4" w:space="0" w:color="auto"/>
              <w:right w:val="single" w:sz="4" w:space="0" w:color="auto"/>
            </w:tcBorders>
            <w:vAlign w:val="center"/>
          </w:tcPr>
          <w:p w14:paraId="512EAF76" w14:textId="77777777" w:rsidR="00D77742" w:rsidRPr="00D77742" w:rsidRDefault="00D77742" w:rsidP="006C5E35">
            <w:pPr>
              <w:jc w:val="center"/>
              <w:rPr>
                <w:sz w:val="22"/>
                <w:szCs w:val="22"/>
              </w:rPr>
            </w:pPr>
            <w:r w:rsidRPr="00D77742">
              <w:rPr>
                <w:sz w:val="22"/>
                <w:szCs w:val="22"/>
              </w:rPr>
              <w:t>6</w:t>
            </w:r>
          </w:p>
        </w:tc>
        <w:tc>
          <w:tcPr>
            <w:tcW w:w="5103" w:type="dxa"/>
            <w:tcBorders>
              <w:top w:val="single" w:sz="4" w:space="0" w:color="auto"/>
              <w:left w:val="single" w:sz="4" w:space="0" w:color="auto"/>
              <w:bottom w:val="single" w:sz="4" w:space="0" w:color="auto"/>
              <w:right w:val="single" w:sz="4" w:space="0" w:color="auto"/>
            </w:tcBorders>
            <w:noWrap/>
            <w:vAlign w:val="center"/>
            <w:hideMark/>
          </w:tcPr>
          <w:p w14:paraId="070E32DD" w14:textId="77777777" w:rsidR="00D77742" w:rsidRPr="00D77742" w:rsidRDefault="00D77742" w:rsidP="00D77742">
            <w:pPr>
              <w:jc w:val="center"/>
              <w:rPr>
                <w:sz w:val="22"/>
                <w:szCs w:val="22"/>
              </w:rPr>
            </w:pPr>
            <w:r w:rsidRPr="00D77742">
              <w:rPr>
                <w:sz w:val="22"/>
                <w:szCs w:val="22"/>
              </w:rPr>
              <w:t>Временной индекс на участке дороги</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46C1F877" w14:textId="77777777" w:rsidR="00D77742" w:rsidRPr="00D77742" w:rsidRDefault="00D77742" w:rsidP="006C5E35">
            <w:pPr>
              <w:jc w:val="center"/>
              <w:rPr>
                <w:sz w:val="22"/>
                <w:szCs w:val="22"/>
              </w:rPr>
            </w:pPr>
            <w:r w:rsidRPr="00D77742">
              <w:rPr>
                <w:sz w:val="22"/>
                <w:szCs w:val="22"/>
              </w:rPr>
              <w:t>1,24</w:t>
            </w:r>
          </w:p>
        </w:tc>
        <w:tc>
          <w:tcPr>
            <w:tcW w:w="1134" w:type="dxa"/>
            <w:tcBorders>
              <w:top w:val="single" w:sz="4" w:space="0" w:color="auto"/>
              <w:left w:val="single" w:sz="4" w:space="0" w:color="auto"/>
              <w:bottom w:val="single" w:sz="4" w:space="0" w:color="auto"/>
              <w:right w:val="single" w:sz="4" w:space="0" w:color="auto"/>
            </w:tcBorders>
            <w:vAlign w:val="center"/>
          </w:tcPr>
          <w:p w14:paraId="1A65BF34" w14:textId="77777777" w:rsidR="00D77742" w:rsidRPr="00D77742" w:rsidRDefault="00D77742" w:rsidP="006C5E35">
            <w:pPr>
              <w:jc w:val="center"/>
              <w:rPr>
                <w:sz w:val="22"/>
                <w:szCs w:val="22"/>
              </w:rPr>
            </w:pPr>
            <w:r w:rsidRPr="00D77742">
              <w:rPr>
                <w:sz w:val="22"/>
                <w:szCs w:val="22"/>
              </w:rPr>
              <w:t>1,23</w:t>
            </w:r>
          </w:p>
        </w:tc>
        <w:tc>
          <w:tcPr>
            <w:tcW w:w="1269" w:type="dxa"/>
            <w:tcBorders>
              <w:top w:val="single" w:sz="4" w:space="0" w:color="auto"/>
              <w:left w:val="single" w:sz="4" w:space="0" w:color="auto"/>
              <w:bottom w:val="single" w:sz="4" w:space="0" w:color="auto"/>
              <w:right w:val="single" w:sz="4" w:space="0" w:color="auto"/>
            </w:tcBorders>
            <w:vAlign w:val="center"/>
          </w:tcPr>
          <w:p w14:paraId="4C64FCCA" w14:textId="77777777" w:rsidR="00D77742" w:rsidRPr="00D77742" w:rsidRDefault="00D77742" w:rsidP="006C5E35">
            <w:pPr>
              <w:jc w:val="center"/>
              <w:rPr>
                <w:sz w:val="22"/>
                <w:szCs w:val="22"/>
              </w:rPr>
            </w:pPr>
            <w:r w:rsidRPr="00D77742">
              <w:rPr>
                <w:sz w:val="22"/>
                <w:szCs w:val="22"/>
              </w:rPr>
              <w:t>1,19</w:t>
            </w:r>
          </w:p>
        </w:tc>
      </w:tr>
      <w:tr w:rsidR="00D77742" w:rsidRPr="003D2729" w14:paraId="53C48661" w14:textId="77777777" w:rsidTr="00D77742">
        <w:trPr>
          <w:trHeight w:val="20"/>
        </w:trPr>
        <w:tc>
          <w:tcPr>
            <w:tcW w:w="562" w:type="dxa"/>
            <w:tcBorders>
              <w:top w:val="single" w:sz="4" w:space="0" w:color="auto"/>
              <w:left w:val="single" w:sz="4" w:space="0" w:color="auto"/>
              <w:bottom w:val="single" w:sz="4" w:space="0" w:color="auto"/>
              <w:right w:val="single" w:sz="4" w:space="0" w:color="auto"/>
            </w:tcBorders>
            <w:vAlign w:val="center"/>
          </w:tcPr>
          <w:p w14:paraId="6F3949A9" w14:textId="77777777" w:rsidR="00D77742" w:rsidRPr="00D77742" w:rsidRDefault="00D77742" w:rsidP="006C5E35">
            <w:pPr>
              <w:jc w:val="center"/>
              <w:rPr>
                <w:sz w:val="22"/>
                <w:szCs w:val="22"/>
              </w:rPr>
            </w:pPr>
            <w:r w:rsidRPr="00D77742">
              <w:rPr>
                <w:sz w:val="22"/>
                <w:szCs w:val="22"/>
              </w:rPr>
              <w:t>7</w:t>
            </w:r>
          </w:p>
        </w:tc>
        <w:tc>
          <w:tcPr>
            <w:tcW w:w="5103" w:type="dxa"/>
            <w:tcBorders>
              <w:top w:val="single" w:sz="4" w:space="0" w:color="auto"/>
              <w:left w:val="single" w:sz="4" w:space="0" w:color="auto"/>
              <w:bottom w:val="single" w:sz="4" w:space="0" w:color="auto"/>
              <w:right w:val="single" w:sz="4" w:space="0" w:color="auto"/>
            </w:tcBorders>
            <w:noWrap/>
            <w:vAlign w:val="center"/>
            <w:hideMark/>
          </w:tcPr>
          <w:p w14:paraId="03CBBCA7" w14:textId="77777777" w:rsidR="00D77742" w:rsidRPr="00D77742" w:rsidRDefault="00D77742" w:rsidP="00D77742">
            <w:pPr>
              <w:jc w:val="center"/>
              <w:rPr>
                <w:sz w:val="22"/>
                <w:szCs w:val="22"/>
              </w:rPr>
            </w:pPr>
            <w:r w:rsidRPr="00D77742">
              <w:rPr>
                <w:sz w:val="22"/>
                <w:szCs w:val="22"/>
              </w:rPr>
              <w:t>Буферный индекс для сети дорог</w:t>
            </w:r>
          </w:p>
        </w:tc>
        <w:tc>
          <w:tcPr>
            <w:tcW w:w="1276" w:type="dxa"/>
            <w:tcBorders>
              <w:top w:val="single" w:sz="4" w:space="0" w:color="auto"/>
              <w:left w:val="single" w:sz="4" w:space="0" w:color="auto"/>
              <w:bottom w:val="single" w:sz="4" w:space="0" w:color="auto"/>
              <w:right w:val="single" w:sz="4" w:space="0" w:color="auto"/>
            </w:tcBorders>
            <w:noWrap/>
            <w:vAlign w:val="center"/>
            <w:hideMark/>
          </w:tcPr>
          <w:p w14:paraId="3A1107A5" w14:textId="77777777" w:rsidR="00D77742" w:rsidRPr="00D77742" w:rsidRDefault="00D77742" w:rsidP="006C5E35">
            <w:pPr>
              <w:jc w:val="center"/>
              <w:rPr>
                <w:sz w:val="22"/>
                <w:szCs w:val="22"/>
              </w:rPr>
            </w:pPr>
            <w:r w:rsidRPr="00D77742">
              <w:rPr>
                <w:sz w:val="22"/>
                <w:szCs w:val="22"/>
              </w:rPr>
              <w:t>0,14</w:t>
            </w:r>
          </w:p>
        </w:tc>
        <w:tc>
          <w:tcPr>
            <w:tcW w:w="1134" w:type="dxa"/>
            <w:tcBorders>
              <w:top w:val="single" w:sz="4" w:space="0" w:color="auto"/>
              <w:left w:val="single" w:sz="4" w:space="0" w:color="auto"/>
              <w:bottom w:val="single" w:sz="4" w:space="0" w:color="auto"/>
              <w:right w:val="single" w:sz="4" w:space="0" w:color="auto"/>
            </w:tcBorders>
            <w:vAlign w:val="center"/>
          </w:tcPr>
          <w:p w14:paraId="3A5F0887" w14:textId="77777777" w:rsidR="00D77742" w:rsidRPr="00D77742" w:rsidRDefault="00D77742" w:rsidP="006C5E35">
            <w:pPr>
              <w:jc w:val="center"/>
              <w:rPr>
                <w:sz w:val="22"/>
                <w:szCs w:val="22"/>
              </w:rPr>
            </w:pPr>
            <w:r w:rsidRPr="00D77742">
              <w:rPr>
                <w:sz w:val="22"/>
                <w:szCs w:val="22"/>
              </w:rPr>
              <w:t>0,13</w:t>
            </w:r>
          </w:p>
        </w:tc>
        <w:tc>
          <w:tcPr>
            <w:tcW w:w="1269" w:type="dxa"/>
            <w:tcBorders>
              <w:top w:val="single" w:sz="4" w:space="0" w:color="auto"/>
              <w:left w:val="single" w:sz="4" w:space="0" w:color="auto"/>
              <w:bottom w:val="single" w:sz="4" w:space="0" w:color="auto"/>
              <w:right w:val="single" w:sz="4" w:space="0" w:color="auto"/>
            </w:tcBorders>
            <w:vAlign w:val="center"/>
          </w:tcPr>
          <w:p w14:paraId="6AD6F6BC" w14:textId="77777777" w:rsidR="00D77742" w:rsidRPr="00D77742" w:rsidRDefault="00D77742" w:rsidP="006C5E35">
            <w:pPr>
              <w:jc w:val="center"/>
              <w:rPr>
                <w:sz w:val="22"/>
                <w:szCs w:val="22"/>
              </w:rPr>
            </w:pPr>
            <w:r w:rsidRPr="00D77742">
              <w:rPr>
                <w:sz w:val="22"/>
                <w:szCs w:val="22"/>
              </w:rPr>
              <w:t>0,1</w:t>
            </w:r>
          </w:p>
        </w:tc>
      </w:tr>
    </w:tbl>
    <w:p w14:paraId="4DEA1F55" w14:textId="7291F141" w:rsidR="00E144BE" w:rsidRPr="00E2256E" w:rsidRDefault="00E144BE" w:rsidP="00866F05">
      <w:pPr>
        <w:pStyle w:val="afff3"/>
        <w:keepNext/>
        <w:keepLines/>
        <w:numPr>
          <w:ilvl w:val="1"/>
          <w:numId w:val="71"/>
        </w:numPr>
        <w:suppressAutoHyphens/>
        <w:spacing w:before="360" w:after="240"/>
        <w:ind w:left="567" w:firstLine="0"/>
        <w:contextualSpacing/>
        <w:jc w:val="both"/>
        <w:outlineLvl w:val="1"/>
        <w:rPr>
          <w:b/>
          <w:sz w:val="24"/>
          <w:lang w:eastAsia="en-US" w:bidi="en-US"/>
        </w:rPr>
      </w:pPr>
      <w:bookmarkStart w:id="120" w:name="_Toc446598129"/>
      <w:bookmarkStart w:id="121" w:name="_Toc216445544"/>
      <w:r w:rsidRPr="00E2256E">
        <w:rPr>
          <w:b/>
          <w:sz w:val="24"/>
          <w:lang w:eastAsia="en-US" w:bidi="en-US"/>
        </w:rPr>
        <w:t>Прогноз показателей безопасности дорожного движения</w:t>
      </w:r>
      <w:bookmarkEnd w:id="120"/>
      <w:bookmarkEnd w:id="121"/>
    </w:p>
    <w:p w14:paraId="29C0EE67" w14:textId="755259DC" w:rsidR="00E144BE" w:rsidRPr="00E2256E" w:rsidRDefault="00F17666" w:rsidP="00A84500">
      <w:pPr>
        <w:spacing w:line="360" w:lineRule="auto"/>
        <w:ind w:firstLine="709"/>
        <w:jc w:val="both"/>
        <w:rPr>
          <w:sz w:val="24"/>
          <w:szCs w:val="24"/>
        </w:rPr>
      </w:pPr>
      <w:bookmarkStart w:id="122" w:name="_Toc446598130"/>
      <w:r w:rsidRPr="00E2256E">
        <w:rPr>
          <w:sz w:val="24"/>
          <w:szCs w:val="24"/>
        </w:rPr>
        <w:t>Наличие устойчивого уровня количества ДТП и числа погибших за период с 202</w:t>
      </w:r>
      <w:r w:rsidR="00BE71DD" w:rsidRPr="00E2256E">
        <w:rPr>
          <w:sz w:val="24"/>
          <w:szCs w:val="24"/>
        </w:rPr>
        <w:t>2</w:t>
      </w:r>
      <w:r w:rsidRPr="00E2256E">
        <w:rPr>
          <w:sz w:val="24"/>
          <w:szCs w:val="24"/>
        </w:rPr>
        <w:t xml:space="preserve"> по 2024 годы позволяет предположить, что при сохранении действующей системы мер по обеспечению безопасности дорожного движения и существующих условий дорожного движения данная ситуация останется без существенных изменений и в ближайшей перспективе. Таким образом, мероприятия ПКРТИ ориентированы на снижение числа ДТП, количества пострадавших и раненых.</w:t>
      </w:r>
    </w:p>
    <w:p w14:paraId="68CC7602" w14:textId="6725EE25" w:rsidR="00A70953" w:rsidRPr="00E2256E" w:rsidRDefault="00A70953" w:rsidP="00F17666">
      <w:pPr>
        <w:spacing w:line="360" w:lineRule="auto"/>
        <w:ind w:firstLine="709"/>
        <w:jc w:val="both"/>
        <w:rPr>
          <w:sz w:val="24"/>
          <w:szCs w:val="24"/>
        </w:rPr>
      </w:pPr>
      <w:r w:rsidRPr="00E2256E">
        <w:rPr>
          <w:sz w:val="24"/>
          <w:szCs w:val="24"/>
        </w:rPr>
        <w:t>Согласно запланированным мероприятиям, п</w:t>
      </w:r>
      <w:r w:rsidR="00E144BE" w:rsidRPr="00E2256E">
        <w:rPr>
          <w:sz w:val="24"/>
          <w:szCs w:val="24"/>
        </w:rPr>
        <w:t xml:space="preserve">рогнозируется снижение вероятности ДТП на </w:t>
      </w:r>
      <w:r w:rsidR="00F6699D" w:rsidRPr="00E2256E">
        <w:rPr>
          <w:sz w:val="24"/>
          <w:szCs w:val="24"/>
        </w:rPr>
        <w:t>30</w:t>
      </w:r>
      <w:r w:rsidR="00E144BE" w:rsidRPr="00E2256E">
        <w:rPr>
          <w:sz w:val="24"/>
          <w:szCs w:val="24"/>
        </w:rPr>
        <w:t>% на расчетный срок (20</w:t>
      </w:r>
      <w:r w:rsidRPr="00E2256E">
        <w:rPr>
          <w:sz w:val="24"/>
          <w:szCs w:val="24"/>
        </w:rPr>
        <w:t>4</w:t>
      </w:r>
      <w:r w:rsidR="00120B67" w:rsidRPr="00E2256E">
        <w:rPr>
          <w:sz w:val="24"/>
          <w:szCs w:val="24"/>
        </w:rPr>
        <w:t>1</w:t>
      </w:r>
      <w:r w:rsidR="00E144BE" w:rsidRPr="00E2256E">
        <w:rPr>
          <w:sz w:val="24"/>
          <w:szCs w:val="24"/>
        </w:rPr>
        <w:t xml:space="preserve"> год). Прогноз показателей безопасности дорожного движения</w:t>
      </w:r>
      <w:r w:rsidR="00F17666" w:rsidRPr="00E2256E">
        <w:rPr>
          <w:sz w:val="24"/>
          <w:szCs w:val="24"/>
        </w:rPr>
        <w:t>.</w:t>
      </w:r>
    </w:p>
    <w:p w14:paraId="6EA0F876" w14:textId="58664D72" w:rsidR="00E144BE" w:rsidRPr="00E2256E" w:rsidRDefault="00E04576" w:rsidP="00A70953">
      <w:pPr>
        <w:pStyle w:val="732"/>
        <w:ind w:firstLine="709"/>
        <w:jc w:val="both"/>
        <w:rPr>
          <w:i/>
          <w:iCs/>
          <w:sz w:val="22"/>
          <w:szCs w:val="22"/>
        </w:rPr>
      </w:pPr>
      <w:bookmarkStart w:id="123" w:name="_Toc216444362"/>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6</w:t>
      </w:r>
      <w:r w:rsidRPr="00E2256E">
        <w:rPr>
          <w:i/>
          <w:iCs/>
          <w:sz w:val="22"/>
          <w:szCs w:val="22"/>
        </w:rPr>
        <w:fldChar w:fldCharType="end"/>
      </w:r>
      <w:r w:rsidRPr="00E2256E">
        <w:rPr>
          <w:i/>
          <w:iCs/>
          <w:sz w:val="22"/>
          <w:szCs w:val="22"/>
        </w:rPr>
        <w:t xml:space="preserve"> - </w:t>
      </w:r>
      <w:r w:rsidR="00E144BE" w:rsidRPr="00E2256E">
        <w:rPr>
          <w:i/>
          <w:iCs/>
          <w:sz w:val="22"/>
          <w:szCs w:val="22"/>
        </w:rPr>
        <w:t>Прогноз показателей безопасности дорожного движения</w:t>
      </w:r>
      <w:bookmarkEnd w:id="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4677"/>
        <w:gridCol w:w="1276"/>
        <w:gridCol w:w="1134"/>
        <w:gridCol w:w="1269"/>
      </w:tblGrid>
      <w:tr w:rsidR="00E144BE" w:rsidRPr="00E2256E" w14:paraId="2F93E81B" w14:textId="77777777" w:rsidTr="000E2084">
        <w:trPr>
          <w:trHeight w:val="265"/>
        </w:trPr>
        <w:tc>
          <w:tcPr>
            <w:tcW w:w="988" w:type="dxa"/>
            <w:shd w:val="clear" w:color="auto" w:fill="DBE5F1" w:themeFill="accent1" w:themeFillTint="33"/>
            <w:vAlign w:val="center"/>
          </w:tcPr>
          <w:p w14:paraId="3068B098" w14:textId="77777777" w:rsidR="00E144BE" w:rsidRPr="00E2256E" w:rsidRDefault="00E144BE" w:rsidP="00B6166E">
            <w:pPr>
              <w:jc w:val="center"/>
              <w:rPr>
                <w:b/>
                <w:bCs/>
                <w:sz w:val="22"/>
                <w:szCs w:val="22"/>
              </w:rPr>
            </w:pPr>
            <w:r w:rsidRPr="00E2256E">
              <w:rPr>
                <w:b/>
                <w:bCs/>
                <w:sz w:val="22"/>
                <w:szCs w:val="22"/>
              </w:rPr>
              <w:t>№ п/п</w:t>
            </w:r>
          </w:p>
        </w:tc>
        <w:tc>
          <w:tcPr>
            <w:tcW w:w="4677" w:type="dxa"/>
            <w:shd w:val="clear" w:color="auto" w:fill="DBE5F1" w:themeFill="accent1" w:themeFillTint="33"/>
            <w:noWrap/>
            <w:vAlign w:val="center"/>
            <w:hideMark/>
          </w:tcPr>
          <w:p w14:paraId="3B4B7616" w14:textId="77777777" w:rsidR="00E144BE" w:rsidRPr="00E2256E" w:rsidRDefault="00E144BE" w:rsidP="00B6166E">
            <w:pPr>
              <w:jc w:val="center"/>
              <w:rPr>
                <w:b/>
                <w:bCs/>
                <w:sz w:val="22"/>
                <w:szCs w:val="22"/>
              </w:rPr>
            </w:pPr>
            <w:r w:rsidRPr="00E2256E">
              <w:rPr>
                <w:b/>
                <w:bCs/>
                <w:sz w:val="22"/>
                <w:szCs w:val="22"/>
              </w:rPr>
              <w:t>Индикаторы и показатели</w:t>
            </w:r>
          </w:p>
        </w:tc>
        <w:tc>
          <w:tcPr>
            <w:tcW w:w="1276" w:type="dxa"/>
            <w:shd w:val="clear" w:color="auto" w:fill="DBE5F1" w:themeFill="accent1" w:themeFillTint="33"/>
            <w:noWrap/>
            <w:vAlign w:val="center"/>
            <w:hideMark/>
          </w:tcPr>
          <w:p w14:paraId="58FDECAD" w14:textId="387A3726" w:rsidR="00E144BE" w:rsidRPr="00E2256E" w:rsidRDefault="00E144BE" w:rsidP="00B6166E">
            <w:pPr>
              <w:jc w:val="center"/>
              <w:rPr>
                <w:b/>
                <w:bCs/>
                <w:sz w:val="22"/>
                <w:szCs w:val="22"/>
              </w:rPr>
            </w:pPr>
            <w:r w:rsidRPr="00E2256E">
              <w:rPr>
                <w:b/>
                <w:bCs/>
                <w:sz w:val="22"/>
                <w:szCs w:val="22"/>
              </w:rPr>
              <w:t>202</w:t>
            </w:r>
            <w:r w:rsidR="00A70953" w:rsidRPr="00E2256E">
              <w:rPr>
                <w:b/>
                <w:bCs/>
                <w:sz w:val="22"/>
                <w:szCs w:val="22"/>
              </w:rPr>
              <w:t>5</w:t>
            </w:r>
            <w:r w:rsidRPr="00E2256E">
              <w:rPr>
                <w:b/>
                <w:bCs/>
                <w:sz w:val="22"/>
                <w:szCs w:val="22"/>
              </w:rPr>
              <w:t xml:space="preserve"> год</w:t>
            </w:r>
          </w:p>
        </w:tc>
        <w:tc>
          <w:tcPr>
            <w:tcW w:w="1134" w:type="dxa"/>
            <w:shd w:val="clear" w:color="auto" w:fill="DBE5F1" w:themeFill="accent1" w:themeFillTint="33"/>
            <w:vAlign w:val="center"/>
          </w:tcPr>
          <w:p w14:paraId="206D9C04" w14:textId="13C444E9" w:rsidR="00E144BE" w:rsidRPr="00E2256E" w:rsidRDefault="00E144BE" w:rsidP="00B6166E">
            <w:pPr>
              <w:jc w:val="center"/>
              <w:rPr>
                <w:b/>
                <w:bCs/>
                <w:sz w:val="22"/>
                <w:szCs w:val="22"/>
              </w:rPr>
            </w:pPr>
            <w:r w:rsidRPr="00E2256E">
              <w:rPr>
                <w:b/>
                <w:bCs/>
                <w:sz w:val="22"/>
                <w:szCs w:val="22"/>
              </w:rPr>
              <w:t>20</w:t>
            </w:r>
            <w:r w:rsidR="00120B67" w:rsidRPr="00E2256E">
              <w:rPr>
                <w:b/>
                <w:bCs/>
                <w:sz w:val="22"/>
                <w:szCs w:val="22"/>
              </w:rPr>
              <w:t>29</w:t>
            </w:r>
            <w:r w:rsidRPr="00E2256E">
              <w:rPr>
                <w:b/>
                <w:bCs/>
                <w:sz w:val="22"/>
                <w:szCs w:val="22"/>
              </w:rPr>
              <w:t xml:space="preserve"> год</w:t>
            </w:r>
          </w:p>
        </w:tc>
        <w:tc>
          <w:tcPr>
            <w:tcW w:w="1269" w:type="dxa"/>
            <w:shd w:val="clear" w:color="auto" w:fill="DBE5F1" w:themeFill="accent1" w:themeFillTint="33"/>
            <w:vAlign w:val="center"/>
          </w:tcPr>
          <w:p w14:paraId="2806FFE6" w14:textId="352D74C7" w:rsidR="00E144BE" w:rsidRPr="00E2256E" w:rsidRDefault="00E144BE" w:rsidP="00B6166E">
            <w:pPr>
              <w:jc w:val="center"/>
              <w:rPr>
                <w:b/>
                <w:bCs/>
                <w:sz w:val="22"/>
                <w:szCs w:val="22"/>
              </w:rPr>
            </w:pPr>
            <w:r w:rsidRPr="00E2256E">
              <w:rPr>
                <w:b/>
                <w:bCs/>
                <w:sz w:val="22"/>
                <w:szCs w:val="22"/>
              </w:rPr>
              <w:t>20</w:t>
            </w:r>
            <w:r w:rsidR="00A70953" w:rsidRPr="00E2256E">
              <w:rPr>
                <w:b/>
                <w:bCs/>
                <w:sz w:val="22"/>
                <w:szCs w:val="22"/>
              </w:rPr>
              <w:t>4</w:t>
            </w:r>
            <w:r w:rsidR="00120B67" w:rsidRPr="00E2256E">
              <w:rPr>
                <w:b/>
                <w:bCs/>
                <w:sz w:val="22"/>
                <w:szCs w:val="22"/>
              </w:rPr>
              <w:t>1</w:t>
            </w:r>
            <w:r w:rsidRPr="00E2256E">
              <w:rPr>
                <w:b/>
                <w:bCs/>
                <w:sz w:val="22"/>
                <w:szCs w:val="22"/>
              </w:rPr>
              <w:t xml:space="preserve"> год</w:t>
            </w:r>
          </w:p>
        </w:tc>
      </w:tr>
      <w:tr w:rsidR="00E144BE" w:rsidRPr="00E2256E" w14:paraId="2305DCEE" w14:textId="77777777" w:rsidTr="000E2084">
        <w:trPr>
          <w:trHeight w:val="20"/>
        </w:trPr>
        <w:tc>
          <w:tcPr>
            <w:tcW w:w="988" w:type="dxa"/>
            <w:vAlign w:val="center"/>
          </w:tcPr>
          <w:p w14:paraId="583C2D92" w14:textId="77777777" w:rsidR="00E144BE" w:rsidRPr="00E2256E" w:rsidRDefault="00E144BE" w:rsidP="00B6166E">
            <w:pPr>
              <w:jc w:val="center"/>
              <w:rPr>
                <w:sz w:val="22"/>
                <w:szCs w:val="22"/>
              </w:rPr>
            </w:pPr>
            <w:r w:rsidRPr="00E2256E">
              <w:rPr>
                <w:sz w:val="22"/>
                <w:szCs w:val="22"/>
              </w:rPr>
              <w:t>1</w:t>
            </w:r>
          </w:p>
        </w:tc>
        <w:tc>
          <w:tcPr>
            <w:tcW w:w="4677" w:type="dxa"/>
            <w:noWrap/>
            <w:hideMark/>
          </w:tcPr>
          <w:p w14:paraId="17AD2B1C" w14:textId="77777777" w:rsidR="00E144BE" w:rsidRPr="00E2256E" w:rsidRDefault="00E144BE" w:rsidP="00B6166E">
            <w:pPr>
              <w:jc w:val="both"/>
              <w:rPr>
                <w:sz w:val="22"/>
                <w:szCs w:val="22"/>
              </w:rPr>
            </w:pPr>
            <w:r w:rsidRPr="00E2256E">
              <w:rPr>
                <w:sz w:val="22"/>
                <w:szCs w:val="22"/>
              </w:rPr>
              <w:t>Количество ДТП, ед.</w:t>
            </w:r>
          </w:p>
        </w:tc>
        <w:tc>
          <w:tcPr>
            <w:tcW w:w="1276" w:type="dxa"/>
            <w:noWrap/>
            <w:vAlign w:val="center"/>
          </w:tcPr>
          <w:p w14:paraId="695B8851" w14:textId="2F213C61" w:rsidR="00E144BE" w:rsidRPr="00E2256E" w:rsidRDefault="00F6699D" w:rsidP="00B6166E">
            <w:pPr>
              <w:jc w:val="center"/>
              <w:rPr>
                <w:sz w:val="22"/>
                <w:szCs w:val="22"/>
              </w:rPr>
            </w:pPr>
            <w:r w:rsidRPr="00E2256E">
              <w:rPr>
                <w:sz w:val="22"/>
                <w:szCs w:val="22"/>
              </w:rPr>
              <w:t>59</w:t>
            </w:r>
          </w:p>
        </w:tc>
        <w:tc>
          <w:tcPr>
            <w:tcW w:w="1134" w:type="dxa"/>
            <w:vAlign w:val="center"/>
          </w:tcPr>
          <w:p w14:paraId="77897FA3" w14:textId="790C44CE" w:rsidR="00E144BE" w:rsidRPr="00E2256E" w:rsidRDefault="00F6699D" w:rsidP="00B6166E">
            <w:pPr>
              <w:jc w:val="center"/>
              <w:rPr>
                <w:sz w:val="22"/>
                <w:szCs w:val="22"/>
              </w:rPr>
            </w:pPr>
            <w:r w:rsidRPr="00E2256E">
              <w:rPr>
                <w:sz w:val="22"/>
                <w:szCs w:val="22"/>
              </w:rPr>
              <w:t>47</w:t>
            </w:r>
          </w:p>
        </w:tc>
        <w:tc>
          <w:tcPr>
            <w:tcW w:w="1269" w:type="dxa"/>
            <w:vAlign w:val="center"/>
          </w:tcPr>
          <w:p w14:paraId="70F285DA" w14:textId="0AA1733D" w:rsidR="00E144BE" w:rsidRPr="00E2256E" w:rsidRDefault="00F6699D" w:rsidP="00B6166E">
            <w:pPr>
              <w:jc w:val="center"/>
              <w:rPr>
                <w:sz w:val="22"/>
                <w:szCs w:val="22"/>
              </w:rPr>
            </w:pPr>
            <w:r w:rsidRPr="00E2256E">
              <w:rPr>
                <w:sz w:val="22"/>
                <w:szCs w:val="22"/>
              </w:rPr>
              <w:t>39</w:t>
            </w:r>
          </w:p>
        </w:tc>
      </w:tr>
      <w:tr w:rsidR="00F6699D" w:rsidRPr="00E2256E" w14:paraId="37D4903E" w14:textId="77777777" w:rsidTr="000E2084">
        <w:trPr>
          <w:trHeight w:val="20"/>
        </w:trPr>
        <w:tc>
          <w:tcPr>
            <w:tcW w:w="988" w:type="dxa"/>
            <w:vAlign w:val="center"/>
          </w:tcPr>
          <w:p w14:paraId="32F95D1F" w14:textId="77777777" w:rsidR="00F6699D" w:rsidRPr="00E2256E" w:rsidRDefault="00F6699D" w:rsidP="00F6699D">
            <w:pPr>
              <w:jc w:val="center"/>
              <w:rPr>
                <w:sz w:val="22"/>
                <w:szCs w:val="22"/>
              </w:rPr>
            </w:pPr>
            <w:r w:rsidRPr="00E2256E">
              <w:rPr>
                <w:sz w:val="22"/>
                <w:szCs w:val="22"/>
              </w:rPr>
              <w:t>2</w:t>
            </w:r>
          </w:p>
        </w:tc>
        <w:tc>
          <w:tcPr>
            <w:tcW w:w="4677" w:type="dxa"/>
            <w:noWrap/>
            <w:hideMark/>
          </w:tcPr>
          <w:p w14:paraId="23762CC1" w14:textId="77777777" w:rsidR="00F6699D" w:rsidRPr="00E2256E" w:rsidRDefault="00F6699D" w:rsidP="00F6699D">
            <w:pPr>
              <w:jc w:val="both"/>
              <w:rPr>
                <w:sz w:val="22"/>
                <w:szCs w:val="22"/>
              </w:rPr>
            </w:pPr>
            <w:r w:rsidRPr="00E2256E">
              <w:rPr>
                <w:sz w:val="22"/>
                <w:szCs w:val="22"/>
              </w:rPr>
              <w:t>Количество погибших, чел.</w:t>
            </w:r>
          </w:p>
        </w:tc>
        <w:tc>
          <w:tcPr>
            <w:tcW w:w="1276" w:type="dxa"/>
            <w:noWrap/>
            <w:vAlign w:val="center"/>
          </w:tcPr>
          <w:p w14:paraId="079FAE53" w14:textId="7ECF5907" w:rsidR="00F6699D" w:rsidRPr="00E2256E" w:rsidRDefault="00F6699D" w:rsidP="00F6699D">
            <w:pPr>
              <w:jc w:val="center"/>
              <w:rPr>
                <w:sz w:val="22"/>
                <w:szCs w:val="22"/>
              </w:rPr>
            </w:pPr>
            <w:r w:rsidRPr="00E2256E">
              <w:rPr>
                <w:sz w:val="22"/>
                <w:szCs w:val="22"/>
              </w:rPr>
              <w:t>13</w:t>
            </w:r>
          </w:p>
        </w:tc>
        <w:tc>
          <w:tcPr>
            <w:tcW w:w="1134" w:type="dxa"/>
            <w:vAlign w:val="center"/>
          </w:tcPr>
          <w:p w14:paraId="13EF6133" w14:textId="12512558" w:rsidR="00F6699D" w:rsidRPr="00E2256E" w:rsidRDefault="00F6699D" w:rsidP="00F6699D">
            <w:pPr>
              <w:jc w:val="center"/>
              <w:rPr>
                <w:sz w:val="22"/>
                <w:szCs w:val="22"/>
              </w:rPr>
            </w:pPr>
            <w:r w:rsidRPr="00E2256E">
              <w:rPr>
                <w:sz w:val="22"/>
                <w:szCs w:val="22"/>
              </w:rPr>
              <w:t>9</w:t>
            </w:r>
          </w:p>
        </w:tc>
        <w:tc>
          <w:tcPr>
            <w:tcW w:w="1269" w:type="dxa"/>
            <w:vAlign w:val="center"/>
          </w:tcPr>
          <w:p w14:paraId="61709A19" w14:textId="2F7AF3E2" w:rsidR="00F6699D" w:rsidRPr="00E2256E" w:rsidRDefault="00F6699D" w:rsidP="00F6699D">
            <w:pPr>
              <w:jc w:val="center"/>
              <w:rPr>
                <w:sz w:val="22"/>
                <w:szCs w:val="22"/>
              </w:rPr>
            </w:pPr>
            <w:r w:rsidRPr="00E2256E">
              <w:rPr>
                <w:sz w:val="22"/>
                <w:szCs w:val="22"/>
              </w:rPr>
              <w:t>5</w:t>
            </w:r>
          </w:p>
        </w:tc>
      </w:tr>
      <w:tr w:rsidR="00F6699D" w:rsidRPr="00E2256E" w14:paraId="1E1AEE06" w14:textId="77777777" w:rsidTr="000E2084">
        <w:trPr>
          <w:trHeight w:val="20"/>
        </w:trPr>
        <w:tc>
          <w:tcPr>
            <w:tcW w:w="988" w:type="dxa"/>
            <w:vAlign w:val="center"/>
          </w:tcPr>
          <w:p w14:paraId="70AE6839" w14:textId="77777777" w:rsidR="00F6699D" w:rsidRPr="00E2256E" w:rsidRDefault="00F6699D" w:rsidP="00F6699D">
            <w:pPr>
              <w:jc w:val="center"/>
              <w:rPr>
                <w:sz w:val="22"/>
                <w:szCs w:val="22"/>
              </w:rPr>
            </w:pPr>
            <w:r w:rsidRPr="00E2256E">
              <w:rPr>
                <w:sz w:val="22"/>
                <w:szCs w:val="22"/>
              </w:rPr>
              <w:t>3</w:t>
            </w:r>
          </w:p>
        </w:tc>
        <w:tc>
          <w:tcPr>
            <w:tcW w:w="4677" w:type="dxa"/>
            <w:noWrap/>
            <w:hideMark/>
          </w:tcPr>
          <w:p w14:paraId="6DE13A68" w14:textId="77777777" w:rsidR="00F6699D" w:rsidRPr="00E2256E" w:rsidRDefault="00F6699D" w:rsidP="00F6699D">
            <w:pPr>
              <w:jc w:val="both"/>
              <w:rPr>
                <w:sz w:val="22"/>
                <w:szCs w:val="22"/>
              </w:rPr>
            </w:pPr>
            <w:r w:rsidRPr="00E2256E">
              <w:rPr>
                <w:sz w:val="22"/>
                <w:szCs w:val="22"/>
              </w:rPr>
              <w:t>Количество раненых, чел</w:t>
            </w:r>
          </w:p>
        </w:tc>
        <w:tc>
          <w:tcPr>
            <w:tcW w:w="1276" w:type="dxa"/>
            <w:noWrap/>
            <w:vAlign w:val="center"/>
          </w:tcPr>
          <w:p w14:paraId="748A909A" w14:textId="27F692F9" w:rsidR="00F6699D" w:rsidRPr="00E2256E" w:rsidRDefault="00F6699D" w:rsidP="00F6699D">
            <w:pPr>
              <w:jc w:val="center"/>
              <w:rPr>
                <w:sz w:val="22"/>
                <w:szCs w:val="22"/>
              </w:rPr>
            </w:pPr>
            <w:r w:rsidRPr="00E2256E">
              <w:rPr>
                <w:sz w:val="22"/>
                <w:szCs w:val="22"/>
              </w:rPr>
              <w:t>58</w:t>
            </w:r>
          </w:p>
        </w:tc>
        <w:tc>
          <w:tcPr>
            <w:tcW w:w="1134" w:type="dxa"/>
            <w:vAlign w:val="center"/>
          </w:tcPr>
          <w:p w14:paraId="02DA68A6" w14:textId="46D91A51" w:rsidR="00F6699D" w:rsidRPr="00E2256E" w:rsidRDefault="00F6699D" w:rsidP="00F6699D">
            <w:pPr>
              <w:jc w:val="center"/>
              <w:rPr>
                <w:sz w:val="22"/>
                <w:szCs w:val="22"/>
              </w:rPr>
            </w:pPr>
            <w:r w:rsidRPr="00E2256E">
              <w:rPr>
                <w:sz w:val="22"/>
                <w:szCs w:val="22"/>
              </w:rPr>
              <w:t>47</w:t>
            </w:r>
          </w:p>
        </w:tc>
        <w:tc>
          <w:tcPr>
            <w:tcW w:w="1269" w:type="dxa"/>
            <w:vAlign w:val="center"/>
          </w:tcPr>
          <w:p w14:paraId="0FED4FCC" w14:textId="76801F76" w:rsidR="00F6699D" w:rsidRPr="00E2256E" w:rsidRDefault="00F6699D" w:rsidP="00F6699D">
            <w:pPr>
              <w:jc w:val="center"/>
              <w:rPr>
                <w:sz w:val="22"/>
                <w:szCs w:val="22"/>
              </w:rPr>
            </w:pPr>
            <w:r w:rsidRPr="00E2256E">
              <w:rPr>
                <w:sz w:val="22"/>
                <w:szCs w:val="22"/>
              </w:rPr>
              <w:t>32</w:t>
            </w:r>
          </w:p>
        </w:tc>
      </w:tr>
    </w:tbl>
    <w:p w14:paraId="0F1C9E5D" w14:textId="103A6AA1" w:rsidR="00E144BE" w:rsidRPr="00E2256E" w:rsidRDefault="00E144BE" w:rsidP="00866F05">
      <w:pPr>
        <w:pStyle w:val="afff3"/>
        <w:keepNext/>
        <w:keepLines/>
        <w:numPr>
          <w:ilvl w:val="1"/>
          <w:numId w:val="71"/>
        </w:numPr>
        <w:suppressAutoHyphens/>
        <w:spacing w:before="360" w:after="240"/>
        <w:ind w:left="567" w:firstLine="0"/>
        <w:contextualSpacing/>
        <w:jc w:val="both"/>
        <w:outlineLvl w:val="1"/>
        <w:rPr>
          <w:b/>
          <w:sz w:val="24"/>
          <w:lang w:eastAsia="en-US" w:bidi="en-US"/>
        </w:rPr>
      </w:pPr>
      <w:bookmarkStart w:id="124" w:name="_Toc216445545"/>
      <w:r w:rsidRPr="00E2256E">
        <w:rPr>
          <w:b/>
          <w:sz w:val="24"/>
          <w:lang w:eastAsia="en-US" w:bidi="en-US"/>
        </w:rPr>
        <w:lastRenderedPageBreak/>
        <w:t>Прогноз негативного воздействия транспортной инфраструктуры на окружающую среду и здоровье населения</w:t>
      </w:r>
      <w:bookmarkEnd w:id="122"/>
      <w:bookmarkEnd w:id="124"/>
    </w:p>
    <w:p w14:paraId="4A0B2A61" w14:textId="06AAD53D" w:rsidR="00E144BE" w:rsidRPr="00E2256E" w:rsidRDefault="00E144BE" w:rsidP="00F17666">
      <w:pPr>
        <w:spacing w:line="360" w:lineRule="auto"/>
        <w:ind w:firstLine="709"/>
        <w:jc w:val="both"/>
        <w:rPr>
          <w:sz w:val="24"/>
          <w:szCs w:val="24"/>
        </w:rPr>
      </w:pPr>
      <w:r w:rsidRPr="00E2256E">
        <w:rPr>
          <w:sz w:val="24"/>
          <w:szCs w:val="24"/>
        </w:rPr>
        <w:t xml:space="preserve">Документами территориального и транспортного планирования разных уровней на расчётный срок в </w:t>
      </w:r>
      <w:r w:rsidR="008C4B44" w:rsidRPr="00E2256E">
        <w:rPr>
          <w:sz w:val="24"/>
          <w:szCs w:val="24"/>
        </w:rPr>
        <w:t xml:space="preserve">Рузском муниципальном округе </w:t>
      </w:r>
      <w:r w:rsidRPr="00E2256E">
        <w:rPr>
          <w:sz w:val="24"/>
          <w:szCs w:val="24"/>
        </w:rPr>
        <w:t xml:space="preserve">планируется строительство </w:t>
      </w:r>
      <w:r w:rsidR="00F553FC" w:rsidRPr="00E2256E">
        <w:rPr>
          <w:sz w:val="24"/>
          <w:szCs w:val="24"/>
        </w:rPr>
        <w:t>новых автомобильных дорог и реконструкция существующих автомобильных дорог</w:t>
      </w:r>
      <w:r w:rsidR="00F17666" w:rsidRPr="00E2256E">
        <w:rPr>
          <w:sz w:val="24"/>
          <w:szCs w:val="24"/>
        </w:rPr>
        <w:t>.</w:t>
      </w:r>
    </w:p>
    <w:p w14:paraId="2965AC59" w14:textId="77777777" w:rsidR="00E144BE" w:rsidRPr="00E2256E" w:rsidRDefault="00E144BE" w:rsidP="00A84500">
      <w:pPr>
        <w:spacing w:line="360" w:lineRule="auto"/>
        <w:ind w:firstLine="709"/>
        <w:jc w:val="both"/>
        <w:rPr>
          <w:sz w:val="24"/>
          <w:szCs w:val="24"/>
        </w:rPr>
      </w:pPr>
      <w:r w:rsidRPr="00E2256E">
        <w:rPr>
          <w:sz w:val="24"/>
          <w:szCs w:val="24"/>
        </w:rPr>
        <w:t>Перечень основных факторов негативного воздействия, а также, провоцирующих такое воздействие факторов при условии увеличения количества автомобильного транспорта на дорогах и развития транспортной инфраструктуры без учёта экологических требований:</w:t>
      </w:r>
    </w:p>
    <w:p w14:paraId="3C919565" w14:textId="77777777" w:rsidR="00E144BE" w:rsidRPr="00E2256E" w:rsidRDefault="00E144BE" w:rsidP="00A84500">
      <w:pPr>
        <w:spacing w:line="360" w:lineRule="auto"/>
        <w:ind w:firstLine="709"/>
        <w:jc w:val="both"/>
        <w:rPr>
          <w:sz w:val="24"/>
          <w:szCs w:val="24"/>
        </w:rPr>
      </w:pPr>
      <w:r w:rsidRPr="00E2256E">
        <w:rPr>
          <w:sz w:val="24"/>
          <w:szCs w:val="24"/>
        </w:rPr>
        <w:t>1) Отработавшие газы двигателей внутреннего сгорания содержат около 180,0 компонентов. Углеводородные соединения отработавших газов, наряду с токсическими свойствами, обладают канцерогенным действием (способствуют возникновению и развитию злокачественных новообразований). Таким образом, развитие транспортной инфраструктуры без учёта экологических требований существенно повышает риски увеличения смертности от раковых заболеваний среди населения;</w:t>
      </w:r>
    </w:p>
    <w:p w14:paraId="381D0CF9" w14:textId="77777777" w:rsidR="00E144BE" w:rsidRPr="00E2256E" w:rsidRDefault="00E144BE" w:rsidP="00A84500">
      <w:pPr>
        <w:spacing w:line="360" w:lineRule="auto"/>
        <w:ind w:firstLine="709"/>
        <w:jc w:val="both"/>
        <w:rPr>
          <w:sz w:val="24"/>
          <w:szCs w:val="24"/>
        </w:rPr>
      </w:pPr>
      <w:r w:rsidRPr="00E2256E">
        <w:rPr>
          <w:sz w:val="24"/>
          <w:szCs w:val="24"/>
        </w:rPr>
        <w:t>2) Отработавшие газы бензинового двигателя с неправильно отрегулированным зажиганием и карбюратором содержат оксид углерода в количестве, превышающем норму в 2-3 раза. Наиболее неблагоприятными режимами работы являются малы скорости и «холостой ход» двигателя. Это проявляется в условиях большой загруженности на дорогах;</w:t>
      </w:r>
    </w:p>
    <w:p w14:paraId="4D8778A9" w14:textId="77777777" w:rsidR="00E144BE" w:rsidRPr="00E2256E" w:rsidRDefault="00E144BE" w:rsidP="00A84500">
      <w:pPr>
        <w:spacing w:line="360" w:lineRule="auto"/>
        <w:ind w:firstLine="709"/>
        <w:jc w:val="both"/>
        <w:rPr>
          <w:sz w:val="24"/>
          <w:szCs w:val="24"/>
        </w:rPr>
      </w:pPr>
      <w:r w:rsidRPr="00E2256E">
        <w:rPr>
          <w:sz w:val="24"/>
          <w:szCs w:val="24"/>
        </w:rPr>
        <w:t>3) Углеводороды под действием ультрафиолетового излучения Солнца вступают в реакцию с оксидами азота, в результате чего образуются новые токсичные продукты - фотооксиданты, являющиеся основой «смога». К ним относятся озон, соединения азота, угарный газ, перекиси и др. Фотооксиданты биологически активны, ведут к росту легочных заболеваний людей;</w:t>
      </w:r>
    </w:p>
    <w:p w14:paraId="612CBAD1" w14:textId="77777777" w:rsidR="00E144BE" w:rsidRPr="00E2256E" w:rsidRDefault="00E144BE" w:rsidP="00A84500">
      <w:pPr>
        <w:spacing w:line="360" w:lineRule="auto"/>
        <w:ind w:firstLine="709"/>
        <w:jc w:val="both"/>
        <w:rPr>
          <w:sz w:val="24"/>
          <w:szCs w:val="24"/>
        </w:rPr>
      </w:pPr>
      <w:r w:rsidRPr="00E2256E">
        <w:rPr>
          <w:sz w:val="24"/>
          <w:szCs w:val="24"/>
        </w:rPr>
        <w:t>4) Большую опасность представляет свинец и его соединения, входящие в состав этиловой жидкости, которую добавляют в бензин;</w:t>
      </w:r>
    </w:p>
    <w:p w14:paraId="0C07D273" w14:textId="24B23D41" w:rsidR="00E144BE" w:rsidRPr="00E2256E" w:rsidRDefault="00E144BE" w:rsidP="00A84500">
      <w:pPr>
        <w:spacing w:line="360" w:lineRule="auto"/>
        <w:ind w:firstLine="709"/>
        <w:jc w:val="both"/>
        <w:rPr>
          <w:sz w:val="24"/>
          <w:szCs w:val="24"/>
        </w:rPr>
      </w:pPr>
      <w:r w:rsidRPr="00E2256E">
        <w:rPr>
          <w:sz w:val="24"/>
          <w:szCs w:val="24"/>
        </w:rPr>
        <w:t xml:space="preserve">5) При движении автомобилей происходит истирание дорожных покрытий и автомобильных шин, продукты износа которых смешиваются с твердыми частицами отработавших газов. К этому добавляется грязь, занесенная на проезжую часть с прилегающего к дороге почвенного слоя. В результате образуется пыль, в сухую погоду поднимающаяся над дорогой в воздух. Химический состав и количество пыли зависят от материалов дорожного покрытия. Наибольшее количество пыли создается на грунтовых и гравийных дорогах. Экологические последствия запыленности отражаются на пассажирах транспортных средств, водителях и людях, находящихся вблизи от дороги. Пыль оседает также на растительности </w:t>
      </w:r>
      <w:r w:rsidRPr="00E2256E">
        <w:rPr>
          <w:sz w:val="24"/>
          <w:szCs w:val="24"/>
        </w:rPr>
        <w:lastRenderedPageBreak/>
        <w:t>и обитателях придорожной полосы. Леса и лесопосадки вдоль дорог угнетаются, а сельскохозяйственные культуры накапливают вредные вещества, содержащиеся в пылевых выбросах и отработавших газах</w:t>
      </w:r>
      <w:r w:rsidR="00F17666" w:rsidRPr="00E2256E">
        <w:rPr>
          <w:sz w:val="24"/>
          <w:szCs w:val="24"/>
        </w:rPr>
        <w:t>.</w:t>
      </w:r>
    </w:p>
    <w:p w14:paraId="2321362F" w14:textId="77777777" w:rsidR="00E144BE" w:rsidRPr="00E2256E" w:rsidRDefault="00E144BE" w:rsidP="00A84500">
      <w:pPr>
        <w:spacing w:line="360" w:lineRule="auto"/>
        <w:ind w:firstLine="709"/>
        <w:jc w:val="both"/>
        <w:rPr>
          <w:sz w:val="24"/>
          <w:szCs w:val="24"/>
        </w:rPr>
      </w:pPr>
      <w:r w:rsidRPr="00E2256E">
        <w:rPr>
          <w:sz w:val="24"/>
          <w:szCs w:val="24"/>
        </w:rPr>
        <w:t xml:space="preserve">Состояние сети дорог определяется своевременностью, полнотой и качеством выполнения работ по содержанию, ремонту, капитальному ремонту и реконструкции дорог и зависит напрямую от объемов финансирования и стратегии распределения финансовых средств в условиях их ограниченных объемов. Хорошее состояние УДС - необходимое условие успешного развития экономики района и улучшения условий жизни населения. </w:t>
      </w:r>
    </w:p>
    <w:p w14:paraId="4C286996" w14:textId="77777777" w:rsidR="00E144BE" w:rsidRPr="00E2256E" w:rsidRDefault="00E144BE" w:rsidP="00A84500">
      <w:pPr>
        <w:spacing w:line="360" w:lineRule="auto"/>
        <w:ind w:firstLine="709"/>
        <w:jc w:val="both"/>
        <w:rPr>
          <w:sz w:val="24"/>
          <w:szCs w:val="24"/>
        </w:rPr>
      </w:pPr>
      <w:r w:rsidRPr="00E2256E">
        <w:rPr>
          <w:sz w:val="24"/>
          <w:szCs w:val="24"/>
        </w:rPr>
        <w:t xml:space="preserve">Население, проживающее вблизи автомагистралей, особенно вдоль автомагистралей регионального значения испытывает вредное влияние таких токсических веществ, как азота диоксид, углерода оксид, формальдегид, и др. </w:t>
      </w:r>
    </w:p>
    <w:p w14:paraId="3419E0FB" w14:textId="77777777" w:rsidR="00E144BE" w:rsidRPr="00E2256E" w:rsidRDefault="00E144BE" w:rsidP="00A84500">
      <w:pPr>
        <w:spacing w:line="360" w:lineRule="auto"/>
        <w:ind w:firstLine="709"/>
        <w:jc w:val="both"/>
        <w:rPr>
          <w:sz w:val="24"/>
          <w:szCs w:val="24"/>
        </w:rPr>
      </w:pPr>
      <w:r w:rsidRPr="00E2256E">
        <w:rPr>
          <w:sz w:val="24"/>
          <w:szCs w:val="24"/>
        </w:rPr>
        <w:t xml:space="preserve">Увеличение количества автотранспортных средств у населения и интенсивности их эксплуатации существенно обостряет проблему безопасности дорожного движения при сохранении тенденции увеличения человеческих и экономических потерь, а также негативного влияния на окружающую среду. </w:t>
      </w:r>
    </w:p>
    <w:p w14:paraId="3E685D88" w14:textId="73593200" w:rsidR="00E144BE" w:rsidRPr="00E2256E" w:rsidRDefault="00E144BE" w:rsidP="00CD7EDC">
      <w:pPr>
        <w:spacing w:line="360" w:lineRule="auto"/>
        <w:ind w:firstLine="709"/>
        <w:jc w:val="both"/>
        <w:rPr>
          <w:sz w:val="24"/>
          <w:szCs w:val="24"/>
        </w:rPr>
      </w:pPr>
      <w:r w:rsidRPr="00E2256E">
        <w:rPr>
          <w:sz w:val="24"/>
          <w:szCs w:val="24"/>
        </w:rPr>
        <w:t xml:space="preserve">После завершения строительства новых участков дорог, а также проведения шумогазозащитных мероприятий, ширина зоны превышения </w:t>
      </w:r>
      <w:r w:rsidR="00F17666" w:rsidRPr="00E2256E">
        <w:rPr>
          <w:sz w:val="24"/>
          <w:szCs w:val="24"/>
        </w:rPr>
        <w:t>предельно-допустимых концентраций</w:t>
      </w:r>
      <w:r w:rsidRPr="00E2256E">
        <w:rPr>
          <w:sz w:val="24"/>
          <w:szCs w:val="24"/>
        </w:rPr>
        <w:t xml:space="preserve"> должна снизиться до первых десятков метров преимущественно за счет оптимизации скоростного режима, но также и при внедрении мероприятий уровня по улучшению качества топлива.</w:t>
      </w:r>
      <w:r w:rsidRPr="00E2256E">
        <w:rPr>
          <w:rFonts w:eastAsia="Times"/>
          <w:color w:val="000000"/>
          <w:sz w:val="24"/>
          <w:szCs w:val="24"/>
        </w:rPr>
        <w:br w:type="page"/>
      </w:r>
    </w:p>
    <w:p w14:paraId="1699175E" w14:textId="617FB508" w:rsidR="003C419C" w:rsidRPr="00E2256E" w:rsidRDefault="003C419C">
      <w:pPr>
        <w:pStyle w:val="19"/>
        <w:numPr>
          <w:ilvl w:val="0"/>
          <w:numId w:val="3"/>
        </w:numPr>
        <w:tabs>
          <w:tab w:val="clear" w:pos="992"/>
        </w:tabs>
        <w:suppressAutoHyphens/>
        <w:spacing w:before="120" w:after="240"/>
        <w:ind w:left="714" w:hanging="357"/>
        <w:contextualSpacing/>
        <w:rPr>
          <w:rFonts w:eastAsiaTheme="majorEastAsia"/>
          <w:bCs w:val="0"/>
          <w:spacing w:val="5"/>
          <w:kern w:val="0"/>
          <w:lang w:eastAsia="en-US" w:bidi="en-US"/>
        </w:rPr>
      </w:pPr>
      <w:bookmarkStart w:id="125" w:name="_Toc446598131"/>
      <w:bookmarkStart w:id="126" w:name="_Toc216445546"/>
      <w:r w:rsidRPr="00E2256E">
        <w:rPr>
          <w:rFonts w:eastAsiaTheme="majorEastAsia"/>
          <w:bCs w:val="0"/>
          <w:spacing w:val="5"/>
          <w:kern w:val="0"/>
          <w:lang w:eastAsia="en-US" w:bidi="en-US"/>
        </w:rPr>
        <w:lastRenderedPageBreak/>
        <w:t>Принципиальные варианты развития транспортной инфраструктуры, их укрупненная оценка по целевым показателям (индикаторам) с последующим выбором предлагаемого к реализации варианта</w:t>
      </w:r>
      <w:bookmarkEnd w:id="125"/>
      <w:bookmarkEnd w:id="126"/>
    </w:p>
    <w:p w14:paraId="0A222F31" w14:textId="50547BFF" w:rsidR="004179DE" w:rsidRPr="00E2256E" w:rsidRDefault="004179DE" w:rsidP="00866F05">
      <w:pPr>
        <w:pStyle w:val="afff3"/>
        <w:keepNext/>
        <w:keepLines/>
        <w:numPr>
          <w:ilvl w:val="1"/>
          <w:numId w:val="74"/>
        </w:numPr>
        <w:suppressAutoHyphens/>
        <w:spacing w:before="360" w:after="240"/>
        <w:ind w:left="567" w:firstLine="0"/>
        <w:contextualSpacing/>
        <w:jc w:val="both"/>
        <w:outlineLvl w:val="1"/>
        <w:rPr>
          <w:b/>
          <w:sz w:val="24"/>
          <w:lang w:eastAsia="en-US" w:bidi="en-US"/>
        </w:rPr>
      </w:pPr>
      <w:bookmarkStart w:id="127" w:name="_Toc216445547"/>
      <w:r w:rsidRPr="00E2256E">
        <w:rPr>
          <w:b/>
          <w:sz w:val="24"/>
          <w:lang w:eastAsia="en-US" w:bidi="en-US"/>
        </w:rPr>
        <w:t>Принципиальные варианты развития транспортной инфраструктуры</w:t>
      </w:r>
      <w:bookmarkEnd w:id="127"/>
    </w:p>
    <w:p w14:paraId="38FB98B5" w14:textId="160FCE72" w:rsidR="007E68CB" w:rsidRPr="00E2256E" w:rsidRDefault="007E68CB" w:rsidP="00A84500">
      <w:pPr>
        <w:spacing w:line="360" w:lineRule="auto"/>
        <w:ind w:firstLine="709"/>
        <w:jc w:val="both"/>
        <w:rPr>
          <w:sz w:val="24"/>
          <w:szCs w:val="24"/>
        </w:rPr>
      </w:pPr>
      <w:r w:rsidRPr="00E2256E">
        <w:rPr>
          <w:sz w:val="24"/>
          <w:szCs w:val="24"/>
        </w:rPr>
        <w:t xml:space="preserve">В рамках разработки ПКРТИ </w:t>
      </w:r>
      <w:r w:rsidR="008C4B44" w:rsidRPr="00E2256E">
        <w:rPr>
          <w:sz w:val="24"/>
          <w:szCs w:val="24"/>
        </w:rPr>
        <w:t xml:space="preserve">Рузского муниципального округа </w:t>
      </w:r>
      <w:r w:rsidRPr="00E2256E">
        <w:rPr>
          <w:sz w:val="24"/>
          <w:szCs w:val="24"/>
        </w:rPr>
        <w:t xml:space="preserve">предлагается вариант проектирования, который включает в себя модель приоритезации запланированных мероприятий существующих документов территориального, стратегического и транспортного планирования, а также программных документов, которые обеспечены финансированием и наиболее сильно влияющих на распределение транспортных и пассажирских потоков на территории </w:t>
      </w:r>
      <w:r w:rsidR="008C4B44" w:rsidRPr="00E2256E">
        <w:rPr>
          <w:sz w:val="24"/>
          <w:szCs w:val="24"/>
        </w:rPr>
        <w:t>Рузского муниципального округа</w:t>
      </w:r>
      <w:r w:rsidRPr="00E2256E">
        <w:rPr>
          <w:sz w:val="24"/>
          <w:szCs w:val="24"/>
        </w:rPr>
        <w:t>. В результате был сформирован наиболее эффективный набор мероприятий предлагаемого варианта проектирования, позволяющий достичь установленных целевых показателей ПКРТИ.</w:t>
      </w:r>
    </w:p>
    <w:p w14:paraId="0F2BE975" w14:textId="77777777" w:rsidR="00A51F92" w:rsidRPr="00E2256E" w:rsidRDefault="007E68CB" w:rsidP="00A84500">
      <w:pPr>
        <w:spacing w:line="360" w:lineRule="auto"/>
        <w:ind w:firstLine="709"/>
        <w:jc w:val="both"/>
        <w:rPr>
          <w:sz w:val="24"/>
          <w:szCs w:val="24"/>
        </w:rPr>
      </w:pPr>
      <w:r w:rsidRPr="00E2256E">
        <w:rPr>
          <w:sz w:val="24"/>
          <w:szCs w:val="24"/>
        </w:rPr>
        <w:t xml:space="preserve">Как и при социально-экономическом планировании рассматриваются два варианта реализации ПКРТИ: </w:t>
      </w:r>
    </w:p>
    <w:p w14:paraId="0077AF35" w14:textId="77777777" w:rsidR="00A51F92" w:rsidRPr="00E2256E" w:rsidRDefault="007E68CB" w:rsidP="00A84500">
      <w:pPr>
        <w:spacing w:line="360" w:lineRule="auto"/>
        <w:ind w:firstLine="709"/>
        <w:jc w:val="both"/>
        <w:rPr>
          <w:sz w:val="24"/>
          <w:szCs w:val="24"/>
        </w:rPr>
      </w:pPr>
      <w:r w:rsidRPr="00E2256E">
        <w:rPr>
          <w:sz w:val="24"/>
          <w:szCs w:val="24"/>
        </w:rPr>
        <w:t xml:space="preserve">Вариант 1 </w:t>
      </w:r>
      <w:r w:rsidR="00A51F92" w:rsidRPr="00E2256E">
        <w:rPr>
          <w:sz w:val="24"/>
          <w:szCs w:val="24"/>
        </w:rPr>
        <w:t>–</w:t>
      </w:r>
      <w:r w:rsidRPr="00E2256E">
        <w:rPr>
          <w:sz w:val="24"/>
          <w:szCs w:val="24"/>
        </w:rPr>
        <w:t xml:space="preserve"> консервативный</w:t>
      </w:r>
      <w:r w:rsidR="00A51F92" w:rsidRPr="00E2256E">
        <w:rPr>
          <w:sz w:val="24"/>
          <w:szCs w:val="24"/>
        </w:rPr>
        <w:t>;</w:t>
      </w:r>
    </w:p>
    <w:p w14:paraId="271E1C17" w14:textId="0A9B3CC9" w:rsidR="007E68CB" w:rsidRPr="00E2256E" w:rsidRDefault="007E68CB" w:rsidP="00A84500">
      <w:pPr>
        <w:spacing w:line="360" w:lineRule="auto"/>
        <w:ind w:firstLine="709"/>
        <w:jc w:val="both"/>
        <w:rPr>
          <w:sz w:val="24"/>
          <w:szCs w:val="24"/>
        </w:rPr>
      </w:pPr>
      <w:r w:rsidRPr="00E2256E">
        <w:rPr>
          <w:sz w:val="24"/>
          <w:szCs w:val="24"/>
        </w:rPr>
        <w:t>Вариант 2 - базовый.</w:t>
      </w:r>
    </w:p>
    <w:p w14:paraId="2D43ACB0" w14:textId="496531DA" w:rsidR="000B2896" w:rsidRPr="00E2256E" w:rsidRDefault="00E9757A" w:rsidP="00A84500">
      <w:pPr>
        <w:spacing w:line="360" w:lineRule="auto"/>
        <w:ind w:firstLine="709"/>
        <w:jc w:val="both"/>
        <w:rPr>
          <w:sz w:val="24"/>
          <w:szCs w:val="24"/>
        </w:rPr>
      </w:pPr>
      <w:r w:rsidRPr="00E2256E">
        <w:rPr>
          <w:sz w:val="24"/>
          <w:szCs w:val="24"/>
        </w:rPr>
        <w:t xml:space="preserve">Варианты отличаются объемом капитальных вложений в транспортную инфраструктуру муниципальной принадлежности (новое строительство и реконструкция дорог и УДС поселений, согласно объемам, предлагаемым </w:t>
      </w:r>
      <w:r w:rsidR="00A51F92" w:rsidRPr="00E2256E">
        <w:rPr>
          <w:sz w:val="24"/>
          <w:szCs w:val="24"/>
        </w:rPr>
        <w:t>изменений в генеральный план</w:t>
      </w:r>
      <w:r w:rsidRPr="00E2256E">
        <w:rPr>
          <w:sz w:val="24"/>
          <w:szCs w:val="24"/>
        </w:rPr>
        <w:t xml:space="preserve">) в перспективе. Расчет объема мероприятий основан на анализе финансирования дорожно-транспортной отрасли в </w:t>
      </w:r>
      <w:r w:rsidR="00B75B9F" w:rsidRPr="00E2256E">
        <w:rPr>
          <w:sz w:val="24"/>
          <w:szCs w:val="24"/>
        </w:rPr>
        <w:t>муниципальном</w:t>
      </w:r>
      <w:r w:rsidRPr="00E2256E">
        <w:rPr>
          <w:sz w:val="24"/>
          <w:szCs w:val="24"/>
        </w:rPr>
        <w:t xml:space="preserve"> округе. </w:t>
      </w:r>
    </w:p>
    <w:p w14:paraId="107BF057" w14:textId="38F86B93" w:rsidR="00E9757A" w:rsidRPr="00E2256E" w:rsidRDefault="00E9757A" w:rsidP="00A84500">
      <w:pPr>
        <w:spacing w:line="360" w:lineRule="auto"/>
        <w:ind w:firstLine="709"/>
        <w:jc w:val="both"/>
        <w:rPr>
          <w:sz w:val="24"/>
          <w:szCs w:val="24"/>
        </w:rPr>
      </w:pPr>
      <w:r w:rsidRPr="00E2256E">
        <w:rPr>
          <w:sz w:val="24"/>
          <w:szCs w:val="24"/>
        </w:rPr>
        <w:t xml:space="preserve">Консервативным вариантом предполагается лишь деятельность по поддержанию существующей УДС </w:t>
      </w:r>
      <w:r w:rsidR="00A51F92" w:rsidRPr="00E2256E">
        <w:rPr>
          <w:sz w:val="24"/>
          <w:szCs w:val="24"/>
        </w:rPr>
        <w:t>муниципального</w:t>
      </w:r>
      <w:r w:rsidRPr="00E2256E">
        <w:rPr>
          <w:sz w:val="24"/>
          <w:szCs w:val="24"/>
        </w:rPr>
        <w:t xml:space="preserve"> округа в нормативном состоянии, и реализация мероприятий, финансирование которых предусмотрено государственными программами. В консервативном варианте не предусмотрены мероприятия по новому строительству и реконструкции дорожной сети, рекомендуемые </w:t>
      </w:r>
      <w:r w:rsidR="00A51F92" w:rsidRPr="00E2256E">
        <w:rPr>
          <w:sz w:val="24"/>
          <w:szCs w:val="24"/>
        </w:rPr>
        <w:t xml:space="preserve">Внесением изменений в генеральный </w:t>
      </w:r>
      <w:r w:rsidRPr="00E2256E">
        <w:rPr>
          <w:sz w:val="24"/>
          <w:szCs w:val="24"/>
        </w:rPr>
        <w:t>план.</w:t>
      </w:r>
    </w:p>
    <w:p w14:paraId="7DBFF4CC" w14:textId="1CA07D60" w:rsidR="00E9757A" w:rsidRPr="00E2256E" w:rsidRDefault="00E9757A" w:rsidP="00A84500">
      <w:pPr>
        <w:spacing w:line="360" w:lineRule="auto"/>
        <w:ind w:firstLine="709"/>
        <w:jc w:val="both"/>
        <w:rPr>
          <w:sz w:val="24"/>
          <w:szCs w:val="24"/>
        </w:rPr>
      </w:pPr>
      <w:r w:rsidRPr="00E2256E">
        <w:rPr>
          <w:sz w:val="24"/>
          <w:szCs w:val="24"/>
        </w:rPr>
        <w:t xml:space="preserve">Базовый вариант, включает ранее запланированные мероприятия программных документов, предусмотренное </w:t>
      </w:r>
      <w:r w:rsidR="00A51F92" w:rsidRPr="00E2256E">
        <w:rPr>
          <w:sz w:val="24"/>
          <w:szCs w:val="24"/>
        </w:rPr>
        <w:t>Внесением изменений в генеральный</w:t>
      </w:r>
      <w:r w:rsidRPr="00E2256E">
        <w:rPr>
          <w:sz w:val="24"/>
          <w:szCs w:val="24"/>
        </w:rPr>
        <w:t xml:space="preserve"> план</w:t>
      </w:r>
      <w:r w:rsidR="00A51F92" w:rsidRPr="00E2256E">
        <w:rPr>
          <w:sz w:val="24"/>
          <w:szCs w:val="24"/>
        </w:rPr>
        <w:t xml:space="preserve"> </w:t>
      </w:r>
      <w:r w:rsidRPr="00E2256E">
        <w:rPr>
          <w:sz w:val="24"/>
          <w:szCs w:val="24"/>
        </w:rPr>
        <w:t xml:space="preserve">развитие дорог и улиц в последовательности, соответствующей уже предусмотренному финансированию. Кроме того, базовым вариантом предусмотрены мероприятия по развитию инфраструктуры пешеходного, велосипедного движения, а также локальные мероприятия по совершенствованию ОДД и повышению </w:t>
      </w:r>
      <w:r w:rsidR="000A0273" w:rsidRPr="00E2256E">
        <w:rPr>
          <w:sz w:val="24"/>
          <w:szCs w:val="24"/>
        </w:rPr>
        <w:t>безопасности дорожного движения</w:t>
      </w:r>
      <w:r w:rsidRPr="00E2256E">
        <w:rPr>
          <w:sz w:val="24"/>
          <w:szCs w:val="24"/>
        </w:rPr>
        <w:t>.</w:t>
      </w:r>
    </w:p>
    <w:p w14:paraId="5FC95E88" w14:textId="77777777" w:rsidR="00C018DC" w:rsidRPr="00E2256E" w:rsidRDefault="004179DE" w:rsidP="00866F05">
      <w:pPr>
        <w:pStyle w:val="afff3"/>
        <w:keepNext/>
        <w:keepLines/>
        <w:numPr>
          <w:ilvl w:val="1"/>
          <w:numId w:val="74"/>
        </w:numPr>
        <w:suppressAutoHyphens/>
        <w:spacing w:before="360" w:after="240"/>
        <w:ind w:left="567" w:firstLine="0"/>
        <w:contextualSpacing/>
        <w:jc w:val="both"/>
        <w:outlineLvl w:val="1"/>
        <w:rPr>
          <w:b/>
          <w:sz w:val="24"/>
          <w:lang w:eastAsia="en-US" w:bidi="en-US"/>
        </w:rPr>
      </w:pPr>
      <w:bookmarkStart w:id="128" w:name="_Toc216445548"/>
      <w:r w:rsidRPr="00E2256E">
        <w:rPr>
          <w:b/>
          <w:sz w:val="24"/>
          <w:lang w:eastAsia="en-US" w:bidi="en-US"/>
        </w:rPr>
        <w:lastRenderedPageBreak/>
        <w:t>Укрупненная оценка по целевым показателям</w:t>
      </w:r>
      <w:r w:rsidR="00530976" w:rsidRPr="00E2256E">
        <w:rPr>
          <w:b/>
          <w:sz w:val="24"/>
          <w:lang w:eastAsia="en-US" w:bidi="en-US"/>
        </w:rPr>
        <w:t xml:space="preserve"> </w:t>
      </w:r>
      <w:r w:rsidRPr="00E2256E">
        <w:rPr>
          <w:b/>
          <w:sz w:val="24"/>
          <w:lang w:eastAsia="en-US" w:bidi="en-US"/>
        </w:rPr>
        <w:t>(индикаторам) принципиальных вариантов развития транспортной инфраструктуры</w:t>
      </w:r>
      <w:bookmarkEnd w:id="128"/>
    </w:p>
    <w:p w14:paraId="38A6DE14" w14:textId="59257B14" w:rsidR="007E68CB" w:rsidRPr="00E2256E" w:rsidRDefault="007E68CB" w:rsidP="00B75B9F">
      <w:pPr>
        <w:spacing w:line="360" w:lineRule="auto"/>
        <w:ind w:firstLine="709"/>
        <w:jc w:val="both"/>
        <w:rPr>
          <w:sz w:val="24"/>
          <w:szCs w:val="24"/>
        </w:rPr>
      </w:pPr>
      <w:r w:rsidRPr="00E2256E">
        <w:rPr>
          <w:sz w:val="24"/>
          <w:szCs w:val="24"/>
        </w:rPr>
        <w:t>Укрупненная оценка по целевым показателям (индикаторам) принципиальных вариантов развития транспортной инфраструктуры</w:t>
      </w:r>
      <w:r w:rsidR="00B75B9F" w:rsidRPr="00E2256E">
        <w:rPr>
          <w:sz w:val="24"/>
          <w:szCs w:val="24"/>
        </w:rPr>
        <w:t xml:space="preserve"> </w:t>
      </w:r>
      <w:r w:rsidR="008C4B44" w:rsidRPr="00E2256E">
        <w:rPr>
          <w:sz w:val="24"/>
          <w:szCs w:val="24"/>
        </w:rPr>
        <w:t xml:space="preserve">Рузского муниципального округа </w:t>
      </w:r>
      <w:r w:rsidRPr="00E2256E">
        <w:rPr>
          <w:sz w:val="24"/>
          <w:szCs w:val="24"/>
        </w:rPr>
        <w:t>представлена в таблице 3</w:t>
      </w:r>
      <w:r w:rsidR="001B4A91" w:rsidRPr="00E2256E">
        <w:rPr>
          <w:sz w:val="24"/>
          <w:szCs w:val="24"/>
        </w:rPr>
        <w:t>.1</w:t>
      </w:r>
      <w:r w:rsidRPr="00E2256E">
        <w:rPr>
          <w:sz w:val="24"/>
          <w:szCs w:val="24"/>
        </w:rPr>
        <w:t>.</w:t>
      </w:r>
    </w:p>
    <w:p w14:paraId="74A26E18" w14:textId="59B3CCD3" w:rsidR="007E68CB" w:rsidRPr="00E2256E" w:rsidRDefault="00E04576" w:rsidP="00B75B9F">
      <w:pPr>
        <w:pStyle w:val="732"/>
        <w:ind w:firstLine="709"/>
        <w:jc w:val="both"/>
        <w:rPr>
          <w:i/>
          <w:iCs/>
          <w:sz w:val="22"/>
          <w:szCs w:val="22"/>
        </w:rPr>
      </w:pPr>
      <w:bookmarkStart w:id="129" w:name="_Toc216444363"/>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3</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 xml:space="preserve"> - </w:t>
      </w:r>
      <w:r w:rsidR="007E68CB" w:rsidRPr="00E2256E">
        <w:rPr>
          <w:i/>
          <w:iCs/>
          <w:sz w:val="22"/>
          <w:szCs w:val="22"/>
        </w:rPr>
        <w:t>Укрупненная оценка по целевым показателям (индикаторам) принципиальных вариантов развития транспортной инфраструктуры</w:t>
      </w:r>
      <w:bookmarkEnd w:id="129"/>
    </w:p>
    <w:tbl>
      <w:tblPr>
        <w:tblW w:w="51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1"/>
        <w:gridCol w:w="1250"/>
        <w:gridCol w:w="990"/>
        <w:gridCol w:w="973"/>
        <w:gridCol w:w="873"/>
        <w:gridCol w:w="987"/>
      </w:tblGrid>
      <w:tr w:rsidR="0058565A" w:rsidRPr="00E2256E" w14:paraId="63C5A9F8" w14:textId="77777777" w:rsidTr="0033356C">
        <w:trPr>
          <w:trHeight w:val="20"/>
        </w:trPr>
        <w:tc>
          <w:tcPr>
            <w:tcW w:w="2367" w:type="pct"/>
            <w:vMerge w:val="restart"/>
            <w:shd w:val="clear" w:color="auto" w:fill="DBE5F1" w:themeFill="accent1" w:themeFillTint="33"/>
            <w:noWrap/>
            <w:vAlign w:val="center"/>
            <w:hideMark/>
          </w:tcPr>
          <w:p w14:paraId="16667DD7" w14:textId="77777777" w:rsidR="004F3DE3" w:rsidRPr="00E2256E" w:rsidRDefault="004F3DE3" w:rsidP="00B75B9F">
            <w:pPr>
              <w:contextualSpacing/>
              <w:jc w:val="center"/>
              <w:rPr>
                <w:b/>
                <w:bCs/>
                <w:sz w:val="22"/>
                <w:szCs w:val="22"/>
              </w:rPr>
            </w:pPr>
            <w:r w:rsidRPr="00E2256E">
              <w:rPr>
                <w:b/>
                <w:bCs/>
                <w:sz w:val="22"/>
                <w:szCs w:val="22"/>
              </w:rPr>
              <w:t>Показатели</w:t>
            </w:r>
          </w:p>
        </w:tc>
        <w:tc>
          <w:tcPr>
            <w:tcW w:w="649" w:type="pct"/>
            <w:shd w:val="clear" w:color="auto" w:fill="DBE5F1" w:themeFill="accent1" w:themeFillTint="33"/>
            <w:vAlign w:val="center"/>
          </w:tcPr>
          <w:p w14:paraId="61BB468D" w14:textId="1B07D0FA" w:rsidR="004F3DE3" w:rsidRPr="00E2256E" w:rsidRDefault="003E738A" w:rsidP="00B75B9F">
            <w:pPr>
              <w:contextualSpacing/>
              <w:jc w:val="center"/>
              <w:rPr>
                <w:b/>
                <w:bCs/>
                <w:sz w:val="22"/>
                <w:szCs w:val="22"/>
              </w:rPr>
            </w:pPr>
            <w:r w:rsidRPr="00E2256E">
              <w:rPr>
                <w:b/>
                <w:bCs/>
                <w:sz w:val="22"/>
                <w:szCs w:val="22"/>
              </w:rPr>
              <w:t>Существующие значения</w:t>
            </w:r>
          </w:p>
        </w:tc>
        <w:tc>
          <w:tcPr>
            <w:tcW w:w="1019" w:type="pct"/>
            <w:gridSpan w:val="2"/>
            <w:shd w:val="clear" w:color="auto" w:fill="DBE5F1" w:themeFill="accent1" w:themeFillTint="33"/>
            <w:noWrap/>
            <w:vAlign w:val="center"/>
          </w:tcPr>
          <w:p w14:paraId="74F662F7" w14:textId="1972BCA2" w:rsidR="004F3DE3" w:rsidRPr="00E2256E" w:rsidRDefault="004F3DE3" w:rsidP="00B75B9F">
            <w:pPr>
              <w:contextualSpacing/>
              <w:jc w:val="center"/>
              <w:rPr>
                <w:b/>
                <w:bCs/>
                <w:sz w:val="22"/>
                <w:szCs w:val="22"/>
              </w:rPr>
            </w:pPr>
            <w:r w:rsidRPr="00E2256E">
              <w:rPr>
                <w:b/>
                <w:bCs/>
                <w:sz w:val="22"/>
                <w:szCs w:val="22"/>
              </w:rPr>
              <w:t>Вариант 1 –</w:t>
            </w:r>
          </w:p>
          <w:p w14:paraId="2B3F90F9" w14:textId="77777777" w:rsidR="004F3DE3" w:rsidRPr="00E2256E" w:rsidRDefault="004F3DE3" w:rsidP="00B75B9F">
            <w:pPr>
              <w:contextualSpacing/>
              <w:jc w:val="center"/>
              <w:rPr>
                <w:b/>
                <w:bCs/>
                <w:sz w:val="22"/>
                <w:szCs w:val="22"/>
              </w:rPr>
            </w:pPr>
            <w:r w:rsidRPr="00E2256E">
              <w:rPr>
                <w:b/>
                <w:bCs/>
                <w:sz w:val="22"/>
                <w:szCs w:val="22"/>
              </w:rPr>
              <w:t>консервативный</w:t>
            </w:r>
          </w:p>
        </w:tc>
        <w:tc>
          <w:tcPr>
            <w:tcW w:w="965" w:type="pct"/>
            <w:gridSpan w:val="2"/>
            <w:shd w:val="clear" w:color="auto" w:fill="DBE5F1" w:themeFill="accent1" w:themeFillTint="33"/>
            <w:vAlign w:val="center"/>
          </w:tcPr>
          <w:p w14:paraId="40A96205" w14:textId="77777777" w:rsidR="004F3DE3" w:rsidRPr="00E2256E" w:rsidRDefault="004F3DE3" w:rsidP="00B75B9F">
            <w:pPr>
              <w:contextualSpacing/>
              <w:jc w:val="center"/>
              <w:rPr>
                <w:b/>
                <w:bCs/>
                <w:sz w:val="22"/>
                <w:szCs w:val="22"/>
              </w:rPr>
            </w:pPr>
            <w:r w:rsidRPr="00E2256E">
              <w:rPr>
                <w:b/>
                <w:bCs/>
                <w:sz w:val="22"/>
                <w:szCs w:val="22"/>
              </w:rPr>
              <w:t>Вариант 2 –</w:t>
            </w:r>
          </w:p>
          <w:p w14:paraId="3D22312F" w14:textId="77777777" w:rsidR="004F3DE3" w:rsidRPr="00E2256E" w:rsidRDefault="004F3DE3" w:rsidP="00B75B9F">
            <w:pPr>
              <w:contextualSpacing/>
              <w:jc w:val="center"/>
              <w:rPr>
                <w:b/>
                <w:bCs/>
                <w:sz w:val="22"/>
                <w:szCs w:val="22"/>
              </w:rPr>
            </w:pPr>
            <w:r w:rsidRPr="00E2256E">
              <w:rPr>
                <w:b/>
                <w:bCs/>
                <w:sz w:val="22"/>
                <w:szCs w:val="22"/>
              </w:rPr>
              <w:t>базовый</w:t>
            </w:r>
          </w:p>
        </w:tc>
      </w:tr>
      <w:tr w:rsidR="0058565A" w:rsidRPr="00E2256E" w14:paraId="7AACD798" w14:textId="77777777" w:rsidTr="0033356C">
        <w:trPr>
          <w:trHeight w:val="20"/>
        </w:trPr>
        <w:tc>
          <w:tcPr>
            <w:tcW w:w="2367" w:type="pct"/>
            <w:vMerge/>
            <w:shd w:val="clear" w:color="auto" w:fill="DBE5F1" w:themeFill="accent1" w:themeFillTint="33"/>
            <w:noWrap/>
            <w:vAlign w:val="center"/>
          </w:tcPr>
          <w:p w14:paraId="31167D64" w14:textId="77777777" w:rsidR="004F3DE3" w:rsidRPr="00E2256E" w:rsidRDefault="004F3DE3" w:rsidP="00B75B9F">
            <w:pPr>
              <w:contextualSpacing/>
              <w:jc w:val="center"/>
              <w:rPr>
                <w:b/>
                <w:bCs/>
                <w:sz w:val="22"/>
                <w:szCs w:val="22"/>
              </w:rPr>
            </w:pPr>
          </w:p>
        </w:tc>
        <w:tc>
          <w:tcPr>
            <w:tcW w:w="649" w:type="pct"/>
            <w:shd w:val="clear" w:color="auto" w:fill="DBE5F1" w:themeFill="accent1" w:themeFillTint="33"/>
            <w:vAlign w:val="center"/>
          </w:tcPr>
          <w:p w14:paraId="3C4A0680" w14:textId="537B6607" w:rsidR="004F3DE3" w:rsidRPr="00E2256E" w:rsidRDefault="003E738A" w:rsidP="00B75B9F">
            <w:pPr>
              <w:contextualSpacing/>
              <w:jc w:val="center"/>
              <w:rPr>
                <w:b/>
                <w:bCs/>
                <w:sz w:val="22"/>
                <w:szCs w:val="22"/>
              </w:rPr>
            </w:pPr>
            <w:r w:rsidRPr="00E2256E">
              <w:rPr>
                <w:b/>
                <w:bCs/>
                <w:sz w:val="22"/>
                <w:szCs w:val="22"/>
              </w:rPr>
              <w:t>202</w:t>
            </w:r>
            <w:r w:rsidR="00B75B9F" w:rsidRPr="00E2256E">
              <w:rPr>
                <w:b/>
                <w:bCs/>
                <w:sz w:val="22"/>
                <w:szCs w:val="22"/>
              </w:rPr>
              <w:t xml:space="preserve">5 </w:t>
            </w:r>
            <w:r w:rsidR="00FA5D49" w:rsidRPr="00E2256E">
              <w:rPr>
                <w:b/>
                <w:bCs/>
                <w:sz w:val="22"/>
                <w:szCs w:val="22"/>
              </w:rPr>
              <w:t>г.</w:t>
            </w:r>
          </w:p>
        </w:tc>
        <w:tc>
          <w:tcPr>
            <w:tcW w:w="514" w:type="pct"/>
            <w:shd w:val="clear" w:color="auto" w:fill="DBE5F1" w:themeFill="accent1" w:themeFillTint="33"/>
            <w:noWrap/>
            <w:vAlign w:val="center"/>
          </w:tcPr>
          <w:p w14:paraId="46D52731" w14:textId="4BE4E7B1" w:rsidR="004F3DE3" w:rsidRPr="00E2256E" w:rsidRDefault="004F3DE3" w:rsidP="00B75B9F">
            <w:pPr>
              <w:contextualSpacing/>
              <w:jc w:val="center"/>
              <w:rPr>
                <w:b/>
                <w:bCs/>
                <w:sz w:val="22"/>
                <w:szCs w:val="22"/>
              </w:rPr>
            </w:pPr>
            <w:r w:rsidRPr="00E2256E">
              <w:rPr>
                <w:b/>
                <w:bCs/>
                <w:sz w:val="22"/>
                <w:szCs w:val="22"/>
              </w:rPr>
              <w:t>20</w:t>
            </w:r>
            <w:r w:rsidR="00120B67" w:rsidRPr="00E2256E">
              <w:rPr>
                <w:b/>
                <w:bCs/>
                <w:sz w:val="22"/>
                <w:szCs w:val="22"/>
              </w:rPr>
              <w:t>29</w:t>
            </w:r>
            <w:r w:rsidRPr="00E2256E">
              <w:rPr>
                <w:b/>
                <w:bCs/>
                <w:sz w:val="22"/>
                <w:szCs w:val="22"/>
              </w:rPr>
              <w:t xml:space="preserve"> г.</w:t>
            </w:r>
          </w:p>
        </w:tc>
        <w:tc>
          <w:tcPr>
            <w:tcW w:w="505" w:type="pct"/>
            <w:shd w:val="clear" w:color="auto" w:fill="DBE5F1" w:themeFill="accent1" w:themeFillTint="33"/>
            <w:noWrap/>
            <w:vAlign w:val="center"/>
          </w:tcPr>
          <w:p w14:paraId="7A4D4FAD" w14:textId="55CA6ABA" w:rsidR="004F3DE3" w:rsidRPr="00E2256E" w:rsidRDefault="004F3DE3" w:rsidP="00B75B9F">
            <w:pPr>
              <w:contextualSpacing/>
              <w:jc w:val="center"/>
              <w:rPr>
                <w:b/>
                <w:bCs/>
                <w:sz w:val="22"/>
                <w:szCs w:val="22"/>
              </w:rPr>
            </w:pPr>
            <w:r w:rsidRPr="00E2256E">
              <w:rPr>
                <w:b/>
                <w:bCs/>
                <w:sz w:val="22"/>
                <w:szCs w:val="22"/>
              </w:rPr>
              <w:t>20</w:t>
            </w:r>
            <w:r w:rsidR="00B75B9F" w:rsidRPr="00E2256E">
              <w:rPr>
                <w:b/>
                <w:bCs/>
                <w:sz w:val="22"/>
                <w:szCs w:val="22"/>
              </w:rPr>
              <w:t>4</w:t>
            </w:r>
            <w:r w:rsidR="00120B67" w:rsidRPr="00E2256E">
              <w:rPr>
                <w:b/>
                <w:bCs/>
                <w:sz w:val="22"/>
                <w:szCs w:val="22"/>
              </w:rPr>
              <w:t>1</w:t>
            </w:r>
            <w:r w:rsidRPr="00E2256E">
              <w:rPr>
                <w:b/>
                <w:bCs/>
                <w:sz w:val="22"/>
                <w:szCs w:val="22"/>
              </w:rPr>
              <w:t xml:space="preserve"> г.</w:t>
            </w:r>
          </w:p>
        </w:tc>
        <w:tc>
          <w:tcPr>
            <w:tcW w:w="453" w:type="pct"/>
            <w:shd w:val="clear" w:color="auto" w:fill="DBE5F1" w:themeFill="accent1" w:themeFillTint="33"/>
            <w:noWrap/>
            <w:vAlign w:val="center"/>
          </w:tcPr>
          <w:p w14:paraId="02F687A1" w14:textId="08B3F9B9" w:rsidR="004F3DE3" w:rsidRPr="00E2256E" w:rsidRDefault="004F3DE3" w:rsidP="00B75B9F">
            <w:pPr>
              <w:contextualSpacing/>
              <w:jc w:val="center"/>
              <w:rPr>
                <w:b/>
                <w:bCs/>
                <w:sz w:val="22"/>
                <w:szCs w:val="22"/>
              </w:rPr>
            </w:pPr>
            <w:r w:rsidRPr="00E2256E">
              <w:rPr>
                <w:b/>
                <w:bCs/>
                <w:sz w:val="22"/>
                <w:szCs w:val="22"/>
              </w:rPr>
              <w:t>20</w:t>
            </w:r>
            <w:r w:rsidR="00120B67" w:rsidRPr="00E2256E">
              <w:rPr>
                <w:b/>
                <w:bCs/>
                <w:sz w:val="22"/>
                <w:szCs w:val="22"/>
              </w:rPr>
              <w:t>29</w:t>
            </w:r>
            <w:r w:rsidR="00CA4E0F" w:rsidRPr="00E2256E">
              <w:rPr>
                <w:b/>
                <w:bCs/>
                <w:sz w:val="22"/>
                <w:szCs w:val="22"/>
              </w:rPr>
              <w:t xml:space="preserve"> </w:t>
            </w:r>
            <w:r w:rsidRPr="00E2256E">
              <w:rPr>
                <w:b/>
                <w:bCs/>
                <w:sz w:val="22"/>
                <w:szCs w:val="22"/>
              </w:rPr>
              <w:t>г.</w:t>
            </w:r>
          </w:p>
        </w:tc>
        <w:tc>
          <w:tcPr>
            <w:tcW w:w="512" w:type="pct"/>
            <w:shd w:val="clear" w:color="auto" w:fill="DBE5F1" w:themeFill="accent1" w:themeFillTint="33"/>
            <w:noWrap/>
            <w:vAlign w:val="center"/>
          </w:tcPr>
          <w:p w14:paraId="46BDCEA1" w14:textId="7696EA80" w:rsidR="004F3DE3" w:rsidRPr="00E2256E" w:rsidRDefault="00B75B9F" w:rsidP="00B75B9F">
            <w:pPr>
              <w:contextualSpacing/>
              <w:jc w:val="center"/>
              <w:rPr>
                <w:b/>
                <w:bCs/>
                <w:sz w:val="22"/>
                <w:szCs w:val="22"/>
              </w:rPr>
            </w:pPr>
            <w:r w:rsidRPr="00E2256E">
              <w:rPr>
                <w:b/>
                <w:bCs/>
                <w:sz w:val="22"/>
                <w:szCs w:val="22"/>
              </w:rPr>
              <w:t>204</w:t>
            </w:r>
            <w:r w:rsidR="00120B67" w:rsidRPr="00E2256E">
              <w:rPr>
                <w:b/>
                <w:bCs/>
                <w:sz w:val="22"/>
                <w:szCs w:val="22"/>
              </w:rPr>
              <w:t>1</w:t>
            </w:r>
            <w:r w:rsidRPr="00E2256E">
              <w:rPr>
                <w:b/>
                <w:bCs/>
                <w:sz w:val="22"/>
                <w:szCs w:val="22"/>
              </w:rPr>
              <w:t xml:space="preserve"> г.</w:t>
            </w:r>
          </w:p>
        </w:tc>
      </w:tr>
      <w:tr w:rsidR="00D77742" w:rsidRPr="00E2256E" w14:paraId="3E5C5A72" w14:textId="77777777" w:rsidTr="0033356C">
        <w:trPr>
          <w:trHeight w:val="20"/>
        </w:trPr>
        <w:tc>
          <w:tcPr>
            <w:tcW w:w="2367" w:type="pct"/>
            <w:noWrap/>
          </w:tcPr>
          <w:p w14:paraId="53D7E2A5" w14:textId="77777777" w:rsidR="00D77742" w:rsidRPr="00E2256E" w:rsidRDefault="00D77742" w:rsidP="00D77742">
            <w:pPr>
              <w:contextualSpacing/>
              <w:jc w:val="both"/>
              <w:rPr>
                <w:sz w:val="22"/>
                <w:szCs w:val="22"/>
              </w:rPr>
            </w:pPr>
            <w:r w:rsidRPr="00E2256E">
              <w:rPr>
                <w:sz w:val="22"/>
                <w:szCs w:val="22"/>
              </w:rPr>
              <w:t>Средняя скорость движения транспортных средств, км/ч</w:t>
            </w:r>
          </w:p>
        </w:tc>
        <w:tc>
          <w:tcPr>
            <w:tcW w:w="649" w:type="pct"/>
            <w:vAlign w:val="center"/>
          </w:tcPr>
          <w:p w14:paraId="2BE70B62" w14:textId="653C5E43" w:rsidR="00D77742" w:rsidRPr="00E2256E" w:rsidRDefault="00D77742" w:rsidP="00D77742">
            <w:pPr>
              <w:contextualSpacing/>
              <w:jc w:val="center"/>
              <w:rPr>
                <w:sz w:val="22"/>
                <w:szCs w:val="22"/>
                <w:lang w:val="en-US"/>
              </w:rPr>
            </w:pPr>
            <w:r w:rsidRPr="003D2729">
              <w:rPr>
                <w:sz w:val="22"/>
                <w:szCs w:val="22"/>
              </w:rPr>
              <w:t>39,65</w:t>
            </w:r>
          </w:p>
        </w:tc>
        <w:tc>
          <w:tcPr>
            <w:tcW w:w="514" w:type="pct"/>
            <w:noWrap/>
            <w:vAlign w:val="center"/>
          </w:tcPr>
          <w:p w14:paraId="1C1EBAAC" w14:textId="08DD0ED1" w:rsidR="00D77742" w:rsidRPr="00E2256E" w:rsidRDefault="00D77742" w:rsidP="00D77742">
            <w:pPr>
              <w:contextualSpacing/>
              <w:jc w:val="center"/>
              <w:rPr>
                <w:sz w:val="22"/>
                <w:szCs w:val="22"/>
              </w:rPr>
            </w:pPr>
            <w:r w:rsidRPr="003D2729">
              <w:rPr>
                <w:color w:val="000000"/>
                <w:sz w:val="22"/>
                <w:szCs w:val="22"/>
              </w:rPr>
              <w:t>40,1</w:t>
            </w:r>
          </w:p>
        </w:tc>
        <w:tc>
          <w:tcPr>
            <w:tcW w:w="505" w:type="pct"/>
            <w:vAlign w:val="center"/>
          </w:tcPr>
          <w:p w14:paraId="61EC0D15" w14:textId="1DF78D81" w:rsidR="00D77742" w:rsidRPr="00E2256E" w:rsidRDefault="00D77742" w:rsidP="00D77742">
            <w:pPr>
              <w:contextualSpacing/>
              <w:jc w:val="center"/>
              <w:rPr>
                <w:sz w:val="22"/>
                <w:szCs w:val="22"/>
              </w:rPr>
            </w:pPr>
            <w:r w:rsidRPr="003D2729">
              <w:rPr>
                <w:sz w:val="22"/>
                <w:szCs w:val="22"/>
              </w:rPr>
              <w:t>42,13</w:t>
            </w:r>
          </w:p>
        </w:tc>
        <w:tc>
          <w:tcPr>
            <w:tcW w:w="453" w:type="pct"/>
            <w:vAlign w:val="center"/>
          </w:tcPr>
          <w:p w14:paraId="37BECC1A" w14:textId="393780AB" w:rsidR="00D77742" w:rsidRPr="00E2256E" w:rsidRDefault="00D77742" w:rsidP="00D77742">
            <w:pPr>
              <w:contextualSpacing/>
              <w:jc w:val="center"/>
              <w:rPr>
                <w:sz w:val="22"/>
                <w:szCs w:val="22"/>
              </w:rPr>
            </w:pPr>
            <w:r w:rsidRPr="003D2729">
              <w:rPr>
                <w:sz w:val="22"/>
                <w:szCs w:val="22"/>
              </w:rPr>
              <w:t>40,22</w:t>
            </w:r>
          </w:p>
        </w:tc>
        <w:tc>
          <w:tcPr>
            <w:tcW w:w="512" w:type="pct"/>
            <w:noWrap/>
            <w:vAlign w:val="center"/>
          </w:tcPr>
          <w:p w14:paraId="2DA8C362" w14:textId="130A317E" w:rsidR="00D77742" w:rsidRPr="00E2256E" w:rsidRDefault="00D77742" w:rsidP="00D77742">
            <w:pPr>
              <w:contextualSpacing/>
              <w:jc w:val="center"/>
              <w:rPr>
                <w:sz w:val="22"/>
                <w:szCs w:val="22"/>
              </w:rPr>
            </w:pPr>
            <w:r w:rsidRPr="003D2729">
              <w:rPr>
                <w:sz w:val="22"/>
                <w:szCs w:val="22"/>
              </w:rPr>
              <w:t>43,59</w:t>
            </w:r>
          </w:p>
        </w:tc>
      </w:tr>
      <w:tr w:rsidR="00D77742" w:rsidRPr="00E2256E" w14:paraId="04B98722" w14:textId="77777777" w:rsidTr="0033356C">
        <w:trPr>
          <w:trHeight w:val="20"/>
        </w:trPr>
        <w:tc>
          <w:tcPr>
            <w:tcW w:w="2367" w:type="pct"/>
            <w:noWrap/>
          </w:tcPr>
          <w:p w14:paraId="7806AB11" w14:textId="77777777" w:rsidR="00D77742" w:rsidRPr="00E2256E" w:rsidRDefault="00D77742" w:rsidP="00D77742">
            <w:pPr>
              <w:contextualSpacing/>
              <w:jc w:val="both"/>
              <w:rPr>
                <w:sz w:val="22"/>
                <w:szCs w:val="22"/>
              </w:rPr>
            </w:pPr>
            <w:r w:rsidRPr="00E2256E">
              <w:rPr>
                <w:sz w:val="22"/>
                <w:szCs w:val="22"/>
              </w:rPr>
              <w:t>Среднее время в пути, мин</w:t>
            </w:r>
          </w:p>
        </w:tc>
        <w:tc>
          <w:tcPr>
            <w:tcW w:w="649" w:type="pct"/>
            <w:vAlign w:val="center"/>
          </w:tcPr>
          <w:p w14:paraId="4B2926A7" w14:textId="2EC6B852" w:rsidR="00D77742" w:rsidRPr="00E2256E" w:rsidRDefault="00D77742" w:rsidP="00D77742">
            <w:pPr>
              <w:contextualSpacing/>
              <w:jc w:val="center"/>
              <w:rPr>
                <w:sz w:val="22"/>
                <w:szCs w:val="22"/>
                <w:lang w:val="en-US"/>
              </w:rPr>
            </w:pPr>
            <w:r w:rsidRPr="003D2729">
              <w:rPr>
                <w:sz w:val="22"/>
                <w:szCs w:val="22"/>
              </w:rPr>
              <w:t>28,5</w:t>
            </w:r>
          </w:p>
        </w:tc>
        <w:tc>
          <w:tcPr>
            <w:tcW w:w="514" w:type="pct"/>
            <w:noWrap/>
            <w:vAlign w:val="center"/>
          </w:tcPr>
          <w:p w14:paraId="32DD9B58" w14:textId="619FD77A" w:rsidR="00D77742" w:rsidRPr="00E2256E" w:rsidRDefault="00D77742" w:rsidP="00D77742">
            <w:pPr>
              <w:contextualSpacing/>
              <w:jc w:val="center"/>
              <w:rPr>
                <w:sz w:val="22"/>
                <w:szCs w:val="22"/>
              </w:rPr>
            </w:pPr>
            <w:r w:rsidRPr="003D2729">
              <w:rPr>
                <w:color w:val="000000"/>
                <w:sz w:val="22"/>
                <w:szCs w:val="22"/>
              </w:rPr>
              <w:t>27,9</w:t>
            </w:r>
          </w:p>
        </w:tc>
        <w:tc>
          <w:tcPr>
            <w:tcW w:w="505" w:type="pct"/>
            <w:vAlign w:val="center"/>
          </w:tcPr>
          <w:p w14:paraId="7A9D55A8" w14:textId="26445896" w:rsidR="00D77742" w:rsidRPr="00E2256E" w:rsidRDefault="00D77742" w:rsidP="00D77742">
            <w:pPr>
              <w:contextualSpacing/>
              <w:jc w:val="center"/>
              <w:rPr>
                <w:sz w:val="22"/>
                <w:szCs w:val="22"/>
              </w:rPr>
            </w:pPr>
            <w:r w:rsidRPr="003D2729">
              <w:rPr>
                <w:color w:val="000000"/>
                <w:sz w:val="22"/>
                <w:szCs w:val="22"/>
              </w:rPr>
              <w:t>27,1</w:t>
            </w:r>
          </w:p>
        </w:tc>
        <w:tc>
          <w:tcPr>
            <w:tcW w:w="453" w:type="pct"/>
            <w:vAlign w:val="center"/>
          </w:tcPr>
          <w:p w14:paraId="00EC144F" w14:textId="595C6059" w:rsidR="00D77742" w:rsidRPr="00E2256E" w:rsidRDefault="00D77742" w:rsidP="00D77742">
            <w:pPr>
              <w:contextualSpacing/>
              <w:jc w:val="center"/>
              <w:rPr>
                <w:sz w:val="22"/>
                <w:szCs w:val="22"/>
              </w:rPr>
            </w:pPr>
            <w:r w:rsidRPr="003D2729">
              <w:rPr>
                <w:color w:val="000000"/>
                <w:sz w:val="22"/>
                <w:szCs w:val="22"/>
              </w:rPr>
              <w:t>27,5</w:t>
            </w:r>
          </w:p>
        </w:tc>
        <w:tc>
          <w:tcPr>
            <w:tcW w:w="512" w:type="pct"/>
            <w:noWrap/>
            <w:vAlign w:val="center"/>
          </w:tcPr>
          <w:p w14:paraId="7BD3BAFD" w14:textId="5700CCE9" w:rsidR="00D77742" w:rsidRPr="00E2256E" w:rsidRDefault="00D77742" w:rsidP="00D77742">
            <w:pPr>
              <w:contextualSpacing/>
              <w:jc w:val="center"/>
              <w:rPr>
                <w:sz w:val="22"/>
                <w:szCs w:val="22"/>
              </w:rPr>
            </w:pPr>
            <w:r w:rsidRPr="003D2729">
              <w:rPr>
                <w:color w:val="000000"/>
                <w:sz w:val="22"/>
                <w:szCs w:val="22"/>
              </w:rPr>
              <w:t>26,3</w:t>
            </w:r>
          </w:p>
        </w:tc>
      </w:tr>
      <w:tr w:rsidR="00D77742" w:rsidRPr="00E2256E" w14:paraId="168DB745" w14:textId="77777777" w:rsidTr="0033356C">
        <w:trPr>
          <w:trHeight w:val="20"/>
        </w:trPr>
        <w:tc>
          <w:tcPr>
            <w:tcW w:w="2367" w:type="pct"/>
            <w:noWrap/>
          </w:tcPr>
          <w:p w14:paraId="5C81CEBC" w14:textId="638F34CC" w:rsidR="00D77742" w:rsidRPr="00E2256E" w:rsidRDefault="00D77742" w:rsidP="00D77742">
            <w:pPr>
              <w:contextualSpacing/>
              <w:jc w:val="both"/>
              <w:rPr>
                <w:sz w:val="22"/>
                <w:szCs w:val="22"/>
              </w:rPr>
            </w:pPr>
            <w:r w:rsidRPr="00E2256E">
              <w:rPr>
                <w:sz w:val="22"/>
                <w:szCs w:val="22"/>
              </w:rPr>
              <w:t>Плотность движения, авт./километр (среднесуточное)</w:t>
            </w:r>
          </w:p>
        </w:tc>
        <w:tc>
          <w:tcPr>
            <w:tcW w:w="649" w:type="pct"/>
            <w:vAlign w:val="center"/>
          </w:tcPr>
          <w:p w14:paraId="570C310D" w14:textId="2BC5529E" w:rsidR="00D77742" w:rsidRPr="00E2256E" w:rsidRDefault="00D77742" w:rsidP="00D77742">
            <w:pPr>
              <w:contextualSpacing/>
              <w:jc w:val="center"/>
              <w:rPr>
                <w:sz w:val="22"/>
                <w:szCs w:val="22"/>
                <w:lang w:val="en-US"/>
              </w:rPr>
            </w:pPr>
            <w:r w:rsidRPr="003D2729">
              <w:rPr>
                <w:sz w:val="22"/>
                <w:szCs w:val="22"/>
              </w:rPr>
              <w:t>15,6</w:t>
            </w:r>
          </w:p>
        </w:tc>
        <w:tc>
          <w:tcPr>
            <w:tcW w:w="514" w:type="pct"/>
            <w:noWrap/>
            <w:vAlign w:val="center"/>
          </w:tcPr>
          <w:p w14:paraId="7AE4E2A7" w14:textId="1C1EAB5F" w:rsidR="00D77742" w:rsidRPr="00E2256E" w:rsidRDefault="00D77742" w:rsidP="00D77742">
            <w:pPr>
              <w:contextualSpacing/>
              <w:jc w:val="center"/>
              <w:rPr>
                <w:sz w:val="22"/>
                <w:szCs w:val="22"/>
              </w:rPr>
            </w:pPr>
            <w:r w:rsidRPr="003D2729">
              <w:rPr>
                <w:color w:val="000000"/>
                <w:sz w:val="22"/>
                <w:szCs w:val="22"/>
              </w:rPr>
              <w:t>14,9</w:t>
            </w:r>
          </w:p>
        </w:tc>
        <w:tc>
          <w:tcPr>
            <w:tcW w:w="505" w:type="pct"/>
            <w:vAlign w:val="center"/>
          </w:tcPr>
          <w:p w14:paraId="39D81123" w14:textId="413BCC69" w:rsidR="00D77742" w:rsidRPr="00E2256E" w:rsidRDefault="00D77742" w:rsidP="00D77742">
            <w:pPr>
              <w:contextualSpacing/>
              <w:jc w:val="center"/>
              <w:rPr>
                <w:sz w:val="22"/>
                <w:szCs w:val="22"/>
              </w:rPr>
            </w:pPr>
            <w:r w:rsidRPr="003D2729">
              <w:rPr>
                <w:color w:val="000000"/>
                <w:sz w:val="22"/>
                <w:szCs w:val="22"/>
              </w:rPr>
              <w:t>13,8</w:t>
            </w:r>
          </w:p>
        </w:tc>
        <w:tc>
          <w:tcPr>
            <w:tcW w:w="453" w:type="pct"/>
            <w:vAlign w:val="center"/>
          </w:tcPr>
          <w:p w14:paraId="311637EB" w14:textId="427BB6A7" w:rsidR="00D77742" w:rsidRPr="00E2256E" w:rsidRDefault="00D77742" w:rsidP="00D77742">
            <w:pPr>
              <w:contextualSpacing/>
              <w:jc w:val="center"/>
              <w:rPr>
                <w:sz w:val="22"/>
                <w:szCs w:val="22"/>
              </w:rPr>
            </w:pPr>
            <w:r w:rsidRPr="003D2729">
              <w:rPr>
                <w:color w:val="000000"/>
                <w:sz w:val="22"/>
                <w:szCs w:val="22"/>
              </w:rPr>
              <w:t>14,4</w:t>
            </w:r>
          </w:p>
        </w:tc>
        <w:tc>
          <w:tcPr>
            <w:tcW w:w="512" w:type="pct"/>
            <w:noWrap/>
            <w:vAlign w:val="center"/>
          </w:tcPr>
          <w:p w14:paraId="3C6C01CC" w14:textId="6969157C" w:rsidR="00D77742" w:rsidRPr="00E2256E" w:rsidRDefault="00D77742" w:rsidP="00D77742">
            <w:pPr>
              <w:contextualSpacing/>
              <w:jc w:val="center"/>
              <w:rPr>
                <w:sz w:val="22"/>
                <w:szCs w:val="22"/>
              </w:rPr>
            </w:pPr>
            <w:r w:rsidRPr="003D2729">
              <w:rPr>
                <w:sz w:val="22"/>
                <w:szCs w:val="22"/>
              </w:rPr>
              <w:t>13,5</w:t>
            </w:r>
          </w:p>
        </w:tc>
      </w:tr>
      <w:tr w:rsidR="00D77742" w:rsidRPr="00E2256E" w14:paraId="260EF387" w14:textId="77777777" w:rsidTr="0033356C">
        <w:trPr>
          <w:trHeight w:val="20"/>
        </w:trPr>
        <w:tc>
          <w:tcPr>
            <w:tcW w:w="2367" w:type="pct"/>
            <w:noWrap/>
          </w:tcPr>
          <w:p w14:paraId="55BC8278" w14:textId="77777777" w:rsidR="00D77742" w:rsidRPr="00E2256E" w:rsidRDefault="00D77742" w:rsidP="00D77742">
            <w:pPr>
              <w:contextualSpacing/>
              <w:jc w:val="both"/>
              <w:rPr>
                <w:sz w:val="22"/>
                <w:szCs w:val="22"/>
              </w:rPr>
            </w:pPr>
            <w:r w:rsidRPr="00E2256E">
              <w:rPr>
                <w:sz w:val="22"/>
                <w:szCs w:val="22"/>
              </w:rPr>
              <w:t>Средняя задержка транспортных средств в движении на участке дороги, сек</w:t>
            </w:r>
          </w:p>
        </w:tc>
        <w:tc>
          <w:tcPr>
            <w:tcW w:w="649" w:type="pct"/>
            <w:vAlign w:val="center"/>
          </w:tcPr>
          <w:p w14:paraId="0A7B7020" w14:textId="23B98016" w:rsidR="00D77742" w:rsidRPr="00E2256E" w:rsidRDefault="00D77742" w:rsidP="00D77742">
            <w:pPr>
              <w:contextualSpacing/>
              <w:jc w:val="center"/>
              <w:rPr>
                <w:sz w:val="22"/>
                <w:szCs w:val="22"/>
                <w:lang w:val="en-US"/>
              </w:rPr>
            </w:pPr>
            <w:r w:rsidRPr="003D2729">
              <w:rPr>
                <w:sz w:val="22"/>
                <w:szCs w:val="22"/>
              </w:rPr>
              <w:t>2,65</w:t>
            </w:r>
          </w:p>
        </w:tc>
        <w:tc>
          <w:tcPr>
            <w:tcW w:w="514" w:type="pct"/>
            <w:noWrap/>
            <w:vAlign w:val="center"/>
          </w:tcPr>
          <w:p w14:paraId="3BE61C79" w14:textId="529FD13A" w:rsidR="00D77742" w:rsidRPr="00E2256E" w:rsidRDefault="00D77742" w:rsidP="00D77742">
            <w:pPr>
              <w:contextualSpacing/>
              <w:jc w:val="center"/>
              <w:rPr>
                <w:sz w:val="22"/>
                <w:szCs w:val="22"/>
              </w:rPr>
            </w:pPr>
            <w:r w:rsidRPr="003D2729">
              <w:rPr>
                <w:sz w:val="22"/>
                <w:szCs w:val="22"/>
                <w:lang w:val="en-US"/>
              </w:rPr>
              <w:t>2,53</w:t>
            </w:r>
          </w:p>
        </w:tc>
        <w:tc>
          <w:tcPr>
            <w:tcW w:w="505" w:type="pct"/>
            <w:vAlign w:val="center"/>
          </w:tcPr>
          <w:p w14:paraId="05DF107F" w14:textId="7177A99B" w:rsidR="00D77742" w:rsidRPr="00E2256E" w:rsidRDefault="00D77742" w:rsidP="00D77742">
            <w:pPr>
              <w:contextualSpacing/>
              <w:jc w:val="center"/>
              <w:rPr>
                <w:sz w:val="22"/>
                <w:szCs w:val="22"/>
              </w:rPr>
            </w:pPr>
            <w:r w:rsidRPr="003D2729">
              <w:rPr>
                <w:sz w:val="22"/>
                <w:szCs w:val="22"/>
                <w:lang w:val="en-US"/>
              </w:rPr>
              <w:t>2,45</w:t>
            </w:r>
          </w:p>
        </w:tc>
        <w:tc>
          <w:tcPr>
            <w:tcW w:w="453" w:type="pct"/>
            <w:vAlign w:val="center"/>
          </w:tcPr>
          <w:p w14:paraId="59889700" w14:textId="5B53D0B8" w:rsidR="00D77742" w:rsidRPr="00E2256E" w:rsidRDefault="00D77742" w:rsidP="00D77742">
            <w:pPr>
              <w:contextualSpacing/>
              <w:jc w:val="center"/>
              <w:rPr>
                <w:sz w:val="22"/>
                <w:szCs w:val="22"/>
              </w:rPr>
            </w:pPr>
            <w:r w:rsidRPr="003D2729">
              <w:rPr>
                <w:sz w:val="22"/>
                <w:szCs w:val="22"/>
              </w:rPr>
              <w:t>2,49</w:t>
            </w:r>
          </w:p>
        </w:tc>
        <w:tc>
          <w:tcPr>
            <w:tcW w:w="512" w:type="pct"/>
            <w:noWrap/>
            <w:vAlign w:val="center"/>
          </w:tcPr>
          <w:p w14:paraId="6815C40C" w14:textId="3EB831AF" w:rsidR="00D77742" w:rsidRPr="00E2256E" w:rsidRDefault="00D77742" w:rsidP="00D77742">
            <w:pPr>
              <w:contextualSpacing/>
              <w:jc w:val="center"/>
              <w:rPr>
                <w:sz w:val="22"/>
                <w:szCs w:val="22"/>
              </w:rPr>
            </w:pPr>
            <w:r w:rsidRPr="003D2729">
              <w:rPr>
                <w:sz w:val="22"/>
                <w:szCs w:val="22"/>
              </w:rPr>
              <w:t>2,41</w:t>
            </w:r>
          </w:p>
        </w:tc>
      </w:tr>
      <w:tr w:rsidR="00D77742" w:rsidRPr="00E2256E" w14:paraId="76747B6E" w14:textId="77777777" w:rsidTr="0033356C">
        <w:trPr>
          <w:trHeight w:val="20"/>
        </w:trPr>
        <w:tc>
          <w:tcPr>
            <w:tcW w:w="2367" w:type="pct"/>
            <w:noWrap/>
          </w:tcPr>
          <w:p w14:paraId="26A13C7D" w14:textId="77777777" w:rsidR="00D77742" w:rsidRPr="00E2256E" w:rsidRDefault="00D77742" w:rsidP="00D77742">
            <w:pPr>
              <w:contextualSpacing/>
              <w:jc w:val="both"/>
              <w:rPr>
                <w:sz w:val="22"/>
                <w:szCs w:val="22"/>
              </w:rPr>
            </w:pPr>
            <w:r w:rsidRPr="00E2256E">
              <w:rPr>
                <w:sz w:val="22"/>
                <w:szCs w:val="22"/>
              </w:rPr>
              <w:t>Уровень обслуживания дорожного движения</w:t>
            </w:r>
          </w:p>
        </w:tc>
        <w:tc>
          <w:tcPr>
            <w:tcW w:w="649" w:type="pct"/>
            <w:vAlign w:val="center"/>
          </w:tcPr>
          <w:p w14:paraId="75AD0C71" w14:textId="110B5BBE" w:rsidR="00D77742" w:rsidRPr="00E2256E" w:rsidRDefault="00D77742" w:rsidP="00D77742">
            <w:pPr>
              <w:contextualSpacing/>
              <w:jc w:val="center"/>
              <w:rPr>
                <w:sz w:val="22"/>
                <w:szCs w:val="22"/>
                <w:lang w:val="en-US"/>
              </w:rPr>
            </w:pPr>
            <w:r w:rsidRPr="003D2729">
              <w:rPr>
                <w:sz w:val="22"/>
                <w:szCs w:val="22"/>
                <w:lang w:val="en-US"/>
              </w:rPr>
              <w:t>B</w:t>
            </w:r>
          </w:p>
        </w:tc>
        <w:tc>
          <w:tcPr>
            <w:tcW w:w="514" w:type="pct"/>
            <w:noWrap/>
            <w:vAlign w:val="center"/>
          </w:tcPr>
          <w:p w14:paraId="129A54F7" w14:textId="3CE7A3FE" w:rsidR="00D77742" w:rsidRPr="00E2256E" w:rsidRDefault="00D77742" w:rsidP="00D77742">
            <w:pPr>
              <w:contextualSpacing/>
              <w:jc w:val="center"/>
              <w:rPr>
                <w:sz w:val="22"/>
                <w:szCs w:val="22"/>
              </w:rPr>
            </w:pPr>
            <w:r w:rsidRPr="003D2729">
              <w:rPr>
                <w:sz w:val="22"/>
                <w:szCs w:val="22"/>
                <w:lang w:val="en-US"/>
              </w:rPr>
              <w:t>B</w:t>
            </w:r>
          </w:p>
        </w:tc>
        <w:tc>
          <w:tcPr>
            <w:tcW w:w="505" w:type="pct"/>
            <w:vAlign w:val="center"/>
          </w:tcPr>
          <w:p w14:paraId="45BA3B22" w14:textId="7F25D452" w:rsidR="00D77742" w:rsidRPr="00E2256E" w:rsidRDefault="00D77742" w:rsidP="00D77742">
            <w:pPr>
              <w:contextualSpacing/>
              <w:jc w:val="center"/>
              <w:rPr>
                <w:sz w:val="22"/>
                <w:szCs w:val="22"/>
              </w:rPr>
            </w:pPr>
            <w:r w:rsidRPr="003D2729">
              <w:rPr>
                <w:sz w:val="22"/>
                <w:szCs w:val="22"/>
                <w:lang w:val="en-US"/>
              </w:rPr>
              <w:t>B</w:t>
            </w:r>
          </w:p>
        </w:tc>
        <w:tc>
          <w:tcPr>
            <w:tcW w:w="453" w:type="pct"/>
            <w:vAlign w:val="center"/>
          </w:tcPr>
          <w:p w14:paraId="147B520F" w14:textId="243046D9" w:rsidR="00D77742" w:rsidRPr="00E2256E" w:rsidRDefault="00D77742" w:rsidP="00D77742">
            <w:pPr>
              <w:contextualSpacing/>
              <w:jc w:val="center"/>
              <w:rPr>
                <w:sz w:val="22"/>
                <w:szCs w:val="22"/>
              </w:rPr>
            </w:pPr>
            <w:r w:rsidRPr="003D2729">
              <w:rPr>
                <w:sz w:val="22"/>
                <w:szCs w:val="22"/>
                <w:lang w:val="en-US"/>
              </w:rPr>
              <w:t>B</w:t>
            </w:r>
          </w:p>
        </w:tc>
        <w:tc>
          <w:tcPr>
            <w:tcW w:w="512" w:type="pct"/>
            <w:noWrap/>
            <w:vAlign w:val="center"/>
          </w:tcPr>
          <w:p w14:paraId="5A07C098" w14:textId="7AC97B14" w:rsidR="00D77742" w:rsidRPr="00E2256E" w:rsidRDefault="00D77742" w:rsidP="00D77742">
            <w:pPr>
              <w:contextualSpacing/>
              <w:jc w:val="center"/>
              <w:rPr>
                <w:sz w:val="22"/>
                <w:szCs w:val="22"/>
              </w:rPr>
            </w:pPr>
            <w:r w:rsidRPr="003D2729">
              <w:rPr>
                <w:sz w:val="22"/>
                <w:szCs w:val="22"/>
                <w:lang w:val="en-US"/>
              </w:rPr>
              <w:t>B</w:t>
            </w:r>
          </w:p>
        </w:tc>
      </w:tr>
      <w:tr w:rsidR="00D77742" w:rsidRPr="00E2256E" w14:paraId="79EDE804" w14:textId="77777777" w:rsidTr="0033356C">
        <w:trPr>
          <w:trHeight w:val="20"/>
        </w:trPr>
        <w:tc>
          <w:tcPr>
            <w:tcW w:w="2367" w:type="pct"/>
            <w:noWrap/>
          </w:tcPr>
          <w:p w14:paraId="6DB02099" w14:textId="77777777" w:rsidR="00D77742" w:rsidRPr="00E2256E" w:rsidRDefault="00D77742" w:rsidP="00D77742">
            <w:pPr>
              <w:contextualSpacing/>
              <w:jc w:val="both"/>
              <w:rPr>
                <w:sz w:val="22"/>
                <w:szCs w:val="22"/>
              </w:rPr>
            </w:pPr>
            <w:r w:rsidRPr="00E2256E">
              <w:rPr>
                <w:sz w:val="22"/>
                <w:szCs w:val="22"/>
              </w:rPr>
              <w:t>Временной индекс на участке дороги</w:t>
            </w:r>
          </w:p>
        </w:tc>
        <w:tc>
          <w:tcPr>
            <w:tcW w:w="649" w:type="pct"/>
            <w:vAlign w:val="center"/>
          </w:tcPr>
          <w:p w14:paraId="00B7D38A" w14:textId="3EA62DDF" w:rsidR="00D77742" w:rsidRPr="00E2256E" w:rsidRDefault="00D77742" w:rsidP="00D77742">
            <w:pPr>
              <w:contextualSpacing/>
              <w:jc w:val="center"/>
              <w:rPr>
                <w:sz w:val="22"/>
                <w:szCs w:val="22"/>
                <w:lang w:val="en-US"/>
              </w:rPr>
            </w:pPr>
            <w:r w:rsidRPr="003D2729">
              <w:rPr>
                <w:sz w:val="22"/>
                <w:szCs w:val="22"/>
              </w:rPr>
              <w:t>1,</w:t>
            </w:r>
            <w:r w:rsidRPr="003D2729">
              <w:rPr>
                <w:sz w:val="22"/>
                <w:szCs w:val="22"/>
                <w:lang w:val="en-US"/>
              </w:rPr>
              <w:t>24</w:t>
            </w:r>
          </w:p>
        </w:tc>
        <w:tc>
          <w:tcPr>
            <w:tcW w:w="514" w:type="pct"/>
            <w:noWrap/>
            <w:vAlign w:val="center"/>
          </w:tcPr>
          <w:p w14:paraId="18DF6E51" w14:textId="134FE812" w:rsidR="00D77742" w:rsidRPr="008B3489" w:rsidRDefault="00D77742" w:rsidP="00D77742">
            <w:pPr>
              <w:contextualSpacing/>
              <w:jc w:val="center"/>
              <w:rPr>
                <w:sz w:val="22"/>
                <w:szCs w:val="22"/>
              </w:rPr>
            </w:pPr>
            <w:r w:rsidRPr="003D2729">
              <w:rPr>
                <w:sz w:val="22"/>
                <w:szCs w:val="22"/>
              </w:rPr>
              <w:t>1,</w:t>
            </w:r>
            <w:r w:rsidRPr="003D2729">
              <w:rPr>
                <w:sz w:val="22"/>
                <w:szCs w:val="22"/>
                <w:lang w:val="en-US"/>
              </w:rPr>
              <w:t>2</w:t>
            </w:r>
            <w:r w:rsidR="008B3489">
              <w:rPr>
                <w:sz w:val="22"/>
                <w:szCs w:val="22"/>
              </w:rPr>
              <w:t>3</w:t>
            </w:r>
          </w:p>
        </w:tc>
        <w:tc>
          <w:tcPr>
            <w:tcW w:w="505" w:type="pct"/>
            <w:vAlign w:val="center"/>
          </w:tcPr>
          <w:p w14:paraId="4E97E015" w14:textId="57E4D3EF" w:rsidR="00D77742" w:rsidRPr="00E2256E" w:rsidRDefault="00D77742" w:rsidP="00D77742">
            <w:pPr>
              <w:contextualSpacing/>
              <w:jc w:val="center"/>
              <w:rPr>
                <w:sz w:val="22"/>
                <w:szCs w:val="22"/>
              </w:rPr>
            </w:pPr>
            <w:r w:rsidRPr="003D2729">
              <w:rPr>
                <w:sz w:val="22"/>
                <w:szCs w:val="22"/>
              </w:rPr>
              <w:t>1,</w:t>
            </w:r>
            <w:r w:rsidRPr="003D2729">
              <w:rPr>
                <w:sz w:val="22"/>
                <w:szCs w:val="22"/>
                <w:lang w:val="en-US"/>
              </w:rPr>
              <w:t>2</w:t>
            </w:r>
          </w:p>
        </w:tc>
        <w:tc>
          <w:tcPr>
            <w:tcW w:w="453" w:type="pct"/>
            <w:vAlign w:val="center"/>
          </w:tcPr>
          <w:p w14:paraId="337C6A7C" w14:textId="7C01DC44" w:rsidR="00D77742" w:rsidRPr="008B3489" w:rsidRDefault="00D77742" w:rsidP="00D77742">
            <w:pPr>
              <w:contextualSpacing/>
              <w:jc w:val="center"/>
              <w:rPr>
                <w:sz w:val="22"/>
                <w:szCs w:val="22"/>
              </w:rPr>
            </w:pPr>
            <w:r w:rsidRPr="003D2729">
              <w:rPr>
                <w:sz w:val="22"/>
                <w:szCs w:val="22"/>
              </w:rPr>
              <w:t>1,</w:t>
            </w:r>
            <w:r w:rsidRPr="003D2729">
              <w:rPr>
                <w:sz w:val="22"/>
                <w:szCs w:val="22"/>
                <w:lang w:val="en-US"/>
              </w:rPr>
              <w:t>2</w:t>
            </w:r>
            <w:r w:rsidR="008B3489">
              <w:rPr>
                <w:sz w:val="22"/>
                <w:szCs w:val="22"/>
              </w:rPr>
              <w:t>3</w:t>
            </w:r>
          </w:p>
        </w:tc>
        <w:tc>
          <w:tcPr>
            <w:tcW w:w="512" w:type="pct"/>
            <w:noWrap/>
            <w:vAlign w:val="center"/>
          </w:tcPr>
          <w:p w14:paraId="470DDD41" w14:textId="2E0D4D7D" w:rsidR="00D77742" w:rsidRPr="00E2256E" w:rsidRDefault="00D77742" w:rsidP="00D77742">
            <w:pPr>
              <w:contextualSpacing/>
              <w:jc w:val="center"/>
              <w:rPr>
                <w:sz w:val="22"/>
                <w:szCs w:val="22"/>
              </w:rPr>
            </w:pPr>
            <w:r w:rsidRPr="003D2729">
              <w:rPr>
                <w:sz w:val="22"/>
                <w:szCs w:val="22"/>
              </w:rPr>
              <w:t>1,</w:t>
            </w:r>
            <w:r w:rsidRPr="003D2729">
              <w:rPr>
                <w:sz w:val="22"/>
                <w:szCs w:val="22"/>
                <w:lang w:val="en-US"/>
              </w:rPr>
              <w:t>19</w:t>
            </w:r>
          </w:p>
        </w:tc>
      </w:tr>
      <w:tr w:rsidR="00D77742" w:rsidRPr="00E2256E" w14:paraId="590DAE53" w14:textId="77777777" w:rsidTr="0033356C">
        <w:trPr>
          <w:trHeight w:val="20"/>
        </w:trPr>
        <w:tc>
          <w:tcPr>
            <w:tcW w:w="2367" w:type="pct"/>
            <w:noWrap/>
          </w:tcPr>
          <w:p w14:paraId="36EAE6C0" w14:textId="77777777" w:rsidR="00D77742" w:rsidRPr="00E2256E" w:rsidRDefault="00D77742" w:rsidP="00D77742">
            <w:pPr>
              <w:contextualSpacing/>
              <w:jc w:val="both"/>
              <w:rPr>
                <w:sz w:val="22"/>
                <w:szCs w:val="22"/>
              </w:rPr>
            </w:pPr>
            <w:r w:rsidRPr="00E2256E">
              <w:rPr>
                <w:sz w:val="22"/>
                <w:szCs w:val="22"/>
              </w:rPr>
              <w:t>Буферный индекс для сети дорог</w:t>
            </w:r>
          </w:p>
        </w:tc>
        <w:tc>
          <w:tcPr>
            <w:tcW w:w="649" w:type="pct"/>
            <w:vAlign w:val="center"/>
          </w:tcPr>
          <w:p w14:paraId="1BB55DA7" w14:textId="11169017" w:rsidR="00D77742" w:rsidRPr="00E2256E" w:rsidRDefault="00D77742" w:rsidP="00D77742">
            <w:pPr>
              <w:contextualSpacing/>
              <w:jc w:val="center"/>
              <w:rPr>
                <w:sz w:val="22"/>
                <w:szCs w:val="22"/>
                <w:lang w:val="en-US"/>
              </w:rPr>
            </w:pPr>
            <w:r w:rsidRPr="003D2729">
              <w:rPr>
                <w:sz w:val="22"/>
                <w:szCs w:val="22"/>
                <w:lang w:val="en-US"/>
              </w:rPr>
              <w:t>0,14</w:t>
            </w:r>
          </w:p>
        </w:tc>
        <w:tc>
          <w:tcPr>
            <w:tcW w:w="514" w:type="pct"/>
            <w:noWrap/>
            <w:vAlign w:val="center"/>
          </w:tcPr>
          <w:p w14:paraId="6CA332FB" w14:textId="57C6071A" w:rsidR="00D77742" w:rsidRPr="00E2256E" w:rsidRDefault="00D77742" w:rsidP="00D77742">
            <w:pPr>
              <w:contextualSpacing/>
              <w:jc w:val="center"/>
              <w:rPr>
                <w:sz w:val="22"/>
                <w:szCs w:val="22"/>
              </w:rPr>
            </w:pPr>
            <w:r w:rsidRPr="003D2729">
              <w:rPr>
                <w:sz w:val="22"/>
                <w:szCs w:val="22"/>
              </w:rPr>
              <w:t>0,</w:t>
            </w:r>
            <w:r w:rsidRPr="003D2729">
              <w:rPr>
                <w:sz w:val="22"/>
                <w:szCs w:val="22"/>
                <w:lang w:val="en-US"/>
              </w:rPr>
              <w:t>13</w:t>
            </w:r>
          </w:p>
        </w:tc>
        <w:tc>
          <w:tcPr>
            <w:tcW w:w="505" w:type="pct"/>
            <w:vAlign w:val="center"/>
          </w:tcPr>
          <w:p w14:paraId="4BE7C237" w14:textId="46190291" w:rsidR="00D77742" w:rsidRPr="00E2256E" w:rsidRDefault="00D77742" w:rsidP="00D77742">
            <w:pPr>
              <w:contextualSpacing/>
              <w:jc w:val="center"/>
              <w:rPr>
                <w:sz w:val="22"/>
                <w:szCs w:val="22"/>
              </w:rPr>
            </w:pPr>
            <w:r w:rsidRPr="003D2729">
              <w:rPr>
                <w:sz w:val="22"/>
                <w:szCs w:val="22"/>
              </w:rPr>
              <w:t>0,</w:t>
            </w:r>
            <w:r w:rsidRPr="003D2729">
              <w:rPr>
                <w:sz w:val="22"/>
                <w:szCs w:val="22"/>
                <w:lang w:val="en-US"/>
              </w:rPr>
              <w:t>11</w:t>
            </w:r>
          </w:p>
        </w:tc>
        <w:tc>
          <w:tcPr>
            <w:tcW w:w="453" w:type="pct"/>
            <w:vAlign w:val="center"/>
          </w:tcPr>
          <w:p w14:paraId="15129BB7" w14:textId="171B2BBF" w:rsidR="00D77742" w:rsidRPr="00E2256E" w:rsidRDefault="00D77742" w:rsidP="00D77742">
            <w:pPr>
              <w:contextualSpacing/>
              <w:jc w:val="center"/>
              <w:rPr>
                <w:sz w:val="22"/>
                <w:szCs w:val="22"/>
              </w:rPr>
            </w:pPr>
            <w:r w:rsidRPr="003D2729">
              <w:rPr>
                <w:sz w:val="22"/>
                <w:szCs w:val="22"/>
              </w:rPr>
              <w:t>0,</w:t>
            </w:r>
            <w:r w:rsidRPr="003D2729">
              <w:rPr>
                <w:sz w:val="22"/>
                <w:szCs w:val="22"/>
                <w:lang w:val="en-US"/>
              </w:rPr>
              <w:t>12</w:t>
            </w:r>
          </w:p>
        </w:tc>
        <w:tc>
          <w:tcPr>
            <w:tcW w:w="512" w:type="pct"/>
            <w:noWrap/>
            <w:vAlign w:val="center"/>
          </w:tcPr>
          <w:p w14:paraId="05EC65E5" w14:textId="67D74A42" w:rsidR="00D77742" w:rsidRPr="00E2256E" w:rsidRDefault="00D77742" w:rsidP="00D77742">
            <w:pPr>
              <w:contextualSpacing/>
              <w:jc w:val="center"/>
              <w:rPr>
                <w:sz w:val="22"/>
                <w:szCs w:val="22"/>
              </w:rPr>
            </w:pPr>
            <w:r w:rsidRPr="003D2729">
              <w:rPr>
                <w:sz w:val="22"/>
                <w:szCs w:val="22"/>
              </w:rPr>
              <w:t>0,1</w:t>
            </w:r>
          </w:p>
        </w:tc>
      </w:tr>
      <w:tr w:rsidR="00D77742" w:rsidRPr="00E2256E" w14:paraId="0CF67704" w14:textId="77777777" w:rsidTr="0033356C">
        <w:trPr>
          <w:trHeight w:val="20"/>
        </w:trPr>
        <w:tc>
          <w:tcPr>
            <w:tcW w:w="2367" w:type="pct"/>
            <w:noWrap/>
          </w:tcPr>
          <w:p w14:paraId="7CE57F77" w14:textId="4F779DF1" w:rsidR="00D77742" w:rsidRPr="00E2256E" w:rsidRDefault="00D77742" w:rsidP="00D77742">
            <w:pPr>
              <w:contextualSpacing/>
              <w:jc w:val="both"/>
              <w:rPr>
                <w:sz w:val="22"/>
                <w:szCs w:val="22"/>
              </w:rPr>
            </w:pPr>
            <w:r w:rsidRPr="00E2256E">
              <w:rPr>
                <w:sz w:val="22"/>
                <w:szCs w:val="22"/>
              </w:rPr>
              <w:t>Социальный риск, погибших/100 тыс. населения</w:t>
            </w:r>
          </w:p>
        </w:tc>
        <w:tc>
          <w:tcPr>
            <w:tcW w:w="649" w:type="pct"/>
            <w:vAlign w:val="center"/>
          </w:tcPr>
          <w:p w14:paraId="1EF9FB71" w14:textId="07356C68" w:rsidR="00D77742" w:rsidRPr="00E2256E" w:rsidRDefault="00D77742" w:rsidP="00D77742">
            <w:pPr>
              <w:contextualSpacing/>
              <w:jc w:val="center"/>
              <w:rPr>
                <w:sz w:val="22"/>
                <w:szCs w:val="22"/>
              </w:rPr>
            </w:pPr>
            <w:r w:rsidRPr="003D2729">
              <w:rPr>
                <w:color w:val="000000" w:themeColor="text1"/>
                <w:sz w:val="22"/>
                <w:szCs w:val="22"/>
              </w:rPr>
              <w:t>16,53</w:t>
            </w:r>
          </w:p>
        </w:tc>
        <w:tc>
          <w:tcPr>
            <w:tcW w:w="514" w:type="pct"/>
            <w:noWrap/>
            <w:vAlign w:val="center"/>
          </w:tcPr>
          <w:p w14:paraId="0B57E5DB" w14:textId="52DB9DED" w:rsidR="00D77742" w:rsidRPr="00E2256E" w:rsidRDefault="00D77742" w:rsidP="00D77742">
            <w:pPr>
              <w:contextualSpacing/>
              <w:jc w:val="center"/>
              <w:rPr>
                <w:sz w:val="22"/>
                <w:szCs w:val="22"/>
                <w:lang w:val="en-US"/>
              </w:rPr>
            </w:pPr>
            <w:r w:rsidRPr="003D2729">
              <w:rPr>
                <w:sz w:val="22"/>
                <w:szCs w:val="22"/>
              </w:rPr>
              <w:t>12,46</w:t>
            </w:r>
          </w:p>
        </w:tc>
        <w:tc>
          <w:tcPr>
            <w:tcW w:w="505" w:type="pct"/>
            <w:vAlign w:val="center"/>
          </w:tcPr>
          <w:p w14:paraId="4619AC25" w14:textId="7FC50163" w:rsidR="00D77742" w:rsidRPr="00E2256E" w:rsidRDefault="00D77742" w:rsidP="00D77742">
            <w:pPr>
              <w:contextualSpacing/>
              <w:jc w:val="center"/>
              <w:rPr>
                <w:sz w:val="22"/>
                <w:szCs w:val="22"/>
              </w:rPr>
            </w:pPr>
            <w:r w:rsidRPr="003D2729">
              <w:rPr>
                <w:sz w:val="22"/>
                <w:szCs w:val="22"/>
              </w:rPr>
              <w:t>7,56</w:t>
            </w:r>
          </w:p>
        </w:tc>
        <w:tc>
          <w:tcPr>
            <w:tcW w:w="453" w:type="pct"/>
            <w:vAlign w:val="center"/>
          </w:tcPr>
          <w:p w14:paraId="61EDDA03" w14:textId="1944C006" w:rsidR="00D77742" w:rsidRPr="00E2256E" w:rsidRDefault="00D77742" w:rsidP="00D77742">
            <w:pPr>
              <w:contextualSpacing/>
              <w:jc w:val="center"/>
              <w:rPr>
                <w:sz w:val="22"/>
                <w:szCs w:val="22"/>
              </w:rPr>
            </w:pPr>
            <w:r w:rsidRPr="003D2729">
              <w:rPr>
                <w:color w:val="000000"/>
                <w:sz w:val="22"/>
                <w:szCs w:val="22"/>
              </w:rPr>
              <w:t>10,84</w:t>
            </w:r>
          </w:p>
        </w:tc>
        <w:tc>
          <w:tcPr>
            <w:tcW w:w="512" w:type="pct"/>
            <w:noWrap/>
            <w:vAlign w:val="center"/>
          </w:tcPr>
          <w:p w14:paraId="7CD1855F" w14:textId="4FD74D8D" w:rsidR="00D77742" w:rsidRPr="00E2256E" w:rsidRDefault="00D77742" w:rsidP="00D77742">
            <w:pPr>
              <w:contextualSpacing/>
              <w:jc w:val="center"/>
              <w:rPr>
                <w:sz w:val="22"/>
                <w:szCs w:val="22"/>
              </w:rPr>
            </w:pPr>
            <w:r w:rsidRPr="003D2729">
              <w:rPr>
                <w:color w:val="000000"/>
                <w:sz w:val="22"/>
                <w:szCs w:val="22"/>
              </w:rPr>
              <w:t>6,98</w:t>
            </w:r>
          </w:p>
        </w:tc>
      </w:tr>
    </w:tbl>
    <w:p w14:paraId="47885564" w14:textId="77777777" w:rsidR="00311E5A" w:rsidRPr="00E2256E" w:rsidRDefault="004179DE" w:rsidP="00866F05">
      <w:pPr>
        <w:pStyle w:val="afff3"/>
        <w:keepNext/>
        <w:keepLines/>
        <w:numPr>
          <w:ilvl w:val="1"/>
          <w:numId w:val="74"/>
        </w:numPr>
        <w:suppressAutoHyphens/>
        <w:spacing w:before="360" w:after="240"/>
        <w:ind w:left="567" w:firstLine="0"/>
        <w:contextualSpacing/>
        <w:jc w:val="both"/>
        <w:outlineLvl w:val="1"/>
        <w:rPr>
          <w:b/>
          <w:sz w:val="24"/>
          <w:lang w:eastAsia="en-US" w:bidi="en-US"/>
        </w:rPr>
      </w:pPr>
      <w:bookmarkStart w:id="130" w:name="_Toc216445549"/>
      <w:r w:rsidRPr="00E2256E">
        <w:rPr>
          <w:b/>
          <w:sz w:val="24"/>
          <w:lang w:eastAsia="en-US" w:bidi="en-US"/>
        </w:rPr>
        <w:t>Выбор предлагаемого к реализации варианта развития транспортной инфраструктуры</w:t>
      </w:r>
      <w:bookmarkEnd w:id="130"/>
    </w:p>
    <w:p w14:paraId="67DC48E1" w14:textId="529713F7" w:rsidR="00C16555" w:rsidRPr="00E2256E" w:rsidRDefault="00C16555" w:rsidP="003E738A">
      <w:pPr>
        <w:spacing w:line="360" w:lineRule="auto"/>
        <w:ind w:firstLine="567"/>
        <w:jc w:val="both"/>
        <w:rPr>
          <w:sz w:val="24"/>
          <w:szCs w:val="24"/>
        </w:rPr>
      </w:pPr>
      <w:r w:rsidRPr="00E2256E">
        <w:rPr>
          <w:sz w:val="24"/>
          <w:szCs w:val="24"/>
        </w:rPr>
        <w:t>В целях сравнительной оценки эффективности вариантов в проекте была принята ситуация на расчетный срок до 20</w:t>
      </w:r>
      <w:r w:rsidR="00120B67" w:rsidRPr="00E2256E">
        <w:rPr>
          <w:sz w:val="24"/>
          <w:szCs w:val="24"/>
        </w:rPr>
        <w:t>29</w:t>
      </w:r>
      <w:r w:rsidRPr="00E2256E">
        <w:rPr>
          <w:sz w:val="24"/>
          <w:szCs w:val="24"/>
        </w:rPr>
        <w:t xml:space="preserve"> – 20</w:t>
      </w:r>
      <w:r w:rsidR="00B75B9F" w:rsidRPr="00E2256E">
        <w:rPr>
          <w:sz w:val="24"/>
          <w:szCs w:val="24"/>
        </w:rPr>
        <w:t>4</w:t>
      </w:r>
      <w:r w:rsidR="00120B67" w:rsidRPr="00E2256E">
        <w:rPr>
          <w:sz w:val="24"/>
          <w:szCs w:val="24"/>
        </w:rPr>
        <w:t>1</w:t>
      </w:r>
      <w:r w:rsidRPr="00E2256E">
        <w:rPr>
          <w:sz w:val="24"/>
          <w:szCs w:val="24"/>
        </w:rPr>
        <w:t xml:space="preserve"> год</w:t>
      </w:r>
      <w:r w:rsidR="006015C7" w:rsidRPr="00E2256E">
        <w:rPr>
          <w:sz w:val="24"/>
          <w:szCs w:val="24"/>
        </w:rPr>
        <w:t>а</w:t>
      </w:r>
      <w:r w:rsidRPr="00E2256E">
        <w:rPr>
          <w:sz w:val="24"/>
          <w:szCs w:val="24"/>
        </w:rPr>
        <w:t xml:space="preserve"> без реализации запланированных в документах территориального, стратегического и транспортного планирования, программных документов мероприятий, но с учетом изменения демографических показателей и уровня автомобилизации </w:t>
      </w:r>
      <w:r w:rsidR="008C4B44" w:rsidRPr="00E2256E">
        <w:rPr>
          <w:sz w:val="24"/>
          <w:szCs w:val="24"/>
        </w:rPr>
        <w:t>Рузского муниципального округа</w:t>
      </w:r>
      <w:r w:rsidRPr="00E2256E">
        <w:rPr>
          <w:sz w:val="24"/>
          <w:szCs w:val="24"/>
        </w:rPr>
        <w:t>.</w:t>
      </w:r>
    </w:p>
    <w:p w14:paraId="5A0104DA" w14:textId="3C1F64A2" w:rsidR="00007B7A" w:rsidRPr="00E2256E" w:rsidRDefault="00C16555" w:rsidP="003E738A">
      <w:pPr>
        <w:spacing w:line="360" w:lineRule="auto"/>
        <w:ind w:firstLine="567"/>
        <w:jc w:val="both"/>
        <w:rPr>
          <w:sz w:val="24"/>
          <w:szCs w:val="24"/>
        </w:rPr>
        <w:sectPr w:rsidR="00007B7A" w:rsidRPr="00E2256E" w:rsidSect="003659B8">
          <w:footerReference w:type="default" r:id="rId71"/>
          <w:pgSz w:w="11906" w:h="16838"/>
          <w:pgMar w:top="1134" w:right="851" w:bottom="1134" w:left="1701"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r w:rsidRPr="00E2256E">
        <w:rPr>
          <w:sz w:val="24"/>
          <w:szCs w:val="24"/>
        </w:rPr>
        <w:t xml:space="preserve">Таким образом, целесообразным и отвечающим современным потребностям </w:t>
      </w:r>
      <w:r w:rsidR="008C4B44" w:rsidRPr="00E2256E">
        <w:rPr>
          <w:sz w:val="24"/>
          <w:szCs w:val="24"/>
        </w:rPr>
        <w:t xml:space="preserve">Рузского муниципального округа </w:t>
      </w:r>
      <w:r w:rsidRPr="00E2256E">
        <w:rPr>
          <w:sz w:val="24"/>
          <w:szCs w:val="24"/>
        </w:rPr>
        <w:t xml:space="preserve">представляется реализация Варианта 2 </w:t>
      </w:r>
      <w:r w:rsidR="00B75B9F" w:rsidRPr="00E2256E">
        <w:rPr>
          <w:sz w:val="24"/>
          <w:szCs w:val="24"/>
        </w:rPr>
        <w:t xml:space="preserve">– </w:t>
      </w:r>
      <w:r w:rsidRPr="00E2256E">
        <w:rPr>
          <w:sz w:val="24"/>
          <w:szCs w:val="24"/>
        </w:rPr>
        <w:t xml:space="preserve">Базового развития транспортной инфраструктуры, который включает предусмотренное </w:t>
      </w:r>
      <w:r w:rsidR="005E61CD" w:rsidRPr="00E2256E">
        <w:rPr>
          <w:sz w:val="24"/>
          <w:szCs w:val="24"/>
        </w:rPr>
        <w:t>внесенными изменениями в генеральный план и другими документами территориального планирования развития местных дорог и улиц, а также ряд локальных мероприятий по организации дорожного движения</w:t>
      </w:r>
      <w:r w:rsidRPr="00E2256E">
        <w:rPr>
          <w:sz w:val="24"/>
          <w:szCs w:val="24"/>
        </w:rPr>
        <w:t>.</w:t>
      </w:r>
    </w:p>
    <w:p w14:paraId="35BE1404" w14:textId="48E7DE9D" w:rsidR="003C419C" w:rsidRPr="00E2256E" w:rsidRDefault="003C419C">
      <w:pPr>
        <w:pStyle w:val="19"/>
        <w:numPr>
          <w:ilvl w:val="0"/>
          <w:numId w:val="3"/>
        </w:numPr>
        <w:tabs>
          <w:tab w:val="clear" w:pos="992"/>
        </w:tabs>
        <w:suppressAutoHyphens/>
        <w:spacing w:before="120" w:after="240"/>
        <w:ind w:left="714" w:hanging="357"/>
        <w:contextualSpacing/>
        <w:rPr>
          <w:rFonts w:eastAsiaTheme="majorEastAsia"/>
          <w:bCs w:val="0"/>
          <w:spacing w:val="5"/>
          <w:kern w:val="0"/>
          <w:lang w:eastAsia="en-US" w:bidi="en-US"/>
        </w:rPr>
      </w:pPr>
      <w:bookmarkStart w:id="131" w:name="_Toc446598132"/>
      <w:bookmarkStart w:id="132" w:name="_Toc216445550"/>
      <w:r w:rsidRPr="00E2256E">
        <w:rPr>
          <w:rFonts w:eastAsiaTheme="majorEastAsia"/>
          <w:bCs w:val="0"/>
          <w:spacing w:val="5"/>
          <w:kern w:val="0"/>
          <w:lang w:eastAsia="en-US" w:bidi="en-US"/>
        </w:rPr>
        <w:lastRenderedPageBreak/>
        <w:t>Перечень мероприятий предлагаемого к реализации варианта развития транс</w:t>
      </w:r>
      <w:r w:rsidR="001724ED" w:rsidRPr="00E2256E">
        <w:rPr>
          <w:rFonts w:eastAsiaTheme="majorEastAsia"/>
          <w:bCs w:val="0"/>
          <w:spacing w:val="5"/>
          <w:kern w:val="0"/>
          <w:lang w:eastAsia="en-US" w:bidi="en-US"/>
        </w:rPr>
        <w:t>портной инфраструктуры</w:t>
      </w:r>
      <w:r w:rsidRPr="00E2256E">
        <w:rPr>
          <w:rFonts w:eastAsiaTheme="majorEastAsia"/>
          <w:bCs w:val="0"/>
          <w:spacing w:val="5"/>
          <w:kern w:val="0"/>
          <w:lang w:eastAsia="en-US" w:bidi="en-US"/>
        </w:rPr>
        <w:t>, технико-экономических параметров объектов транспорта, очередность реализации мероприятий</w:t>
      </w:r>
      <w:bookmarkEnd w:id="131"/>
      <w:bookmarkEnd w:id="132"/>
    </w:p>
    <w:p w14:paraId="3F7699BA" w14:textId="2DAD4553" w:rsidR="00AC6461" w:rsidRPr="00E2256E" w:rsidRDefault="00AC6461" w:rsidP="00866F05">
      <w:pPr>
        <w:pStyle w:val="afff3"/>
        <w:keepNext/>
        <w:keepLines/>
        <w:numPr>
          <w:ilvl w:val="1"/>
          <w:numId w:val="75"/>
        </w:numPr>
        <w:suppressAutoHyphens/>
        <w:spacing w:before="360" w:after="240"/>
        <w:ind w:left="567" w:firstLine="0"/>
        <w:contextualSpacing/>
        <w:jc w:val="both"/>
        <w:outlineLvl w:val="1"/>
        <w:rPr>
          <w:b/>
          <w:sz w:val="24"/>
          <w:lang w:eastAsia="en-US" w:bidi="en-US"/>
        </w:rPr>
      </w:pPr>
      <w:bookmarkStart w:id="133" w:name="_Toc216445551"/>
      <w:r w:rsidRPr="00E2256E">
        <w:rPr>
          <w:b/>
          <w:sz w:val="24"/>
          <w:lang w:eastAsia="en-US" w:bidi="en-US"/>
        </w:rPr>
        <w:t>Мероприятия по развитию транспортной инфраструктуры по видам транспорта</w:t>
      </w:r>
      <w:bookmarkEnd w:id="133"/>
    </w:p>
    <w:p w14:paraId="63D6983F" w14:textId="2274596D" w:rsidR="00793436" w:rsidRPr="00E2256E" w:rsidRDefault="00793436" w:rsidP="00866F05">
      <w:pPr>
        <w:pStyle w:val="afff3"/>
        <w:keepNext/>
        <w:numPr>
          <w:ilvl w:val="2"/>
          <w:numId w:val="77"/>
        </w:numPr>
        <w:suppressAutoHyphens/>
        <w:spacing w:before="240" w:after="120"/>
        <w:contextualSpacing/>
        <w:jc w:val="both"/>
        <w:outlineLvl w:val="2"/>
        <w:rPr>
          <w:b/>
          <w:iCs/>
          <w:sz w:val="24"/>
          <w:lang w:eastAsia="en-US" w:bidi="en-US"/>
        </w:rPr>
      </w:pPr>
      <w:bookmarkStart w:id="134" w:name="_Toc216445552"/>
      <w:r w:rsidRPr="00E2256E">
        <w:rPr>
          <w:b/>
          <w:iCs/>
          <w:sz w:val="24"/>
          <w:lang w:eastAsia="en-US" w:bidi="en-US"/>
        </w:rPr>
        <w:t>Железнодорожный транспорт</w:t>
      </w:r>
      <w:bookmarkEnd w:id="134"/>
    </w:p>
    <w:p w14:paraId="3A9BA618" w14:textId="76288FA1" w:rsidR="00793436" w:rsidRPr="00E2256E" w:rsidRDefault="00793436" w:rsidP="00270CE5">
      <w:pPr>
        <w:spacing w:line="360" w:lineRule="auto"/>
        <w:ind w:firstLine="567"/>
        <w:jc w:val="both"/>
        <w:rPr>
          <w:sz w:val="24"/>
          <w:szCs w:val="24"/>
        </w:rPr>
      </w:pPr>
      <w:r w:rsidRPr="00E2256E">
        <w:rPr>
          <w:sz w:val="24"/>
          <w:szCs w:val="24"/>
        </w:rPr>
        <w:t>В соответствии со стратегическими и территориальными документами Российской Федерации</w:t>
      </w:r>
      <w:r w:rsidR="00270CE5" w:rsidRPr="00E2256E">
        <w:rPr>
          <w:sz w:val="24"/>
          <w:szCs w:val="24"/>
        </w:rPr>
        <w:t xml:space="preserve"> </w:t>
      </w:r>
      <w:r w:rsidRPr="00E2256E">
        <w:rPr>
          <w:sz w:val="24"/>
          <w:szCs w:val="24"/>
        </w:rPr>
        <w:t xml:space="preserve">на территории </w:t>
      </w:r>
      <w:r w:rsidR="008C4B44" w:rsidRPr="00E2256E">
        <w:rPr>
          <w:sz w:val="24"/>
          <w:szCs w:val="24"/>
        </w:rPr>
        <w:t xml:space="preserve">Рузского муниципального округа </w:t>
      </w:r>
      <w:r w:rsidR="00362941" w:rsidRPr="00E2256E">
        <w:rPr>
          <w:sz w:val="24"/>
          <w:szCs w:val="24"/>
        </w:rPr>
        <w:t xml:space="preserve">Московской </w:t>
      </w:r>
      <w:r w:rsidRPr="00E2256E">
        <w:rPr>
          <w:sz w:val="24"/>
          <w:szCs w:val="24"/>
        </w:rPr>
        <w:t>области предусмотрено:</w:t>
      </w:r>
    </w:p>
    <w:p w14:paraId="0FB07BE0" w14:textId="20A576AC" w:rsidR="00270CE5" w:rsidRPr="00E2256E" w:rsidRDefault="00362941" w:rsidP="00866F05">
      <w:pPr>
        <w:pStyle w:val="afff3"/>
        <w:numPr>
          <w:ilvl w:val="0"/>
          <w:numId w:val="67"/>
        </w:numPr>
        <w:spacing w:line="360" w:lineRule="auto"/>
        <w:jc w:val="both"/>
        <w:rPr>
          <w:sz w:val="24"/>
        </w:rPr>
      </w:pPr>
      <w:r w:rsidRPr="00E2256E">
        <w:rPr>
          <w:sz w:val="24"/>
        </w:rPr>
        <w:t xml:space="preserve">строительство </w:t>
      </w:r>
      <w:r w:rsidR="00BE71DD" w:rsidRPr="00E2256E">
        <w:rPr>
          <w:sz w:val="24"/>
        </w:rPr>
        <w:t>линий высокоскоростного железнодорожного движения направление Москва – Смоленск – Красное, протяженностью 16,5 км;</w:t>
      </w:r>
    </w:p>
    <w:p w14:paraId="05AD0190" w14:textId="0C50EE73" w:rsidR="00BE71DD" w:rsidRPr="00E2256E" w:rsidRDefault="00BE71DD" w:rsidP="00866F05">
      <w:pPr>
        <w:pStyle w:val="afff3"/>
        <w:numPr>
          <w:ilvl w:val="0"/>
          <w:numId w:val="67"/>
        </w:numPr>
        <w:spacing w:line="360" w:lineRule="auto"/>
        <w:jc w:val="both"/>
        <w:rPr>
          <w:sz w:val="24"/>
        </w:rPr>
      </w:pPr>
      <w:r w:rsidRPr="00E2256E">
        <w:rPr>
          <w:sz w:val="24"/>
        </w:rPr>
        <w:t>реконструкция железнодорожных путей общего пользования «Москва – Красное»;</w:t>
      </w:r>
    </w:p>
    <w:p w14:paraId="626F4EC5" w14:textId="72DB1EC7" w:rsidR="00BE71DD" w:rsidRPr="00E2256E" w:rsidRDefault="00BE71DD" w:rsidP="00866F05">
      <w:pPr>
        <w:pStyle w:val="afff3"/>
        <w:numPr>
          <w:ilvl w:val="0"/>
          <w:numId w:val="67"/>
        </w:numPr>
        <w:spacing w:line="360" w:lineRule="auto"/>
        <w:jc w:val="both"/>
        <w:rPr>
          <w:sz w:val="24"/>
        </w:rPr>
      </w:pPr>
      <w:r w:rsidRPr="00E2256E">
        <w:rPr>
          <w:sz w:val="24"/>
        </w:rPr>
        <w:t>размещение транспортно-пересадочного узла на основе железнодорожного транспорта на станции Тучково Смоленского направления МЖД.</w:t>
      </w:r>
    </w:p>
    <w:p w14:paraId="69AD0B05" w14:textId="7287D1D4" w:rsidR="00B962C8" w:rsidRPr="00E2256E" w:rsidRDefault="00B962C8" w:rsidP="00270CE5">
      <w:pPr>
        <w:spacing w:line="360" w:lineRule="auto"/>
        <w:ind w:firstLine="567"/>
        <w:jc w:val="both"/>
        <w:rPr>
          <w:sz w:val="24"/>
          <w:szCs w:val="24"/>
        </w:rPr>
      </w:pPr>
      <w:r w:rsidRPr="00E2256E">
        <w:rPr>
          <w:sz w:val="24"/>
          <w:szCs w:val="24"/>
        </w:rPr>
        <w:t xml:space="preserve">Перечень планируемых искусственных сооружений </w:t>
      </w:r>
      <w:r w:rsidR="004647C2" w:rsidRPr="00E2256E">
        <w:rPr>
          <w:sz w:val="24"/>
          <w:szCs w:val="24"/>
        </w:rPr>
        <w:t xml:space="preserve">на объектах железнодорожного транспорта </w:t>
      </w:r>
      <w:r w:rsidRPr="00E2256E">
        <w:rPr>
          <w:sz w:val="24"/>
          <w:szCs w:val="24"/>
        </w:rPr>
        <w:t xml:space="preserve">приведен в таблице </w:t>
      </w:r>
      <w:r w:rsidR="001B4A91" w:rsidRPr="00E2256E">
        <w:rPr>
          <w:sz w:val="24"/>
          <w:szCs w:val="24"/>
        </w:rPr>
        <w:t>4</w:t>
      </w:r>
      <w:r w:rsidR="00E04576" w:rsidRPr="00E2256E">
        <w:rPr>
          <w:sz w:val="24"/>
          <w:szCs w:val="24"/>
        </w:rPr>
        <w:t>.1</w:t>
      </w:r>
      <w:r w:rsidR="00263F32" w:rsidRPr="00E2256E">
        <w:rPr>
          <w:sz w:val="24"/>
          <w:szCs w:val="24"/>
        </w:rPr>
        <w:t>.</w:t>
      </w:r>
    </w:p>
    <w:p w14:paraId="052BFBA1" w14:textId="0B68579C" w:rsidR="004647C2" w:rsidRPr="00E2256E" w:rsidRDefault="00E04576" w:rsidP="00270CE5">
      <w:pPr>
        <w:ind w:firstLine="567"/>
        <w:jc w:val="both"/>
        <w:rPr>
          <w:i/>
          <w:iCs/>
          <w:sz w:val="22"/>
          <w:szCs w:val="22"/>
        </w:rPr>
      </w:pPr>
      <w:bookmarkStart w:id="135" w:name="_Toc216444364"/>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 xml:space="preserve"> - </w:t>
      </w:r>
      <w:r w:rsidR="004647C2" w:rsidRPr="00E2256E">
        <w:rPr>
          <w:i/>
          <w:iCs/>
          <w:sz w:val="22"/>
          <w:szCs w:val="22"/>
        </w:rPr>
        <w:t>Перечень планируемых искусственных сооружений на объектах железнодорожного транспорта</w:t>
      </w:r>
      <w:bookmarkEnd w:id="135"/>
    </w:p>
    <w:tbl>
      <w:tblPr>
        <w:tblStyle w:val="73"/>
        <w:tblW w:w="9209" w:type="dxa"/>
        <w:tblLook w:val="04A0" w:firstRow="1" w:lastRow="0" w:firstColumn="1" w:lastColumn="0" w:noHBand="0" w:noVBand="1"/>
      </w:tblPr>
      <w:tblGrid>
        <w:gridCol w:w="540"/>
        <w:gridCol w:w="2999"/>
        <w:gridCol w:w="4111"/>
        <w:gridCol w:w="1559"/>
      </w:tblGrid>
      <w:tr w:rsidR="00270CE5" w:rsidRPr="00E2256E" w14:paraId="6014FCCC" w14:textId="77777777" w:rsidTr="009700E0">
        <w:tc>
          <w:tcPr>
            <w:tcW w:w="540" w:type="dxa"/>
            <w:shd w:val="clear" w:color="auto" w:fill="DBE5F1" w:themeFill="accent1" w:themeFillTint="33"/>
            <w:vAlign w:val="center"/>
          </w:tcPr>
          <w:p w14:paraId="10BAF759" w14:textId="77777777" w:rsidR="00270CE5" w:rsidRPr="00E2256E" w:rsidRDefault="00270CE5" w:rsidP="00270CE5">
            <w:pPr>
              <w:jc w:val="center"/>
              <w:rPr>
                <w:b/>
                <w:bCs/>
                <w:color w:val="000000"/>
                <w:sz w:val="22"/>
                <w:szCs w:val="22"/>
              </w:rPr>
            </w:pPr>
            <w:bookmarkStart w:id="136" w:name="_Hlk212019203"/>
            <w:r w:rsidRPr="00E2256E">
              <w:rPr>
                <w:b/>
                <w:bCs/>
                <w:color w:val="000000"/>
                <w:sz w:val="22"/>
                <w:szCs w:val="22"/>
              </w:rPr>
              <w:t>№ п/п</w:t>
            </w:r>
          </w:p>
        </w:tc>
        <w:tc>
          <w:tcPr>
            <w:tcW w:w="2999" w:type="dxa"/>
            <w:shd w:val="clear" w:color="auto" w:fill="DBE5F1" w:themeFill="accent1" w:themeFillTint="33"/>
            <w:vAlign w:val="center"/>
          </w:tcPr>
          <w:p w14:paraId="7BF52242" w14:textId="77777777" w:rsidR="009700E0" w:rsidRPr="00E2256E" w:rsidRDefault="009700E0" w:rsidP="009700E0">
            <w:pPr>
              <w:jc w:val="center"/>
              <w:rPr>
                <w:b/>
                <w:bCs/>
                <w:sz w:val="22"/>
                <w:szCs w:val="22"/>
              </w:rPr>
            </w:pPr>
            <w:r w:rsidRPr="00E2256E">
              <w:rPr>
                <w:b/>
                <w:bCs/>
                <w:sz w:val="22"/>
                <w:szCs w:val="22"/>
              </w:rPr>
              <w:t>Железнодорожная</w:t>
            </w:r>
          </w:p>
          <w:p w14:paraId="6FAFD37E" w14:textId="06303544" w:rsidR="00270CE5" w:rsidRPr="00E2256E" w:rsidRDefault="009700E0" w:rsidP="009700E0">
            <w:pPr>
              <w:jc w:val="center"/>
              <w:rPr>
                <w:b/>
                <w:bCs/>
                <w:color w:val="000000"/>
                <w:sz w:val="22"/>
                <w:szCs w:val="22"/>
              </w:rPr>
            </w:pPr>
            <w:r w:rsidRPr="00E2256E">
              <w:rPr>
                <w:b/>
                <w:bCs/>
                <w:sz w:val="22"/>
                <w:szCs w:val="22"/>
              </w:rPr>
              <w:t>магистраль, ж/д пути</w:t>
            </w:r>
          </w:p>
        </w:tc>
        <w:tc>
          <w:tcPr>
            <w:tcW w:w="4111" w:type="dxa"/>
            <w:shd w:val="clear" w:color="auto" w:fill="DBE5F1" w:themeFill="accent1" w:themeFillTint="33"/>
            <w:vAlign w:val="center"/>
          </w:tcPr>
          <w:p w14:paraId="1A7CF920" w14:textId="30C6902A" w:rsidR="00270CE5" w:rsidRPr="00E2256E" w:rsidRDefault="00270CE5" w:rsidP="00270CE5">
            <w:pPr>
              <w:jc w:val="center"/>
              <w:rPr>
                <w:b/>
                <w:bCs/>
                <w:color w:val="000000"/>
                <w:sz w:val="22"/>
                <w:szCs w:val="22"/>
              </w:rPr>
            </w:pPr>
            <w:r w:rsidRPr="00E2256E">
              <w:rPr>
                <w:b/>
                <w:bCs/>
                <w:color w:val="000000"/>
                <w:sz w:val="22"/>
                <w:szCs w:val="22"/>
              </w:rPr>
              <w:t xml:space="preserve">Наименования </w:t>
            </w:r>
            <w:r w:rsidR="009700E0" w:rsidRPr="00E2256E">
              <w:rPr>
                <w:b/>
                <w:bCs/>
                <w:color w:val="000000"/>
                <w:sz w:val="22"/>
                <w:szCs w:val="22"/>
              </w:rPr>
              <w:t>пересечения</w:t>
            </w:r>
          </w:p>
        </w:tc>
        <w:tc>
          <w:tcPr>
            <w:tcW w:w="1559" w:type="dxa"/>
            <w:shd w:val="clear" w:color="auto" w:fill="DBE5F1" w:themeFill="accent1" w:themeFillTint="33"/>
            <w:vAlign w:val="center"/>
          </w:tcPr>
          <w:p w14:paraId="0C121225" w14:textId="77777777" w:rsidR="009700E0" w:rsidRPr="00E2256E" w:rsidRDefault="009700E0" w:rsidP="009700E0">
            <w:pPr>
              <w:jc w:val="center"/>
              <w:rPr>
                <w:b/>
                <w:bCs/>
                <w:sz w:val="22"/>
                <w:szCs w:val="22"/>
              </w:rPr>
            </w:pPr>
            <w:r w:rsidRPr="00E2256E">
              <w:rPr>
                <w:b/>
                <w:bCs/>
                <w:sz w:val="22"/>
                <w:szCs w:val="22"/>
              </w:rPr>
              <w:t>Вид</w:t>
            </w:r>
          </w:p>
          <w:p w14:paraId="2C4EDE46" w14:textId="77777777" w:rsidR="009700E0" w:rsidRPr="00E2256E" w:rsidRDefault="009700E0" w:rsidP="009700E0">
            <w:pPr>
              <w:jc w:val="center"/>
              <w:rPr>
                <w:b/>
                <w:bCs/>
                <w:sz w:val="22"/>
                <w:szCs w:val="22"/>
              </w:rPr>
            </w:pPr>
            <w:r w:rsidRPr="00E2256E">
              <w:rPr>
                <w:b/>
                <w:bCs/>
                <w:sz w:val="22"/>
                <w:szCs w:val="22"/>
              </w:rPr>
              <w:t>транспортного</w:t>
            </w:r>
          </w:p>
          <w:p w14:paraId="68B1EC2F" w14:textId="77777777" w:rsidR="009700E0" w:rsidRPr="00E2256E" w:rsidRDefault="009700E0" w:rsidP="009700E0">
            <w:pPr>
              <w:jc w:val="center"/>
              <w:rPr>
                <w:b/>
                <w:bCs/>
                <w:sz w:val="22"/>
                <w:szCs w:val="22"/>
              </w:rPr>
            </w:pPr>
            <w:r w:rsidRPr="00E2256E">
              <w:rPr>
                <w:b/>
                <w:bCs/>
                <w:sz w:val="22"/>
                <w:szCs w:val="22"/>
              </w:rPr>
              <w:t>инженерного</w:t>
            </w:r>
          </w:p>
          <w:p w14:paraId="476DF320" w14:textId="0CBEAF3A" w:rsidR="00270CE5" w:rsidRPr="00E2256E" w:rsidRDefault="009700E0" w:rsidP="009700E0">
            <w:pPr>
              <w:jc w:val="center"/>
              <w:rPr>
                <w:b/>
                <w:bCs/>
                <w:color w:val="000000"/>
                <w:sz w:val="22"/>
                <w:szCs w:val="22"/>
              </w:rPr>
            </w:pPr>
            <w:r w:rsidRPr="00E2256E">
              <w:rPr>
                <w:b/>
                <w:bCs/>
                <w:sz w:val="22"/>
                <w:szCs w:val="22"/>
              </w:rPr>
              <w:t>сооружения</w:t>
            </w:r>
          </w:p>
        </w:tc>
      </w:tr>
      <w:tr w:rsidR="00270CE5" w:rsidRPr="00E2256E" w14:paraId="02AE474F" w14:textId="77777777" w:rsidTr="009700E0">
        <w:tc>
          <w:tcPr>
            <w:tcW w:w="540" w:type="dxa"/>
            <w:vAlign w:val="center"/>
          </w:tcPr>
          <w:p w14:paraId="4CD7BC84" w14:textId="43EE3911" w:rsidR="00270CE5" w:rsidRPr="00E2256E" w:rsidRDefault="00270CE5" w:rsidP="00270CE5">
            <w:pPr>
              <w:jc w:val="center"/>
              <w:rPr>
                <w:color w:val="000000"/>
                <w:sz w:val="22"/>
                <w:szCs w:val="22"/>
              </w:rPr>
            </w:pPr>
            <w:r w:rsidRPr="00E2256E">
              <w:rPr>
                <w:color w:val="000000"/>
                <w:sz w:val="22"/>
                <w:szCs w:val="22"/>
              </w:rPr>
              <w:t>1</w:t>
            </w:r>
          </w:p>
        </w:tc>
        <w:tc>
          <w:tcPr>
            <w:tcW w:w="2999" w:type="dxa"/>
            <w:vAlign w:val="center"/>
          </w:tcPr>
          <w:p w14:paraId="0B67F271" w14:textId="6817B79B" w:rsidR="00270CE5" w:rsidRPr="00E2256E" w:rsidRDefault="00BE71DD" w:rsidP="00270CE5">
            <w:pPr>
              <w:jc w:val="center"/>
              <w:rPr>
                <w:color w:val="000000"/>
                <w:sz w:val="22"/>
                <w:szCs w:val="22"/>
              </w:rPr>
            </w:pPr>
            <w:r w:rsidRPr="00E2256E">
              <w:rPr>
                <w:color w:val="000000"/>
                <w:sz w:val="22"/>
                <w:szCs w:val="22"/>
              </w:rPr>
              <w:t>Смоленское</w:t>
            </w:r>
            <w:r w:rsidR="00362941" w:rsidRPr="00E2256E">
              <w:rPr>
                <w:color w:val="000000"/>
                <w:sz w:val="22"/>
                <w:szCs w:val="22"/>
              </w:rPr>
              <w:t xml:space="preserve"> направление МЖД</w:t>
            </w:r>
          </w:p>
        </w:tc>
        <w:tc>
          <w:tcPr>
            <w:tcW w:w="4111" w:type="dxa"/>
            <w:vAlign w:val="center"/>
          </w:tcPr>
          <w:p w14:paraId="1B7FC57C" w14:textId="5822EC19" w:rsidR="00270CE5" w:rsidRPr="00E2256E" w:rsidRDefault="009700E0" w:rsidP="00270CE5">
            <w:pPr>
              <w:jc w:val="center"/>
              <w:rPr>
                <w:color w:val="000000"/>
                <w:sz w:val="22"/>
                <w:szCs w:val="22"/>
              </w:rPr>
            </w:pPr>
            <w:r w:rsidRPr="00E2256E">
              <w:rPr>
                <w:color w:val="000000"/>
                <w:sz w:val="22"/>
                <w:szCs w:val="22"/>
              </w:rPr>
              <w:t xml:space="preserve">Автодорога </w:t>
            </w:r>
            <w:r w:rsidR="00BE71DD" w:rsidRPr="00E2256E">
              <w:rPr>
                <w:color w:val="000000"/>
                <w:sz w:val="22"/>
                <w:szCs w:val="22"/>
              </w:rPr>
              <w:t>«Можайского шоссе</w:t>
            </w:r>
            <w:r w:rsidRPr="00E2256E">
              <w:rPr>
                <w:color w:val="000000"/>
                <w:sz w:val="22"/>
                <w:szCs w:val="22"/>
              </w:rPr>
              <w:t>»</w:t>
            </w:r>
          </w:p>
        </w:tc>
        <w:tc>
          <w:tcPr>
            <w:tcW w:w="1559" w:type="dxa"/>
            <w:vAlign w:val="center"/>
          </w:tcPr>
          <w:p w14:paraId="0FC7E524" w14:textId="5188F0E7" w:rsidR="00270CE5" w:rsidRPr="00E2256E" w:rsidRDefault="009700E0" w:rsidP="00270CE5">
            <w:pPr>
              <w:jc w:val="center"/>
              <w:rPr>
                <w:color w:val="000000"/>
                <w:sz w:val="22"/>
                <w:szCs w:val="22"/>
              </w:rPr>
            </w:pPr>
            <w:r w:rsidRPr="00E2256E">
              <w:rPr>
                <w:color w:val="000000"/>
                <w:sz w:val="22"/>
                <w:szCs w:val="22"/>
              </w:rPr>
              <w:t>Путепровод</w:t>
            </w:r>
          </w:p>
        </w:tc>
      </w:tr>
      <w:tr w:rsidR="00BE71DD" w:rsidRPr="00E2256E" w14:paraId="4CAC0CAD" w14:textId="77777777" w:rsidTr="009700E0">
        <w:tc>
          <w:tcPr>
            <w:tcW w:w="540" w:type="dxa"/>
            <w:vAlign w:val="center"/>
          </w:tcPr>
          <w:p w14:paraId="60D7A11A" w14:textId="7FCC78E1" w:rsidR="00BE71DD" w:rsidRPr="00E2256E" w:rsidRDefault="00BE71DD" w:rsidP="00BE71DD">
            <w:pPr>
              <w:jc w:val="center"/>
              <w:rPr>
                <w:color w:val="000000"/>
                <w:sz w:val="22"/>
                <w:szCs w:val="22"/>
              </w:rPr>
            </w:pPr>
            <w:r w:rsidRPr="00E2256E">
              <w:rPr>
                <w:color w:val="000000"/>
                <w:sz w:val="22"/>
                <w:szCs w:val="22"/>
              </w:rPr>
              <w:t>2</w:t>
            </w:r>
          </w:p>
        </w:tc>
        <w:tc>
          <w:tcPr>
            <w:tcW w:w="2999" w:type="dxa"/>
            <w:vAlign w:val="center"/>
          </w:tcPr>
          <w:p w14:paraId="4B4C5E27" w14:textId="6CF416E9" w:rsidR="00BE71DD" w:rsidRPr="00E2256E" w:rsidRDefault="00BE71DD" w:rsidP="00BE71DD">
            <w:pPr>
              <w:jc w:val="center"/>
              <w:rPr>
                <w:color w:val="000000"/>
                <w:sz w:val="22"/>
                <w:szCs w:val="22"/>
              </w:rPr>
            </w:pPr>
            <w:r w:rsidRPr="00E2256E">
              <w:rPr>
                <w:color w:val="000000"/>
                <w:sz w:val="22"/>
                <w:szCs w:val="22"/>
              </w:rPr>
              <w:t>Смоленское направление МЖД</w:t>
            </w:r>
          </w:p>
        </w:tc>
        <w:tc>
          <w:tcPr>
            <w:tcW w:w="4111" w:type="dxa"/>
            <w:vAlign w:val="center"/>
          </w:tcPr>
          <w:p w14:paraId="4BC4D3BC" w14:textId="6B1FE027" w:rsidR="00BE71DD" w:rsidRPr="00E2256E" w:rsidRDefault="00BE71DD" w:rsidP="00BE71DD">
            <w:pPr>
              <w:jc w:val="center"/>
              <w:rPr>
                <w:color w:val="000000"/>
                <w:sz w:val="22"/>
                <w:szCs w:val="22"/>
              </w:rPr>
            </w:pPr>
            <w:r w:rsidRPr="00E2256E">
              <w:rPr>
                <w:color w:val="000000"/>
                <w:sz w:val="22"/>
                <w:szCs w:val="22"/>
              </w:rPr>
              <w:t>Автодорога «Можайского шоссе»</w:t>
            </w:r>
          </w:p>
        </w:tc>
        <w:tc>
          <w:tcPr>
            <w:tcW w:w="1559" w:type="dxa"/>
            <w:vAlign w:val="center"/>
          </w:tcPr>
          <w:p w14:paraId="58FBBDC5" w14:textId="40E72D95" w:rsidR="00BE71DD" w:rsidRPr="00E2256E" w:rsidRDefault="00BE71DD" w:rsidP="00BE71DD">
            <w:pPr>
              <w:jc w:val="center"/>
              <w:rPr>
                <w:color w:val="000000"/>
                <w:sz w:val="22"/>
                <w:szCs w:val="22"/>
              </w:rPr>
            </w:pPr>
            <w:r w:rsidRPr="00E2256E">
              <w:rPr>
                <w:color w:val="000000"/>
                <w:sz w:val="22"/>
                <w:szCs w:val="22"/>
              </w:rPr>
              <w:t>Путепровод</w:t>
            </w:r>
          </w:p>
        </w:tc>
      </w:tr>
    </w:tbl>
    <w:p w14:paraId="5FCC69CF" w14:textId="0BC10630" w:rsidR="00362941" w:rsidRPr="00E2256E" w:rsidRDefault="00362941" w:rsidP="00866F05">
      <w:pPr>
        <w:pStyle w:val="afff3"/>
        <w:keepNext/>
        <w:numPr>
          <w:ilvl w:val="2"/>
          <w:numId w:val="76"/>
        </w:numPr>
        <w:suppressAutoHyphens/>
        <w:spacing w:before="240" w:after="120"/>
        <w:contextualSpacing/>
        <w:jc w:val="both"/>
        <w:outlineLvl w:val="2"/>
        <w:rPr>
          <w:b/>
          <w:iCs/>
          <w:sz w:val="24"/>
          <w:lang w:eastAsia="en-US" w:bidi="en-US"/>
        </w:rPr>
      </w:pPr>
      <w:bookmarkStart w:id="137" w:name="_Toc216445553"/>
      <w:bookmarkEnd w:id="136"/>
      <w:r w:rsidRPr="00E2256E">
        <w:rPr>
          <w:b/>
          <w:iCs/>
          <w:sz w:val="24"/>
          <w:lang w:eastAsia="en-US" w:bidi="en-US"/>
        </w:rPr>
        <w:t>Воздушный транспорт</w:t>
      </w:r>
      <w:bookmarkEnd w:id="137"/>
    </w:p>
    <w:p w14:paraId="566C4BCC" w14:textId="76AEB715" w:rsidR="00362941" w:rsidRPr="00E2256E" w:rsidRDefault="00362941" w:rsidP="00B401E1">
      <w:pPr>
        <w:spacing w:line="360" w:lineRule="auto"/>
        <w:ind w:firstLine="709"/>
        <w:jc w:val="both"/>
        <w:rPr>
          <w:sz w:val="24"/>
          <w:szCs w:val="24"/>
        </w:rPr>
      </w:pPr>
      <w:r w:rsidRPr="00E2256E">
        <w:rPr>
          <w:sz w:val="24"/>
          <w:szCs w:val="24"/>
        </w:rPr>
        <w:t xml:space="preserve">Внесениями изменений в </w:t>
      </w:r>
      <w:bookmarkStart w:id="138" w:name="OLE_LINK7"/>
      <w:r w:rsidRPr="00E2256E">
        <w:rPr>
          <w:sz w:val="24"/>
          <w:szCs w:val="24"/>
        </w:rPr>
        <w:t>Схему территориального планирования транспортного обслуживания Московской области: запланирован</w:t>
      </w:r>
      <w:r w:rsidR="00BE71DD" w:rsidRPr="00E2256E">
        <w:rPr>
          <w:sz w:val="24"/>
          <w:szCs w:val="24"/>
        </w:rPr>
        <w:t>о</w:t>
      </w:r>
      <w:r w:rsidRPr="00E2256E">
        <w:rPr>
          <w:sz w:val="24"/>
          <w:szCs w:val="24"/>
        </w:rPr>
        <w:t xml:space="preserve"> мероприяти</w:t>
      </w:r>
      <w:r w:rsidR="00BE71DD" w:rsidRPr="00E2256E">
        <w:rPr>
          <w:sz w:val="24"/>
          <w:szCs w:val="24"/>
        </w:rPr>
        <w:t>е</w:t>
      </w:r>
      <w:r w:rsidRPr="00E2256E">
        <w:rPr>
          <w:sz w:val="24"/>
          <w:szCs w:val="24"/>
        </w:rPr>
        <w:t xml:space="preserve"> по устройству </w:t>
      </w:r>
      <w:r w:rsidR="00BE71DD" w:rsidRPr="00E2256E">
        <w:rPr>
          <w:sz w:val="24"/>
          <w:szCs w:val="24"/>
        </w:rPr>
        <w:t>размещению вертолетной площадки авиации общего назначения «Руза» в северной часть г. Руза, а/д МБК - санаторий «Русь».</w:t>
      </w:r>
    </w:p>
    <w:bookmarkEnd w:id="138"/>
    <w:p w14:paraId="0C5CC0D9" w14:textId="52EFD933" w:rsidR="00716BF4" w:rsidRPr="00E2256E" w:rsidRDefault="00362941" w:rsidP="00362941">
      <w:pPr>
        <w:spacing w:line="360" w:lineRule="auto"/>
        <w:ind w:firstLine="709"/>
        <w:jc w:val="both"/>
        <w:rPr>
          <w:sz w:val="24"/>
          <w:szCs w:val="24"/>
        </w:rPr>
      </w:pPr>
      <w:r w:rsidRPr="00E2256E">
        <w:rPr>
          <w:sz w:val="24"/>
          <w:szCs w:val="24"/>
        </w:rPr>
        <w:t>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Правительством Российской Федерации от 19.03.2013 № 384-р (с изм. на 27.11.2024) мероприятия в части воздушного транспорта не предусмотрены.</w:t>
      </w:r>
    </w:p>
    <w:p w14:paraId="30603048" w14:textId="48DA7142" w:rsidR="00AC6461" w:rsidRPr="00E2256E" w:rsidRDefault="00AC6461" w:rsidP="00866F05">
      <w:pPr>
        <w:pStyle w:val="afff3"/>
        <w:keepNext/>
        <w:keepLines/>
        <w:numPr>
          <w:ilvl w:val="1"/>
          <w:numId w:val="75"/>
        </w:numPr>
        <w:suppressAutoHyphens/>
        <w:spacing w:before="360" w:after="240"/>
        <w:ind w:left="567" w:firstLine="0"/>
        <w:contextualSpacing/>
        <w:jc w:val="both"/>
        <w:outlineLvl w:val="1"/>
        <w:rPr>
          <w:b/>
          <w:sz w:val="24"/>
          <w:lang w:eastAsia="en-US" w:bidi="en-US"/>
        </w:rPr>
      </w:pPr>
      <w:bookmarkStart w:id="139" w:name="_Toc216445554"/>
      <w:r w:rsidRPr="00E2256E">
        <w:rPr>
          <w:b/>
          <w:sz w:val="24"/>
          <w:lang w:eastAsia="en-US" w:bidi="en-US"/>
        </w:rPr>
        <w:lastRenderedPageBreak/>
        <w:t>Мероприятия по развитию транспорта общего пользования, созданию транспортно-пересадочных узлов</w:t>
      </w:r>
      <w:bookmarkEnd w:id="139"/>
    </w:p>
    <w:p w14:paraId="28A13062" w14:textId="71B006D6" w:rsidR="00136433" w:rsidRPr="00E2256E" w:rsidRDefault="00136433" w:rsidP="009700E0">
      <w:pPr>
        <w:pStyle w:val="affff9"/>
        <w:spacing w:after="0" w:line="360" w:lineRule="auto"/>
        <w:ind w:firstLine="567"/>
        <w:jc w:val="both"/>
        <w:rPr>
          <w:sz w:val="24"/>
          <w:szCs w:val="24"/>
        </w:rPr>
      </w:pPr>
      <w:r w:rsidRPr="00E2256E">
        <w:rPr>
          <w:sz w:val="24"/>
          <w:szCs w:val="24"/>
        </w:rPr>
        <w:t>Основу перспективной сети общественного транспорта на расчетный срок до 20</w:t>
      </w:r>
      <w:r w:rsidR="00491AF3" w:rsidRPr="00E2256E">
        <w:rPr>
          <w:sz w:val="24"/>
          <w:szCs w:val="24"/>
        </w:rPr>
        <w:t>4</w:t>
      </w:r>
      <w:r w:rsidR="00120B67" w:rsidRPr="00E2256E">
        <w:rPr>
          <w:sz w:val="24"/>
          <w:szCs w:val="24"/>
        </w:rPr>
        <w:t>1</w:t>
      </w:r>
      <w:r w:rsidRPr="00E2256E">
        <w:rPr>
          <w:sz w:val="24"/>
          <w:szCs w:val="24"/>
        </w:rPr>
        <w:t xml:space="preserve"> года будут составлять существующие линии маршрутов. При этом в работе городского пассажирского транспорта общего пользования на территории </w:t>
      </w:r>
      <w:r w:rsidR="008C4B44" w:rsidRPr="00E2256E">
        <w:rPr>
          <w:sz w:val="24"/>
          <w:szCs w:val="24"/>
        </w:rPr>
        <w:t xml:space="preserve">Рузского муниципального округа </w:t>
      </w:r>
      <w:r w:rsidRPr="00E2256E">
        <w:rPr>
          <w:sz w:val="24"/>
          <w:szCs w:val="24"/>
        </w:rPr>
        <w:t xml:space="preserve">можно выделить следующие основные проблемы, подлежащие разрешению в среднесрочной и долгосрочной перспективе: </w:t>
      </w:r>
    </w:p>
    <w:p w14:paraId="03FED106" w14:textId="4A45ED70" w:rsidR="00136433" w:rsidRPr="00E2256E" w:rsidRDefault="00136433" w:rsidP="009700E0">
      <w:pPr>
        <w:pStyle w:val="affff9"/>
        <w:spacing w:after="0" w:line="360" w:lineRule="auto"/>
        <w:ind w:firstLine="567"/>
        <w:jc w:val="both"/>
        <w:rPr>
          <w:sz w:val="24"/>
          <w:szCs w:val="24"/>
        </w:rPr>
      </w:pPr>
      <w:r w:rsidRPr="00E2256E">
        <w:rPr>
          <w:sz w:val="24"/>
          <w:szCs w:val="24"/>
        </w:rPr>
        <w:t>- оптимизация маршрутной сети общественного транспорта в городе на основе мониторинга и исследований пассажиропотоков (выявления транспортных корреспонденций), обеспечения удовлетворительных показателей наполняемости подвижного состава</w:t>
      </w:r>
      <w:r w:rsidR="005D7288" w:rsidRPr="00E2256E">
        <w:rPr>
          <w:sz w:val="24"/>
          <w:szCs w:val="24"/>
        </w:rPr>
        <w:t xml:space="preserve"> </w:t>
      </w:r>
      <w:r w:rsidRPr="00E2256E">
        <w:rPr>
          <w:sz w:val="24"/>
          <w:szCs w:val="24"/>
        </w:rPr>
        <w:t xml:space="preserve">и т.д.; </w:t>
      </w:r>
    </w:p>
    <w:p w14:paraId="34892EF5" w14:textId="1DBFE801" w:rsidR="00136433" w:rsidRPr="00E2256E" w:rsidRDefault="00136433" w:rsidP="009700E0">
      <w:pPr>
        <w:pStyle w:val="affff9"/>
        <w:spacing w:after="0" w:line="360" w:lineRule="auto"/>
        <w:ind w:firstLine="567"/>
        <w:jc w:val="both"/>
        <w:rPr>
          <w:sz w:val="24"/>
          <w:szCs w:val="24"/>
        </w:rPr>
      </w:pPr>
      <w:r w:rsidRPr="00E2256E">
        <w:rPr>
          <w:sz w:val="24"/>
          <w:szCs w:val="24"/>
        </w:rPr>
        <w:t xml:space="preserve">- обновление парка используемого подвижного состава вследствие его неудовлетворительного технического состояния, неприспособленности к перевозке маломобильных групп населения и инвалидов, велосипедов. Использование низкопольного, низкошумного подвижного состава; </w:t>
      </w:r>
    </w:p>
    <w:p w14:paraId="70283B0B" w14:textId="3E64898C" w:rsidR="00136433" w:rsidRPr="00E2256E" w:rsidRDefault="00136433" w:rsidP="009700E0">
      <w:pPr>
        <w:pStyle w:val="affff9"/>
        <w:spacing w:after="0" w:line="360" w:lineRule="auto"/>
        <w:ind w:firstLine="567"/>
        <w:jc w:val="both"/>
        <w:rPr>
          <w:sz w:val="24"/>
          <w:szCs w:val="24"/>
        </w:rPr>
      </w:pPr>
      <w:r w:rsidRPr="00E2256E">
        <w:rPr>
          <w:sz w:val="24"/>
          <w:szCs w:val="24"/>
        </w:rPr>
        <w:t xml:space="preserve">- модернизация объектов инфраструктуры (обустройство остановочных пунктов, устройство заездных карманов, благоустройство отстойно-разворотных площадок, выравнивание горизонтальной плоскости посадочной площадки до уровня низкопольного подвижного состава, модернизация наружного освещения и т.д.); </w:t>
      </w:r>
    </w:p>
    <w:p w14:paraId="0024C0D3" w14:textId="006AD23D" w:rsidR="00136433" w:rsidRPr="00E2256E" w:rsidRDefault="00136433" w:rsidP="009700E0">
      <w:pPr>
        <w:pStyle w:val="affff9"/>
        <w:spacing w:after="0" w:line="360" w:lineRule="auto"/>
        <w:ind w:firstLine="567"/>
        <w:jc w:val="both"/>
        <w:rPr>
          <w:sz w:val="24"/>
          <w:szCs w:val="24"/>
        </w:rPr>
      </w:pPr>
      <w:r w:rsidRPr="00E2256E">
        <w:rPr>
          <w:sz w:val="24"/>
          <w:szCs w:val="24"/>
        </w:rPr>
        <w:t>- экологизация системы городского пассажирского транспорта (применение энергосберегающие технологий в пассажирских перевозках, включая использование энергосберегающих типов подвижного состава и оптимизация работы транспортных средств на маршрутах перевозок)</w:t>
      </w:r>
      <w:r w:rsidR="005D7288" w:rsidRPr="00E2256E">
        <w:rPr>
          <w:sz w:val="24"/>
          <w:szCs w:val="24"/>
        </w:rPr>
        <w:t>.</w:t>
      </w:r>
    </w:p>
    <w:p w14:paraId="3B96A0EC" w14:textId="31EAA8FB" w:rsidR="005D7288" w:rsidRPr="00E2256E" w:rsidRDefault="005D7288" w:rsidP="005D7288">
      <w:pPr>
        <w:pStyle w:val="affff9"/>
        <w:spacing w:after="0" w:line="360" w:lineRule="auto"/>
        <w:ind w:firstLine="567"/>
        <w:jc w:val="both"/>
        <w:rPr>
          <w:sz w:val="24"/>
          <w:szCs w:val="24"/>
        </w:rPr>
      </w:pPr>
      <w:r w:rsidRPr="00E2256E">
        <w:rPr>
          <w:sz w:val="24"/>
          <w:szCs w:val="24"/>
        </w:rPr>
        <w:t xml:space="preserve">Общественный пассажирский транспорт </w:t>
      </w:r>
      <w:r w:rsidR="008C4B44" w:rsidRPr="00E2256E">
        <w:rPr>
          <w:sz w:val="24"/>
          <w:szCs w:val="24"/>
        </w:rPr>
        <w:t xml:space="preserve">Рузского муниципального округа </w:t>
      </w:r>
      <w:r w:rsidRPr="00E2256E">
        <w:rPr>
          <w:sz w:val="24"/>
          <w:szCs w:val="24"/>
        </w:rPr>
        <w:t xml:space="preserve">должен стать привлекательной альтернативой личному автомобилю для целевых поездок и одновременно с этим устойчиво и эффективно выполнять базовую функцию поддержания транспортного единства </w:t>
      </w:r>
      <w:r w:rsidR="00491AF3" w:rsidRPr="00E2256E">
        <w:rPr>
          <w:sz w:val="24"/>
          <w:szCs w:val="24"/>
        </w:rPr>
        <w:t>муниципальной</w:t>
      </w:r>
      <w:r w:rsidRPr="00E2256E">
        <w:rPr>
          <w:sz w:val="24"/>
          <w:szCs w:val="24"/>
        </w:rPr>
        <w:t xml:space="preserve"> территории.</w:t>
      </w:r>
    </w:p>
    <w:p w14:paraId="71CA3968" w14:textId="3609AF92" w:rsidR="00BE71DD" w:rsidRPr="00E2256E" w:rsidRDefault="00BE71DD" w:rsidP="00BE71DD">
      <w:pPr>
        <w:spacing w:line="360" w:lineRule="auto"/>
        <w:ind w:firstLine="567"/>
        <w:jc w:val="both"/>
        <w:rPr>
          <w:sz w:val="24"/>
          <w:szCs w:val="24"/>
        </w:rPr>
      </w:pPr>
      <w:r w:rsidRPr="00E2256E">
        <w:rPr>
          <w:sz w:val="24"/>
          <w:szCs w:val="24"/>
        </w:rPr>
        <w:t xml:space="preserve">В соответствии Внесениями изменений в Схему территориального планирования транспортного обслуживания Московской области на территории Рузского муниципального округа Московской области предусмотрено </w:t>
      </w:r>
      <w:r w:rsidRPr="00E2256E">
        <w:rPr>
          <w:sz w:val="24"/>
        </w:rPr>
        <w:t>размещение транспортно-пересадочного узла на основе железнодорожного транспорта на станции Тучково Смоленского направления МЖД.</w:t>
      </w:r>
    </w:p>
    <w:p w14:paraId="704BB182" w14:textId="77777777" w:rsidR="00BE71DD" w:rsidRPr="00E2256E" w:rsidRDefault="00BE71DD" w:rsidP="005D7288">
      <w:pPr>
        <w:pStyle w:val="affff9"/>
        <w:spacing w:after="0" w:line="360" w:lineRule="auto"/>
        <w:ind w:firstLine="567"/>
        <w:jc w:val="both"/>
        <w:rPr>
          <w:sz w:val="24"/>
          <w:szCs w:val="24"/>
        </w:rPr>
      </w:pPr>
    </w:p>
    <w:p w14:paraId="04EBEFB8" w14:textId="128BB414" w:rsidR="00AC6461" w:rsidRPr="00E2256E" w:rsidRDefault="00AC6461" w:rsidP="00866F05">
      <w:pPr>
        <w:pStyle w:val="afff3"/>
        <w:keepNext/>
        <w:keepLines/>
        <w:numPr>
          <w:ilvl w:val="1"/>
          <w:numId w:val="75"/>
        </w:numPr>
        <w:suppressAutoHyphens/>
        <w:spacing w:before="360" w:after="240"/>
        <w:ind w:left="567" w:firstLine="0"/>
        <w:contextualSpacing/>
        <w:jc w:val="both"/>
        <w:outlineLvl w:val="1"/>
        <w:rPr>
          <w:b/>
          <w:sz w:val="24"/>
          <w:lang w:eastAsia="en-US" w:bidi="en-US"/>
        </w:rPr>
      </w:pPr>
      <w:bookmarkStart w:id="140" w:name="_Toc216445555"/>
      <w:r w:rsidRPr="00E2256E">
        <w:rPr>
          <w:b/>
          <w:sz w:val="24"/>
          <w:lang w:eastAsia="en-US" w:bidi="en-US"/>
        </w:rPr>
        <w:lastRenderedPageBreak/>
        <w:t>Мероприятия по развитию инфраструктуры для легкового автомобильного транспорта, включая развитие единого парковочного пространства</w:t>
      </w:r>
      <w:bookmarkEnd w:id="140"/>
    </w:p>
    <w:p w14:paraId="343ADE8A" w14:textId="18CFD0F7" w:rsidR="002C3AE0" w:rsidRPr="00E2256E" w:rsidRDefault="002C3AE0" w:rsidP="00866F05">
      <w:pPr>
        <w:pStyle w:val="afff3"/>
        <w:keepNext/>
        <w:numPr>
          <w:ilvl w:val="2"/>
          <w:numId w:val="78"/>
        </w:numPr>
        <w:suppressAutoHyphens/>
        <w:spacing w:before="240" w:after="120"/>
        <w:ind w:left="1695"/>
        <w:contextualSpacing/>
        <w:jc w:val="both"/>
        <w:outlineLvl w:val="2"/>
        <w:rPr>
          <w:b/>
          <w:iCs/>
          <w:sz w:val="24"/>
          <w:lang w:eastAsia="en-US" w:bidi="en-US"/>
        </w:rPr>
      </w:pPr>
      <w:bookmarkStart w:id="141" w:name="_Toc216445556"/>
      <w:r w:rsidRPr="00E2256E">
        <w:rPr>
          <w:b/>
          <w:iCs/>
          <w:sz w:val="24"/>
          <w:lang w:eastAsia="en-US" w:bidi="en-US"/>
        </w:rPr>
        <w:t>Мероприятия по развитию единого парковочного пространства</w:t>
      </w:r>
      <w:bookmarkEnd w:id="141"/>
    </w:p>
    <w:p w14:paraId="59E35EF3" w14:textId="07478AC6" w:rsidR="002C3AE0" w:rsidRPr="00E2256E" w:rsidRDefault="00AE7AF6" w:rsidP="00B401E1">
      <w:pPr>
        <w:pStyle w:val="Default"/>
        <w:spacing w:line="360" w:lineRule="auto"/>
        <w:ind w:firstLine="709"/>
        <w:jc w:val="both"/>
        <w:rPr>
          <w:rFonts w:ascii="Times New Roman" w:hAnsi="Times New Roman" w:cs="Times New Roman"/>
        </w:rPr>
      </w:pPr>
      <w:r w:rsidRPr="00E2256E">
        <w:rPr>
          <w:rFonts w:ascii="Times New Roman" w:hAnsi="Times New Roman" w:cs="Times New Roman"/>
        </w:rPr>
        <w:t>П</w:t>
      </w:r>
      <w:r w:rsidR="002C3AE0" w:rsidRPr="00E2256E">
        <w:rPr>
          <w:rFonts w:ascii="Times New Roman" w:hAnsi="Times New Roman" w:cs="Times New Roman"/>
        </w:rPr>
        <w:t>остоянное хранение индивидуального легкового автотранспорта предполагается:</w:t>
      </w:r>
    </w:p>
    <w:p w14:paraId="02BE7163" w14:textId="5EA38DEB" w:rsidR="002C3AE0" w:rsidRPr="00E2256E" w:rsidRDefault="002C3AE0" w:rsidP="00B401E1">
      <w:pPr>
        <w:pStyle w:val="Default"/>
        <w:spacing w:line="360" w:lineRule="auto"/>
        <w:ind w:firstLine="709"/>
        <w:jc w:val="both"/>
        <w:rPr>
          <w:rFonts w:ascii="Times New Roman" w:hAnsi="Times New Roman" w:cs="Times New Roman"/>
        </w:rPr>
      </w:pPr>
      <w:r w:rsidRPr="00E2256E">
        <w:rPr>
          <w:rFonts w:ascii="Times New Roman" w:hAnsi="Times New Roman" w:cs="Times New Roman"/>
        </w:rPr>
        <w:t>- в районах индивидуальной жилой застройки – на приусадебных участках;</w:t>
      </w:r>
    </w:p>
    <w:p w14:paraId="5F10A606" w14:textId="43884EDB" w:rsidR="002C3AE0" w:rsidRPr="00E2256E" w:rsidRDefault="002C3AE0" w:rsidP="00B401E1">
      <w:pPr>
        <w:pStyle w:val="Default"/>
        <w:spacing w:line="360" w:lineRule="auto"/>
        <w:ind w:firstLine="709"/>
        <w:jc w:val="both"/>
        <w:rPr>
          <w:rFonts w:ascii="Times New Roman" w:hAnsi="Times New Roman" w:cs="Times New Roman"/>
        </w:rPr>
      </w:pPr>
      <w:r w:rsidRPr="00E2256E">
        <w:rPr>
          <w:rFonts w:ascii="Times New Roman" w:hAnsi="Times New Roman" w:cs="Times New Roman"/>
        </w:rPr>
        <w:t>- в районах многоквартирной жилой застройки – в гаражах, на автостоянках или придомовых территориях.</w:t>
      </w:r>
    </w:p>
    <w:p w14:paraId="043FE75E" w14:textId="5D45D23F" w:rsidR="00BE71DD" w:rsidRPr="00E2256E" w:rsidRDefault="00B401E1" w:rsidP="00AA08E5">
      <w:pPr>
        <w:spacing w:line="360" w:lineRule="auto"/>
        <w:ind w:firstLine="709"/>
        <w:jc w:val="both"/>
        <w:rPr>
          <w:sz w:val="24"/>
          <w:szCs w:val="24"/>
        </w:rPr>
      </w:pPr>
      <w:r w:rsidRPr="00E2256E">
        <w:rPr>
          <w:sz w:val="24"/>
          <w:szCs w:val="24"/>
        </w:rPr>
        <w:t>Согласно уровню автомобилизации населения муниципального округа на 2025 год, определено, что уровень автомобилизации на 204</w:t>
      </w:r>
      <w:r w:rsidR="00120B67" w:rsidRPr="00E2256E">
        <w:rPr>
          <w:sz w:val="24"/>
          <w:szCs w:val="24"/>
        </w:rPr>
        <w:t>1</w:t>
      </w:r>
      <w:r w:rsidRPr="00E2256E">
        <w:rPr>
          <w:sz w:val="24"/>
          <w:szCs w:val="24"/>
        </w:rPr>
        <w:t xml:space="preserve"> год составит 356 автомобилей на 1000 жителей. Следовательно, количество легковых автомобилей </w:t>
      </w:r>
      <w:r w:rsidR="00BE71DD" w:rsidRPr="00E2256E">
        <w:rPr>
          <w:sz w:val="24"/>
          <w:szCs w:val="24"/>
        </w:rPr>
        <w:t xml:space="preserve">ориентировочно составит 31 296 </w:t>
      </w:r>
      <w:r w:rsidRPr="00E2256E">
        <w:rPr>
          <w:sz w:val="24"/>
          <w:szCs w:val="24"/>
        </w:rPr>
        <w:t>единиц</w:t>
      </w:r>
      <w:r w:rsidR="00AA08E5" w:rsidRPr="00E2256E">
        <w:rPr>
          <w:sz w:val="24"/>
          <w:szCs w:val="24"/>
        </w:rPr>
        <w:t xml:space="preserve">. </w:t>
      </w:r>
    </w:p>
    <w:p w14:paraId="4B92629B" w14:textId="0AE0E193" w:rsidR="00BE71DD" w:rsidRPr="00E2256E" w:rsidRDefault="00AA08E5" w:rsidP="00AA08E5">
      <w:pPr>
        <w:spacing w:line="360" w:lineRule="auto"/>
        <w:ind w:firstLine="709"/>
        <w:jc w:val="both"/>
        <w:rPr>
          <w:sz w:val="24"/>
          <w:szCs w:val="24"/>
        </w:rPr>
      </w:pPr>
      <w:r w:rsidRPr="00E2256E">
        <w:rPr>
          <w:sz w:val="24"/>
          <w:szCs w:val="24"/>
        </w:rPr>
        <w:t xml:space="preserve">Количество </w:t>
      </w:r>
      <w:r w:rsidR="00B401E1" w:rsidRPr="00E2256E">
        <w:rPr>
          <w:sz w:val="24"/>
          <w:szCs w:val="24"/>
        </w:rPr>
        <w:t xml:space="preserve">машино-мест для постоянного хранения </w:t>
      </w:r>
      <w:r w:rsidRPr="00E2256E">
        <w:rPr>
          <w:sz w:val="24"/>
          <w:szCs w:val="24"/>
        </w:rPr>
        <w:t xml:space="preserve">населения, проживающего в многоквартирной жилой застройке </w:t>
      </w:r>
      <w:r w:rsidR="00B401E1" w:rsidRPr="00E2256E">
        <w:rPr>
          <w:sz w:val="24"/>
          <w:szCs w:val="24"/>
        </w:rPr>
        <w:t>при 90%</w:t>
      </w:r>
      <w:r w:rsidRPr="00E2256E">
        <w:rPr>
          <w:rStyle w:val="affd"/>
          <w:sz w:val="24"/>
          <w:szCs w:val="24"/>
        </w:rPr>
        <w:footnoteReference w:id="3"/>
      </w:r>
      <w:r w:rsidRPr="00E2256E">
        <w:rPr>
          <w:sz w:val="24"/>
          <w:szCs w:val="24"/>
        </w:rPr>
        <w:t xml:space="preserve"> </w:t>
      </w:r>
      <w:r w:rsidR="00B401E1" w:rsidRPr="00E2256E">
        <w:rPr>
          <w:sz w:val="24"/>
          <w:szCs w:val="24"/>
        </w:rPr>
        <w:t xml:space="preserve">обеспеченности – </w:t>
      </w:r>
      <w:r w:rsidR="00B93689" w:rsidRPr="00E2256E">
        <w:rPr>
          <w:sz w:val="24"/>
          <w:szCs w:val="24"/>
        </w:rPr>
        <w:t xml:space="preserve">28 166 </w:t>
      </w:r>
      <w:r w:rsidR="00B401E1" w:rsidRPr="00E2256E">
        <w:rPr>
          <w:sz w:val="24"/>
          <w:szCs w:val="24"/>
        </w:rPr>
        <w:t xml:space="preserve">машино-мест. </w:t>
      </w:r>
    </w:p>
    <w:p w14:paraId="138A2604" w14:textId="15998FB2" w:rsidR="00B401E1" w:rsidRPr="00E2256E" w:rsidRDefault="00B401E1" w:rsidP="00AA08E5">
      <w:pPr>
        <w:spacing w:line="360" w:lineRule="auto"/>
        <w:ind w:firstLine="709"/>
        <w:jc w:val="both"/>
        <w:rPr>
          <w:sz w:val="24"/>
          <w:szCs w:val="24"/>
        </w:rPr>
      </w:pPr>
      <w:r w:rsidRPr="00E2256E">
        <w:rPr>
          <w:sz w:val="24"/>
          <w:szCs w:val="24"/>
        </w:rPr>
        <w:t>Учитывая существующие парковочные места для постоянного хранения (</w:t>
      </w:r>
      <w:r w:rsidR="00B93689" w:rsidRPr="00E2256E">
        <w:rPr>
          <w:sz w:val="24"/>
          <w:szCs w:val="24"/>
        </w:rPr>
        <w:t xml:space="preserve">11 502 </w:t>
      </w:r>
      <w:r w:rsidRPr="00E2256E">
        <w:rPr>
          <w:sz w:val="24"/>
          <w:szCs w:val="24"/>
        </w:rPr>
        <w:t xml:space="preserve">машино-места) </w:t>
      </w:r>
      <w:bookmarkStart w:id="142" w:name="OLE_LINK14"/>
      <w:r w:rsidRPr="00E2256E">
        <w:rPr>
          <w:sz w:val="24"/>
          <w:szCs w:val="24"/>
        </w:rPr>
        <w:t xml:space="preserve">на расчетный срок </w:t>
      </w:r>
      <w:r w:rsidR="00AA08E5" w:rsidRPr="00E2256E">
        <w:rPr>
          <w:sz w:val="24"/>
          <w:szCs w:val="24"/>
        </w:rPr>
        <w:t xml:space="preserve">дефицит в парковочных местах для постоянного хранения составит </w:t>
      </w:r>
      <w:r w:rsidR="00B93689" w:rsidRPr="00E2256E">
        <w:rPr>
          <w:sz w:val="24"/>
          <w:szCs w:val="24"/>
        </w:rPr>
        <w:t xml:space="preserve">16 664 </w:t>
      </w:r>
      <w:r w:rsidR="00AA08E5" w:rsidRPr="00E2256E">
        <w:rPr>
          <w:sz w:val="24"/>
          <w:szCs w:val="24"/>
        </w:rPr>
        <w:t>машино-мест.</w:t>
      </w:r>
    </w:p>
    <w:p w14:paraId="0387040C" w14:textId="77777777" w:rsidR="00BB6297" w:rsidRPr="00E2256E" w:rsidRDefault="00BB6297" w:rsidP="00AA08E5">
      <w:pPr>
        <w:spacing w:line="360" w:lineRule="auto"/>
        <w:ind w:firstLine="709"/>
        <w:jc w:val="both"/>
        <w:rPr>
          <w:sz w:val="24"/>
          <w:szCs w:val="24"/>
        </w:rPr>
      </w:pPr>
      <w:bookmarkStart w:id="143" w:name="_Hlk216168049"/>
      <w:bookmarkEnd w:id="142"/>
      <w:r w:rsidRPr="00E2256E">
        <w:rPr>
          <w:sz w:val="24"/>
          <w:szCs w:val="24"/>
        </w:rPr>
        <w:t>Конкретное место расположения планируемых гаражей и стоянок для постоянного хранения индивидуальных легковых автомобилей определяется в составе проектов планировки при реконструкции территорий населенных пунктов или новом строительстве</w:t>
      </w:r>
      <w:bookmarkEnd w:id="143"/>
      <w:r w:rsidRPr="00E2256E">
        <w:rPr>
          <w:sz w:val="24"/>
          <w:szCs w:val="24"/>
        </w:rPr>
        <w:t>.</w:t>
      </w:r>
    </w:p>
    <w:p w14:paraId="518A9141" w14:textId="12384560" w:rsidR="004846B4" w:rsidRPr="00E2256E" w:rsidRDefault="004846B4" w:rsidP="00AA08E5">
      <w:pPr>
        <w:spacing w:line="360" w:lineRule="auto"/>
        <w:ind w:firstLine="709"/>
        <w:jc w:val="both"/>
        <w:rPr>
          <w:sz w:val="24"/>
          <w:szCs w:val="24"/>
        </w:rPr>
      </w:pPr>
      <w:r w:rsidRPr="00E2256E">
        <w:rPr>
          <w:sz w:val="24"/>
          <w:szCs w:val="24"/>
        </w:rPr>
        <w:t>С целью оптимизации транспортной доступности объектов массового притяжения населения и создания удобных условий для паркования автомобилей, предлагается создание дополнительных парковочных машино-мест. Сведения об устройстве проектируемых плоскостных парковочных машино-мест представлены в таблице 4.2.</w:t>
      </w:r>
    </w:p>
    <w:p w14:paraId="2A61BB80" w14:textId="5E6EB8A8" w:rsidR="004846B4" w:rsidRPr="00E2256E" w:rsidRDefault="004846B4" w:rsidP="004846B4">
      <w:pPr>
        <w:suppressAutoHyphens/>
        <w:ind w:firstLine="709"/>
        <w:jc w:val="both"/>
        <w:rPr>
          <w:bCs/>
          <w:i/>
          <w:iCs/>
          <w:sz w:val="22"/>
          <w:szCs w:val="22"/>
        </w:rPr>
      </w:pPr>
      <w:bookmarkStart w:id="144" w:name="_Toc216444365"/>
      <w:r w:rsidRPr="00E2256E">
        <w:rPr>
          <w:bCs/>
          <w:i/>
          <w:iCs/>
          <w:sz w:val="22"/>
          <w:szCs w:val="22"/>
        </w:rPr>
        <w:t xml:space="preserve">Таблица </w:t>
      </w:r>
      <w:r w:rsidRPr="00E2256E">
        <w:rPr>
          <w:bCs/>
          <w:i/>
          <w:iCs/>
          <w:sz w:val="22"/>
          <w:szCs w:val="22"/>
        </w:rPr>
        <w:fldChar w:fldCharType="begin"/>
      </w:r>
      <w:r w:rsidRPr="00E2256E">
        <w:rPr>
          <w:bCs/>
          <w:i/>
          <w:iCs/>
          <w:sz w:val="22"/>
          <w:szCs w:val="22"/>
        </w:rPr>
        <w:instrText xml:space="preserve"> STYLEREF 1 \s </w:instrText>
      </w:r>
      <w:r w:rsidRPr="00E2256E">
        <w:rPr>
          <w:bCs/>
          <w:i/>
          <w:iCs/>
          <w:sz w:val="22"/>
          <w:szCs w:val="22"/>
        </w:rPr>
        <w:fldChar w:fldCharType="separate"/>
      </w:r>
      <w:r w:rsidR="009B542C">
        <w:rPr>
          <w:bCs/>
          <w:i/>
          <w:iCs/>
          <w:noProof/>
          <w:sz w:val="22"/>
          <w:szCs w:val="22"/>
        </w:rPr>
        <w:t>4</w:t>
      </w:r>
      <w:r w:rsidRPr="00E2256E">
        <w:rPr>
          <w:bCs/>
          <w:i/>
          <w:iCs/>
          <w:sz w:val="22"/>
          <w:szCs w:val="22"/>
        </w:rPr>
        <w:fldChar w:fldCharType="end"/>
      </w:r>
      <w:r w:rsidRPr="00E2256E">
        <w:rPr>
          <w:bCs/>
          <w:i/>
          <w:iCs/>
          <w:sz w:val="22"/>
          <w:szCs w:val="22"/>
        </w:rPr>
        <w:t>.</w:t>
      </w:r>
      <w:r w:rsidRPr="00E2256E">
        <w:rPr>
          <w:bCs/>
          <w:i/>
          <w:iCs/>
          <w:sz w:val="22"/>
          <w:szCs w:val="22"/>
        </w:rPr>
        <w:fldChar w:fldCharType="begin"/>
      </w:r>
      <w:r w:rsidRPr="00E2256E">
        <w:rPr>
          <w:bCs/>
          <w:i/>
          <w:iCs/>
          <w:sz w:val="22"/>
          <w:szCs w:val="22"/>
        </w:rPr>
        <w:instrText xml:space="preserve"> SEQ Таблица \* ARABIC \s 1 </w:instrText>
      </w:r>
      <w:r w:rsidRPr="00E2256E">
        <w:rPr>
          <w:bCs/>
          <w:i/>
          <w:iCs/>
          <w:sz w:val="22"/>
          <w:szCs w:val="22"/>
        </w:rPr>
        <w:fldChar w:fldCharType="separate"/>
      </w:r>
      <w:r w:rsidR="009B542C">
        <w:rPr>
          <w:bCs/>
          <w:i/>
          <w:iCs/>
          <w:noProof/>
          <w:sz w:val="22"/>
          <w:szCs w:val="22"/>
        </w:rPr>
        <w:t>2</w:t>
      </w:r>
      <w:r w:rsidRPr="00E2256E">
        <w:rPr>
          <w:bCs/>
          <w:i/>
          <w:iCs/>
          <w:sz w:val="22"/>
          <w:szCs w:val="22"/>
        </w:rPr>
        <w:fldChar w:fldCharType="end"/>
      </w:r>
      <w:r w:rsidRPr="00E2256E">
        <w:rPr>
          <w:bCs/>
          <w:i/>
          <w:iCs/>
          <w:sz w:val="22"/>
          <w:szCs w:val="22"/>
        </w:rPr>
        <w:t xml:space="preserve"> - Перечень парковочных мест в местах притяжения населения</w:t>
      </w:r>
      <w:bookmarkEnd w:id="144"/>
    </w:p>
    <w:tbl>
      <w:tblPr>
        <w:tblW w:w="9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3665"/>
        <w:gridCol w:w="1585"/>
        <w:gridCol w:w="3119"/>
      </w:tblGrid>
      <w:tr w:rsidR="00B93689" w:rsidRPr="00E2256E" w14:paraId="29977EA6" w14:textId="77777777" w:rsidTr="00B93689">
        <w:trPr>
          <w:trHeight w:val="280"/>
          <w:tblHeader/>
          <w:jc w:val="center"/>
        </w:trPr>
        <w:tc>
          <w:tcPr>
            <w:tcW w:w="851" w:type="dxa"/>
            <w:shd w:val="clear" w:color="auto" w:fill="DBE5F1" w:themeFill="accent1" w:themeFillTint="33"/>
            <w:vAlign w:val="center"/>
          </w:tcPr>
          <w:p w14:paraId="1F31EA1E" w14:textId="77777777" w:rsidR="00B93689" w:rsidRPr="00E2256E" w:rsidRDefault="00B93689" w:rsidP="00F6699D">
            <w:pPr>
              <w:jc w:val="center"/>
              <w:rPr>
                <w:b/>
                <w:bCs/>
                <w:color w:val="000000"/>
                <w:sz w:val="22"/>
                <w:szCs w:val="22"/>
              </w:rPr>
            </w:pPr>
            <w:r w:rsidRPr="00E2256E">
              <w:rPr>
                <w:b/>
                <w:bCs/>
                <w:color w:val="000000"/>
                <w:sz w:val="22"/>
                <w:szCs w:val="22"/>
              </w:rPr>
              <w:t>№ п/п</w:t>
            </w:r>
          </w:p>
        </w:tc>
        <w:tc>
          <w:tcPr>
            <w:tcW w:w="3665" w:type="dxa"/>
            <w:shd w:val="clear" w:color="auto" w:fill="DBE5F1" w:themeFill="accent1" w:themeFillTint="33"/>
            <w:vAlign w:val="center"/>
            <w:hideMark/>
          </w:tcPr>
          <w:p w14:paraId="58EF3546" w14:textId="77777777" w:rsidR="00B93689" w:rsidRPr="00E2256E" w:rsidRDefault="00B93689" w:rsidP="00F6699D">
            <w:pPr>
              <w:jc w:val="center"/>
              <w:rPr>
                <w:b/>
                <w:bCs/>
                <w:color w:val="000000"/>
                <w:sz w:val="22"/>
                <w:szCs w:val="22"/>
              </w:rPr>
            </w:pPr>
            <w:r w:rsidRPr="00E2256E">
              <w:rPr>
                <w:b/>
                <w:bCs/>
                <w:color w:val="000000"/>
                <w:sz w:val="22"/>
                <w:szCs w:val="22"/>
              </w:rPr>
              <w:t>Адрес</w:t>
            </w:r>
          </w:p>
        </w:tc>
        <w:tc>
          <w:tcPr>
            <w:tcW w:w="1585" w:type="dxa"/>
            <w:shd w:val="clear" w:color="auto" w:fill="DBE5F1" w:themeFill="accent1" w:themeFillTint="33"/>
            <w:vAlign w:val="center"/>
            <w:hideMark/>
          </w:tcPr>
          <w:p w14:paraId="6BDB96FE" w14:textId="77777777" w:rsidR="00B93689" w:rsidRPr="00E2256E" w:rsidRDefault="00B93689" w:rsidP="00F6699D">
            <w:pPr>
              <w:jc w:val="center"/>
              <w:rPr>
                <w:b/>
                <w:bCs/>
                <w:color w:val="000000"/>
                <w:sz w:val="22"/>
                <w:szCs w:val="22"/>
              </w:rPr>
            </w:pPr>
            <w:r w:rsidRPr="00E2256E">
              <w:rPr>
                <w:b/>
                <w:bCs/>
                <w:color w:val="000000"/>
                <w:sz w:val="22"/>
                <w:szCs w:val="22"/>
              </w:rPr>
              <w:t>Вместимость,</w:t>
            </w:r>
          </w:p>
          <w:p w14:paraId="623C82EF" w14:textId="77777777" w:rsidR="00B93689" w:rsidRPr="00E2256E" w:rsidRDefault="00B93689" w:rsidP="00F6699D">
            <w:pPr>
              <w:jc w:val="center"/>
              <w:rPr>
                <w:b/>
                <w:bCs/>
                <w:color w:val="000000"/>
                <w:sz w:val="22"/>
                <w:szCs w:val="22"/>
              </w:rPr>
            </w:pPr>
            <w:r w:rsidRPr="00E2256E">
              <w:rPr>
                <w:b/>
                <w:bCs/>
                <w:color w:val="000000"/>
                <w:sz w:val="22"/>
                <w:szCs w:val="22"/>
              </w:rPr>
              <w:t>машино-мест</w:t>
            </w:r>
          </w:p>
        </w:tc>
        <w:tc>
          <w:tcPr>
            <w:tcW w:w="3119" w:type="dxa"/>
            <w:shd w:val="clear" w:color="auto" w:fill="DBE5F1" w:themeFill="accent1" w:themeFillTint="33"/>
            <w:vAlign w:val="center"/>
          </w:tcPr>
          <w:p w14:paraId="467803FC" w14:textId="77777777" w:rsidR="00B93689" w:rsidRPr="00E2256E" w:rsidRDefault="00B93689" w:rsidP="00F6699D">
            <w:pPr>
              <w:jc w:val="center"/>
              <w:rPr>
                <w:b/>
                <w:bCs/>
                <w:color w:val="000000"/>
                <w:sz w:val="22"/>
                <w:szCs w:val="22"/>
              </w:rPr>
            </w:pPr>
            <w:r w:rsidRPr="00E2256E">
              <w:rPr>
                <w:b/>
                <w:bCs/>
                <w:color w:val="000000"/>
                <w:sz w:val="22"/>
                <w:szCs w:val="22"/>
              </w:rPr>
              <w:t>Вид парковки</w:t>
            </w:r>
          </w:p>
        </w:tc>
      </w:tr>
      <w:tr w:rsidR="00B93689" w:rsidRPr="00E2256E" w14:paraId="452D1AB4" w14:textId="77777777" w:rsidTr="00B93689">
        <w:trPr>
          <w:trHeight w:val="278"/>
          <w:jc w:val="center"/>
        </w:trPr>
        <w:tc>
          <w:tcPr>
            <w:tcW w:w="851" w:type="dxa"/>
            <w:vAlign w:val="center"/>
          </w:tcPr>
          <w:p w14:paraId="33E277AE" w14:textId="77777777" w:rsidR="00B93689" w:rsidRPr="00E2256E" w:rsidRDefault="00B93689" w:rsidP="00F6699D">
            <w:pPr>
              <w:jc w:val="center"/>
              <w:rPr>
                <w:color w:val="000000"/>
                <w:sz w:val="22"/>
                <w:szCs w:val="22"/>
              </w:rPr>
            </w:pPr>
            <w:bookmarkStart w:id="145" w:name="_Hlk215653297"/>
            <w:r w:rsidRPr="00E2256E">
              <w:rPr>
                <w:color w:val="000000"/>
                <w:sz w:val="22"/>
                <w:szCs w:val="22"/>
              </w:rPr>
              <w:t>1.</w:t>
            </w:r>
          </w:p>
        </w:tc>
        <w:tc>
          <w:tcPr>
            <w:tcW w:w="3665" w:type="dxa"/>
            <w:vAlign w:val="center"/>
          </w:tcPr>
          <w:p w14:paraId="12160BBB" w14:textId="77777777" w:rsidR="00B93689" w:rsidRPr="00E2256E" w:rsidRDefault="00B93689" w:rsidP="00F6699D">
            <w:pPr>
              <w:rPr>
                <w:color w:val="000000"/>
                <w:sz w:val="22"/>
                <w:szCs w:val="22"/>
              </w:rPr>
            </w:pPr>
            <w:r w:rsidRPr="00E2256E">
              <w:rPr>
                <w:color w:val="000000"/>
                <w:sz w:val="22"/>
                <w:szCs w:val="22"/>
              </w:rPr>
              <w:t>п. Дорохово, ул. Первомайская</w:t>
            </w:r>
          </w:p>
        </w:tc>
        <w:tc>
          <w:tcPr>
            <w:tcW w:w="1585" w:type="dxa"/>
            <w:vAlign w:val="center"/>
          </w:tcPr>
          <w:p w14:paraId="72CCBD47" w14:textId="77777777" w:rsidR="00B93689" w:rsidRPr="00E2256E" w:rsidRDefault="00B93689" w:rsidP="00F6699D">
            <w:pPr>
              <w:jc w:val="center"/>
              <w:rPr>
                <w:color w:val="000000"/>
                <w:sz w:val="22"/>
                <w:szCs w:val="22"/>
              </w:rPr>
            </w:pPr>
            <w:r w:rsidRPr="00E2256E">
              <w:rPr>
                <w:color w:val="000000"/>
                <w:sz w:val="22"/>
                <w:szCs w:val="22"/>
              </w:rPr>
              <w:t>39</w:t>
            </w:r>
          </w:p>
        </w:tc>
        <w:tc>
          <w:tcPr>
            <w:tcW w:w="3119" w:type="dxa"/>
            <w:vAlign w:val="center"/>
          </w:tcPr>
          <w:p w14:paraId="33863D69" w14:textId="77777777" w:rsidR="00B93689" w:rsidRPr="00E2256E" w:rsidRDefault="00B93689" w:rsidP="00F6699D">
            <w:pPr>
              <w:jc w:val="center"/>
              <w:rPr>
                <w:color w:val="000000"/>
                <w:sz w:val="22"/>
                <w:szCs w:val="22"/>
              </w:rPr>
            </w:pPr>
            <w:r w:rsidRPr="00E2256E">
              <w:rPr>
                <w:color w:val="000000"/>
                <w:sz w:val="22"/>
                <w:szCs w:val="22"/>
              </w:rPr>
              <w:t>Плоскостная (наземная)</w:t>
            </w:r>
          </w:p>
        </w:tc>
      </w:tr>
      <w:tr w:rsidR="00B93689" w:rsidRPr="00E2256E" w14:paraId="4BBA0F83" w14:textId="77777777" w:rsidTr="00B93689">
        <w:trPr>
          <w:trHeight w:val="278"/>
          <w:jc w:val="center"/>
        </w:trPr>
        <w:tc>
          <w:tcPr>
            <w:tcW w:w="851" w:type="dxa"/>
            <w:vAlign w:val="center"/>
          </w:tcPr>
          <w:p w14:paraId="6E66344B" w14:textId="77777777" w:rsidR="00B93689" w:rsidRPr="00E2256E" w:rsidRDefault="00B93689" w:rsidP="00F6699D">
            <w:pPr>
              <w:jc w:val="center"/>
              <w:rPr>
                <w:color w:val="000000"/>
                <w:sz w:val="22"/>
                <w:szCs w:val="22"/>
              </w:rPr>
            </w:pPr>
            <w:r w:rsidRPr="00E2256E">
              <w:rPr>
                <w:color w:val="000000"/>
                <w:sz w:val="22"/>
                <w:szCs w:val="22"/>
              </w:rPr>
              <w:t>2.</w:t>
            </w:r>
          </w:p>
        </w:tc>
        <w:tc>
          <w:tcPr>
            <w:tcW w:w="3665" w:type="dxa"/>
            <w:vAlign w:val="center"/>
          </w:tcPr>
          <w:p w14:paraId="61F11755" w14:textId="77777777" w:rsidR="00B93689" w:rsidRPr="00E2256E" w:rsidRDefault="00B93689" w:rsidP="00F6699D">
            <w:pPr>
              <w:rPr>
                <w:color w:val="000000"/>
                <w:sz w:val="22"/>
                <w:szCs w:val="22"/>
              </w:rPr>
            </w:pPr>
            <w:r w:rsidRPr="00E2256E">
              <w:rPr>
                <w:color w:val="000000"/>
                <w:sz w:val="22"/>
                <w:szCs w:val="22"/>
              </w:rPr>
              <w:t>п. Дорохово, пер. Большой</w:t>
            </w:r>
          </w:p>
        </w:tc>
        <w:tc>
          <w:tcPr>
            <w:tcW w:w="1585" w:type="dxa"/>
            <w:vAlign w:val="center"/>
          </w:tcPr>
          <w:p w14:paraId="7918FBE8" w14:textId="77777777" w:rsidR="00B93689" w:rsidRPr="00E2256E" w:rsidRDefault="00B93689" w:rsidP="00F6699D">
            <w:pPr>
              <w:jc w:val="center"/>
              <w:rPr>
                <w:color w:val="000000"/>
                <w:sz w:val="22"/>
                <w:szCs w:val="22"/>
              </w:rPr>
            </w:pPr>
            <w:r w:rsidRPr="00E2256E">
              <w:rPr>
                <w:color w:val="000000"/>
                <w:sz w:val="22"/>
                <w:szCs w:val="22"/>
              </w:rPr>
              <w:t>11</w:t>
            </w:r>
          </w:p>
        </w:tc>
        <w:tc>
          <w:tcPr>
            <w:tcW w:w="3119" w:type="dxa"/>
            <w:vAlign w:val="center"/>
          </w:tcPr>
          <w:p w14:paraId="4E84DFED" w14:textId="77777777" w:rsidR="00B93689" w:rsidRPr="00E2256E" w:rsidRDefault="00B93689" w:rsidP="00F6699D">
            <w:pPr>
              <w:jc w:val="center"/>
              <w:rPr>
                <w:color w:val="000000"/>
                <w:sz w:val="22"/>
                <w:szCs w:val="22"/>
              </w:rPr>
            </w:pPr>
            <w:r w:rsidRPr="00E2256E">
              <w:rPr>
                <w:color w:val="000000"/>
                <w:sz w:val="22"/>
                <w:szCs w:val="22"/>
              </w:rPr>
              <w:t>Парковочный карман</w:t>
            </w:r>
          </w:p>
        </w:tc>
      </w:tr>
      <w:tr w:rsidR="00B93689" w:rsidRPr="00E2256E" w14:paraId="669D9605" w14:textId="77777777" w:rsidTr="00B93689">
        <w:trPr>
          <w:trHeight w:val="278"/>
          <w:jc w:val="center"/>
        </w:trPr>
        <w:tc>
          <w:tcPr>
            <w:tcW w:w="851" w:type="dxa"/>
            <w:vAlign w:val="center"/>
          </w:tcPr>
          <w:p w14:paraId="3BF1EBE2" w14:textId="77777777" w:rsidR="00B93689" w:rsidRPr="00E2256E" w:rsidRDefault="00B93689" w:rsidP="00F6699D">
            <w:pPr>
              <w:jc w:val="center"/>
              <w:rPr>
                <w:color w:val="000000"/>
                <w:sz w:val="22"/>
                <w:szCs w:val="22"/>
              </w:rPr>
            </w:pPr>
            <w:r w:rsidRPr="00E2256E">
              <w:rPr>
                <w:color w:val="000000"/>
                <w:sz w:val="22"/>
                <w:szCs w:val="22"/>
              </w:rPr>
              <w:t>3.</w:t>
            </w:r>
          </w:p>
        </w:tc>
        <w:tc>
          <w:tcPr>
            <w:tcW w:w="3665" w:type="dxa"/>
            <w:vAlign w:val="center"/>
          </w:tcPr>
          <w:p w14:paraId="4AF30808" w14:textId="77777777" w:rsidR="00B93689" w:rsidRPr="00E2256E" w:rsidRDefault="00B93689" w:rsidP="00F6699D">
            <w:pPr>
              <w:rPr>
                <w:color w:val="000000"/>
                <w:sz w:val="22"/>
                <w:szCs w:val="22"/>
              </w:rPr>
            </w:pPr>
            <w:r w:rsidRPr="00E2256E">
              <w:rPr>
                <w:color w:val="000000"/>
                <w:sz w:val="22"/>
                <w:szCs w:val="22"/>
              </w:rPr>
              <w:t>п. Дорохово, ул. Мира</w:t>
            </w:r>
          </w:p>
        </w:tc>
        <w:tc>
          <w:tcPr>
            <w:tcW w:w="1585" w:type="dxa"/>
            <w:vAlign w:val="center"/>
          </w:tcPr>
          <w:p w14:paraId="6887E6F5" w14:textId="77777777" w:rsidR="00B93689" w:rsidRPr="00E2256E" w:rsidRDefault="00B93689" w:rsidP="00F6699D">
            <w:pPr>
              <w:jc w:val="center"/>
              <w:rPr>
                <w:color w:val="000000"/>
                <w:sz w:val="22"/>
                <w:szCs w:val="22"/>
              </w:rPr>
            </w:pPr>
            <w:r w:rsidRPr="00E2256E">
              <w:rPr>
                <w:color w:val="000000"/>
                <w:sz w:val="22"/>
                <w:szCs w:val="22"/>
              </w:rPr>
              <w:t>13</w:t>
            </w:r>
          </w:p>
        </w:tc>
        <w:tc>
          <w:tcPr>
            <w:tcW w:w="3119" w:type="dxa"/>
            <w:vAlign w:val="center"/>
          </w:tcPr>
          <w:p w14:paraId="40B42CDB" w14:textId="77777777" w:rsidR="00B93689" w:rsidRPr="00E2256E" w:rsidRDefault="00B93689" w:rsidP="00F6699D">
            <w:pPr>
              <w:jc w:val="center"/>
              <w:rPr>
                <w:color w:val="000000"/>
                <w:sz w:val="22"/>
                <w:szCs w:val="22"/>
              </w:rPr>
            </w:pPr>
            <w:r w:rsidRPr="00E2256E">
              <w:rPr>
                <w:color w:val="000000"/>
                <w:sz w:val="22"/>
                <w:szCs w:val="22"/>
              </w:rPr>
              <w:t>Парковочный карман</w:t>
            </w:r>
          </w:p>
        </w:tc>
      </w:tr>
      <w:bookmarkEnd w:id="145"/>
      <w:tr w:rsidR="00B93689" w:rsidRPr="00E2256E" w14:paraId="464C4676" w14:textId="77777777" w:rsidTr="00B93689">
        <w:trPr>
          <w:trHeight w:val="278"/>
          <w:jc w:val="center"/>
        </w:trPr>
        <w:tc>
          <w:tcPr>
            <w:tcW w:w="851" w:type="dxa"/>
            <w:vAlign w:val="center"/>
          </w:tcPr>
          <w:p w14:paraId="46912BBC" w14:textId="77777777" w:rsidR="00B93689" w:rsidRPr="00E2256E" w:rsidRDefault="00B93689" w:rsidP="00B93689">
            <w:pPr>
              <w:jc w:val="center"/>
              <w:rPr>
                <w:color w:val="000000"/>
                <w:sz w:val="22"/>
                <w:szCs w:val="22"/>
              </w:rPr>
            </w:pPr>
            <w:r w:rsidRPr="00E2256E">
              <w:rPr>
                <w:color w:val="000000"/>
                <w:sz w:val="22"/>
                <w:szCs w:val="22"/>
              </w:rPr>
              <w:t>4.</w:t>
            </w:r>
          </w:p>
        </w:tc>
        <w:tc>
          <w:tcPr>
            <w:tcW w:w="3665" w:type="dxa"/>
            <w:vAlign w:val="center"/>
          </w:tcPr>
          <w:p w14:paraId="4A47B70B" w14:textId="0CE51721" w:rsidR="00B93689" w:rsidRPr="00E2256E" w:rsidRDefault="00B93689" w:rsidP="00B93689">
            <w:pPr>
              <w:rPr>
                <w:color w:val="000000"/>
                <w:sz w:val="22"/>
                <w:szCs w:val="22"/>
              </w:rPr>
            </w:pPr>
            <w:r w:rsidRPr="00E2256E">
              <w:rPr>
                <w:color w:val="000000"/>
                <w:sz w:val="22"/>
                <w:szCs w:val="22"/>
              </w:rPr>
              <w:t>г. Руза, пер. Володарского</w:t>
            </w:r>
          </w:p>
        </w:tc>
        <w:tc>
          <w:tcPr>
            <w:tcW w:w="1585" w:type="dxa"/>
            <w:vAlign w:val="center"/>
          </w:tcPr>
          <w:p w14:paraId="3C46027A" w14:textId="4BB50BA1" w:rsidR="00B93689" w:rsidRPr="00E2256E" w:rsidRDefault="00B93689" w:rsidP="00B93689">
            <w:pPr>
              <w:jc w:val="center"/>
              <w:rPr>
                <w:color w:val="000000"/>
                <w:sz w:val="22"/>
                <w:szCs w:val="22"/>
              </w:rPr>
            </w:pPr>
            <w:r w:rsidRPr="00E2256E">
              <w:rPr>
                <w:color w:val="000000"/>
                <w:sz w:val="22"/>
                <w:szCs w:val="22"/>
              </w:rPr>
              <w:t>16</w:t>
            </w:r>
          </w:p>
        </w:tc>
        <w:tc>
          <w:tcPr>
            <w:tcW w:w="3119" w:type="dxa"/>
            <w:vAlign w:val="center"/>
          </w:tcPr>
          <w:p w14:paraId="64D9E839" w14:textId="7B8BF3A1" w:rsidR="00B93689" w:rsidRPr="00E2256E" w:rsidRDefault="00B93689" w:rsidP="00B93689">
            <w:pPr>
              <w:jc w:val="center"/>
              <w:rPr>
                <w:color w:val="000000"/>
                <w:sz w:val="22"/>
                <w:szCs w:val="22"/>
              </w:rPr>
            </w:pPr>
            <w:r w:rsidRPr="00E2256E">
              <w:rPr>
                <w:color w:val="000000"/>
                <w:sz w:val="22"/>
                <w:szCs w:val="22"/>
              </w:rPr>
              <w:t>Плоскостная (наземная)</w:t>
            </w:r>
          </w:p>
        </w:tc>
      </w:tr>
      <w:tr w:rsidR="00B93689" w:rsidRPr="00E2256E" w14:paraId="007E57BD" w14:textId="77777777" w:rsidTr="00B93689">
        <w:trPr>
          <w:trHeight w:val="278"/>
          <w:jc w:val="center"/>
        </w:trPr>
        <w:tc>
          <w:tcPr>
            <w:tcW w:w="851" w:type="dxa"/>
            <w:vAlign w:val="center"/>
          </w:tcPr>
          <w:p w14:paraId="7738010B" w14:textId="77777777" w:rsidR="00B93689" w:rsidRPr="00E2256E" w:rsidRDefault="00B93689" w:rsidP="00B93689">
            <w:pPr>
              <w:jc w:val="center"/>
              <w:rPr>
                <w:color w:val="000000"/>
                <w:sz w:val="22"/>
                <w:szCs w:val="22"/>
              </w:rPr>
            </w:pPr>
            <w:r w:rsidRPr="00E2256E">
              <w:rPr>
                <w:color w:val="000000"/>
                <w:sz w:val="22"/>
                <w:szCs w:val="22"/>
              </w:rPr>
              <w:t>5.</w:t>
            </w:r>
          </w:p>
        </w:tc>
        <w:tc>
          <w:tcPr>
            <w:tcW w:w="3665" w:type="dxa"/>
            <w:vAlign w:val="center"/>
          </w:tcPr>
          <w:p w14:paraId="3A8CFD94" w14:textId="430E6704" w:rsidR="00B93689" w:rsidRPr="00E2256E" w:rsidRDefault="00B93689" w:rsidP="00B93689">
            <w:pPr>
              <w:rPr>
                <w:color w:val="000000"/>
                <w:sz w:val="22"/>
                <w:szCs w:val="22"/>
              </w:rPr>
            </w:pPr>
            <w:r w:rsidRPr="00E2256E">
              <w:rPr>
                <w:color w:val="000000"/>
                <w:sz w:val="22"/>
                <w:szCs w:val="22"/>
              </w:rPr>
              <w:t>г. Руза, пер. Высокий</w:t>
            </w:r>
          </w:p>
        </w:tc>
        <w:tc>
          <w:tcPr>
            <w:tcW w:w="1585" w:type="dxa"/>
            <w:vAlign w:val="center"/>
          </w:tcPr>
          <w:p w14:paraId="4DE8F6E6" w14:textId="1A92E44A" w:rsidR="00B93689" w:rsidRPr="00E2256E" w:rsidRDefault="00B93689" w:rsidP="00B93689">
            <w:pPr>
              <w:jc w:val="center"/>
              <w:rPr>
                <w:color w:val="000000"/>
                <w:sz w:val="22"/>
                <w:szCs w:val="22"/>
              </w:rPr>
            </w:pPr>
            <w:r w:rsidRPr="00E2256E">
              <w:rPr>
                <w:color w:val="000000"/>
                <w:sz w:val="22"/>
                <w:szCs w:val="22"/>
              </w:rPr>
              <w:t>6</w:t>
            </w:r>
          </w:p>
        </w:tc>
        <w:tc>
          <w:tcPr>
            <w:tcW w:w="3119" w:type="dxa"/>
            <w:vAlign w:val="center"/>
          </w:tcPr>
          <w:p w14:paraId="7D54B11D" w14:textId="104CAA93"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4F1B1761" w14:textId="77777777" w:rsidTr="00B93689">
        <w:trPr>
          <w:trHeight w:val="278"/>
          <w:jc w:val="center"/>
        </w:trPr>
        <w:tc>
          <w:tcPr>
            <w:tcW w:w="851" w:type="dxa"/>
            <w:vAlign w:val="center"/>
          </w:tcPr>
          <w:p w14:paraId="09F8A51C" w14:textId="77777777" w:rsidR="00B93689" w:rsidRPr="00E2256E" w:rsidRDefault="00B93689" w:rsidP="00B93689">
            <w:pPr>
              <w:jc w:val="center"/>
              <w:rPr>
                <w:color w:val="000000"/>
                <w:sz w:val="22"/>
                <w:szCs w:val="22"/>
              </w:rPr>
            </w:pPr>
            <w:r w:rsidRPr="00E2256E">
              <w:rPr>
                <w:color w:val="000000"/>
                <w:sz w:val="22"/>
                <w:szCs w:val="22"/>
              </w:rPr>
              <w:t>6.</w:t>
            </w:r>
          </w:p>
        </w:tc>
        <w:tc>
          <w:tcPr>
            <w:tcW w:w="3665" w:type="dxa"/>
            <w:vAlign w:val="center"/>
          </w:tcPr>
          <w:p w14:paraId="22E2E689" w14:textId="68388C03" w:rsidR="00B93689" w:rsidRPr="00E2256E" w:rsidRDefault="00B93689" w:rsidP="00B93689">
            <w:pPr>
              <w:rPr>
                <w:color w:val="000000"/>
                <w:sz w:val="22"/>
                <w:szCs w:val="22"/>
              </w:rPr>
            </w:pPr>
            <w:r w:rsidRPr="00E2256E">
              <w:rPr>
                <w:color w:val="000000"/>
                <w:sz w:val="22"/>
                <w:szCs w:val="22"/>
              </w:rPr>
              <w:t>г. Руза, пер. Высокий</w:t>
            </w:r>
          </w:p>
        </w:tc>
        <w:tc>
          <w:tcPr>
            <w:tcW w:w="1585" w:type="dxa"/>
            <w:vAlign w:val="center"/>
          </w:tcPr>
          <w:p w14:paraId="75B2E00F" w14:textId="5C603B49" w:rsidR="00B93689" w:rsidRPr="00E2256E" w:rsidRDefault="00B93689" w:rsidP="00B93689">
            <w:pPr>
              <w:jc w:val="center"/>
              <w:rPr>
                <w:color w:val="000000"/>
                <w:sz w:val="22"/>
                <w:szCs w:val="22"/>
              </w:rPr>
            </w:pPr>
            <w:r w:rsidRPr="00E2256E">
              <w:rPr>
                <w:color w:val="000000"/>
                <w:sz w:val="22"/>
                <w:szCs w:val="22"/>
              </w:rPr>
              <w:t>12</w:t>
            </w:r>
          </w:p>
        </w:tc>
        <w:tc>
          <w:tcPr>
            <w:tcW w:w="3119" w:type="dxa"/>
            <w:vAlign w:val="center"/>
          </w:tcPr>
          <w:p w14:paraId="6A4A902D" w14:textId="72CF4472" w:rsidR="00B93689" w:rsidRPr="00E2256E" w:rsidRDefault="00B93689" w:rsidP="00B93689">
            <w:pPr>
              <w:jc w:val="center"/>
              <w:rPr>
                <w:color w:val="000000"/>
                <w:sz w:val="22"/>
                <w:szCs w:val="22"/>
              </w:rPr>
            </w:pPr>
            <w:r w:rsidRPr="00E2256E">
              <w:rPr>
                <w:color w:val="000000"/>
                <w:sz w:val="22"/>
                <w:szCs w:val="22"/>
              </w:rPr>
              <w:t>Плоскостная (наземная)</w:t>
            </w:r>
          </w:p>
        </w:tc>
      </w:tr>
      <w:tr w:rsidR="00B93689" w:rsidRPr="00E2256E" w14:paraId="01653A97" w14:textId="77777777" w:rsidTr="00B93689">
        <w:trPr>
          <w:trHeight w:val="278"/>
          <w:jc w:val="center"/>
        </w:trPr>
        <w:tc>
          <w:tcPr>
            <w:tcW w:w="851" w:type="dxa"/>
            <w:vAlign w:val="center"/>
          </w:tcPr>
          <w:p w14:paraId="5D5CBED3" w14:textId="77777777" w:rsidR="00B93689" w:rsidRPr="00E2256E" w:rsidRDefault="00B93689" w:rsidP="00B93689">
            <w:pPr>
              <w:jc w:val="center"/>
              <w:rPr>
                <w:color w:val="000000"/>
                <w:sz w:val="22"/>
                <w:szCs w:val="22"/>
              </w:rPr>
            </w:pPr>
            <w:r w:rsidRPr="00E2256E">
              <w:rPr>
                <w:color w:val="000000"/>
                <w:sz w:val="22"/>
                <w:szCs w:val="22"/>
              </w:rPr>
              <w:lastRenderedPageBreak/>
              <w:t>7.</w:t>
            </w:r>
          </w:p>
        </w:tc>
        <w:tc>
          <w:tcPr>
            <w:tcW w:w="3665" w:type="dxa"/>
            <w:vAlign w:val="center"/>
          </w:tcPr>
          <w:p w14:paraId="4A1195A5" w14:textId="1481BCF5" w:rsidR="00B93689" w:rsidRPr="00E2256E" w:rsidRDefault="00B93689" w:rsidP="00B93689">
            <w:pPr>
              <w:rPr>
                <w:color w:val="000000"/>
                <w:sz w:val="22"/>
                <w:szCs w:val="22"/>
              </w:rPr>
            </w:pPr>
            <w:r w:rsidRPr="00E2256E">
              <w:rPr>
                <w:color w:val="000000"/>
                <w:sz w:val="22"/>
                <w:szCs w:val="22"/>
              </w:rPr>
              <w:t>г. Руза,</w:t>
            </w:r>
            <w:r w:rsidRPr="00E2256E">
              <w:t xml:space="preserve"> </w:t>
            </w:r>
            <w:r w:rsidRPr="00E2256E">
              <w:rPr>
                <w:color w:val="000000"/>
                <w:sz w:val="22"/>
                <w:szCs w:val="22"/>
              </w:rPr>
              <w:t>пер. Урицкого</w:t>
            </w:r>
          </w:p>
        </w:tc>
        <w:tc>
          <w:tcPr>
            <w:tcW w:w="1585" w:type="dxa"/>
            <w:vAlign w:val="center"/>
          </w:tcPr>
          <w:p w14:paraId="1FA6B17C" w14:textId="503ABA13" w:rsidR="00B93689" w:rsidRPr="00E2256E" w:rsidRDefault="00B93689" w:rsidP="00B93689">
            <w:pPr>
              <w:jc w:val="center"/>
              <w:rPr>
                <w:color w:val="000000"/>
                <w:sz w:val="22"/>
                <w:szCs w:val="22"/>
              </w:rPr>
            </w:pPr>
            <w:r w:rsidRPr="00E2256E">
              <w:rPr>
                <w:color w:val="000000"/>
                <w:sz w:val="22"/>
                <w:szCs w:val="22"/>
              </w:rPr>
              <w:t>14</w:t>
            </w:r>
          </w:p>
        </w:tc>
        <w:tc>
          <w:tcPr>
            <w:tcW w:w="3119" w:type="dxa"/>
            <w:vAlign w:val="center"/>
          </w:tcPr>
          <w:p w14:paraId="58F3B404" w14:textId="78015825"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4811818F" w14:textId="77777777" w:rsidTr="00F6699D">
        <w:trPr>
          <w:trHeight w:val="278"/>
          <w:jc w:val="center"/>
        </w:trPr>
        <w:tc>
          <w:tcPr>
            <w:tcW w:w="851" w:type="dxa"/>
            <w:vAlign w:val="center"/>
          </w:tcPr>
          <w:p w14:paraId="238559BF" w14:textId="77777777" w:rsidR="00B93689" w:rsidRPr="00E2256E" w:rsidRDefault="00B93689" w:rsidP="00B93689">
            <w:pPr>
              <w:jc w:val="center"/>
              <w:rPr>
                <w:color w:val="000000"/>
                <w:sz w:val="22"/>
                <w:szCs w:val="22"/>
              </w:rPr>
            </w:pPr>
            <w:r w:rsidRPr="00E2256E">
              <w:rPr>
                <w:color w:val="000000"/>
                <w:sz w:val="22"/>
                <w:szCs w:val="22"/>
              </w:rPr>
              <w:t>8.</w:t>
            </w:r>
          </w:p>
        </w:tc>
        <w:tc>
          <w:tcPr>
            <w:tcW w:w="3665" w:type="dxa"/>
          </w:tcPr>
          <w:p w14:paraId="4DD0B247" w14:textId="669F7D33" w:rsidR="00B93689" w:rsidRPr="00E2256E" w:rsidRDefault="00B93689" w:rsidP="00B93689">
            <w:pPr>
              <w:rPr>
                <w:color w:val="000000"/>
                <w:sz w:val="22"/>
                <w:szCs w:val="22"/>
              </w:rPr>
            </w:pPr>
            <w:r w:rsidRPr="00E2256E">
              <w:rPr>
                <w:color w:val="000000"/>
                <w:sz w:val="22"/>
                <w:szCs w:val="22"/>
              </w:rPr>
              <w:t>г. Руза, ул. Революционная, д. 21А</w:t>
            </w:r>
          </w:p>
        </w:tc>
        <w:tc>
          <w:tcPr>
            <w:tcW w:w="1585" w:type="dxa"/>
            <w:vAlign w:val="center"/>
          </w:tcPr>
          <w:p w14:paraId="5A54347B" w14:textId="0F92EDD0" w:rsidR="00B93689" w:rsidRPr="00E2256E" w:rsidRDefault="00B93689" w:rsidP="00B93689">
            <w:pPr>
              <w:jc w:val="center"/>
              <w:rPr>
                <w:color w:val="000000"/>
                <w:sz w:val="22"/>
                <w:szCs w:val="22"/>
              </w:rPr>
            </w:pPr>
            <w:r w:rsidRPr="00E2256E">
              <w:rPr>
                <w:color w:val="000000"/>
                <w:sz w:val="22"/>
                <w:szCs w:val="22"/>
              </w:rPr>
              <w:t>38</w:t>
            </w:r>
          </w:p>
        </w:tc>
        <w:tc>
          <w:tcPr>
            <w:tcW w:w="3119" w:type="dxa"/>
            <w:vAlign w:val="center"/>
          </w:tcPr>
          <w:p w14:paraId="6B6E3D61" w14:textId="12BA07B4" w:rsidR="00B93689" w:rsidRPr="00E2256E" w:rsidRDefault="00B93689" w:rsidP="00B93689">
            <w:pPr>
              <w:jc w:val="center"/>
              <w:rPr>
                <w:color w:val="000000"/>
                <w:sz w:val="22"/>
                <w:szCs w:val="22"/>
              </w:rPr>
            </w:pPr>
            <w:r w:rsidRPr="00E2256E">
              <w:rPr>
                <w:color w:val="000000"/>
                <w:sz w:val="22"/>
                <w:szCs w:val="22"/>
              </w:rPr>
              <w:t>Плоскостная (наземная)</w:t>
            </w:r>
          </w:p>
        </w:tc>
      </w:tr>
      <w:tr w:rsidR="00B93689" w:rsidRPr="00E2256E" w14:paraId="559CD045" w14:textId="77777777" w:rsidTr="00F6699D">
        <w:trPr>
          <w:trHeight w:val="278"/>
          <w:jc w:val="center"/>
        </w:trPr>
        <w:tc>
          <w:tcPr>
            <w:tcW w:w="851" w:type="dxa"/>
            <w:vAlign w:val="center"/>
          </w:tcPr>
          <w:p w14:paraId="62A427C9" w14:textId="77777777" w:rsidR="00B93689" w:rsidRPr="00E2256E" w:rsidRDefault="00B93689" w:rsidP="00B93689">
            <w:pPr>
              <w:jc w:val="center"/>
              <w:rPr>
                <w:color w:val="000000"/>
                <w:sz w:val="22"/>
                <w:szCs w:val="22"/>
              </w:rPr>
            </w:pPr>
            <w:r w:rsidRPr="00E2256E">
              <w:rPr>
                <w:color w:val="000000"/>
                <w:sz w:val="22"/>
                <w:szCs w:val="22"/>
              </w:rPr>
              <w:t>9.</w:t>
            </w:r>
          </w:p>
        </w:tc>
        <w:tc>
          <w:tcPr>
            <w:tcW w:w="3665" w:type="dxa"/>
          </w:tcPr>
          <w:p w14:paraId="4E9725E2" w14:textId="05C62E48" w:rsidR="00B93689" w:rsidRPr="00E2256E" w:rsidRDefault="00B93689" w:rsidP="00B93689">
            <w:pPr>
              <w:rPr>
                <w:color w:val="000000"/>
                <w:sz w:val="22"/>
                <w:szCs w:val="22"/>
              </w:rPr>
            </w:pPr>
            <w:r w:rsidRPr="00E2256E">
              <w:rPr>
                <w:color w:val="000000"/>
                <w:sz w:val="22"/>
                <w:szCs w:val="22"/>
              </w:rPr>
              <w:t>г. Руза, пр-д Базарный, д. 2</w:t>
            </w:r>
          </w:p>
        </w:tc>
        <w:tc>
          <w:tcPr>
            <w:tcW w:w="1585" w:type="dxa"/>
            <w:vAlign w:val="center"/>
          </w:tcPr>
          <w:p w14:paraId="17951D1B" w14:textId="1EEA21E0" w:rsidR="00B93689" w:rsidRPr="00E2256E" w:rsidRDefault="00B93689" w:rsidP="00B93689">
            <w:pPr>
              <w:jc w:val="center"/>
              <w:rPr>
                <w:color w:val="000000"/>
                <w:sz w:val="22"/>
                <w:szCs w:val="22"/>
              </w:rPr>
            </w:pPr>
            <w:r w:rsidRPr="00E2256E">
              <w:rPr>
                <w:color w:val="000000"/>
                <w:sz w:val="22"/>
                <w:szCs w:val="22"/>
              </w:rPr>
              <w:t>18</w:t>
            </w:r>
          </w:p>
        </w:tc>
        <w:tc>
          <w:tcPr>
            <w:tcW w:w="3119" w:type="dxa"/>
            <w:vAlign w:val="center"/>
          </w:tcPr>
          <w:p w14:paraId="4E8A4BA8" w14:textId="17225E2D"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40B5373D" w14:textId="77777777" w:rsidTr="00F6699D">
        <w:trPr>
          <w:trHeight w:val="278"/>
          <w:jc w:val="center"/>
        </w:trPr>
        <w:tc>
          <w:tcPr>
            <w:tcW w:w="851" w:type="dxa"/>
            <w:vAlign w:val="center"/>
          </w:tcPr>
          <w:p w14:paraId="7BEEC626" w14:textId="77777777" w:rsidR="00B93689" w:rsidRPr="00E2256E" w:rsidRDefault="00B93689" w:rsidP="00B93689">
            <w:pPr>
              <w:jc w:val="center"/>
              <w:rPr>
                <w:color w:val="000000"/>
                <w:sz w:val="22"/>
                <w:szCs w:val="22"/>
              </w:rPr>
            </w:pPr>
            <w:bookmarkStart w:id="146" w:name="_Hlk215649947"/>
            <w:r w:rsidRPr="00E2256E">
              <w:rPr>
                <w:color w:val="000000"/>
                <w:sz w:val="22"/>
                <w:szCs w:val="22"/>
              </w:rPr>
              <w:t>10.</w:t>
            </w:r>
          </w:p>
        </w:tc>
        <w:tc>
          <w:tcPr>
            <w:tcW w:w="3665" w:type="dxa"/>
          </w:tcPr>
          <w:p w14:paraId="12348CE7" w14:textId="1C83A8FC" w:rsidR="00B93689" w:rsidRPr="00E2256E" w:rsidRDefault="00B93689" w:rsidP="00B93689">
            <w:pPr>
              <w:rPr>
                <w:color w:val="000000"/>
                <w:sz w:val="22"/>
                <w:szCs w:val="22"/>
              </w:rPr>
            </w:pPr>
            <w:r w:rsidRPr="00E2256E">
              <w:rPr>
                <w:color w:val="000000"/>
                <w:sz w:val="22"/>
                <w:szCs w:val="22"/>
              </w:rPr>
              <w:t>г. Руза, пр-д Федеративный, д. 7, 9</w:t>
            </w:r>
          </w:p>
        </w:tc>
        <w:tc>
          <w:tcPr>
            <w:tcW w:w="1585" w:type="dxa"/>
            <w:vAlign w:val="center"/>
          </w:tcPr>
          <w:p w14:paraId="050E3F61" w14:textId="01F68DB6" w:rsidR="00B93689" w:rsidRPr="00E2256E" w:rsidRDefault="00B93689" w:rsidP="00B93689">
            <w:pPr>
              <w:jc w:val="center"/>
              <w:rPr>
                <w:color w:val="000000"/>
                <w:sz w:val="22"/>
                <w:szCs w:val="22"/>
              </w:rPr>
            </w:pPr>
            <w:r w:rsidRPr="00E2256E">
              <w:rPr>
                <w:color w:val="000000"/>
                <w:sz w:val="22"/>
                <w:szCs w:val="22"/>
              </w:rPr>
              <w:t>21</w:t>
            </w:r>
          </w:p>
        </w:tc>
        <w:tc>
          <w:tcPr>
            <w:tcW w:w="3119" w:type="dxa"/>
            <w:vAlign w:val="center"/>
          </w:tcPr>
          <w:p w14:paraId="0EA22E54" w14:textId="6AA74180" w:rsidR="00B93689" w:rsidRPr="00E2256E" w:rsidRDefault="00B93689" w:rsidP="00B93689">
            <w:pPr>
              <w:jc w:val="center"/>
              <w:rPr>
                <w:color w:val="000000"/>
                <w:sz w:val="22"/>
                <w:szCs w:val="22"/>
              </w:rPr>
            </w:pPr>
            <w:r w:rsidRPr="00E2256E">
              <w:rPr>
                <w:color w:val="000000"/>
                <w:sz w:val="22"/>
                <w:szCs w:val="22"/>
              </w:rPr>
              <w:t>Парковочный карман</w:t>
            </w:r>
          </w:p>
        </w:tc>
      </w:tr>
      <w:bookmarkEnd w:id="146"/>
      <w:tr w:rsidR="00B93689" w:rsidRPr="00E2256E" w14:paraId="69962586" w14:textId="77777777" w:rsidTr="00F6699D">
        <w:trPr>
          <w:trHeight w:val="278"/>
          <w:jc w:val="center"/>
        </w:trPr>
        <w:tc>
          <w:tcPr>
            <w:tcW w:w="851" w:type="dxa"/>
            <w:vAlign w:val="center"/>
          </w:tcPr>
          <w:p w14:paraId="0314E9B8" w14:textId="77777777" w:rsidR="00B93689" w:rsidRPr="00E2256E" w:rsidRDefault="00B93689" w:rsidP="00B93689">
            <w:pPr>
              <w:jc w:val="center"/>
              <w:rPr>
                <w:color w:val="000000"/>
                <w:sz w:val="22"/>
                <w:szCs w:val="22"/>
              </w:rPr>
            </w:pPr>
            <w:r w:rsidRPr="00E2256E">
              <w:rPr>
                <w:color w:val="000000"/>
                <w:sz w:val="22"/>
                <w:szCs w:val="22"/>
              </w:rPr>
              <w:t>11.</w:t>
            </w:r>
          </w:p>
        </w:tc>
        <w:tc>
          <w:tcPr>
            <w:tcW w:w="3665" w:type="dxa"/>
          </w:tcPr>
          <w:p w14:paraId="5456E10E" w14:textId="2D88C929" w:rsidR="00B93689" w:rsidRPr="00E2256E" w:rsidRDefault="00B93689" w:rsidP="00B93689">
            <w:pPr>
              <w:rPr>
                <w:color w:val="000000"/>
                <w:sz w:val="22"/>
                <w:szCs w:val="22"/>
              </w:rPr>
            </w:pPr>
            <w:r w:rsidRPr="00E2256E">
              <w:rPr>
                <w:color w:val="000000"/>
                <w:sz w:val="22"/>
                <w:szCs w:val="22"/>
              </w:rPr>
              <w:t>г. Руза, ул. Солнцева, д. 20, 22</w:t>
            </w:r>
          </w:p>
        </w:tc>
        <w:tc>
          <w:tcPr>
            <w:tcW w:w="1585" w:type="dxa"/>
            <w:vAlign w:val="center"/>
          </w:tcPr>
          <w:p w14:paraId="2404AC2F" w14:textId="7399E576" w:rsidR="00B93689" w:rsidRPr="00E2256E" w:rsidRDefault="00B93689" w:rsidP="00B93689">
            <w:pPr>
              <w:jc w:val="center"/>
              <w:rPr>
                <w:color w:val="000000"/>
                <w:sz w:val="22"/>
                <w:szCs w:val="22"/>
              </w:rPr>
            </w:pPr>
            <w:r w:rsidRPr="00E2256E">
              <w:rPr>
                <w:color w:val="000000"/>
                <w:sz w:val="22"/>
                <w:szCs w:val="22"/>
              </w:rPr>
              <w:t>31</w:t>
            </w:r>
          </w:p>
        </w:tc>
        <w:tc>
          <w:tcPr>
            <w:tcW w:w="3119" w:type="dxa"/>
            <w:vAlign w:val="center"/>
          </w:tcPr>
          <w:p w14:paraId="624E463D" w14:textId="7204C937"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51B19A35" w14:textId="77777777" w:rsidTr="00F6699D">
        <w:trPr>
          <w:trHeight w:val="278"/>
          <w:jc w:val="center"/>
        </w:trPr>
        <w:tc>
          <w:tcPr>
            <w:tcW w:w="851" w:type="dxa"/>
            <w:vAlign w:val="center"/>
          </w:tcPr>
          <w:p w14:paraId="402A6810" w14:textId="77777777" w:rsidR="00B93689" w:rsidRPr="00E2256E" w:rsidRDefault="00B93689" w:rsidP="00B93689">
            <w:pPr>
              <w:jc w:val="center"/>
              <w:rPr>
                <w:color w:val="000000"/>
                <w:sz w:val="22"/>
                <w:szCs w:val="22"/>
              </w:rPr>
            </w:pPr>
            <w:r w:rsidRPr="00E2256E">
              <w:rPr>
                <w:color w:val="000000"/>
                <w:sz w:val="22"/>
                <w:szCs w:val="22"/>
              </w:rPr>
              <w:t>12.</w:t>
            </w:r>
          </w:p>
        </w:tc>
        <w:tc>
          <w:tcPr>
            <w:tcW w:w="3665" w:type="dxa"/>
          </w:tcPr>
          <w:p w14:paraId="35E6F43F" w14:textId="3CA82BCE" w:rsidR="00B93689" w:rsidRPr="00E2256E" w:rsidRDefault="00B93689" w:rsidP="00B93689">
            <w:pPr>
              <w:rPr>
                <w:color w:val="000000"/>
                <w:sz w:val="22"/>
                <w:szCs w:val="22"/>
              </w:rPr>
            </w:pPr>
            <w:r w:rsidRPr="00E2256E">
              <w:rPr>
                <w:color w:val="000000"/>
                <w:sz w:val="22"/>
                <w:szCs w:val="22"/>
              </w:rPr>
              <w:t>г. Руза,</w:t>
            </w:r>
            <w:r w:rsidRPr="00E2256E">
              <w:t xml:space="preserve"> </w:t>
            </w:r>
            <w:r w:rsidRPr="00E2256E">
              <w:rPr>
                <w:color w:val="000000"/>
                <w:sz w:val="22"/>
                <w:szCs w:val="22"/>
              </w:rPr>
              <w:t>ул. Гладышева</w:t>
            </w:r>
          </w:p>
        </w:tc>
        <w:tc>
          <w:tcPr>
            <w:tcW w:w="1585" w:type="dxa"/>
            <w:vAlign w:val="center"/>
          </w:tcPr>
          <w:p w14:paraId="7834E4D5" w14:textId="1AA55C2C" w:rsidR="00B93689" w:rsidRPr="00E2256E" w:rsidRDefault="00B93689" w:rsidP="00B93689">
            <w:pPr>
              <w:jc w:val="center"/>
              <w:rPr>
                <w:color w:val="000000"/>
                <w:sz w:val="22"/>
                <w:szCs w:val="22"/>
              </w:rPr>
            </w:pPr>
            <w:r w:rsidRPr="00E2256E">
              <w:rPr>
                <w:color w:val="000000"/>
                <w:sz w:val="22"/>
                <w:szCs w:val="22"/>
              </w:rPr>
              <w:t>7</w:t>
            </w:r>
          </w:p>
        </w:tc>
        <w:tc>
          <w:tcPr>
            <w:tcW w:w="3119" w:type="dxa"/>
            <w:vAlign w:val="center"/>
          </w:tcPr>
          <w:p w14:paraId="203BB851" w14:textId="54CDD1C2"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1DFD4097" w14:textId="77777777" w:rsidTr="00F6699D">
        <w:trPr>
          <w:trHeight w:val="278"/>
          <w:jc w:val="center"/>
        </w:trPr>
        <w:tc>
          <w:tcPr>
            <w:tcW w:w="851" w:type="dxa"/>
            <w:vAlign w:val="center"/>
          </w:tcPr>
          <w:p w14:paraId="2575D1A0" w14:textId="77777777" w:rsidR="00B93689" w:rsidRPr="00E2256E" w:rsidRDefault="00B93689" w:rsidP="00B93689">
            <w:pPr>
              <w:jc w:val="center"/>
              <w:rPr>
                <w:color w:val="000000"/>
                <w:sz w:val="22"/>
                <w:szCs w:val="22"/>
              </w:rPr>
            </w:pPr>
            <w:r w:rsidRPr="00E2256E">
              <w:rPr>
                <w:color w:val="000000"/>
                <w:sz w:val="22"/>
                <w:szCs w:val="22"/>
              </w:rPr>
              <w:t>13.</w:t>
            </w:r>
          </w:p>
        </w:tc>
        <w:tc>
          <w:tcPr>
            <w:tcW w:w="3665" w:type="dxa"/>
          </w:tcPr>
          <w:p w14:paraId="33F7AFF5" w14:textId="76F4EE25" w:rsidR="00B93689" w:rsidRPr="00E2256E" w:rsidRDefault="00B93689" w:rsidP="00B93689">
            <w:pPr>
              <w:rPr>
                <w:color w:val="000000"/>
                <w:sz w:val="22"/>
                <w:szCs w:val="22"/>
              </w:rPr>
            </w:pPr>
            <w:r w:rsidRPr="00E2256E">
              <w:rPr>
                <w:color w:val="000000"/>
                <w:sz w:val="22"/>
                <w:szCs w:val="22"/>
              </w:rPr>
              <w:t>г. Руза, ул. Революционная (возле ул. Ульяновская, д. 10)</w:t>
            </w:r>
          </w:p>
        </w:tc>
        <w:tc>
          <w:tcPr>
            <w:tcW w:w="1585" w:type="dxa"/>
            <w:vAlign w:val="center"/>
          </w:tcPr>
          <w:p w14:paraId="402612C2" w14:textId="2D60E626" w:rsidR="00B93689" w:rsidRPr="00E2256E" w:rsidRDefault="00B93689" w:rsidP="00B93689">
            <w:pPr>
              <w:jc w:val="center"/>
              <w:rPr>
                <w:color w:val="000000"/>
                <w:sz w:val="22"/>
                <w:szCs w:val="22"/>
              </w:rPr>
            </w:pPr>
            <w:r w:rsidRPr="00E2256E">
              <w:rPr>
                <w:color w:val="000000"/>
                <w:sz w:val="22"/>
                <w:szCs w:val="22"/>
              </w:rPr>
              <w:t>11</w:t>
            </w:r>
          </w:p>
        </w:tc>
        <w:tc>
          <w:tcPr>
            <w:tcW w:w="3119" w:type="dxa"/>
            <w:vAlign w:val="center"/>
          </w:tcPr>
          <w:p w14:paraId="0FAA84A1" w14:textId="7969F813"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28D262A5" w14:textId="77777777" w:rsidTr="00B93689">
        <w:trPr>
          <w:trHeight w:val="278"/>
          <w:jc w:val="center"/>
        </w:trPr>
        <w:tc>
          <w:tcPr>
            <w:tcW w:w="851" w:type="dxa"/>
            <w:vAlign w:val="center"/>
          </w:tcPr>
          <w:p w14:paraId="17A3A9EA" w14:textId="77777777" w:rsidR="00B93689" w:rsidRPr="00E2256E" w:rsidRDefault="00B93689" w:rsidP="00B93689">
            <w:pPr>
              <w:jc w:val="center"/>
              <w:rPr>
                <w:color w:val="000000"/>
                <w:sz w:val="22"/>
                <w:szCs w:val="22"/>
              </w:rPr>
            </w:pPr>
            <w:r w:rsidRPr="00E2256E">
              <w:rPr>
                <w:color w:val="000000"/>
                <w:sz w:val="22"/>
                <w:szCs w:val="22"/>
              </w:rPr>
              <w:t>14.</w:t>
            </w:r>
          </w:p>
        </w:tc>
        <w:tc>
          <w:tcPr>
            <w:tcW w:w="3665" w:type="dxa"/>
            <w:vAlign w:val="center"/>
          </w:tcPr>
          <w:p w14:paraId="7CBA2D4D" w14:textId="715EDA8C" w:rsidR="00B93689" w:rsidRPr="00E2256E" w:rsidRDefault="00B93689" w:rsidP="00B93689">
            <w:pPr>
              <w:rPr>
                <w:color w:val="000000"/>
                <w:sz w:val="22"/>
                <w:szCs w:val="22"/>
              </w:rPr>
            </w:pPr>
            <w:r w:rsidRPr="00E2256E">
              <w:rPr>
                <w:color w:val="000000"/>
                <w:sz w:val="22"/>
                <w:szCs w:val="22"/>
              </w:rPr>
              <w:t>г. Руза, ул. Социалистическая</w:t>
            </w:r>
          </w:p>
        </w:tc>
        <w:tc>
          <w:tcPr>
            <w:tcW w:w="1585" w:type="dxa"/>
            <w:vAlign w:val="center"/>
          </w:tcPr>
          <w:p w14:paraId="0D68E520" w14:textId="5EF3318E" w:rsidR="00B93689" w:rsidRPr="00E2256E" w:rsidRDefault="00B93689" w:rsidP="00B93689">
            <w:pPr>
              <w:jc w:val="center"/>
              <w:rPr>
                <w:color w:val="000000"/>
                <w:sz w:val="22"/>
                <w:szCs w:val="22"/>
              </w:rPr>
            </w:pPr>
            <w:r w:rsidRPr="00E2256E">
              <w:rPr>
                <w:color w:val="000000"/>
                <w:sz w:val="22"/>
                <w:szCs w:val="22"/>
              </w:rPr>
              <w:t>15</w:t>
            </w:r>
          </w:p>
        </w:tc>
        <w:tc>
          <w:tcPr>
            <w:tcW w:w="3119" w:type="dxa"/>
            <w:vAlign w:val="center"/>
          </w:tcPr>
          <w:p w14:paraId="0C2AC3BC" w14:textId="32C108CD"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6796A3CE" w14:textId="77777777" w:rsidTr="00B93689">
        <w:trPr>
          <w:trHeight w:val="278"/>
          <w:jc w:val="center"/>
        </w:trPr>
        <w:tc>
          <w:tcPr>
            <w:tcW w:w="851" w:type="dxa"/>
            <w:vAlign w:val="center"/>
          </w:tcPr>
          <w:p w14:paraId="2A1F113C" w14:textId="77777777" w:rsidR="00B93689" w:rsidRPr="00E2256E" w:rsidRDefault="00B93689" w:rsidP="00B93689">
            <w:pPr>
              <w:jc w:val="center"/>
              <w:rPr>
                <w:color w:val="000000"/>
                <w:sz w:val="22"/>
                <w:szCs w:val="22"/>
              </w:rPr>
            </w:pPr>
            <w:r w:rsidRPr="00E2256E">
              <w:rPr>
                <w:color w:val="000000"/>
                <w:sz w:val="22"/>
                <w:szCs w:val="22"/>
              </w:rPr>
              <w:t>15.</w:t>
            </w:r>
          </w:p>
        </w:tc>
        <w:tc>
          <w:tcPr>
            <w:tcW w:w="3665" w:type="dxa"/>
            <w:vAlign w:val="center"/>
          </w:tcPr>
          <w:p w14:paraId="04E4F49B" w14:textId="327B6FBF" w:rsidR="00B93689" w:rsidRPr="00E2256E" w:rsidRDefault="00B93689" w:rsidP="00B93689">
            <w:pPr>
              <w:rPr>
                <w:color w:val="000000"/>
                <w:sz w:val="22"/>
                <w:szCs w:val="22"/>
              </w:rPr>
            </w:pPr>
            <w:r w:rsidRPr="00E2256E">
              <w:rPr>
                <w:color w:val="000000"/>
                <w:sz w:val="22"/>
                <w:szCs w:val="22"/>
              </w:rPr>
              <w:t>г. Руза, ул. Табловская, д. 12</w:t>
            </w:r>
          </w:p>
        </w:tc>
        <w:tc>
          <w:tcPr>
            <w:tcW w:w="1585" w:type="dxa"/>
            <w:vAlign w:val="center"/>
          </w:tcPr>
          <w:p w14:paraId="5E888E90" w14:textId="447AD2F8" w:rsidR="00B93689" w:rsidRPr="00E2256E" w:rsidRDefault="00B93689" w:rsidP="00B93689">
            <w:pPr>
              <w:jc w:val="center"/>
              <w:rPr>
                <w:color w:val="000000"/>
                <w:sz w:val="22"/>
                <w:szCs w:val="22"/>
              </w:rPr>
            </w:pPr>
            <w:r w:rsidRPr="00E2256E">
              <w:rPr>
                <w:color w:val="000000"/>
                <w:sz w:val="22"/>
                <w:szCs w:val="22"/>
              </w:rPr>
              <w:t>20</w:t>
            </w:r>
          </w:p>
        </w:tc>
        <w:tc>
          <w:tcPr>
            <w:tcW w:w="3119" w:type="dxa"/>
            <w:vAlign w:val="center"/>
          </w:tcPr>
          <w:p w14:paraId="37D20341" w14:textId="36FC531B" w:rsidR="00B93689" w:rsidRPr="00E2256E" w:rsidRDefault="00B93689" w:rsidP="00B93689">
            <w:pPr>
              <w:jc w:val="center"/>
              <w:rPr>
                <w:color w:val="000000"/>
                <w:sz w:val="22"/>
                <w:szCs w:val="22"/>
              </w:rPr>
            </w:pPr>
            <w:r w:rsidRPr="00E2256E">
              <w:rPr>
                <w:color w:val="000000"/>
                <w:sz w:val="22"/>
                <w:szCs w:val="22"/>
              </w:rPr>
              <w:t>Плоскостная (наземная)</w:t>
            </w:r>
          </w:p>
        </w:tc>
      </w:tr>
      <w:tr w:rsidR="00B93689" w:rsidRPr="00E2256E" w14:paraId="42D48361" w14:textId="77777777" w:rsidTr="00B93689">
        <w:trPr>
          <w:trHeight w:val="278"/>
          <w:jc w:val="center"/>
        </w:trPr>
        <w:tc>
          <w:tcPr>
            <w:tcW w:w="851" w:type="dxa"/>
            <w:vAlign w:val="center"/>
          </w:tcPr>
          <w:p w14:paraId="191705EE" w14:textId="77777777" w:rsidR="00B93689" w:rsidRPr="00E2256E" w:rsidRDefault="00B93689" w:rsidP="00B93689">
            <w:pPr>
              <w:jc w:val="center"/>
              <w:rPr>
                <w:color w:val="000000"/>
                <w:sz w:val="22"/>
                <w:szCs w:val="22"/>
              </w:rPr>
            </w:pPr>
            <w:r w:rsidRPr="00E2256E">
              <w:rPr>
                <w:color w:val="000000"/>
                <w:sz w:val="22"/>
                <w:szCs w:val="22"/>
              </w:rPr>
              <w:t>16.</w:t>
            </w:r>
          </w:p>
        </w:tc>
        <w:tc>
          <w:tcPr>
            <w:tcW w:w="3665" w:type="dxa"/>
            <w:vAlign w:val="center"/>
          </w:tcPr>
          <w:p w14:paraId="234B4B1D" w14:textId="090CF294" w:rsidR="00B93689" w:rsidRPr="00E2256E" w:rsidRDefault="00B93689" w:rsidP="00B93689">
            <w:pPr>
              <w:rPr>
                <w:color w:val="000000"/>
                <w:sz w:val="22"/>
                <w:szCs w:val="22"/>
              </w:rPr>
            </w:pPr>
            <w:r w:rsidRPr="00E2256E">
              <w:rPr>
                <w:color w:val="000000"/>
                <w:sz w:val="22"/>
                <w:szCs w:val="22"/>
              </w:rPr>
              <w:t>р. п. Тучково, ул. Береговая</w:t>
            </w:r>
          </w:p>
        </w:tc>
        <w:tc>
          <w:tcPr>
            <w:tcW w:w="1585" w:type="dxa"/>
            <w:vAlign w:val="center"/>
          </w:tcPr>
          <w:p w14:paraId="1A8D4E3C" w14:textId="50C2BAFB" w:rsidR="00B93689" w:rsidRPr="00E2256E" w:rsidRDefault="00B93689" w:rsidP="00B93689">
            <w:pPr>
              <w:jc w:val="center"/>
              <w:rPr>
                <w:color w:val="000000"/>
                <w:sz w:val="22"/>
                <w:szCs w:val="22"/>
              </w:rPr>
            </w:pPr>
            <w:r w:rsidRPr="00E2256E">
              <w:rPr>
                <w:color w:val="000000"/>
                <w:sz w:val="22"/>
                <w:szCs w:val="22"/>
              </w:rPr>
              <w:t>7</w:t>
            </w:r>
          </w:p>
        </w:tc>
        <w:tc>
          <w:tcPr>
            <w:tcW w:w="3119" w:type="dxa"/>
            <w:vAlign w:val="center"/>
          </w:tcPr>
          <w:p w14:paraId="39FF1E34" w14:textId="598C1742"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393E65C9" w14:textId="77777777" w:rsidTr="00F6699D">
        <w:trPr>
          <w:trHeight w:val="278"/>
          <w:jc w:val="center"/>
        </w:trPr>
        <w:tc>
          <w:tcPr>
            <w:tcW w:w="851" w:type="dxa"/>
            <w:vAlign w:val="center"/>
          </w:tcPr>
          <w:p w14:paraId="6DC0EE03" w14:textId="77777777" w:rsidR="00B93689" w:rsidRPr="00E2256E" w:rsidRDefault="00B93689" w:rsidP="00B93689">
            <w:pPr>
              <w:jc w:val="center"/>
              <w:rPr>
                <w:color w:val="000000"/>
                <w:sz w:val="22"/>
                <w:szCs w:val="22"/>
              </w:rPr>
            </w:pPr>
            <w:r w:rsidRPr="00E2256E">
              <w:rPr>
                <w:color w:val="000000"/>
                <w:sz w:val="22"/>
                <w:szCs w:val="22"/>
              </w:rPr>
              <w:t>17.</w:t>
            </w:r>
          </w:p>
        </w:tc>
        <w:tc>
          <w:tcPr>
            <w:tcW w:w="3665" w:type="dxa"/>
            <w:vAlign w:val="center"/>
          </w:tcPr>
          <w:p w14:paraId="1D77D7C3" w14:textId="6E652447" w:rsidR="00B93689" w:rsidRPr="00E2256E" w:rsidRDefault="00B93689" w:rsidP="00B93689">
            <w:pPr>
              <w:rPr>
                <w:color w:val="000000"/>
                <w:sz w:val="22"/>
                <w:szCs w:val="22"/>
              </w:rPr>
            </w:pPr>
            <w:r w:rsidRPr="00E2256E">
              <w:rPr>
                <w:color w:val="000000"/>
                <w:sz w:val="22"/>
                <w:szCs w:val="22"/>
              </w:rPr>
              <w:t>р. п. Тучково, ул. Кирова</w:t>
            </w:r>
          </w:p>
        </w:tc>
        <w:tc>
          <w:tcPr>
            <w:tcW w:w="1585" w:type="dxa"/>
            <w:vAlign w:val="center"/>
          </w:tcPr>
          <w:p w14:paraId="199D1242" w14:textId="392DA7D0" w:rsidR="00B93689" w:rsidRPr="00E2256E" w:rsidRDefault="00B93689" w:rsidP="00B93689">
            <w:pPr>
              <w:jc w:val="center"/>
              <w:rPr>
                <w:color w:val="000000"/>
                <w:sz w:val="22"/>
                <w:szCs w:val="22"/>
              </w:rPr>
            </w:pPr>
            <w:r w:rsidRPr="00E2256E">
              <w:rPr>
                <w:color w:val="000000"/>
                <w:sz w:val="22"/>
                <w:szCs w:val="22"/>
              </w:rPr>
              <w:t>12</w:t>
            </w:r>
          </w:p>
        </w:tc>
        <w:tc>
          <w:tcPr>
            <w:tcW w:w="3119" w:type="dxa"/>
            <w:vAlign w:val="center"/>
          </w:tcPr>
          <w:p w14:paraId="39D22D37" w14:textId="278B9F52"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35B89CA3" w14:textId="77777777" w:rsidTr="00F6699D">
        <w:trPr>
          <w:trHeight w:val="278"/>
          <w:jc w:val="center"/>
        </w:trPr>
        <w:tc>
          <w:tcPr>
            <w:tcW w:w="851" w:type="dxa"/>
            <w:vAlign w:val="center"/>
          </w:tcPr>
          <w:p w14:paraId="29D3B2B4" w14:textId="77777777" w:rsidR="00B93689" w:rsidRPr="00E2256E" w:rsidRDefault="00B93689" w:rsidP="00B93689">
            <w:pPr>
              <w:jc w:val="center"/>
              <w:rPr>
                <w:color w:val="000000"/>
                <w:sz w:val="22"/>
                <w:szCs w:val="22"/>
              </w:rPr>
            </w:pPr>
            <w:r w:rsidRPr="00E2256E">
              <w:rPr>
                <w:color w:val="000000"/>
                <w:sz w:val="22"/>
                <w:szCs w:val="22"/>
              </w:rPr>
              <w:t>18.</w:t>
            </w:r>
          </w:p>
        </w:tc>
        <w:tc>
          <w:tcPr>
            <w:tcW w:w="3665" w:type="dxa"/>
            <w:vAlign w:val="center"/>
          </w:tcPr>
          <w:p w14:paraId="397B5F56" w14:textId="326BCE94" w:rsidR="00B93689" w:rsidRPr="00E2256E" w:rsidRDefault="00B93689" w:rsidP="00B93689">
            <w:pPr>
              <w:rPr>
                <w:color w:val="000000"/>
                <w:sz w:val="22"/>
                <w:szCs w:val="22"/>
              </w:rPr>
            </w:pPr>
            <w:r w:rsidRPr="00E2256E">
              <w:rPr>
                <w:color w:val="000000"/>
                <w:sz w:val="22"/>
                <w:szCs w:val="22"/>
              </w:rPr>
              <w:t>р. п. Тучково, ул. Лебеденко, д. 1А</w:t>
            </w:r>
          </w:p>
        </w:tc>
        <w:tc>
          <w:tcPr>
            <w:tcW w:w="1585" w:type="dxa"/>
            <w:vAlign w:val="center"/>
          </w:tcPr>
          <w:p w14:paraId="4D0525B5" w14:textId="6CE0C9AC" w:rsidR="00B93689" w:rsidRPr="00E2256E" w:rsidRDefault="00B93689" w:rsidP="00B93689">
            <w:pPr>
              <w:jc w:val="center"/>
              <w:rPr>
                <w:color w:val="000000"/>
                <w:sz w:val="22"/>
                <w:szCs w:val="22"/>
              </w:rPr>
            </w:pPr>
            <w:r w:rsidRPr="00E2256E">
              <w:rPr>
                <w:color w:val="000000"/>
                <w:sz w:val="22"/>
                <w:szCs w:val="22"/>
              </w:rPr>
              <w:t>15</w:t>
            </w:r>
          </w:p>
        </w:tc>
        <w:tc>
          <w:tcPr>
            <w:tcW w:w="3119" w:type="dxa"/>
            <w:vAlign w:val="center"/>
          </w:tcPr>
          <w:p w14:paraId="598464D2" w14:textId="06A5B763" w:rsidR="00B93689" w:rsidRPr="00E2256E" w:rsidRDefault="00B93689" w:rsidP="00B93689">
            <w:pPr>
              <w:jc w:val="center"/>
              <w:rPr>
                <w:color w:val="000000"/>
                <w:sz w:val="22"/>
                <w:szCs w:val="22"/>
              </w:rPr>
            </w:pPr>
            <w:r w:rsidRPr="00E2256E">
              <w:rPr>
                <w:color w:val="000000"/>
                <w:sz w:val="22"/>
                <w:szCs w:val="22"/>
              </w:rPr>
              <w:t>Плоскостная (наземная)</w:t>
            </w:r>
          </w:p>
        </w:tc>
      </w:tr>
      <w:tr w:rsidR="00B93689" w:rsidRPr="00E2256E" w14:paraId="1728EFAA" w14:textId="77777777" w:rsidTr="00F6699D">
        <w:trPr>
          <w:trHeight w:val="278"/>
          <w:jc w:val="center"/>
        </w:trPr>
        <w:tc>
          <w:tcPr>
            <w:tcW w:w="851" w:type="dxa"/>
            <w:vAlign w:val="center"/>
          </w:tcPr>
          <w:p w14:paraId="065DF0F6" w14:textId="77777777" w:rsidR="00B93689" w:rsidRPr="00E2256E" w:rsidRDefault="00B93689" w:rsidP="00B93689">
            <w:pPr>
              <w:jc w:val="center"/>
              <w:rPr>
                <w:color w:val="000000"/>
                <w:sz w:val="22"/>
                <w:szCs w:val="22"/>
              </w:rPr>
            </w:pPr>
            <w:r w:rsidRPr="00E2256E">
              <w:rPr>
                <w:color w:val="000000"/>
                <w:sz w:val="22"/>
                <w:szCs w:val="22"/>
              </w:rPr>
              <w:t>19.</w:t>
            </w:r>
          </w:p>
        </w:tc>
        <w:tc>
          <w:tcPr>
            <w:tcW w:w="3665" w:type="dxa"/>
            <w:vAlign w:val="center"/>
          </w:tcPr>
          <w:p w14:paraId="5CF1B561" w14:textId="1E78F3A9" w:rsidR="00B93689" w:rsidRPr="00E2256E" w:rsidRDefault="00B93689" w:rsidP="00B93689">
            <w:pPr>
              <w:rPr>
                <w:color w:val="000000"/>
                <w:sz w:val="22"/>
                <w:szCs w:val="22"/>
              </w:rPr>
            </w:pPr>
            <w:r w:rsidRPr="00E2256E">
              <w:rPr>
                <w:color w:val="000000"/>
                <w:sz w:val="22"/>
                <w:szCs w:val="22"/>
              </w:rPr>
              <w:t>р. п. Тучково, ул. Москворецкая</w:t>
            </w:r>
          </w:p>
        </w:tc>
        <w:tc>
          <w:tcPr>
            <w:tcW w:w="1585" w:type="dxa"/>
            <w:vAlign w:val="center"/>
          </w:tcPr>
          <w:p w14:paraId="3FC823EE" w14:textId="212851B2" w:rsidR="00B93689" w:rsidRPr="00E2256E" w:rsidRDefault="00B93689" w:rsidP="00B93689">
            <w:pPr>
              <w:jc w:val="center"/>
              <w:rPr>
                <w:color w:val="000000"/>
                <w:sz w:val="22"/>
                <w:szCs w:val="22"/>
              </w:rPr>
            </w:pPr>
            <w:r w:rsidRPr="00E2256E">
              <w:rPr>
                <w:color w:val="000000"/>
                <w:sz w:val="22"/>
                <w:szCs w:val="22"/>
              </w:rPr>
              <w:t>8</w:t>
            </w:r>
          </w:p>
        </w:tc>
        <w:tc>
          <w:tcPr>
            <w:tcW w:w="3119" w:type="dxa"/>
            <w:vAlign w:val="center"/>
          </w:tcPr>
          <w:p w14:paraId="7C172531" w14:textId="22D2CF17"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6B7CF9A5" w14:textId="77777777" w:rsidTr="00F6699D">
        <w:trPr>
          <w:trHeight w:val="278"/>
          <w:jc w:val="center"/>
        </w:trPr>
        <w:tc>
          <w:tcPr>
            <w:tcW w:w="851" w:type="dxa"/>
            <w:vAlign w:val="center"/>
          </w:tcPr>
          <w:p w14:paraId="187F0029" w14:textId="77777777" w:rsidR="00B93689" w:rsidRPr="00E2256E" w:rsidRDefault="00B93689" w:rsidP="00B93689">
            <w:pPr>
              <w:jc w:val="center"/>
              <w:rPr>
                <w:color w:val="000000"/>
                <w:sz w:val="22"/>
                <w:szCs w:val="22"/>
              </w:rPr>
            </w:pPr>
            <w:r w:rsidRPr="00E2256E">
              <w:rPr>
                <w:color w:val="000000"/>
                <w:sz w:val="22"/>
                <w:szCs w:val="22"/>
              </w:rPr>
              <w:t>20.</w:t>
            </w:r>
          </w:p>
        </w:tc>
        <w:tc>
          <w:tcPr>
            <w:tcW w:w="3665" w:type="dxa"/>
            <w:vAlign w:val="center"/>
          </w:tcPr>
          <w:p w14:paraId="5B35EF99" w14:textId="0C5F6C64" w:rsidR="00B93689" w:rsidRPr="00E2256E" w:rsidRDefault="00B93689" w:rsidP="00B93689">
            <w:pPr>
              <w:rPr>
                <w:color w:val="000000"/>
                <w:sz w:val="22"/>
                <w:szCs w:val="22"/>
              </w:rPr>
            </w:pPr>
            <w:r w:rsidRPr="00E2256E">
              <w:rPr>
                <w:color w:val="000000"/>
                <w:sz w:val="22"/>
                <w:szCs w:val="22"/>
              </w:rPr>
              <w:t>р. п. Тучково, ул. Лебеденко, д. 40</w:t>
            </w:r>
          </w:p>
        </w:tc>
        <w:tc>
          <w:tcPr>
            <w:tcW w:w="1585" w:type="dxa"/>
            <w:vAlign w:val="center"/>
          </w:tcPr>
          <w:p w14:paraId="3F359E18" w14:textId="43CDF34C" w:rsidR="00B93689" w:rsidRPr="00E2256E" w:rsidRDefault="00B93689" w:rsidP="00B93689">
            <w:pPr>
              <w:jc w:val="center"/>
              <w:rPr>
                <w:color w:val="000000"/>
                <w:sz w:val="22"/>
                <w:szCs w:val="22"/>
              </w:rPr>
            </w:pPr>
            <w:r w:rsidRPr="00E2256E">
              <w:rPr>
                <w:color w:val="000000"/>
                <w:sz w:val="22"/>
                <w:szCs w:val="22"/>
              </w:rPr>
              <w:t>80</w:t>
            </w:r>
          </w:p>
        </w:tc>
        <w:tc>
          <w:tcPr>
            <w:tcW w:w="3119" w:type="dxa"/>
            <w:vAlign w:val="center"/>
          </w:tcPr>
          <w:p w14:paraId="06FECC93" w14:textId="4EFB8293" w:rsidR="00B93689" w:rsidRPr="00E2256E" w:rsidRDefault="00B93689" w:rsidP="00B93689">
            <w:pPr>
              <w:jc w:val="center"/>
              <w:rPr>
                <w:color w:val="000000"/>
                <w:sz w:val="22"/>
                <w:szCs w:val="22"/>
              </w:rPr>
            </w:pPr>
            <w:r w:rsidRPr="00E2256E">
              <w:rPr>
                <w:color w:val="000000"/>
                <w:sz w:val="22"/>
                <w:szCs w:val="22"/>
              </w:rPr>
              <w:t>Плоскостная (наземная)</w:t>
            </w:r>
          </w:p>
        </w:tc>
      </w:tr>
      <w:tr w:rsidR="00B93689" w:rsidRPr="00E2256E" w14:paraId="0AB818FC" w14:textId="77777777" w:rsidTr="00F6699D">
        <w:trPr>
          <w:trHeight w:val="278"/>
          <w:jc w:val="center"/>
        </w:trPr>
        <w:tc>
          <w:tcPr>
            <w:tcW w:w="851" w:type="dxa"/>
            <w:vAlign w:val="center"/>
          </w:tcPr>
          <w:p w14:paraId="34820E07" w14:textId="77777777" w:rsidR="00B93689" w:rsidRPr="00E2256E" w:rsidRDefault="00B93689" w:rsidP="00B93689">
            <w:pPr>
              <w:jc w:val="center"/>
              <w:rPr>
                <w:color w:val="000000"/>
                <w:sz w:val="22"/>
                <w:szCs w:val="22"/>
              </w:rPr>
            </w:pPr>
            <w:r w:rsidRPr="00E2256E">
              <w:rPr>
                <w:color w:val="000000"/>
                <w:sz w:val="22"/>
                <w:szCs w:val="22"/>
              </w:rPr>
              <w:t>21.</w:t>
            </w:r>
          </w:p>
        </w:tc>
        <w:tc>
          <w:tcPr>
            <w:tcW w:w="3665" w:type="dxa"/>
            <w:vAlign w:val="center"/>
          </w:tcPr>
          <w:p w14:paraId="7C60E959" w14:textId="21CD24AF" w:rsidR="00B93689" w:rsidRPr="00E2256E" w:rsidRDefault="00B93689" w:rsidP="00B93689">
            <w:pPr>
              <w:rPr>
                <w:color w:val="000000"/>
                <w:sz w:val="22"/>
                <w:szCs w:val="22"/>
              </w:rPr>
            </w:pPr>
            <w:r w:rsidRPr="00E2256E">
              <w:rPr>
                <w:color w:val="000000"/>
                <w:sz w:val="22"/>
                <w:szCs w:val="22"/>
              </w:rPr>
              <w:t>р. п. Тучково, ул. Парковая, д. 25</w:t>
            </w:r>
          </w:p>
        </w:tc>
        <w:tc>
          <w:tcPr>
            <w:tcW w:w="1585" w:type="dxa"/>
            <w:vAlign w:val="center"/>
          </w:tcPr>
          <w:p w14:paraId="2CE4EE20" w14:textId="56051AE6" w:rsidR="00B93689" w:rsidRPr="00E2256E" w:rsidRDefault="00B93689" w:rsidP="00B93689">
            <w:pPr>
              <w:jc w:val="center"/>
              <w:rPr>
                <w:color w:val="000000"/>
                <w:sz w:val="22"/>
                <w:szCs w:val="22"/>
              </w:rPr>
            </w:pPr>
            <w:r w:rsidRPr="00E2256E">
              <w:rPr>
                <w:color w:val="000000"/>
                <w:sz w:val="22"/>
                <w:szCs w:val="22"/>
              </w:rPr>
              <w:t>25</w:t>
            </w:r>
          </w:p>
        </w:tc>
        <w:tc>
          <w:tcPr>
            <w:tcW w:w="3119" w:type="dxa"/>
            <w:vAlign w:val="center"/>
          </w:tcPr>
          <w:p w14:paraId="658FFF97" w14:textId="1CE5D4C8" w:rsidR="00B93689" w:rsidRPr="00E2256E" w:rsidRDefault="00B93689" w:rsidP="00B93689">
            <w:pPr>
              <w:jc w:val="center"/>
              <w:rPr>
                <w:color w:val="000000"/>
                <w:sz w:val="22"/>
                <w:szCs w:val="22"/>
              </w:rPr>
            </w:pPr>
            <w:r w:rsidRPr="00E2256E">
              <w:rPr>
                <w:color w:val="000000"/>
                <w:sz w:val="22"/>
                <w:szCs w:val="22"/>
              </w:rPr>
              <w:t>Плоскостная (наземная)</w:t>
            </w:r>
          </w:p>
        </w:tc>
      </w:tr>
      <w:tr w:rsidR="00B93689" w:rsidRPr="00E2256E" w14:paraId="73398578" w14:textId="77777777" w:rsidTr="00F6699D">
        <w:trPr>
          <w:trHeight w:val="278"/>
          <w:jc w:val="center"/>
        </w:trPr>
        <w:tc>
          <w:tcPr>
            <w:tcW w:w="851" w:type="dxa"/>
            <w:vAlign w:val="center"/>
          </w:tcPr>
          <w:p w14:paraId="53A3317F" w14:textId="77777777" w:rsidR="00B93689" w:rsidRPr="00E2256E" w:rsidRDefault="00B93689" w:rsidP="00B93689">
            <w:pPr>
              <w:jc w:val="center"/>
              <w:rPr>
                <w:color w:val="000000"/>
                <w:sz w:val="22"/>
                <w:szCs w:val="22"/>
              </w:rPr>
            </w:pPr>
            <w:r w:rsidRPr="00E2256E">
              <w:rPr>
                <w:color w:val="000000"/>
                <w:sz w:val="22"/>
                <w:szCs w:val="22"/>
              </w:rPr>
              <w:t>22.</w:t>
            </w:r>
          </w:p>
        </w:tc>
        <w:tc>
          <w:tcPr>
            <w:tcW w:w="3665" w:type="dxa"/>
            <w:vAlign w:val="center"/>
          </w:tcPr>
          <w:p w14:paraId="36AEA696" w14:textId="3820AD5C" w:rsidR="00B93689" w:rsidRPr="00E2256E" w:rsidRDefault="00B93689" w:rsidP="00B93689">
            <w:pPr>
              <w:rPr>
                <w:color w:val="000000"/>
                <w:sz w:val="22"/>
                <w:szCs w:val="22"/>
              </w:rPr>
            </w:pPr>
            <w:r w:rsidRPr="00E2256E">
              <w:rPr>
                <w:color w:val="000000"/>
                <w:sz w:val="22"/>
                <w:szCs w:val="22"/>
              </w:rPr>
              <w:t>р. п. Тучково, ул. Партизан, д. 1-13</w:t>
            </w:r>
          </w:p>
        </w:tc>
        <w:tc>
          <w:tcPr>
            <w:tcW w:w="1585" w:type="dxa"/>
            <w:vAlign w:val="center"/>
          </w:tcPr>
          <w:p w14:paraId="65398CFA" w14:textId="58A77ECF" w:rsidR="00B93689" w:rsidRPr="00E2256E" w:rsidRDefault="00B93689" w:rsidP="00B93689">
            <w:pPr>
              <w:jc w:val="center"/>
              <w:rPr>
                <w:color w:val="000000"/>
                <w:sz w:val="22"/>
                <w:szCs w:val="22"/>
              </w:rPr>
            </w:pPr>
            <w:r w:rsidRPr="00E2256E">
              <w:rPr>
                <w:color w:val="000000"/>
                <w:sz w:val="22"/>
                <w:szCs w:val="22"/>
              </w:rPr>
              <w:t>29</w:t>
            </w:r>
          </w:p>
        </w:tc>
        <w:tc>
          <w:tcPr>
            <w:tcW w:w="3119" w:type="dxa"/>
            <w:vAlign w:val="center"/>
          </w:tcPr>
          <w:p w14:paraId="6BE22D68" w14:textId="2CB8A39E"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03B62471" w14:textId="77777777" w:rsidTr="00B93689">
        <w:trPr>
          <w:trHeight w:val="278"/>
          <w:jc w:val="center"/>
        </w:trPr>
        <w:tc>
          <w:tcPr>
            <w:tcW w:w="851" w:type="dxa"/>
            <w:vAlign w:val="center"/>
          </w:tcPr>
          <w:p w14:paraId="00C244EF" w14:textId="77777777" w:rsidR="00B93689" w:rsidRPr="00E2256E" w:rsidRDefault="00B93689" w:rsidP="00B93689">
            <w:pPr>
              <w:jc w:val="center"/>
              <w:rPr>
                <w:color w:val="000000"/>
                <w:sz w:val="22"/>
                <w:szCs w:val="22"/>
              </w:rPr>
            </w:pPr>
            <w:r w:rsidRPr="00E2256E">
              <w:rPr>
                <w:color w:val="000000"/>
                <w:sz w:val="22"/>
                <w:szCs w:val="22"/>
              </w:rPr>
              <w:t>23.</w:t>
            </w:r>
          </w:p>
        </w:tc>
        <w:tc>
          <w:tcPr>
            <w:tcW w:w="3665" w:type="dxa"/>
            <w:vAlign w:val="center"/>
          </w:tcPr>
          <w:p w14:paraId="37DB2D83" w14:textId="4269A4C3" w:rsidR="00B93689" w:rsidRPr="00E2256E" w:rsidRDefault="00B93689" w:rsidP="00B93689">
            <w:pPr>
              <w:rPr>
                <w:color w:val="000000"/>
                <w:sz w:val="22"/>
                <w:szCs w:val="22"/>
              </w:rPr>
            </w:pPr>
            <w:r w:rsidRPr="00E2256E">
              <w:rPr>
                <w:color w:val="000000"/>
                <w:sz w:val="22"/>
                <w:szCs w:val="22"/>
              </w:rPr>
              <w:t>р. п. Тучково, ул. Партизан, д. 21/1, 23А</w:t>
            </w:r>
          </w:p>
        </w:tc>
        <w:tc>
          <w:tcPr>
            <w:tcW w:w="1585" w:type="dxa"/>
            <w:vAlign w:val="center"/>
          </w:tcPr>
          <w:p w14:paraId="6E6DC644" w14:textId="69E2A7CD" w:rsidR="00B93689" w:rsidRPr="00E2256E" w:rsidRDefault="00B93689" w:rsidP="00B93689">
            <w:pPr>
              <w:jc w:val="center"/>
              <w:rPr>
                <w:color w:val="000000"/>
                <w:sz w:val="22"/>
                <w:szCs w:val="22"/>
              </w:rPr>
            </w:pPr>
            <w:r w:rsidRPr="00E2256E">
              <w:rPr>
                <w:color w:val="000000"/>
                <w:sz w:val="22"/>
                <w:szCs w:val="22"/>
              </w:rPr>
              <w:t>16</w:t>
            </w:r>
          </w:p>
        </w:tc>
        <w:tc>
          <w:tcPr>
            <w:tcW w:w="3119" w:type="dxa"/>
            <w:vAlign w:val="center"/>
          </w:tcPr>
          <w:p w14:paraId="045C158B" w14:textId="374C50F2"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6D791972" w14:textId="77777777" w:rsidTr="00B93689">
        <w:trPr>
          <w:trHeight w:val="278"/>
          <w:jc w:val="center"/>
        </w:trPr>
        <w:tc>
          <w:tcPr>
            <w:tcW w:w="851" w:type="dxa"/>
            <w:vAlign w:val="center"/>
          </w:tcPr>
          <w:p w14:paraId="7DA0C090" w14:textId="77777777" w:rsidR="00B93689" w:rsidRPr="00E2256E" w:rsidRDefault="00B93689" w:rsidP="00B93689">
            <w:pPr>
              <w:jc w:val="center"/>
              <w:rPr>
                <w:color w:val="000000"/>
                <w:sz w:val="22"/>
                <w:szCs w:val="22"/>
              </w:rPr>
            </w:pPr>
            <w:r w:rsidRPr="00E2256E">
              <w:rPr>
                <w:color w:val="000000"/>
                <w:sz w:val="22"/>
                <w:szCs w:val="22"/>
              </w:rPr>
              <w:t>24.</w:t>
            </w:r>
          </w:p>
        </w:tc>
        <w:tc>
          <w:tcPr>
            <w:tcW w:w="3665" w:type="dxa"/>
            <w:vAlign w:val="center"/>
          </w:tcPr>
          <w:p w14:paraId="1B085963" w14:textId="05CA15DB" w:rsidR="00B93689" w:rsidRPr="00E2256E" w:rsidRDefault="00B93689" w:rsidP="00B93689">
            <w:pPr>
              <w:rPr>
                <w:color w:val="000000"/>
                <w:sz w:val="22"/>
                <w:szCs w:val="22"/>
              </w:rPr>
            </w:pPr>
            <w:r w:rsidRPr="00E2256E">
              <w:rPr>
                <w:color w:val="000000"/>
                <w:sz w:val="22"/>
                <w:szCs w:val="22"/>
              </w:rPr>
              <w:t>р. п. Тучково, ул. Партизан, от д. 21 до д. 19</w:t>
            </w:r>
          </w:p>
        </w:tc>
        <w:tc>
          <w:tcPr>
            <w:tcW w:w="1585" w:type="dxa"/>
            <w:vAlign w:val="center"/>
          </w:tcPr>
          <w:p w14:paraId="2A59F538" w14:textId="34B5200B" w:rsidR="00B93689" w:rsidRPr="00E2256E" w:rsidRDefault="00B93689" w:rsidP="00B93689">
            <w:pPr>
              <w:jc w:val="center"/>
              <w:rPr>
                <w:color w:val="000000"/>
                <w:sz w:val="22"/>
                <w:szCs w:val="22"/>
              </w:rPr>
            </w:pPr>
            <w:r w:rsidRPr="00E2256E">
              <w:rPr>
                <w:color w:val="000000"/>
                <w:sz w:val="22"/>
                <w:szCs w:val="22"/>
              </w:rPr>
              <w:t>126</w:t>
            </w:r>
          </w:p>
        </w:tc>
        <w:tc>
          <w:tcPr>
            <w:tcW w:w="3119" w:type="dxa"/>
            <w:vAlign w:val="center"/>
          </w:tcPr>
          <w:p w14:paraId="58213F68" w14:textId="239B034A"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3CDE85AD" w14:textId="77777777" w:rsidTr="00B93689">
        <w:trPr>
          <w:trHeight w:val="278"/>
          <w:jc w:val="center"/>
        </w:trPr>
        <w:tc>
          <w:tcPr>
            <w:tcW w:w="851" w:type="dxa"/>
            <w:vAlign w:val="center"/>
          </w:tcPr>
          <w:p w14:paraId="59D22020" w14:textId="77777777" w:rsidR="00B93689" w:rsidRPr="00E2256E" w:rsidRDefault="00B93689" w:rsidP="00B93689">
            <w:pPr>
              <w:jc w:val="center"/>
              <w:rPr>
                <w:color w:val="000000"/>
                <w:sz w:val="22"/>
                <w:szCs w:val="22"/>
              </w:rPr>
            </w:pPr>
            <w:r w:rsidRPr="00E2256E">
              <w:rPr>
                <w:color w:val="000000"/>
                <w:sz w:val="22"/>
                <w:szCs w:val="22"/>
              </w:rPr>
              <w:t>25.</w:t>
            </w:r>
          </w:p>
        </w:tc>
        <w:tc>
          <w:tcPr>
            <w:tcW w:w="3665" w:type="dxa"/>
            <w:vAlign w:val="center"/>
          </w:tcPr>
          <w:p w14:paraId="6D275340" w14:textId="0CD9F7B1" w:rsidR="00B93689" w:rsidRPr="00E2256E" w:rsidRDefault="00B93689" w:rsidP="00B93689">
            <w:pPr>
              <w:rPr>
                <w:color w:val="000000"/>
                <w:sz w:val="22"/>
                <w:szCs w:val="22"/>
              </w:rPr>
            </w:pPr>
            <w:r w:rsidRPr="00E2256E">
              <w:rPr>
                <w:color w:val="000000"/>
                <w:sz w:val="22"/>
                <w:szCs w:val="22"/>
              </w:rPr>
              <w:t>р. п. Тучково, ул. Победы</w:t>
            </w:r>
          </w:p>
        </w:tc>
        <w:tc>
          <w:tcPr>
            <w:tcW w:w="1585" w:type="dxa"/>
            <w:vAlign w:val="center"/>
          </w:tcPr>
          <w:p w14:paraId="18B1A01C" w14:textId="20FFF18F" w:rsidR="00B93689" w:rsidRPr="00E2256E" w:rsidRDefault="00B93689" w:rsidP="00B93689">
            <w:pPr>
              <w:jc w:val="center"/>
              <w:rPr>
                <w:color w:val="000000"/>
                <w:sz w:val="22"/>
                <w:szCs w:val="22"/>
              </w:rPr>
            </w:pPr>
            <w:r w:rsidRPr="00E2256E">
              <w:rPr>
                <w:color w:val="000000"/>
                <w:sz w:val="22"/>
                <w:szCs w:val="22"/>
              </w:rPr>
              <w:t>7</w:t>
            </w:r>
          </w:p>
        </w:tc>
        <w:tc>
          <w:tcPr>
            <w:tcW w:w="3119" w:type="dxa"/>
            <w:vAlign w:val="center"/>
          </w:tcPr>
          <w:p w14:paraId="71580E56" w14:textId="15E2AD87"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0C2202AF" w14:textId="77777777" w:rsidTr="00B93689">
        <w:trPr>
          <w:trHeight w:val="278"/>
          <w:jc w:val="center"/>
        </w:trPr>
        <w:tc>
          <w:tcPr>
            <w:tcW w:w="851" w:type="dxa"/>
            <w:vAlign w:val="center"/>
          </w:tcPr>
          <w:p w14:paraId="3FBB1F1B" w14:textId="77777777" w:rsidR="00B93689" w:rsidRPr="00E2256E" w:rsidRDefault="00B93689" w:rsidP="00B93689">
            <w:pPr>
              <w:jc w:val="center"/>
              <w:rPr>
                <w:color w:val="000000"/>
                <w:sz w:val="22"/>
                <w:szCs w:val="22"/>
              </w:rPr>
            </w:pPr>
            <w:r w:rsidRPr="00E2256E">
              <w:rPr>
                <w:color w:val="000000"/>
                <w:sz w:val="22"/>
                <w:szCs w:val="22"/>
              </w:rPr>
              <w:t>26.</w:t>
            </w:r>
          </w:p>
        </w:tc>
        <w:tc>
          <w:tcPr>
            <w:tcW w:w="3665" w:type="dxa"/>
            <w:vAlign w:val="center"/>
          </w:tcPr>
          <w:p w14:paraId="08A51FCF" w14:textId="3427DED3" w:rsidR="00B93689" w:rsidRPr="00E2256E" w:rsidRDefault="00B93689" w:rsidP="00B93689">
            <w:pPr>
              <w:rPr>
                <w:color w:val="000000"/>
                <w:sz w:val="22"/>
                <w:szCs w:val="22"/>
              </w:rPr>
            </w:pPr>
            <w:r w:rsidRPr="00E2256E">
              <w:rPr>
                <w:color w:val="000000"/>
                <w:sz w:val="22"/>
                <w:szCs w:val="22"/>
              </w:rPr>
              <w:t>р. п. Тучково, ул. Комсомольская, д. 5с2</w:t>
            </w:r>
          </w:p>
        </w:tc>
        <w:tc>
          <w:tcPr>
            <w:tcW w:w="1585" w:type="dxa"/>
            <w:vAlign w:val="center"/>
          </w:tcPr>
          <w:p w14:paraId="41C2093D" w14:textId="789C02C4" w:rsidR="00B93689" w:rsidRPr="00E2256E" w:rsidRDefault="00B93689" w:rsidP="00B93689">
            <w:pPr>
              <w:jc w:val="center"/>
              <w:rPr>
                <w:color w:val="000000"/>
                <w:sz w:val="22"/>
                <w:szCs w:val="22"/>
              </w:rPr>
            </w:pPr>
            <w:r w:rsidRPr="00E2256E">
              <w:rPr>
                <w:color w:val="000000"/>
                <w:sz w:val="22"/>
                <w:szCs w:val="22"/>
              </w:rPr>
              <w:t>30</w:t>
            </w:r>
          </w:p>
        </w:tc>
        <w:tc>
          <w:tcPr>
            <w:tcW w:w="3119" w:type="dxa"/>
            <w:vAlign w:val="center"/>
          </w:tcPr>
          <w:p w14:paraId="4BE9361C" w14:textId="1423094D" w:rsidR="00B93689" w:rsidRPr="00E2256E" w:rsidRDefault="00B93689" w:rsidP="00B93689">
            <w:pPr>
              <w:jc w:val="center"/>
              <w:rPr>
                <w:color w:val="000000"/>
                <w:sz w:val="22"/>
                <w:szCs w:val="22"/>
              </w:rPr>
            </w:pPr>
            <w:r w:rsidRPr="00E2256E">
              <w:rPr>
                <w:color w:val="000000"/>
                <w:sz w:val="22"/>
                <w:szCs w:val="22"/>
              </w:rPr>
              <w:t>Плоскостная (наземная)</w:t>
            </w:r>
          </w:p>
        </w:tc>
      </w:tr>
      <w:tr w:rsidR="00B93689" w:rsidRPr="00E2256E" w14:paraId="68DB8232" w14:textId="77777777" w:rsidTr="00B93689">
        <w:trPr>
          <w:trHeight w:val="278"/>
          <w:jc w:val="center"/>
        </w:trPr>
        <w:tc>
          <w:tcPr>
            <w:tcW w:w="851" w:type="dxa"/>
            <w:vAlign w:val="center"/>
          </w:tcPr>
          <w:p w14:paraId="0FCDA7BA" w14:textId="77777777" w:rsidR="00B93689" w:rsidRPr="00E2256E" w:rsidRDefault="00B93689" w:rsidP="00B93689">
            <w:pPr>
              <w:jc w:val="center"/>
              <w:rPr>
                <w:color w:val="000000"/>
                <w:sz w:val="22"/>
                <w:szCs w:val="22"/>
              </w:rPr>
            </w:pPr>
            <w:r w:rsidRPr="00E2256E">
              <w:rPr>
                <w:color w:val="000000"/>
                <w:sz w:val="22"/>
                <w:szCs w:val="22"/>
              </w:rPr>
              <w:t>27.</w:t>
            </w:r>
          </w:p>
        </w:tc>
        <w:tc>
          <w:tcPr>
            <w:tcW w:w="3665" w:type="dxa"/>
            <w:vAlign w:val="center"/>
          </w:tcPr>
          <w:p w14:paraId="5FA84E3B" w14:textId="1F287843" w:rsidR="00B93689" w:rsidRPr="00E2256E" w:rsidRDefault="00B93689" w:rsidP="00B93689">
            <w:pPr>
              <w:rPr>
                <w:color w:val="000000"/>
                <w:sz w:val="22"/>
                <w:szCs w:val="22"/>
              </w:rPr>
            </w:pPr>
            <w:r w:rsidRPr="00E2256E">
              <w:rPr>
                <w:color w:val="000000"/>
                <w:sz w:val="22"/>
                <w:szCs w:val="22"/>
              </w:rPr>
              <w:t>р. п. Тучково, Подъездные дороги к ВМР</w:t>
            </w:r>
          </w:p>
        </w:tc>
        <w:tc>
          <w:tcPr>
            <w:tcW w:w="1585" w:type="dxa"/>
            <w:vAlign w:val="center"/>
          </w:tcPr>
          <w:p w14:paraId="56CE0819" w14:textId="6E9A5909" w:rsidR="00B93689" w:rsidRPr="00E2256E" w:rsidRDefault="00B93689" w:rsidP="00B93689">
            <w:pPr>
              <w:jc w:val="center"/>
              <w:rPr>
                <w:color w:val="000000"/>
                <w:sz w:val="22"/>
                <w:szCs w:val="22"/>
              </w:rPr>
            </w:pPr>
            <w:r w:rsidRPr="00E2256E">
              <w:rPr>
                <w:color w:val="000000"/>
                <w:sz w:val="22"/>
                <w:szCs w:val="22"/>
              </w:rPr>
              <w:t>69</w:t>
            </w:r>
          </w:p>
        </w:tc>
        <w:tc>
          <w:tcPr>
            <w:tcW w:w="3119" w:type="dxa"/>
            <w:vAlign w:val="center"/>
          </w:tcPr>
          <w:p w14:paraId="391978AE" w14:textId="32569F0A"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49FD3B16" w14:textId="77777777" w:rsidTr="00B93689">
        <w:trPr>
          <w:trHeight w:val="278"/>
          <w:jc w:val="center"/>
        </w:trPr>
        <w:tc>
          <w:tcPr>
            <w:tcW w:w="851" w:type="dxa"/>
            <w:vAlign w:val="center"/>
          </w:tcPr>
          <w:p w14:paraId="481EA9E8" w14:textId="77777777" w:rsidR="00B93689" w:rsidRPr="00E2256E" w:rsidRDefault="00B93689" w:rsidP="00B93689">
            <w:pPr>
              <w:jc w:val="center"/>
              <w:rPr>
                <w:color w:val="000000"/>
                <w:sz w:val="22"/>
                <w:szCs w:val="22"/>
              </w:rPr>
            </w:pPr>
            <w:r w:rsidRPr="00E2256E">
              <w:rPr>
                <w:color w:val="000000"/>
                <w:sz w:val="22"/>
                <w:szCs w:val="22"/>
              </w:rPr>
              <w:t>28.</w:t>
            </w:r>
          </w:p>
        </w:tc>
        <w:tc>
          <w:tcPr>
            <w:tcW w:w="3665" w:type="dxa"/>
            <w:vAlign w:val="center"/>
          </w:tcPr>
          <w:p w14:paraId="5B68F8C7" w14:textId="40200458" w:rsidR="00B93689" w:rsidRPr="00E2256E" w:rsidRDefault="00B93689" w:rsidP="00B93689">
            <w:pPr>
              <w:rPr>
                <w:color w:val="000000"/>
                <w:sz w:val="22"/>
                <w:szCs w:val="22"/>
              </w:rPr>
            </w:pPr>
            <w:r w:rsidRPr="00E2256E">
              <w:rPr>
                <w:color w:val="000000"/>
                <w:sz w:val="22"/>
                <w:szCs w:val="22"/>
              </w:rPr>
              <w:t>р. п. Тучково, проезд вдоль ЖК Берёзк</w:t>
            </w:r>
          </w:p>
        </w:tc>
        <w:tc>
          <w:tcPr>
            <w:tcW w:w="1585" w:type="dxa"/>
            <w:vAlign w:val="center"/>
          </w:tcPr>
          <w:p w14:paraId="651CDFC7" w14:textId="27538946" w:rsidR="00B93689" w:rsidRPr="00E2256E" w:rsidRDefault="00B93689" w:rsidP="00B93689">
            <w:pPr>
              <w:jc w:val="center"/>
              <w:rPr>
                <w:color w:val="000000"/>
                <w:sz w:val="22"/>
                <w:szCs w:val="22"/>
              </w:rPr>
            </w:pPr>
            <w:r w:rsidRPr="00E2256E">
              <w:rPr>
                <w:color w:val="000000"/>
                <w:sz w:val="22"/>
                <w:szCs w:val="22"/>
              </w:rPr>
              <w:t>247</w:t>
            </w:r>
          </w:p>
        </w:tc>
        <w:tc>
          <w:tcPr>
            <w:tcW w:w="3119" w:type="dxa"/>
            <w:vAlign w:val="center"/>
          </w:tcPr>
          <w:p w14:paraId="1FC1CE4E" w14:textId="4AC60C15"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6A6604B4" w14:textId="77777777" w:rsidTr="00B93689">
        <w:trPr>
          <w:trHeight w:val="278"/>
          <w:jc w:val="center"/>
        </w:trPr>
        <w:tc>
          <w:tcPr>
            <w:tcW w:w="851" w:type="dxa"/>
            <w:vAlign w:val="center"/>
          </w:tcPr>
          <w:p w14:paraId="12D08B9E" w14:textId="77777777" w:rsidR="00B93689" w:rsidRPr="00E2256E" w:rsidRDefault="00B93689" w:rsidP="00B93689">
            <w:pPr>
              <w:jc w:val="center"/>
              <w:rPr>
                <w:color w:val="000000"/>
                <w:sz w:val="22"/>
                <w:szCs w:val="22"/>
              </w:rPr>
            </w:pPr>
            <w:r w:rsidRPr="00E2256E">
              <w:rPr>
                <w:color w:val="000000"/>
                <w:sz w:val="22"/>
                <w:szCs w:val="22"/>
              </w:rPr>
              <w:t>29.</w:t>
            </w:r>
          </w:p>
        </w:tc>
        <w:tc>
          <w:tcPr>
            <w:tcW w:w="3665" w:type="dxa"/>
            <w:vAlign w:val="center"/>
          </w:tcPr>
          <w:p w14:paraId="6588F0F5" w14:textId="2ACA70AD" w:rsidR="00B93689" w:rsidRPr="00E2256E" w:rsidRDefault="00B93689" w:rsidP="00B93689">
            <w:pPr>
              <w:rPr>
                <w:color w:val="000000"/>
                <w:sz w:val="22"/>
                <w:szCs w:val="22"/>
              </w:rPr>
            </w:pPr>
            <w:r w:rsidRPr="00E2256E">
              <w:rPr>
                <w:color w:val="000000"/>
                <w:sz w:val="22"/>
                <w:szCs w:val="22"/>
              </w:rPr>
              <w:t>р. п. Тучково, ул. Проезжая</w:t>
            </w:r>
          </w:p>
        </w:tc>
        <w:tc>
          <w:tcPr>
            <w:tcW w:w="1585" w:type="dxa"/>
            <w:vAlign w:val="center"/>
          </w:tcPr>
          <w:p w14:paraId="5190C88F" w14:textId="335157AB" w:rsidR="00B93689" w:rsidRPr="00E2256E" w:rsidRDefault="00B93689" w:rsidP="00B93689">
            <w:pPr>
              <w:jc w:val="center"/>
              <w:rPr>
                <w:color w:val="000000"/>
                <w:sz w:val="22"/>
                <w:szCs w:val="22"/>
              </w:rPr>
            </w:pPr>
            <w:r w:rsidRPr="00E2256E">
              <w:rPr>
                <w:color w:val="000000"/>
                <w:sz w:val="22"/>
                <w:szCs w:val="22"/>
              </w:rPr>
              <w:t>20</w:t>
            </w:r>
          </w:p>
        </w:tc>
        <w:tc>
          <w:tcPr>
            <w:tcW w:w="3119" w:type="dxa"/>
            <w:vAlign w:val="center"/>
          </w:tcPr>
          <w:p w14:paraId="3A6B02D2" w14:textId="529D0526"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65040342" w14:textId="77777777" w:rsidTr="00B93689">
        <w:trPr>
          <w:trHeight w:val="278"/>
          <w:jc w:val="center"/>
        </w:trPr>
        <w:tc>
          <w:tcPr>
            <w:tcW w:w="851" w:type="dxa"/>
            <w:vAlign w:val="center"/>
          </w:tcPr>
          <w:p w14:paraId="66CF4E0C" w14:textId="77777777" w:rsidR="00B93689" w:rsidRPr="00E2256E" w:rsidRDefault="00B93689" w:rsidP="00B93689">
            <w:pPr>
              <w:jc w:val="center"/>
              <w:rPr>
                <w:color w:val="000000"/>
                <w:sz w:val="22"/>
                <w:szCs w:val="22"/>
              </w:rPr>
            </w:pPr>
            <w:bookmarkStart w:id="147" w:name="_Hlk215652598"/>
            <w:r w:rsidRPr="00E2256E">
              <w:rPr>
                <w:color w:val="000000"/>
                <w:sz w:val="22"/>
                <w:szCs w:val="22"/>
              </w:rPr>
              <w:t>30.</w:t>
            </w:r>
          </w:p>
        </w:tc>
        <w:tc>
          <w:tcPr>
            <w:tcW w:w="3665" w:type="dxa"/>
            <w:vAlign w:val="center"/>
          </w:tcPr>
          <w:p w14:paraId="39F20856" w14:textId="6CDB6E53" w:rsidR="00B93689" w:rsidRPr="00E2256E" w:rsidRDefault="00B93689" w:rsidP="00B93689">
            <w:pPr>
              <w:rPr>
                <w:color w:val="000000"/>
                <w:sz w:val="22"/>
                <w:szCs w:val="22"/>
              </w:rPr>
            </w:pPr>
            <w:r w:rsidRPr="00E2256E">
              <w:rPr>
                <w:color w:val="000000"/>
                <w:sz w:val="22"/>
                <w:szCs w:val="22"/>
              </w:rPr>
              <w:t>р. п. Тучково, ул. Силикатная</w:t>
            </w:r>
          </w:p>
        </w:tc>
        <w:tc>
          <w:tcPr>
            <w:tcW w:w="1585" w:type="dxa"/>
            <w:vAlign w:val="center"/>
          </w:tcPr>
          <w:p w14:paraId="1536AD40" w14:textId="39245918" w:rsidR="00B93689" w:rsidRPr="00E2256E" w:rsidRDefault="00B93689" w:rsidP="00B93689">
            <w:pPr>
              <w:jc w:val="center"/>
              <w:rPr>
                <w:color w:val="000000"/>
                <w:sz w:val="22"/>
                <w:szCs w:val="22"/>
              </w:rPr>
            </w:pPr>
            <w:r w:rsidRPr="00E2256E">
              <w:rPr>
                <w:color w:val="000000"/>
                <w:sz w:val="22"/>
                <w:szCs w:val="22"/>
              </w:rPr>
              <w:t>21</w:t>
            </w:r>
          </w:p>
        </w:tc>
        <w:tc>
          <w:tcPr>
            <w:tcW w:w="3119" w:type="dxa"/>
            <w:vAlign w:val="center"/>
          </w:tcPr>
          <w:p w14:paraId="6DA13A34" w14:textId="427AB9C5" w:rsidR="00B93689" w:rsidRPr="00E2256E" w:rsidRDefault="00B93689" w:rsidP="00B93689">
            <w:pPr>
              <w:jc w:val="center"/>
              <w:rPr>
                <w:color w:val="000000"/>
                <w:sz w:val="22"/>
                <w:szCs w:val="22"/>
              </w:rPr>
            </w:pPr>
            <w:r w:rsidRPr="00E2256E">
              <w:rPr>
                <w:color w:val="000000"/>
                <w:sz w:val="22"/>
                <w:szCs w:val="22"/>
              </w:rPr>
              <w:t>Парковочный карман</w:t>
            </w:r>
          </w:p>
        </w:tc>
      </w:tr>
      <w:bookmarkEnd w:id="147"/>
      <w:tr w:rsidR="00B93689" w:rsidRPr="00E2256E" w14:paraId="4B37F80F" w14:textId="77777777" w:rsidTr="00B93689">
        <w:trPr>
          <w:trHeight w:val="428"/>
          <w:jc w:val="center"/>
        </w:trPr>
        <w:tc>
          <w:tcPr>
            <w:tcW w:w="851" w:type="dxa"/>
            <w:vAlign w:val="center"/>
          </w:tcPr>
          <w:p w14:paraId="65FDFACD" w14:textId="77777777" w:rsidR="00B93689" w:rsidRPr="00E2256E" w:rsidRDefault="00B93689" w:rsidP="00B93689">
            <w:pPr>
              <w:jc w:val="center"/>
              <w:rPr>
                <w:color w:val="000000"/>
                <w:sz w:val="22"/>
                <w:szCs w:val="22"/>
              </w:rPr>
            </w:pPr>
            <w:r w:rsidRPr="00E2256E">
              <w:rPr>
                <w:color w:val="000000"/>
                <w:sz w:val="22"/>
                <w:szCs w:val="22"/>
              </w:rPr>
              <w:t>31.</w:t>
            </w:r>
          </w:p>
        </w:tc>
        <w:tc>
          <w:tcPr>
            <w:tcW w:w="3665" w:type="dxa"/>
            <w:vAlign w:val="center"/>
          </w:tcPr>
          <w:p w14:paraId="5B8B8607" w14:textId="7935A26A" w:rsidR="00B93689" w:rsidRPr="00E2256E" w:rsidRDefault="00B93689" w:rsidP="00B93689">
            <w:pPr>
              <w:rPr>
                <w:color w:val="000000"/>
                <w:sz w:val="22"/>
                <w:szCs w:val="22"/>
              </w:rPr>
            </w:pPr>
            <w:r w:rsidRPr="00E2256E">
              <w:rPr>
                <w:color w:val="000000"/>
                <w:sz w:val="22"/>
                <w:szCs w:val="22"/>
              </w:rPr>
              <w:t>р. п. Тучково, ул. Труда</w:t>
            </w:r>
          </w:p>
        </w:tc>
        <w:tc>
          <w:tcPr>
            <w:tcW w:w="1585" w:type="dxa"/>
            <w:vAlign w:val="center"/>
          </w:tcPr>
          <w:p w14:paraId="12A1A88A" w14:textId="19A4B346" w:rsidR="00B93689" w:rsidRPr="00E2256E" w:rsidRDefault="00B93689" w:rsidP="00B93689">
            <w:pPr>
              <w:jc w:val="center"/>
              <w:rPr>
                <w:color w:val="000000"/>
                <w:sz w:val="22"/>
                <w:szCs w:val="22"/>
              </w:rPr>
            </w:pPr>
            <w:r w:rsidRPr="00E2256E">
              <w:rPr>
                <w:color w:val="000000"/>
                <w:sz w:val="22"/>
                <w:szCs w:val="22"/>
              </w:rPr>
              <w:t>10</w:t>
            </w:r>
          </w:p>
        </w:tc>
        <w:tc>
          <w:tcPr>
            <w:tcW w:w="3119" w:type="dxa"/>
            <w:vAlign w:val="center"/>
          </w:tcPr>
          <w:p w14:paraId="5ECB827C" w14:textId="5E7E3428" w:rsidR="00B93689" w:rsidRPr="00E2256E" w:rsidRDefault="00B93689" w:rsidP="00B93689">
            <w:pPr>
              <w:jc w:val="center"/>
              <w:rPr>
                <w:color w:val="000000"/>
                <w:sz w:val="22"/>
                <w:szCs w:val="22"/>
              </w:rPr>
            </w:pPr>
            <w:r w:rsidRPr="00E2256E">
              <w:rPr>
                <w:color w:val="000000"/>
                <w:sz w:val="22"/>
                <w:szCs w:val="22"/>
              </w:rPr>
              <w:t>Парковочный карман</w:t>
            </w:r>
          </w:p>
        </w:tc>
      </w:tr>
      <w:tr w:rsidR="00B93689" w:rsidRPr="00E2256E" w14:paraId="392D4947" w14:textId="77777777" w:rsidTr="00B93689">
        <w:trPr>
          <w:trHeight w:val="278"/>
          <w:jc w:val="center"/>
        </w:trPr>
        <w:tc>
          <w:tcPr>
            <w:tcW w:w="851" w:type="dxa"/>
            <w:vAlign w:val="center"/>
          </w:tcPr>
          <w:p w14:paraId="3E0A3FC1" w14:textId="77777777" w:rsidR="00B93689" w:rsidRPr="00E2256E" w:rsidRDefault="00B93689" w:rsidP="00B93689">
            <w:pPr>
              <w:jc w:val="center"/>
              <w:rPr>
                <w:color w:val="000000"/>
                <w:sz w:val="22"/>
                <w:szCs w:val="22"/>
              </w:rPr>
            </w:pPr>
          </w:p>
        </w:tc>
        <w:tc>
          <w:tcPr>
            <w:tcW w:w="3665" w:type="dxa"/>
            <w:noWrap/>
            <w:vAlign w:val="center"/>
            <w:hideMark/>
          </w:tcPr>
          <w:p w14:paraId="2A3C9F83" w14:textId="77777777" w:rsidR="00B93689" w:rsidRPr="00E2256E" w:rsidRDefault="00B93689" w:rsidP="00B93689">
            <w:pPr>
              <w:jc w:val="center"/>
              <w:rPr>
                <w:b/>
                <w:bCs/>
                <w:color w:val="000000"/>
                <w:sz w:val="22"/>
                <w:szCs w:val="22"/>
              </w:rPr>
            </w:pPr>
            <w:r w:rsidRPr="00E2256E">
              <w:rPr>
                <w:b/>
                <w:bCs/>
                <w:color w:val="000000"/>
                <w:sz w:val="22"/>
                <w:szCs w:val="22"/>
              </w:rPr>
              <w:t>Итого:</w:t>
            </w:r>
          </w:p>
        </w:tc>
        <w:tc>
          <w:tcPr>
            <w:tcW w:w="1585" w:type="dxa"/>
            <w:noWrap/>
            <w:vAlign w:val="center"/>
            <w:hideMark/>
          </w:tcPr>
          <w:p w14:paraId="72C03A9B" w14:textId="4350315B" w:rsidR="00B93689" w:rsidRPr="00E2256E" w:rsidRDefault="00B93689" w:rsidP="00B93689">
            <w:pPr>
              <w:jc w:val="center"/>
              <w:rPr>
                <w:b/>
                <w:bCs/>
                <w:sz w:val="22"/>
                <w:szCs w:val="22"/>
              </w:rPr>
            </w:pPr>
            <w:r w:rsidRPr="00E2256E">
              <w:rPr>
                <w:b/>
                <w:bCs/>
                <w:sz w:val="22"/>
                <w:szCs w:val="22"/>
              </w:rPr>
              <w:t>994</w:t>
            </w:r>
          </w:p>
        </w:tc>
        <w:tc>
          <w:tcPr>
            <w:tcW w:w="3119" w:type="dxa"/>
            <w:vAlign w:val="center"/>
          </w:tcPr>
          <w:p w14:paraId="53953A3A" w14:textId="77777777" w:rsidR="00B93689" w:rsidRPr="00E2256E" w:rsidRDefault="00B93689" w:rsidP="00B93689">
            <w:pPr>
              <w:jc w:val="center"/>
              <w:rPr>
                <w:b/>
                <w:bCs/>
                <w:sz w:val="22"/>
                <w:szCs w:val="22"/>
              </w:rPr>
            </w:pPr>
          </w:p>
        </w:tc>
      </w:tr>
    </w:tbl>
    <w:p w14:paraId="6DB2E3F3" w14:textId="6895AFEA" w:rsidR="00BB6297" w:rsidRPr="00E2256E" w:rsidRDefault="00BB6297" w:rsidP="004846B4">
      <w:pPr>
        <w:spacing w:before="120" w:line="360" w:lineRule="auto"/>
        <w:ind w:firstLine="709"/>
        <w:jc w:val="both"/>
        <w:rPr>
          <w:sz w:val="24"/>
          <w:szCs w:val="24"/>
        </w:rPr>
      </w:pPr>
      <w:r w:rsidRPr="00E2256E">
        <w:rPr>
          <w:sz w:val="24"/>
          <w:szCs w:val="24"/>
        </w:rPr>
        <w:t>Для ликвидации дефицита мест для постоянного хранения индивидуальных легковых автомобилей, рекомендуется рассматривать устройство многоуровневых надземных или подземных гаражей, паркингов. Размещение многоуровневых гаражей позволяет рациональнее использовать земли городского округа и не нарушать его архитектурного облика.</w:t>
      </w:r>
    </w:p>
    <w:p w14:paraId="02DFC5D6" w14:textId="5AD8B4BE" w:rsidR="00BB6297" w:rsidRPr="00E2256E" w:rsidRDefault="00BB6297" w:rsidP="00AA08E5">
      <w:pPr>
        <w:spacing w:line="360" w:lineRule="auto"/>
        <w:ind w:firstLine="709"/>
        <w:jc w:val="both"/>
        <w:rPr>
          <w:sz w:val="24"/>
          <w:szCs w:val="24"/>
        </w:rPr>
      </w:pPr>
      <w:r w:rsidRPr="00E2256E">
        <w:rPr>
          <w:sz w:val="24"/>
          <w:szCs w:val="24"/>
        </w:rPr>
        <w:t xml:space="preserve">Для оптимальной организации мест хранения и экономии территории </w:t>
      </w:r>
      <w:r w:rsidR="00B401E1" w:rsidRPr="00E2256E">
        <w:rPr>
          <w:sz w:val="24"/>
          <w:szCs w:val="24"/>
        </w:rPr>
        <w:t>муниципального</w:t>
      </w:r>
      <w:r w:rsidRPr="00E2256E">
        <w:rPr>
          <w:sz w:val="24"/>
          <w:szCs w:val="24"/>
        </w:rPr>
        <w:t xml:space="preserve"> округа необходимо проводить реорганизацию существующих территорий занятыми самовольно возведенными гаражами, гаражных кооперативов и плоскостными стоянками, это упорядочивание парковочного пространства с разметкой конкретных машино-мест в соответствии с градостроительными нормами.</w:t>
      </w:r>
    </w:p>
    <w:p w14:paraId="7D7C03F0" w14:textId="469AB690" w:rsidR="006C45E0" w:rsidRPr="00E2256E" w:rsidRDefault="00BB6297" w:rsidP="00AA08E5">
      <w:pPr>
        <w:pStyle w:val="732"/>
        <w:spacing w:line="360" w:lineRule="auto"/>
        <w:ind w:firstLine="709"/>
        <w:jc w:val="both"/>
        <w:rPr>
          <w:sz w:val="24"/>
          <w:szCs w:val="24"/>
        </w:rPr>
      </w:pPr>
      <w:r w:rsidRPr="00E2256E">
        <w:rPr>
          <w:sz w:val="24"/>
          <w:szCs w:val="24"/>
        </w:rPr>
        <w:t xml:space="preserve">Открытые стоянки для временного хранения автотранспорта следует предусматривать на придомовых территориях, на стоянках при общепоселковых центрах, при объектах </w:t>
      </w:r>
      <w:r w:rsidRPr="00E2256E">
        <w:rPr>
          <w:sz w:val="24"/>
          <w:szCs w:val="24"/>
        </w:rPr>
        <w:lastRenderedPageBreak/>
        <w:t>обслуживания различного назначения, при въезде на территории предприятий, на подъездах к зонам отдыха, при других центрах тяготения населения. Их вместимость (количество машино</w:t>
      </w:r>
      <w:r w:rsidR="00B401E1" w:rsidRPr="00E2256E">
        <w:rPr>
          <w:sz w:val="24"/>
          <w:szCs w:val="24"/>
        </w:rPr>
        <w:t>-</w:t>
      </w:r>
      <w:r w:rsidRPr="00E2256E">
        <w:rPr>
          <w:sz w:val="24"/>
          <w:szCs w:val="24"/>
        </w:rPr>
        <w:t>мест) определяется на стадии проекта планировки в зависимости от соответствующей расчетной единицы.</w:t>
      </w:r>
    </w:p>
    <w:p w14:paraId="7E6E86E7" w14:textId="3A1434D0" w:rsidR="00AD0DF6" w:rsidRPr="00E2256E" w:rsidRDefault="00B60150" w:rsidP="00866F05">
      <w:pPr>
        <w:pStyle w:val="afff3"/>
        <w:keepNext/>
        <w:numPr>
          <w:ilvl w:val="2"/>
          <w:numId w:val="78"/>
        </w:numPr>
        <w:suppressAutoHyphens/>
        <w:spacing w:before="240" w:after="120"/>
        <w:contextualSpacing/>
        <w:jc w:val="both"/>
        <w:outlineLvl w:val="2"/>
        <w:rPr>
          <w:b/>
          <w:iCs/>
          <w:sz w:val="24"/>
          <w:lang w:eastAsia="en-US" w:bidi="en-US"/>
        </w:rPr>
      </w:pPr>
      <w:bookmarkStart w:id="148" w:name="_Toc216445557"/>
      <w:r w:rsidRPr="00E2256E">
        <w:rPr>
          <w:b/>
          <w:iCs/>
          <w:sz w:val="24"/>
          <w:lang w:eastAsia="en-US" w:bidi="en-US"/>
        </w:rPr>
        <w:t>Локально-реконструкционные м</w:t>
      </w:r>
      <w:r w:rsidR="00AD0DF6" w:rsidRPr="00E2256E">
        <w:rPr>
          <w:b/>
          <w:iCs/>
          <w:sz w:val="24"/>
          <w:lang w:eastAsia="en-US" w:bidi="en-US"/>
        </w:rPr>
        <w:t>ероприятия по повышению пропускной способности дорог</w:t>
      </w:r>
      <w:bookmarkEnd w:id="148"/>
    </w:p>
    <w:p w14:paraId="51834BCD" w14:textId="1296F52C" w:rsidR="00442E0D" w:rsidRPr="00E2256E" w:rsidRDefault="00442E0D" w:rsidP="00442E0D">
      <w:pPr>
        <w:pStyle w:val="affff9"/>
        <w:tabs>
          <w:tab w:val="left" w:pos="567"/>
        </w:tabs>
        <w:spacing w:after="0" w:line="360" w:lineRule="auto"/>
        <w:ind w:firstLine="709"/>
        <w:jc w:val="both"/>
        <w:rPr>
          <w:sz w:val="24"/>
          <w:szCs w:val="24"/>
        </w:rPr>
      </w:pPr>
      <w:r w:rsidRPr="00E2256E">
        <w:rPr>
          <w:sz w:val="24"/>
          <w:szCs w:val="24"/>
        </w:rPr>
        <w:t>В пределах Рузского муниципального округа проведена оценка текущего состояния УДС, включающая анализ интенсивности транспортных потоков, геометрических параметров дорог, состояния покрытий, а также уровня организации дорожного движения. По результатам обследований установлено, что существующая конфигурация и пропускная способность автомобильных дорог соответствуют фактическим транспортным нагрузкам и обеспечивают нормативные показатели функционирования. На отдельных участках отмечаются кратковременные локальные замедления движения, однако они носят нерегулярный характер и не приводят к устойчивому снижению уровня обслуживания.</w:t>
      </w:r>
    </w:p>
    <w:p w14:paraId="539AEC6B" w14:textId="677C6933" w:rsidR="00442E0D" w:rsidRPr="00E2256E" w:rsidRDefault="00442E0D" w:rsidP="00442E0D">
      <w:pPr>
        <w:pStyle w:val="affff9"/>
        <w:tabs>
          <w:tab w:val="left" w:pos="567"/>
        </w:tabs>
        <w:spacing w:after="0" w:line="360" w:lineRule="auto"/>
        <w:ind w:firstLine="709"/>
        <w:jc w:val="both"/>
        <w:rPr>
          <w:sz w:val="24"/>
          <w:szCs w:val="24"/>
        </w:rPr>
      </w:pPr>
      <w:r w:rsidRPr="00E2256E">
        <w:rPr>
          <w:sz w:val="24"/>
          <w:szCs w:val="24"/>
        </w:rPr>
        <w:t>Дополнительно проведено рассмотрение перспективных изменений транспортной нагрузки с учетом демографических, социальных и экономических факторов. Сопоставление прогнозных данных с параметрами существующей УДС показало, что текущие характеристики позволяют обеспечить резерв пропускной способности без необходимости реализации локальных реконструкционных мероприятий. Анализ также подтвердил отсутствие участков с систематическим превышением допустимых уровней загрузки, которые могли бы стать основанием для принятия мер по расширению, капитальному переустройству или изменению схемы движения.</w:t>
      </w:r>
    </w:p>
    <w:p w14:paraId="6BEB9666" w14:textId="7239C7DB" w:rsidR="00442E0D" w:rsidRPr="00E2256E" w:rsidRDefault="00442E0D" w:rsidP="00442E0D">
      <w:pPr>
        <w:pStyle w:val="affff9"/>
        <w:tabs>
          <w:tab w:val="left" w:pos="567"/>
        </w:tabs>
        <w:spacing w:after="0" w:line="360" w:lineRule="auto"/>
        <w:ind w:firstLine="709"/>
        <w:jc w:val="both"/>
        <w:rPr>
          <w:sz w:val="24"/>
          <w:szCs w:val="24"/>
        </w:rPr>
      </w:pPr>
      <w:r w:rsidRPr="00E2256E">
        <w:rPr>
          <w:sz w:val="24"/>
          <w:szCs w:val="24"/>
        </w:rPr>
        <w:t>С учетом вышеизложенного оснований для разработки и реализации локально-реконструкционных мероприятий по повышению пропускной способности дорог на территории Рузского муниципального округа не выявлено. Действующая транспортная инфраструктура обеспечивает стабильное и безопасное движение транспортных средств, а её параметры соответствуют установленным нормативным требованиям, что позволяет сделать вывод о достаточности существующих условий и отсутствии необходимости в дополнительных мерах реконструкционного характера.</w:t>
      </w:r>
    </w:p>
    <w:p w14:paraId="4BECCCD2" w14:textId="0629E762" w:rsidR="00983C06" w:rsidRPr="00E2256E" w:rsidRDefault="00AD0DF6" w:rsidP="00866F05">
      <w:pPr>
        <w:pStyle w:val="afff3"/>
        <w:keepNext/>
        <w:keepLines/>
        <w:numPr>
          <w:ilvl w:val="2"/>
          <w:numId w:val="78"/>
        </w:numPr>
        <w:suppressAutoHyphens/>
        <w:spacing w:before="240" w:after="120"/>
        <w:contextualSpacing/>
        <w:jc w:val="both"/>
        <w:outlineLvl w:val="2"/>
        <w:rPr>
          <w:b/>
          <w:iCs/>
          <w:sz w:val="24"/>
          <w:lang w:eastAsia="en-US" w:bidi="en-US"/>
        </w:rPr>
      </w:pPr>
      <w:bookmarkStart w:id="149" w:name="_Toc69767839"/>
      <w:bookmarkStart w:id="150" w:name="_Toc216445558"/>
      <w:r w:rsidRPr="00E2256E">
        <w:rPr>
          <w:b/>
          <w:iCs/>
          <w:sz w:val="24"/>
          <w:lang w:eastAsia="en-US" w:bidi="en-US"/>
        </w:rPr>
        <w:lastRenderedPageBreak/>
        <w:t>Мероприятия по о</w:t>
      </w:r>
      <w:r w:rsidR="00983C06" w:rsidRPr="00E2256E">
        <w:rPr>
          <w:b/>
          <w:iCs/>
          <w:sz w:val="24"/>
          <w:lang w:eastAsia="en-US" w:bidi="en-US"/>
        </w:rPr>
        <w:t>птимизаци</w:t>
      </w:r>
      <w:r w:rsidR="001C3C53" w:rsidRPr="00E2256E">
        <w:rPr>
          <w:b/>
          <w:iCs/>
          <w:sz w:val="24"/>
          <w:lang w:eastAsia="en-US" w:bidi="en-US"/>
        </w:rPr>
        <w:t>и</w:t>
      </w:r>
      <w:r w:rsidR="00983C06" w:rsidRPr="00E2256E">
        <w:rPr>
          <w:b/>
          <w:iCs/>
          <w:sz w:val="24"/>
          <w:lang w:eastAsia="en-US" w:bidi="en-US"/>
        </w:rPr>
        <w:t xml:space="preserve"> светофорного регулирования, управлени</w:t>
      </w:r>
      <w:r w:rsidRPr="00E2256E">
        <w:rPr>
          <w:b/>
          <w:iCs/>
          <w:sz w:val="24"/>
          <w:lang w:eastAsia="en-US" w:bidi="en-US"/>
        </w:rPr>
        <w:t>ю</w:t>
      </w:r>
      <w:r w:rsidR="00983C06" w:rsidRPr="00E2256E">
        <w:rPr>
          <w:b/>
          <w:iCs/>
          <w:sz w:val="24"/>
          <w:lang w:eastAsia="en-US" w:bidi="en-US"/>
        </w:rPr>
        <w:t xml:space="preserve"> светофорными объектами, включая адаптивное управление</w:t>
      </w:r>
      <w:bookmarkEnd w:id="149"/>
      <w:r w:rsidR="002C3AE0" w:rsidRPr="00E2256E">
        <w:rPr>
          <w:b/>
          <w:iCs/>
          <w:sz w:val="24"/>
          <w:lang w:eastAsia="en-US" w:bidi="en-US"/>
        </w:rPr>
        <w:t xml:space="preserve"> и согласование (координация) работы светофорных объектов (светофоров)</w:t>
      </w:r>
      <w:bookmarkEnd w:id="150"/>
    </w:p>
    <w:p w14:paraId="653F7B24" w14:textId="6FA521E1" w:rsidR="0028106E" w:rsidRPr="00E2256E" w:rsidRDefault="0028106E" w:rsidP="00AA08E5">
      <w:pPr>
        <w:keepNext/>
        <w:keepLines/>
        <w:spacing w:line="360" w:lineRule="auto"/>
        <w:ind w:firstLine="709"/>
        <w:jc w:val="both"/>
        <w:rPr>
          <w:i/>
          <w:iCs/>
          <w:sz w:val="24"/>
          <w:szCs w:val="24"/>
        </w:rPr>
      </w:pPr>
      <w:bookmarkStart w:id="151" w:name="_Hlk111375918"/>
      <w:r w:rsidRPr="00E2256E">
        <w:rPr>
          <w:i/>
          <w:iCs/>
          <w:sz w:val="24"/>
          <w:szCs w:val="24"/>
        </w:rPr>
        <w:t>Светофорное регулирование</w:t>
      </w:r>
    </w:p>
    <w:p w14:paraId="0DBA045A" w14:textId="0278897F" w:rsidR="0028106E" w:rsidRPr="00E2256E" w:rsidRDefault="0028106E" w:rsidP="00AA08E5">
      <w:pPr>
        <w:keepNext/>
        <w:keepLines/>
        <w:spacing w:line="360" w:lineRule="auto"/>
        <w:ind w:firstLine="709"/>
        <w:jc w:val="both"/>
        <w:rPr>
          <w:sz w:val="24"/>
          <w:szCs w:val="24"/>
        </w:rPr>
      </w:pPr>
      <w:r w:rsidRPr="00E2256E">
        <w:rPr>
          <w:sz w:val="24"/>
          <w:szCs w:val="24"/>
        </w:rPr>
        <w:t xml:space="preserve">Метод светофорного регулирования позволяет разделять транспортные потоки во времени, что снижает аварийность, повышает уровень безопасности, но вместе с тем снижает пропускную способность пересечения. В соответствии с п. 1.6 ОДМ 218.6.003-2011 «Методические рекомендации по проектированию светофорных объектов на автомобильных дорогах» светофорное регулирование выполняет задачу автоматического: </w:t>
      </w:r>
    </w:p>
    <w:p w14:paraId="7307FA12" w14:textId="3F7F3250" w:rsidR="0028106E" w:rsidRPr="00E2256E" w:rsidRDefault="0028106E" w:rsidP="00AA08E5">
      <w:pPr>
        <w:keepNext/>
        <w:keepLines/>
        <w:spacing w:line="360" w:lineRule="auto"/>
        <w:ind w:firstLine="709"/>
        <w:jc w:val="both"/>
        <w:rPr>
          <w:sz w:val="24"/>
          <w:szCs w:val="24"/>
        </w:rPr>
      </w:pPr>
      <w:r w:rsidRPr="00E2256E">
        <w:rPr>
          <w:sz w:val="24"/>
          <w:szCs w:val="24"/>
        </w:rPr>
        <w:t>− чередования фаз зеленого и красного сигналов для обеспечения безопасности при пересечении интенсивных транспортных и пешеходных потоков разных направлений;</w:t>
      </w:r>
    </w:p>
    <w:p w14:paraId="6CB1C6A4" w14:textId="77777777" w:rsidR="0028106E" w:rsidRPr="00E2256E" w:rsidRDefault="0028106E" w:rsidP="00AA08E5">
      <w:pPr>
        <w:keepNext/>
        <w:keepLines/>
        <w:spacing w:line="360" w:lineRule="auto"/>
        <w:ind w:firstLine="709"/>
        <w:jc w:val="both"/>
        <w:rPr>
          <w:sz w:val="24"/>
          <w:szCs w:val="24"/>
        </w:rPr>
      </w:pPr>
      <w:r w:rsidRPr="00E2256E">
        <w:rPr>
          <w:sz w:val="24"/>
          <w:szCs w:val="24"/>
        </w:rPr>
        <w:t xml:space="preserve">− регулирования очередности проезда потоков разных направлений таким образом, чтобы обеспечивать максимальную пропускную способность пересечений автомобильных дорог. </w:t>
      </w:r>
    </w:p>
    <w:p w14:paraId="7FC9D98B" w14:textId="77777777" w:rsidR="0028106E" w:rsidRPr="00E2256E" w:rsidRDefault="0028106E" w:rsidP="00AA08E5">
      <w:pPr>
        <w:keepNext/>
        <w:keepLines/>
        <w:spacing w:line="360" w:lineRule="auto"/>
        <w:ind w:firstLine="709"/>
        <w:jc w:val="both"/>
        <w:rPr>
          <w:sz w:val="24"/>
          <w:szCs w:val="24"/>
        </w:rPr>
      </w:pPr>
      <w:r w:rsidRPr="00E2256E">
        <w:rPr>
          <w:sz w:val="24"/>
          <w:szCs w:val="24"/>
        </w:rPr>
        <w:t xml:space="preserve">В этой связи под оптимизацией светофорного регулирования понимается процесс нахождения таких характеристик работы светофорных объектов, при которых достигается максимальная пропускная способность пересечений автомобильных дорог при текущих значениях интенсивности дорожного движения и выполнении требований по безопасности пересечения транспортных и пешеходных потоков разных направлений. </w:t>
      </w:r>
    </w:p>
    <w:p w14:paraId="597A4907" w14:textId="6D358223" w:rsidR="0028106E" w:rsidRPr="00E2256E" w:rsidRDefault="0028106E" w:rsidP="00AA08E5">
      <w:pPr>
        <w:keepNext/>
        <w:keepLines/>
        <w:spacing w:line="360" w:lineRule="auto"/>
        <w:ind w:firstLine="709"/>
        <w:jc w:val="both"/>
        <w:rPr>
          <w:sz w:val="24"/>
          <w:szCs w:val="24"/>
        </w:rPr>
      </w:pPr>
      <w:r w:rsidRPr="00E2256E">
        <w:rPr>
          <w:sz w:val="24"/>
          <w:szCs w:val="24"/>
        </w:rPr>
        <w:t xml:space="preserve">На текущий момент в </w:t>
      </w:r>
      <w:r w:rsidR="008C4B44" w:rsidRPr="00E2256E">
        <w:rPr>
          <w:sz w:val="24"/>
          <w:szCs w:val="24"/>
        </w:rPr>
        <w:t xml:space="preserve">Рузском муниципальном округе </w:t>
      </w:r>
      <w:r w:rsidRPr="00E2256E">
        <w:rPr>
          <w:sz w:val="24"/>
          <w:szCs w:val="24"/>
        </w:rPr>
        <w:t xml:space="preserve">установлено </w:t>
      </w:r>
      <w:r w:rsidR="00194733" w:rsidRPr="00E2256E">
        <w:rPr>
          <w:sz w:val="24"/>
          <w:szCs w:val="24"/>
        </w:rPr>
        <w:t>20</w:t>
      </w:r>
      <w:r w:rsidRPr="00E2256E">
        <w:rPr>
          <w:sz w:val="24"/>
          <w:szCs w:val="24"/>
        </w:rPr>
        <w:t xml:space="preserve"> светофорных объектов, осуществляющих повременный пропуск конфликтных транспортных потоков. </w:t>
      </w:r>
    </w:p>
    <w:p w14:paraId="5CC88204" w14:textId="3C0BE908" w:rsidR="0028106E" w:rsidRPr="00E2256E" w:rsidRDefault="0028106E" w:rsidP="00AA08E5">
      <w:pPr>
        <w:keepNext/>
        <w:keepLines/>
        <w:spacing w:line="360" w:lineRule="auto"/>
        <w:ind w:firstLine="709"/>
        <w:jc w:val="both"/>
        <w:rPr>
          <w:sz w:val="24"/>
          <w:szCs w:val="24"/>
        </w:rPr>
      </w:pPr>
      <w:r w:rsidRPr="00E2256E">
        <w:rPr>
          <w:sz w:val="24"/>
          <w:szCs w:val="24"/>
        </w:rPr>
        <w:t>Анализ существующих светофорных циклов показал, что коррекция фаз светофоров, в частности изменение длительности основных и промежуточных тактов, не приводит к значительным изменениям транспортно-эксплуатационных показателей пересечений. В связи с чем, изменение существующих циклов светофоров Т.1 в настоящее время не требуется, рекомендуется рассмотреть вопросы коррекции циклов при условии роста интенсивности движения транспортных средств.</w:t>
      </w:r>
    </w:p>
    <w:p w14:paraId="61BE5446" w14:textId="77777777" w:rsidR="0028106E" w:rsidRPr="00E2256E" w:rsidRDefault="0028106E" w:rsidP="0028106E">
      <w:pPr>
        <w:keepNext/>
        <w:keepLines/>
        <w:spacing w:line="360" w:lineRule="auto"/>
        <w:ind w:firstLine="709"/>
        <w:jc w:val="both"/>
        <w:rPr>
          <w:i/>
          <w:iCs/>
          <w:sz w:val="24"/>
          <w:szCs w:val="24"/>
        </w:rPr>
      </w:pPr>
      <w:r w:rsidRPr="00E2256E">
        <w:rPr>
          <w:i/>
          <w:iCs/>
          <w:sz w:val="24"/>
          <w:szCs w:val="24"/>
        </w:rPr>
        <w:t>Согласование (координация) работы светофорных объектов (светофоров)</w:t>
      </w:r>
    </w:p>
    <w:p w14:paraId="1BCD2DEC" w14:textId="375B0F81" w:rsidR="0028106E" w:rsidRPr="00E2256E" w:rsidRDefault="0028106E" w:rsidP="0028106E">
      <w:pPr>
        <w:keepNext/>
        <w:keepLines/>
        <w:spacing w:line="360" w:lineRule="auto"/>
        <w:ind w:firstLine="709"/>
        <w:jc w:val="both"/>
        <w:rPr>
          <w:sz w:val="24"/>
          <w:szCs w:val="24"/>
        </w:rPr>
      </w:pPr>
      <w:r w:rsidRPr="00E2256E">
        <w:rPr>
          <w:sz w:val="24"/>
          <w:szCs w:val="24"/>
        </w:rPr>
        <w:t xml:space="preserve">Согласование (координация) работы светофорных объектов (светофоров) в границах территорий, определенных в документации по организации дорожного движения, является одним из мероприятий обеспечения эффективности организации дорожного движения (ст. 11 Федерального закона от 29 декабря 2017 года №443-ФЗ «Об организации дорожного движения в Российской Федерации и о внесении изменений в отдельные законодательные акты Российской Федерации»). </w:t>
      </w:r>
    </w:p>
    <w:p w14:paraId="1CC77B45" w14:textId="2D11B804" w:rsidR="0028106E" w:rsidRPr="00E2256E" w:rsidRDefault="0028106E" w:rsidP="0028106E">
      <w:pPr>
        <w:keepNext/>
        <w:keepLines/>
        <w:spacing w:line="360" w:lineRule="auto"/>
        <w:ind w:firstLine="709"/>
        <w:jc w:val="both"/>
        <w:rPr>
          <w:i/>
          <w:iCs/>
          <w:sz w:val="24"/>
          <w:szCs w:val="24"/>
        </w:rPr>
      </w:pPr>
      <w:r w:rsidRPr="00E2256E">
        <w:rPr>
          <w:sz w:val="24"/>
          <w:szCs w:val="24"/>
        </w:rPr>
        <w:lastRenderedPageBreak/>
        <w:t xml:space="preserve">Координированным управлением называется согласованная работа ряда светофорных объектов УДС с целью сокращения задержки транспортных средств. </w:t>
      </w:r>
    </w:p>
    <w:p w14:paraId="030028F0" w14:textId="77777777" w:rsidR="0028106E" w:rsidRPr="00E2256E" w:rsidRDefault="0028106E" w:rsidP="00AA08E5">
      <w:pPr>
        <w:keepNext/>
        <w:keepLines/>
        <w:spacing w:line="360" w:lineRule="auto"/>
        <w:ind w:firstLine="709"/>
        <w:jc w:val="both"/>
        <w:rPr>
          <w:sz w:val="24"/>
          <w:szCs w:val="24"/>
        </w:rPr>
      </w:pPr>
      <w:r w:rsidRPr="00E2256E">
        <w:rPr>
          <w:sz w:val="24"/>
          <w:szCs w:val="24"/>
        </w:rPr>
        <w:t xml:space="preserve">Для организации координированного управления необходимо выполнение следующих условий: </w:t>
      </w:r>
    </w:p>
    <w:p w14:paraId="011920CC" w14:textId="77777777" w:rsidR="0028106E" w:rsidRPr="00E2256E" w:rsidRDefault="0028106E" w:rsidP="00AA08E5">
      <w:pPr>
        <w:keepNext/>
        <w:keepLines/>
        <w:spacing w:line="360" w:lineRule="auto"/>
        <w:ind w:firstLine="709"/>
        <w:jc w:val="both"/>
        <w:rPr>
          <w:sz w:val="24"/>
          <w:szCs w:val="24"/>
        </w:rPr>
      </w:pPr>
      <w:r w:rsidRPr="00E2256E">
        <w:rPr>
          <w:sz w:val="24"/>
          <w:szCs w:val="24"/>
        </w:rPr>
        <w:t xml:space="preserve">− наличие не менее двух полос для движения в каждом направлении; </w:t>
      </w:r>
    </w:p>
    <w:p w14:paraId="04CE9FE9" w14:textId="05D96C37" w:rsidR="0028106E" w:rsidRPr="00E2256E" w:rsidRDefault="0028106E" w:rsidP="00AA08E5">
      <w:pPr>
        <w:keepNext/>
        <w:keepLines/>
        <w:spacing w:line="360" w:lineRule="auto"/>
        <w:ind w:firstLine="709"/>
        <w:jc w:val="both"/>
        <w:rPr>
          <w:sz w:val="24"/>
          <w:szCs w:val="24"/>
        </w:rPr>
      </w:pPr>
      <w:r w:rsidRPr="00E2256E">
        <w:rPr>
          <w:sz w:val="24"/>
          <w:szCs w:val="24"/>
        </w:rPr>
        <w:t xml:space="preserve">− одинаковый цикл регулирования на всех перекрестках, входящих в систему координации; </w:t>
      </w:r>
    </w:p>
    <w:p w14:paraId="7EB07D0A" w14:textId="382F2C98" w:rsidR="0028106E" w:rsidRPr="00E2256E" w:rsidRDefault="0028106E" w:rsidP="00AA08E5">
      <w:pPr>
        <w:keepNext/>
        <w:keepLines/>
        <w:spacing w:line="360" w:lineRule="auto"/>
        <w:ind w:firstLine="709"/>
        <w:jc w:val="both"/>
        <w:rPr>
          <w:sz w:val="24"/>
          <w:szCs w:val="24"/>
        </w:rPr>
      </w:pPr>
      <w:r w:rsidRPr="00E2256E">
        <w:rPr>
          <w:sz w:val="24"/>
          <w:szCs w:val="24"/>
        </w:rPr>
        <w:t xml:space="preserve">− расстояние между соседними перекрестками не должно превышать 800 м (п. 7.3 ОДМ 218.6.003-2011 Методические рекомендации по проектированию светофорных объектов на автомобильных дорогах). </w:t>
      </w:r>
    </w:p>
    <w:p w14:paraId="078F6492" w14:textId="2311D8A2" w:rsidR="0028106E" w:rsidRPr="00E2256E" w:rsidRDefault="0028106E" w:rsidP="00AA08E5">
      <w:pPr>
        <w:keepNext/>
        <w:keepLines/>
        <w:spacing w:line="360" w:lineRule="auto"/>
        <w:ind w:firstLine="709"/>
        <w:jc w:val="both"/>
        <w:rPr>
          <w:sz w:val="24"/>
          <w:szCs w:val="24"/>
        </w:rPr>
      </w:pPr>
      <w:r w:rsidRPr="00E2256E">
        <w:rPr>
          <w:sz w:val="24"/>
          <w:szCs w:val="24"/>
        </w:rPr>
        <w:t xml:space="preserve">Координированное управление дорожным движением повышает безопасность дорожного движения за счёт уменьшения числа «стартов» с перекрёстков и торможений перед перекрёстком, а также за счёт выравнивания транспортного потока по скоростным показателям. Также, помогает избежать остановок и задержек на перекрёстках. Благодаря этому повышается не только экологическое состояние окружающей среды, но и комфортность движения. </w:t>
      </w:r>
    </w:p>
    <w:p w14:paraId="50FB7F4F" w14:textId="57CB1734" w:rsidR="0028106E" w:rsidRPr="00E2256E" w:rsidRDefault="0028106E" w:rsidP="00AA08E5">
      <w:pPr>
        <w:keepNext/>
        <w:keepLines/>
        <w:spacing w:line="360" w:lineRule="auto"/>
        <w:ind w:firstLine="709"/>
        <w:jc w:val="both"/>
        <w:rPr>
          <w:sz w:val="24"/>
          <w:szCs w:val="24"/>
        </w:rPr>
      </w:pPr>
      <w:r w:rsidRPr="00E2256E">
        <w:rPr>
          <w:sz w:val="24"/>
          <w:szCs w:val="24"/>
        </w:rPr>
        <w:t>В настоящее время на территории муниципального округа отсутствуют участки, удовлетворяющие требованиям для введения согласованной работы светофорных объектов.</w:t>
      </w:r>
    </w:p>
    <w:p w14:paraId="30FE5FD8" w14:textId="444A5F65" w:rsidR="0028106E" w:rsidRPr="00E2256E" w:rsidRDefault="0028106E" w:rsidP="00AA08E5">
      <w:pPr>
        <w:keepNext/>
        <w:keepLines/>
        <w:spacing w:line="360" w:lineRule="auto"/>
        <w:ind w:firstLine="709"/>
        <w:jc w:val="both"/>
        <w:rPr>
          <w:sz w:val="24"/>
          <w:szCs w:val="24"/>
        </w:rPr>
      </w:pPr>
      <w:r w:rsidRPr="00E2256E">
        <w:rPr>
          <w:sz w:val="24"/>
          <w:szCs w:val="24"/>
        </w:rPr>
        <w:t xml:space="preserve">С целью повышения безопасности дорожного движения на пересечениях, с условием ликвидации существующих нерегулируемых пешеходных переходов, мероприятиями ПКРТИ </w:t>
      </w:r>
      <w:bookmarkStart w:id="152" w:name="OLE_LINK18"/>
      <w:r w:rsidRPr="00E2256E">
        <w:rPr>
          <w:sz w:val="24"/>
          <w:szCs w:val="24"/>
        </w:rPr>
        <w:t xml:space="preserve">на краткосрочную перспективу запланирована установка светофорного объекта типа Т.1, на пересечении </w:t>
      </w:r>
      <w:r w:rsidR="00D55B74" w:rsidRPr="00E2256E">
        <w:rPr>
          <w:rFonts w:eastAsia="Calibri"/>
          <w:sz w:val="24"/>
          <w:szCs w:val="24"/>
        </w:rPr>
        <w:t>а/д А-108 «Московское большое кольцо» – а/д Звенигород - Колюбакино – Нестерово - а/д «Звенигород - Колюбякино - Нестерово» - Красотино и в г. Руза, ул. Социалистическая, 0+185 км</w:t>
      </w:r>
      <w:r w:rsidR="006925FF" w:rsidRPr="00E2256E">
        <w:rPr>
          <w:sz w:val="24"/>
          <w:szCs w:val="24"/>
        </w:rPr>
        <w:t xml:space="preserve"> (рисунок 4.1).</w:t>
      </w:r>
    </w:p>
    <w:p w14:paraId="0EDC8612" w14:textId="2356E930" w:rsidR="006925FF" w:rsidRPr="00E2256E" w:rsidRDefault="006925FF" w:rsidP="006925FF">
      <w:pPr>
        <w:keepNext/>
        <w:keepLines/>
        <w:spacing w:line="360" w:lineRule="auto"/>
        <w:jc w:val="center"/>
        <w:rPr>
          <w:sz w:val="24"/>
          <w:szCs w:val="24"/>
        </w:rPr>
      </w:pPr>
      <w:r w:rsidRPr="00E2256E">
        <w:rPr>
          <w:noProof/>
          <w:sz w:val="24"/>
          <w:szCs w:val="24"/>
        </w:rPr>
        <w:lastRenderedPageBreak/>
        <w:drawing>
          <wp:inline distT="0" distB="0" distL="0" distR="0" wp14:anchorId="583CA962" wp14:editId="743A90C3">
            <wp:extent cx="6110017" cy="4255477"/>
            <wp:effectExtent l="0" t="0" r="5080" b="0"/>
            <wp:docPr id="27347725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477255" name="Рисунок 273477255"/>
                    <pic:cNvPicPr/>
                  </pic:nvPicPr>
                  <pic:blipFill rotWithShape="1">
                    <a:blip r:embed="rId72" cstate="print">
                      <a:extLst>
                        <a:ext uri="{28A0092B-C50C-407E-A947-70E740481C1C}">
                          <a14:useLocalDpi xmlns:a14="http://schemas.microsoft.com/office/drawing/2010/main" val="0"/>
                        </a:ext>
                      </a:extLst>
                    </a:blip>
                    <a:srcRect l="2369" t="2178" r="1713" b="3327"/>
                    <a:stretch>
                      <a:fillRect/>
                    </a:stretch>
                  </pic:blipFill>
                  <pic:spPr bwMode="auto">
                    <a:xfrm>
                      <a:off x="0" y="0"/>
                      <a:ext cx="6115344" cy="4259187"/>
                    </a:xfrm>
                    <a:prstGeom prst="rect">
                      <a:avLst/>
                    </a:prstGeom>
                    <a:ln>
                      <a:noFill/>
                    </a:ln>
                    <a:extLst>
                      <a:ext uri="{53640926-AAD7-44D8-BBD7-CCE9431645EC}">
                        <a14:shadowObscured xmlns:a14="http://schemas.microsoft.com/office/drawing/2010/main"/>
                      </a:ext>
                    </a:extLst>
                  </pic:spPr>
                </pic:pic>
              </a:graphicData>
            </a:graphic>
          </wp:inline>
        </w:drawing>
      </w:r>
    </w:p>
    <w:p w14:paraId="0D072860" w14:textId="4E7690BB" w:rsidR="006925FF" w:rsidRPr="00E2256E" w:rsidRDefault="006925FF" w:rsidP="006925FF">
      <w:pPr>
        <w:pStyle w:val="affff9"/>
        <w:tabs>
          <w:tab w:val="left" w:pos="851"/>
          <w:tab w:val="left" w:pos="2343"/>
          <w:tab w:val="left" w:pos="4285"/>
          <w:tab w:val="left" w:pos="5811"/>
          <w:tab w:val="left" w:pos="6987"/>
          <w:tab w:val="left" w:pos="8876"/>
        </w:tabs>
        <w:spacing w:after="0" w:line="360" w:lineRule="auto"/>
        <w:jc w:val="center"/>
        <w:rPr>
          <w:i/>
          <w:iCs/>
          <w:sz w:val="22"/>
          <w:szCs w:val="22"/>
        </w:rPr>
      </w:pPr>
      <w:bookmarkStart w:id="153" w:name="_Toc216445516"/>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 xml:space="preserve"> – Схема размещения светофорных объектов на территории Рузского муниципального округа</w:t>
      </w:r>
      <w:bookmarkEnd w:id="153"/>
    </w:p>
    <w:p w14:paraId="14942D27" w14:textId="4DBEC847" w:rsidR="009B1A6D" w:rsidRPr="00E2256E" w:rsidRDefault="000C38F2" w:rsidP="00866F05">
      <w:pPr>
        <w:pStyle w:val="afff3"/>
        <w:keepNext/>
        <w:numPr>
          <w:ilvl w:val="2"/>
          <w:numId w:val="78"/>
        </w:numPr>
        <w:suppressAutoHyphens/>
        <w:spacing w:before="240" w:after="120"/>
        <w:contextualSpacing/>
        <w:jc w:val="both"/>
        <w:outlineLvl w:val="2"/>
        <w:rPr>
          <w:b/>
          <w:iCs/>
          <w:sz w:val="24"/>
          <w:lang w:eastAsia="en-US" w:bidi="en-US"/>
        </w:rPr>
      </w:pPr>
      <w:bookmarkStart w:id="154" w:name="_Toc216445559"/>
      <w:bookmarkEnd w:id="151"/>
      <w:bookmarkEnd w:id="152"/>
      <w:r w:rsidRPr="00E2256E">
        <w:rPr>
          <w:b/>
          <w:iCs/>
          <w:sz w:val="24"/>
          <w:lang w:eastAsia="en-US" w:bidi="en-US"/>
        </w:rPr>
        <w:t>Мероприятия по о</w:t>
      </w:r>
      <w:r w:rsidR="009B1A6D" w:rsidRPr="00E2256E">
        <w:rPr>
          <w:b/>
          <w:iCs/>
          <w:sz w:val="24"/>
          <w:lang w:eastAsia="en-US" w:bidi="en-US"/>
        </w:rPr>
        <w:t>рганизаци</w:t>
      </w:r>
      <w:r w:rsidRPr="00E2256E">
        <w:rPr>
          <w:b/>
          <w:iCs/>
          <w:sz w:val="24"/>
          <w:lang w:eastAsia="en-US" w:bidi="en-US"/>
        </w:rPr>
        <w:t>и</w:t>
      </w:r>
      <w:r w:rsidR="009B1A6D" w:rsidRPr="00E2256E">
        <w:rPr>
          <w:b/>
          <w:iCs/>
          <w:sz w:val="24"/>
          <w:lang w:eastAsia="en-US" w:bidi="en-US"/>
        </w:rPr>
        <w:t xml:space="preserve"> системы мониторинга дорожного движения, организаци</w:t>
      </w:r>
      <w:r w:rsidRPr="00E2256E">
        <w:rPr>
          <w:b/>
          <w:iCs/>
          <w:sz w:val="24"/>
          <w:lang w:eastAsia="en-US" w:bidi="en-US"/>
        </w:rPr>
        <w:t>и</w:t>
      </w:r>
      <w:r w:rsidR="009B1A6D" w:rsidRPr="00E2256E">
        <w:rPr>
          <w:b/>
          <w:iCs/>
          <w:sz w:val="24"/>
          <w:lang w:eastAsia="en-US" w:bidi="en-US"/>
        </w:rPr>
        <w:t xml:space="preserve"> сбора и хранения документации по организации дорожного движения</w:t>
      </w:r>
      <w:bookmarkEnd w:id="154"/>
    </w:p>
    <w:p w14:paraId="665D4D87" w14:textId="4923BD40" w:rsidR="00475E27" w:rsidRPr="00E2256E" w:rsidRDefault="00475E27" w:rsidP="007C1928">
      <w:pPr>
        <w:pStyle w:val="affff9"/>
        <w:spacing w:after="0" w:line="360" w:lineRule="auto"/>
        <w:ind w:firstLine="709"/>
        <w:jc w:val="both"/>
        <w:rPr>
          <w:sz w:val="24"/>
          <w:szCs w:val="24"/>
        </w:rPr>
      </w:pPr>
      <w:r w:rsidRPr="00E2256E">
        <w:rPr>
          <w:sz w:val="24"/>
          <w:szCs w:val="24"/>
        </w:rPr>
        <w:t>Мониторинг</w:t>
      </w:r>
      <w:r w:rsidRPr="00E2256E">
        <w:rPr>
          <w:spacing w:val="80"/>
          <w:w w:val="150"/>
          <w:sz w:val="24"/>
          <w:szCs w:val="24"/>
        </w:rPr>
        <w:t xml:space="preserve"> </w:t>
      </w:r>
      <w:r w:rsidRPr="00E2256E">
        <w:rPr>
          <w:sz w:val="24"/>
          <w:szCs w:val="24"/>
        </w:rPr>
        <w:t>дорожного</w:t>
      </w:r>
      <w:r w:rsidRPr="00E2256E">
        <w:rPr>
          <w:spacing w:val="80"/>
          <w:w w:val="150"/>
          <w:sz w:val="24"/>
          <w:szCs w:val="24"/>
        </w:rPr>
        <w:t xml:space="preserve"> </w:t>
      </w:r>
      <w:r w:rsidRPr="00E2256E">
        <w:rPr>
          <w:sz w:val="24"/>
          <w:szCs w:val="24"/>
        </w:rPr>
        <w:t>движения</w:t>
      </w:r>
      <w:r w:rsidRPr="00E2256E">
        <w:rPr>
          <w:spacing w:val="80"/>
          <w:w w:val="150"/>
          <w:sz w:val="24"/>
          <w:szCs w:val="24"/>
        </w:rPr>
        <w:t xml:space="preserve"> </w:t>
      </w:r>
      <w:r w:rsidRPr="00E2256E">
        <w:rPr>
          <w:sz w:val="24"/>
          <w:szCs w:val="24"/>
        </w:rPr>
        <w:t>осуществляется</w:t>
      </w:r>
      <w:r w:rsidRPr="00E2256E">
        <w:rPr>
          <w:spacing w:val="80"/>
          <w:w w:val="150"/>
          <w:sz w:val="24"/>
          <w:szCs w:val="24"/>
        </w:rPr>
        <w:t xml:space="preserve"> </w:t>
      </w:r>
      <w:r w:rsidRPr="00E2256E">
        <w:rPr>
          <w:sz w:val="24"/>
          <w:szCs w:val="24"/>
        </w:rPr>
        <w:t>на</w:t>
      </w:r>
      <w:r w:rsidRPr="00E2256E">
        <w:rPr>
          <w:spacing w:val="80"/>
          <w:w w:val="150"/>
          <w:sz w:val="24"/>
          <w:szCs w:val="24"/>
        </w:rPr>
        <w:t xml:space="preserve"> </w:t>
      </w:r>
      <w:r w:rsidRPr="00E2256E">
        <w:rPr>
          <w:sz w:val="24"/>
          <w:szCs w:val="24"/>
        </w:rPr>
        <w:t>автомобильных</w:t>
      </w:r>
      <w:r w:rsidRPr="00E2256E">
        <w:rPr>
          <w:spacing w:val="80"/>
          <w:w w:val="150"/>
          <w:sz w:val="24"/>
          <w:szCs w:val="24"/>
        </w:rPr>
        <w:t xml:space="preserve"> </w:t>
      </w:r>
      <w:r w:rsidRPr="00E2256E">
        <w:rPr>
          <w:sz w:val="24"/>
          <w:szCs w:val="24"/>
        </w:rPr>
        <w:t>дорогах и</w:t>
      </w:r>
      <w:r w:rsidRPr="00E2256E">
        <w:rPr>
          <w:spacing w:val="-2"/>
          <w:sz w:val="24"/>
          <w:szCs w:val="24"/>
        </w:rPr>
        <w:t xml:space="preserve"> </w:t>
      </w:r>
      <w:r w:rsidRPr="00E2256E">
        <w:rPr>
          <w:sz w:val="24"/>
          <w:szCs w:val="24"/>
        </w:rPr>
        <w:t xml:space="preserve">объектах УДС всех форм собственности с целью получения исходных данных для разработки документации по ОДД, для оценки соответствия параметров движения </w:t>
      </w:r>
      <w:r w:rsidR="0092401F" w:rsidRPr="00E2256E">
        <w:rPr>
          <w:sz w:val="24"/>
          <w:szCs w:val="24"/>
        </w:rPr>
        <w:t>транспортн</w:t>
      </w:r>
      <w:r w:rsidR="006D78A8" w:rsidRPr="00E2256E">
        <w:rPr>
          <w:sz w:val="24"/>
          <w:szCs w:val="24"/>
        </w:rPr>
        <w:t>ых</w:t>
      </w:r>
      <w:r w:rsidR="0092401F" w:rsidRPr="00E2256E">
        <w:rPr>
          <w:sz w:val="24"/>
          <w:szCs w:val="24"/>
        </w:rPr>
        <w:t xml:space="preserve"> поток</w:t>
      </w:r>
      <w:r w:rsidR="006D78A8" w:rsidRPr="00E2256E">
        <w:rPr>
          <w:sz w:val="24"/>
          <w:szCs w:val="24"/>
        </w:rPr>
        <w:t>ов</w:t>
      </w:r>
      <w:r w:rsidRPr="00E2256E">
        <w:rPr>
          <w:sz w:val="24"/>
          <w:szCs w:val="24"/>
        </w:rPr>
        <w:t xml:space="preserve"> транспортно-эксплуатационным характеристикам автомобильных дорог и УДС, выработки управляющих воздействий по управлению и регулированию дорожного движения, прогнозирования объемов дорожного движения.</w:t>
      </w:r>
    </w:p>
    <w:p w14:paraId="24741899" w14:textId="2E416DF1" w:rsidR="00475E27" w:rsidRPr="00E2256E" w:rsidRDefault="00475E27" w:rsidP="007C1928">
      <w:pPr>
        <w:pStyle w:val="affff9"/>
        <w:spacing w:after="0" w:line="360" w:lineRule="auto"/>
        <w:ind w:firstLine="709"/>
        <w:jc w:val="both"/>
        <w:rPr>
          <w:sz w:val="24"/>
          <w:szCs w:val="24"/>
        </w:rPr>
      </w:pPr>
      <w:r w:rsidRPr="00E2256E">
        <w:rPr>
          <w:sz w:val="24"/>
          <w:szCs w:val="24"/>
        </w:rPr>
        <w:t>В соответствии с Приказом</w:t>
      </w:r>
      <w:r w:rsidR="0092401F" w:rsidRPr="00E2256E">
        <w:rPr>
          <w:sz w:val="24"/>
          <w:szCs w:val="24"/>
        </w:rPr>
        <w:t xml:space="preserve"> Минтранса России</w:t>
      </w:r>
      <w:r w:rsidRPr="00E2256E">
        <w:rPr>
          <w:sz w:val="24"/>
          <w:szCs w:val="24"/>
        </w:rPr>
        <w:t xml:space="preserve"> от 18 апреля 2019 года № 114 «Об утверждении Порядка мониторинга</w:t>
      </w:r>
      <w:r w:rsidRPr="00E2256E">
        <w:rPr>
          <w:spacing w:val="-1"/>
          <w:sz w:val="24"/>
          <w:szCs w:val="24"/>
        </w:rPr>
        <w:t xml:space="preserve"> </w:t>
      </w:r>
      <w:r w:rsidRPr="00E2256E">
        <w:rPr>
          <w:sz w:val="24"/>
          <w:szCs w:val="24"/>
        </w:rPr>
        <w:t>дорожного движения данные</w:t>
      </w:r>
      <w:r w:rsidRPr="00E2256E">
        <w:rPr>
          <w:spacing w:val="-1"/>
          <w:sz w:val="24"/>
          <w:szCs w:val="24"/>
        </w:rPr>
        <w:t xml:space="preserve"> </w:t>
      </w:r>
      <w:r w:rsidRPr="00E2256E">
        <w:rPr>
          <w:sz w:val="24"/>
          <w:szCs w:val="24"/>
        </w:rPr>
        <w:t>мониторинга</w:t>
      </w:r>
      <w:r w:rsidRPr="00E2256E">
        <w:rPr>
          <w:spacing w:val="-1"/>
          <w:sz w:val="24"/>
          <w:szCs w:val="24"/>
        </w:rPr>
        <w:t xml:space="preserve"> </w:t>
      </w:r>
      <w:r w:rsidRPr="00E2256E">
        <w:rPr>
          <w:sz w:val="24"/>
          <w:szCs w:val="24"/>
        </w:rPr>
        <w:t>дорожного движения» необходимо использовать при решении задач по:</w:t>
      </w:r>
    </w:p>
    <w:p w14:paraId="14E07648" w14:textId="77777777" w:rsidR="00475E27" w:rsidRPr="00E2256E" w:rsidRDefault="00475E27" w:rsidP="007C1928">
      <w:pPr>
        <w:pStyle w:val="affff9"/>
        <w:spacing w:after="0" w:line="360" w:lineRule="auto"/>
        <w:ind w:firstLine="709"/>
        <w:jc w:val="both"/>
        <w:rPr>
          <w:sz w:val="24"/>
          <w:szCs w:val="24"/>
        </w:rPr>
      </w:pPr>
      <w:r w:rsidRPr="00E2256E">
        <w:rPr>
          <w:sz w:val="24"/>
          <w:szCs w:val="24"/>
        </w:rPr>
        <w:t>а)</w:t>
      </w:r>
      <w:r w:rsidRPr="00E2256E">
        <w:rPr>
          <w:spacing w:val="-4"/>
          <w:sz w:val="24"/>
          <w:szCs w:val="24"/>
        </w:rPr>
        <w:t xml:space="preserve"> </w:t>
      </w:r>
      <w:r w:rsidRPr="00E2256E">
        <w:rPr>
          <w:sz w:val="24"/>
          <w:szCs w:val="24"/>
        </w:rPr>
        <w:t>оценке</w:t>
      </w:r>
      <w:r w:rsidRPr="00E2256E">
        <w:rPr>
          <w:spacing w:val="-2"/>
          <w:sz w:val="24"/>
          <w:szCs w:val="24"/>
        </w:rPr>
        <w:t xml:space="preserve"> </w:t>
      </w:r>
      <w:r w:rsidRPr="00E2256E">
        <w:rPr>
          <w:sz w:val="24"/>
          <w:szCs w:val="24"/>
        </w:rPr>
        <w:t>состояния</w:t>
      </w:r>
      <w:r w:rsidRPr="00E2256E">
        <w:rPr>
          <w:spacing w:val="-1"/>
          <w:sz w:val="24"/>
          <w:szCs w:val="24"/>
        </w:rPr>
        <w:t xml:space="preserve"> </w:t>
      </w:r>
      <w:r w:rsidRPr="00E2256E">
        <w:rPr>
          <w:sz w:val="24"/>
          <w:szCs w:val="24"/>
        </w:rPr>
        <w:t>дорожного</w:t>
      </w:r>
      <w:r w:rsidRPr="00E2256E">
        <w:rPr>
          <w:spacing w:val="-1"/>
          <w:sz w:val="24"/>
          <w:szCs w:val="24"/>
        </w:rPr>
        <w:t xml:space="preserve"> </w:t>
      </w:r>
      <w:r w:rsidRPr="00E2256E">
        <w:rPr>
          <w:sz w:val="24"/>
          <w:szCs w:val="24"/>
        </w:rPr>
        <w:t>движения</w:t>
      </w:r>
      <w:r w:rsidRPr="00E2256E">
        <w:rPr>
          <w:spacing w:val="-4"/>
          <w:sz w:val="24"/>
          <w:szCs w:val="24"/>
        </w:rPr>
        <w:t xml:space="preserve"> </w:t>
      </w:r>
      <w:r w:rsidRPr="00E2256E">
        <w:rPr>
          <w:sz w:val="24"/>
          <w:szCs w:val="24"/>
        </w:rPr>
        <w:t xml:space="preserve">и эффективности его </w:t>
      </w:r>
      <w:r w:rsidRPr="00E2256E">
        <w:rPr>
          <w:spacing w:val="-2"/>
          <w:sz w:val="24"/>
          <w:szCs w:val="24"/>
        </w:rPr>
        <w:t>организации;</w:t>
      </w:r>
    </w:p>
    <w:p w14:paraId="022673B0" w14:textId="77777777" w:rsidR="00475E27" w:rsidRPr="00E2256E" w:rsidRDefault="00475E27" w:rsidP="007C1928">
      <w:pPr>
        <w:pStyle w:val="affff9"/>
        <w:spacing w:after="0" w:line="360" w:lineRule="auto"/>
        <w:ind w:firstLine="709"/>
        <w:jc w:val="both"/>
        <w:rPr>
          <w:sz w:val="24"/>
          <w:szCs w:val="24"/>
        </w:rPr>
      </w:pPr>
      <w:r w:rsidRPr="00E2256E">
        <w:rPr>
          <w:sz w:val="24"/>
          <w:szCs w:val="24"/>
        </w:rPr>
        <w:t>б) выявлению и прогнозированию развития процессов, влияющих на</w:t>
      </w:r>
      <w:r w:rsidRPr="00E2256E">
        <w:rPr>
          <w:spacing w:val="-4"/>
          <w:sz w:val="24"/>
          <w:szCs w:val="24"/>
        </w:rPr>
        <w:t xml:space="preserve"> </w:t>
      </w:r>
      <w:r w:rsidRPr="00E2256E">
        <w:rPr>
          <w:sz w:val="24"/>
          <w:szCs w:val="24"/>
        </w:rPr>
        <w:t>состояние дорожного движения;</w:t>
      </w:r>
    </w:p>
    <w:p w14:paraId="1830DE03" w14:textId="20BACDE5" w:rsidR="00475E27" w:rsidRPr="00E2256E" w:rsidRDefault="00475E27" w:rsidP="007C1928">
      <w:pPr>
        <w:pStyle w:val="affff9"/>
        <w:spacing w:after="0" w:line="360" w:lineRule="auto"/>
        <w:ind w:firstLine="709"/>
        <w:jc w:val="both"/>
        <w:rPr>
          <w:sz w:val="24"/>
          <w:szCs w:val="24"/>
        </w:rPr>
      </w:pPr>
      <w:r w:rsidRPr="00E2256E">
        <w:rPr>
          <w:sz w:val="24"/>
          <w:szCs w:val="24"/>
        </w:rPr>
        <w:lastRenderedPageBreak/>
        <w:t xml:space="preserve">в) разработке программ комплексного развития транспортной инфраструктуры, комплексных схем </w:t>
      </w:r>
      <w:bookmarkStart w:id="155" w:name="_Hlk212618090"/>
      <w:r w:rsidR="00EB68BF" w:rsidRPr="00E2256E">
        <w:rPr>
          <w:sz w:val="24"/>
          <w:szCs w:val="24"/>
        </w:rPr>
        <w:t xml:space="preserve">организации дорожного движения </w:t>
      </w:r>
      <w:bookmarkEnd w:id="155"/>
      <w:r w:rsidR="00EB68BF" w:rsidRPr="00E2256E">
        <w:rPr>
          <w:sz w:val="24"/>
          <w:szCs w:val="24"/>
        </w:rPr>
        <w:t>и проектов организации дорожного движения</w:t>
      </w:r>
      <w:r w:rsidRPr="00E2256E">
        <w:rPr>
          <w:spacing w:val="-2"/>
          <w:sz w:val="24"/>
          <w:szCs w:val="24"/>
        </w:rPr>
        <w:t>;</w:t>
      </w:r>
    </w:p>
    <w:p w14:paraId="25C1DFFA" w14:textId="24E066A5" w:rsidR="00475E27" w:rsidRPr="00E2256E" w:rsidRDefault="00475E27" w:rsidP="007C1928">
      <w:pPr>
        <w:pStyle w:val="affff9"/>
        <w:spacing w:after="0" w:line="360" w:lineRule="auto"/>
        <w:ind w:firstLine="709"/>
        <w:jc w:val="both"/>
        <w:rPr>
          <w:sz w:val="24"/>
          <w:szCs w:val="24"/>
        </w:rPr>
      </w:pPr>
      <w:r w:rsidRPr="00E2256E">
        <w:rPr>
          <w:sz w:val="24"/>
          <w:szCs w:val="24"/>
        </w:rPr>
        <w:t xml:space="preserve">г) определению мероприятий по совершенствованию </w:t>
      </w:r>
      <w:r w:rsidR="006D78A8" w:rsidRPr="00E2256E">
        <w:rPr>
          <w:sz w:val="24"/>
          <w:szCs w:val="24"/>
        </w:rPr>
        <w:t>организации дорожного движения</w:t>
      </w:r>
      <w:r w:rsidRPr="00E2256E">
        <w:rPr>
          <w:spacing w:val="-2"/>
          <w:sz w:val="24"/>
          <w:szCs w:val="24"/>
        </w:rPr>
        <w:t>;</w:t>
      </w:r>
    </w:p>
    <w:p w14:paraId="19BA3DDC" w14:textId="314AB238" w:rsidR="00475E27" w:rsidRPr="00E2256E" w:rsidRDefault="00475E27" w:rsidP="007C1928">
      <w:pPr>
        <w:pStyle w:val="affff9"/>
        <w:spacing w:after="0" w:line="360" w:lineRule="auto"/>
        <w:ind w:firstLine="709"/>
        <w:jc w:val="both"/>
        <w:rPr>
          <w:sz w:val="24"/>
          <w:szCs w:val="24"/>
        </w:rPr>
      </w:pPr>
      <w:r w:rsidRPr="00E2256E">
        <w:rPr>
          <w:sz w:val="24"/>
          <w:szCs w:val="24"/>
        </w:rPr>
        <w:t xml:space="preserve">д) оценке качества реализации мероприятий, направленных на обеспечение эффективности </w:t>
      </w:r>
      <w:r w:rsidR="006D78A8" w:rsidRPr="00E2256E">
        <w:rPr>
          <w:sz w:val="24"/>
          <w:szCs w:val="24"/>
        </w:rPr>
        <w:t>организации дорожного движения</w:t>
      </w:r>
      <w:r w:rsidRPr="00E2256E">
        <w:rPr>
          <w:sz w:val="24"/>
          <w:szCs w:val="24"/>
        </w:rPr>
        <w:t>;</w:t>
      </w:r>
    </w:p>
    <w:p w14:paraId="18E3D1B4" w14:textId="51A72874" w:rsidR="00475E27" w:rsidRPr="00E2256E" w:rsidRDefault="00475E27" w:rsidP="007C1928">
      <w:pPr>
        <w:pStyle w:val="affff9"/>
        <w:spacing w:after="0" w:line="360" w:lineRule="auto"/>
        <w:ind w:firstLine="709"/>
        <w:jc w:val="both"/>
        <w:rPr>
          <w:sz w:val="24"/>
          <w:szCs w:val="24"/>
        </w:rPr>
      </w:pPr>
      <w:r w:rsidRPr="00E2256E">
        <w:rPr>
          <w:sz w:val="24"/>
          <w:szCs w:val="24"/>
        </w:rPr>
        <w:t>е)</w:t>
      </w:r>
      <w:r w:rsidRPr="00E2256E">
        <w:rPr>
          <w:spacing w:val="-2"/>
          <w:sz w:val="24"/>
          <w:szCs w:val="24"/>
        </w:rPr>
        <w:t xml:space="preserve"> </w:t>
      </w:r>
      <w:r w:rsidRPr="00E2256E">
        <w:rPr>
          <w:sz w:val="24"/>
          <w:szCs w:val="24"/>
        </w:rPr>
        <w:t>контролю</w:t>
      </w:r>
      <w:r w:rsidRPr="00E2256E">
        <w:rPr>
          <w:spacing w:val="-1"/>
          <w:sz w:val="24"/>
          <w:szCs w:val="24"/>
        </w:rPr>
        <w:t xml:space="preserve"> </w:t>
      </w:r>
      <w:r w:rsidRPr="00E2256E">
        <w:rPr>
          <w:sz w:val="24"/>
          <w:szCs w:val="24"/>
        </w:rPr>
        <w:t>в</w:t>
      </w:r>
      <w:r w:rsidRPr="00E2256E">
        <w:rPr>
          <w:spacing w:val="-1"/>
          <w:sz w:val="24"/>
          <w:szCs w:val="24"/>
        </w:rPr>
        <w:t xml:space="preserve"> </w:t>
      </w:r>
      <w:r w:rsidRPr="00E2256E">
        <w:rPr>
          <w:sz w:val="24"/>
          <w:szCs w:val="24"/>
        </w:rPr>
        <w:t>сфере</w:t>
      </w:r>
      <w:r w:rsidRPr="00E2256E">
        <w:rPr>
          <w:spacing w:val="-2"/>
          <w:sz w:val="24"/>
          <w:szCs w:val="24"/>
        </w:rPr>
        <w:t xml:space="preserve"> </w:t>
      </w:r>
      <w:r w:rsidR="006D78A8" w:rsidRPr="00E2256E">
        <w:rPr>
          <w:sz w:val="24"/>
          <w:szCs w:val="24"/>
        </w:rPr>
        <w:t>организации дорожного движения</w:t>
      </w:r>
      <w:r w:rsidRPr="00E2256E">
        <w:rPr>
          <w:spacing w:val="-2"/>
          <w:sz w:val="24"/>
          <w:szCs w:val="24"/>
        </w:rPr>
        <w:t>;</w:t>
      </w:r>
    </w:p>
    <w:p w14:paraId="76F0A361" w14:textId="77777777" w:rsidR="00475E27" w:rsidRPr="00E2256E" w:rsidRDefault="00475E27" w:rsidP="007C1928">
      <w:pPr>
        <w:pStyle w:val="affff9"/>
        <w:spacing w:after="0" w:line="360" w:lineRule="auto"/>
        <w:ind w:firstLine="709"/>
        <w:jc w:val="both"/>
        <w:rPr>
          <w:sz w:val="24"/>
          <w:szCs w:val="24"/>
        </w:rPr>
      </w:pPr>
      <w:r w:rsidRPr="00E2256E">
        <w:rPr>
          <w:sz w:val="24"/>
          <w:szCs w:val="24"/>
        </w:rPr>
        <w:t>ж)</w:t>
      </w:r>
      <w:r w:rsidRPr="00E2256E">
        <w:rPr>
          <w:spacing w:val="63"/>
          <w:sz w:val="24"/>
          <w:szCs w:val="24"/>
        </w:rPr>
        <w:t xml:space="preserve"> </w:t>
      </w:r>
      <w:r w:rsidRPr="00E2256E">
        <w:rPr>
          <w:sz w:val="24"/>
          <w:szCs w:val="24"/>
        </w:rPr>
        <w:t>обеспечению</w:t>
      </w:r>
      <w:r w:rsidRPr="00E2256E">
        <w:rPr>
          <w:spacing w:val="64"/>
          <w:sz w:val="24"/>
          <w:szCs w:val="24"/>
        </w:rPr>
        <w:t xml:space="preserve"> </w:t>
      </w:r>
      <w:r w:rsidRPr="00E2256E">
        <w:rPr>
          <w:sz w:val="24"/>
          <w:szCs w:val="24"/>
        </w:rPr>
        <w:t>потребностей</w:t>
      </w:r>
      <w:r w:rsidRPr="00E2256E">
        <w:rPr>
          <w:spacing w:val="64"/>
          <w:sz w:val="24"/>
          <w:szCs w:val="24"/>
        </w:rPr>
        <w:t xml:space="preserve"> </w:t>
      </w:r>
      <w:r w:rsidRPr="00E2256E">
        <w:rPr>
          <w:sz w:val="24"/>
          <w:szCs w:val="24"/>
        </w:rPr>
        <w:t>государства,</w:t>
      </w:r>
      <w:r w:rsidRPr="00E2256E">
        <w:rPr>
          <w:spacing w:val="64"/>
          <w:sz w:val="24"/>
          <w:szCs w:val="24"/>
        </w:rPr>
        <w:t xml:space="preserve"> </w:t>
      </w:r>
      <w:r w:rsidRPr="00E2256E">
        <w:rPr>
          <w:sz w:val="24"/>
          <w:szCs w:val="24"/>
        </w:rPr>
        <w:t>юридических</w:t>
      </w:r>
      <w:r w:rsidRPr="00E2256E">
        <w:rPr>
          <w:spacing w:val="64"/>
          <w:sz w:val="24"/>
          <w:szCs w:val="24"/>
        </w:rPr>
        <w:t xml:space="preserve"> </w:t>
      </w:r>
      <w:r w:rsidRPr="00E2256E">
        <w:rPr>
          <w:sz w:val="24"/>
          <w:szCs w:val="24"/>
        </w:rPr>
        <w:t>лиц</w:t>
      </w:r>
      <w:r w:rsidRPr="00E2256E">
        <w:rPr>
          <w:spacing w:val="64"/>
          <w:sz w:val="24"/>
          <w:szCs w:val="24"/>
        </w:rPr>
        <w:t xml:space="preserve"> </w:t>
      </w:r>
      <w:r w:rsidRPr="00E2256E">
        <w:rPr>
          <w:sz w:val="24"/>
          <w:szCs w:val="24"/>
        </w:rPr>
        <w:t>и</w:t>
      </w:r>
      <w:r w:rsidRPr="00E2256E">
        <w:rPr>
          <w:spacing w:val="63"/>
          <w:sz w:val="24"/>
          <w:szCs w:val="24"/>
        </w:rPr>
        <w:t xml:space="preserve"> </w:t>
      </w:r>
      <w:r w:rsidRPr="00E2256E">
        <w:rPr>
          <w:sz w:val="24"/>
          <w:szCs w:val="24"/>
        </w:rPr>
        <w:t>граждан в достоверной информации о состоянии дорожного движения.</w:t>
      </w:r>
    </w:p>
    <w:p w14:paraId="4E5F8068" w14:textId="00F7DD2C" w:rsidR="00EF144F" w:rsidRPr="00E2256E" w:rsidRDefault="00EF144F" w:rsidP="007C1928">
      <w:pPr>
        <w:pStyle w:val="affff9"/>
        <w:spacing w:after="0" w:line="360" w:lineRule="auto"/>
        <w:ind w:firstLine="709"/>
        <w:jc w:val="both"/>
        <w:rPr>
          <w:sz w:val="24"/>
          <w:szCs w:val="24"/>
        </w:rPr>
      </w:pPr>
      <w:r w:rsidRPr="00E2256E">
        <w:rPr>
          <w:sz w:val="24"/>
          <w:szCs w:val="24"/>
        </w:rPr>
        <w:t>В порядке дальнейшего внедрения системы мониторинга дорожного движения предлагается в среднесрочной и долгосрочной перспективе установка стратегических детекторных комплексов для фиксации</w:t>
      </w:r>
      <w:r w:rsidRPr="00E2256E">
        <w:rPr>
          <w:spacing w:val="-1"/>
          <w:sz w:val="24"/>
          <w:szCs w:val="24"/>
        </w:rPr>
        <w:t xml:space="preserve"> </w:t>
      </w:r>
      <w:r w:rsidRPr="00E2256E">
        <w:rPr>
          <w:sz w:val="24"/>
          <w:szCs w:val="24"/>
        </w:rPr>
        <w:t>интенсивностей и</w:t>
      </w:r>
      <w:r w:rsidRPr="00E2256E">
        <w:rPr>
          <w:spacing w:val="-3"/>
          <w:sz w:val="24"/>
          <w:szCs w:val="24"/>
        </w:rPr>
        <w:t xml:space="preserve"> </w:t>
      </w:r>
      <w:r w:rsidRPr="00E2256E">
        <w:rPr>
          <w:sz w:val="24"/>
          <w:szCs w:val="24"/>
        </w:rPr>
        <w:t>состава</w:t>
      </w:r>
      <w:r w:rsidRPr="00E2256E">
        <w:rPr>
          <w:spacing w:val="-1"/>
          <w:sz w:val="24"/>
          <w:szCs w:val="24"/>
        </w:rPr>
        <w:t xml:space="preserve"> </w:t>
      </w:r>
      <w:r w:rsidR="009979C0" w:rsidRPr="00E2256E">
        <w:rPr>
          <w:sz w:val="24"/>
          <w:szCs w:val="24"/>
        </w:rPr>
        <w:t>транспортных потоков</w:t>
      </w:r>
      <w:r w:rsidRPr="00E2256E">
        <w:rPr>
          <w:sz w:val="24"/>
          <w:szCs w:val="24"/>
        </w:rPr>
        <w:t xml:space="preserve"> в ключевых транспортных узлах, на основных магистралях и на подходах к городу.</w:t>
      </w:r>
    </w:p>
    <w:p w14:paraId="40CDEC79" w14:textId="458CC4FC" w:rsidR="00EF144F" w:rsidRPr="00E2256E" w:rsidRDefault="00EF144F" w:rsidP="007C1928">
      <w:pPr>
        <w:pStyle w:val="affff9"/>
        <w:spacing w:after="0" w:line="360" w:lineRule="auto"/>
        <w:ind w:firstLine="709"/>
        <w:jc w:val="both"/>
        <w:rPr>
          <w:sz w:val="24"/>
          <w:szCs w:val="24"/>
        </w:rPr>
      </w:pPr>
      <w:r w:rsidRPr="00E2256E">
        <w:rPr>
          <w:sz w:val="24"/>
          <w:szCs w:val="24"/>
        </w:rPr>
        <w:t xml:space="preserve">Перечень мест установки детекторов для мониторинга дорожного движения устанавливается в соответствии с необходимостью в оптимизации </w:t>
      </w:r>
      <w:r w:rsidR="006D78A8" w:rsidRPr="00E2256E">
        <w:rPr>
          <w:sz w:val="24"/>
          <w:szCs w:val="24"/>
        </w:rPr>
        <w:t>транспортных потоков</w:t>
      </w:r>
      <w:r w:rsidRPr="00E2256E">
        <w:rPr>
          <w:sz w:val="24"/>
          <w:szCs w:val="24"/>
        </w:rPr>
        <w:t>, повышении безопасности на дорогах и контроле соблюдения правил дорожного движения.</w:t>
      </w:r>
    </w:p>
    <w:p w14:paraId="30957F58" w14:textId="773755FF" w:rsidR="00475E27" w:rsidRPr="00E2256E" w:rsidRDefault="009D0F8E" w:rsidP="007C1928">
      <w:pPr>
        <w:suppressAutoHyphens/>
        <w:spacing w:line="360" w:lineRule="auto"/>
        <w:ind w:firstLine="709"/>
        <w:jc w:val="both"/>
        <w:rPr>
          <w:sz w:val="24"/>
          <w:szCs w:val="24"/>
        </w:rPr>
      </w:pPr>
      <w:r w:rsidRPr="00E2256E">
        <w:rPr>
          <w:sz w:val="24"/>
          <w:szCs w:val="24"/>
        </w:rPr>
        <w:t xml:space="preserve">Документация по организации дорожного движения </w:t>
      </w:r>
      <w:r w:rsidR="00FA285C" w:rsidRPr="00E2256E">
        <w:rPr>
          <w:sz w:val="24"/>
          <w:szCs w:val="24"/>
        </w:rPr>
        <w:t>–</w:t>
      </w:r>
      <w:r w:rsidRPr="00E2256E">
        <w:rPr>
          <w:sz w:val="24"/>
          <w:szCs w:val="24"/>
        </w:rPr>
        <w:t xml:space="preserve"> документация, предусматривающая проведение мероприятий по организации дорожного движения и содержащая соответствующие инженерно-технические, технологические, конструктивные, экономические</w:t>
      </w:r>
      <w:r w:rsidR="00FA285C" w:rsidRPr="00E2256E">
        <w:rPr>
          <w:sz w:val="24"/>
          <w:szCs w:val="24"/>
        </w:rPr>
        <w:t xml:space="preserve"> решения</w:t>
      </w:r>
      <w:r w:rsidRPr="00E2256E">
        <w:rPr>
          <w:sz w:val="24"/>
          <w:szCs w:val="24"/>
        </w:rPr>
        <w:t xml:space="preserve">. В соответствии ст. 16 ФЗ-443 в состав документации по </w:t>
      </w:r>
      <w:r w:rsidR="004544D6" w:rsidRPr="00E2256E">
        <w:rPr>
          <w:sz w:val="24"/>
          <w:szCs w:val="24"/>
        </w:rPr>
        <w:t>организации дорожного движения</w:t>
      </w:r>
      <w:r w:rsidRPr="00E2256E">
        <w:rPr>
          <w:sz w:val="24"/>
          <w:szCs w:val="24"/>
        </w:rPr>
        <w:t xml:space="preserve"> входят </w:t>
      </w:r>
      <w:r w:rsidR="00FA285C" w:rsidRPr="00E2256E">
        <w:rPr>
          <w:sz w:val="24"/>
          <w:szCs w:val="24"/>
        </w:rPr>
        <w:t>комплексная схема организации дорожного движения (</w:t>
      </w:r>
      <w:r w:rsidRPr="00E2256E">
        <w:rPr>
          <w:sz w:val="24"/>
          <w:szCs w:val="24"/>
        </w:rPr>
        <w:t>КСОДД</w:t>
      </w:r>
      <w:r w:rsidR="00FA285C" w:rsidRPr="00E2256E">
        <w:rPr>
          <w:sz w:val="24"/>
          <w:szCs w:val="24"/>
        </w:rPr>
        <w:t>)</w:t>
      </w:r>
      <w:r w:rsidRPr="00E2256E">
        <w:rPr>
          <w:sz w:val="24"/>
          <w:szCs w:val="24"/>
        </w:rPr>
        <w:t xml:space="preserve"> и </w:t>
      </w:r>
      <w:r w:rsidR="00FA285C" w:rsidRPr="00E2256E">
        <w:rPr>
          <w:sz w:val="24"/>
          <w:szCs w:val="24"/>
        </w:rPr>
        <w:t>проект организации дорожного движения (</w:t>
      </w:r>
      <w:r w:rsidRPr="00E2256E">
        <w:rPr>
          <w:sz w:val="24"/>
          <w:szCs w:val="24"/>
        </w:rPr>
        <w:t>ПОДД</w:t>
      </w:r>
      <w:r w:rsidR="00FA285C" w:rsidRPr="00E2256E">
        <w:rPr>
          <w:sz w:val="24"/>
          <w:szCs w:val="24"/>
        </w:rPr>
        <w:t>)</w:t>
      </w:r>
      <w:r w:rsidRPr="00E2256E">
        <w:rPr>
          <w:sz w:val="24"/>
          <w:szCs w:val="24"/>
        </w:rPr>
        <w:t>.</w:t>
      </w:r>
    </w:p>
    <w:p w14:paraId="49F25072" w14:textId="400569DB" w:rsidR="009D0F8E" w:rsidRPr="00E2256E" w:rsidRDefault="003E42BF" w:rsidP="007C1928">
      <w:pPr>
        <w:suppressAutoHyphens/>
        <w:spacing w:line="360" w:lineRule="auto"/>
        <w:ind w:firstLine="709"/>
        <w:jc w:val="both"/>
        <w:rPr>
          <w:sz w:val="24"/>
          <w:szCs w:val="24"/>
        </w:rPr>
      </w:pPr>
      <w:r w:rsidRPr="00E2256E">
        <w:rPr>
          <w:sz w:val="24"/>
          <w:szCs w:val="24"/>
        </w:rPr>
        <w:t>М</w:t>
      </w:r>
      <w:r w:rsidR="009D0F8E" w:rsidRPr="00E2256E">
        <w:rPr>
          <w:sz w:val="24"/>
          <w:szCs w:val="24"/>
        </w:rPr>
        <w:t xml:space="preserve">ероприятия для </w:t>
      </w:r>
      <w:r w:rsidR="008C4B44" w:rsidRPr="00E2256E">
        <w:rPr>
          <w:sz w:val="24"/>
          <w:szCs w:val="24"/>
        </w:rPr>
        <w:t xml:space="preserve">Рузского муниципального округа </w:t>
      </w:r>
      <w:r w:rsidR="009D0F8E" w:rsidRPr="00E2256E">
        <w:rPr>
          <w:sz w:val="24"/>
          <w:szCs w:val="24"/>
        </w:rPr>
        <w:t>в части документации по организации дорожного движения</w:t>
      </w:r>
      <w:r w:rsidRPr="00E2256E">
        <w:rPr>
          <w:sz w:val="24"/>
          <w:szCs w:val="24"/>
        </w:rPr>
        <w:t xml:space="preserve"> включают</w:t>
      </w:r>
      <w:r w:rsidR="009D0F8E" w:rsidRPr="00E2256E">
        <w:rPr>
          <w:sz w:val="24"/>
          <w:szCs w:val="24"/>
        </w:rPr>
        <w:t>:</w:t>
      </w:r>
    </w:p>
    <w:p w14:paraId="700510C9" w14:textId="77777777" w:rsidR="009D0F8E" w:rsidRPr="00E2256E" w:rsidRDefault="009D0F8E">
      <w:pPr>
        <w:pStyle w:val="1-"/>
        <w:numPr>
          <w:ilvl w:val="0"/>
          <w:numId w:val="13"/>
        </w:numPr>
        <w:spacing w:line="360" w:lineRule="auto"/>
        <w:ind w:left="0" w:firstLine="709"/>
        <w:jc w:val="both"/>
        <w:rPr>
          <w:sz w:val="24"/>
        </w:rPr>
      </w:pPr>
      <w:r w:rsidRPr="00E2256E">
        <w:rPr>
          <w:sz w:val="24"/>
        </w:rPr>
        <w:t>актуализация КСОДД;</w:t>
      </w:r>
    </w:p>
    <w:p w14:paraId="0D61D407" w14:textId="77777777" w:rsidR="009D0F8E" w:rsidRPr="00E2256E" w:rsidRDefault="009D0F8E">
      <w:pPr>
        <w:pStyle w:val="1-"/>
        <w:numPr>
          <w:ilvl w:val="0"/>
          <w:numId w:val="13"/>
        </w:numPr>
        <w:spacing w:line="360" w:lineRule="auto"/>
        <w:ind w:left="0" w:firstLine="709"/>
        <w:jc w:val="both"/>
        <w:rPr>
          <w:sz w:val="24"/>
        </w:rPr>
      </w:pPr>
      <w:r w:rsidRPr="00E2256E">
        <w:rPr>
          <w:sz w:val="24"/>
        </w:rPr>
        <w:t>разработка и актуализация ПОДД на дороги местного, регионального и межмуниципального значения.</w:t>
      </w:r>
    </w:p>
    <w:p w14:paraId="7D0FBE52" w14:textId="055E38B0" w:rsidR="009D0F8E" w:rsidRPr="00E2256E" w:rsidRDefault="00032AEE" w:rsidP="007C1928">
      <w:pPr>
        <w:pStyle w:val="1-"/>
        <w:numPr>
          <w:ilvl w:val="0"/>
          <w:numId w:val="0"/>
        </w:numPr>
        <w:spacing w:line="360" w:lineRule="auto"/>
        <w:ind w:firstLine="709"/>
        <w:jc w:val="both"/>
        <w:rPr>
          <w:sz w:val="24"/>
        </w:rPr>
      </w:pPr>
      <w:r w:rsidRPr="00E2256E">
        <w:rPr>
          <w:sz w:val="24"/>
        </w:rPr>
        <w:t>П</w:t>
      </w:r>
      <w:r w:rsidR="009D0F8E" w:rsidRPr="00E2256E">
        <w:rPr>
          <w:sz w:val="24"/>
        </w:rPr>
        <w:t xml:space="preserve">еречень мероприятий </w:t>
      </w:r>
      <w:r w:rsidR="009D0F8E" w:rsidRPr="00E2256E">
        <w:rPr>
          <w:rFonts w:cs="Times New Roman"/>
          <w:sz w:val="24"/>
        </w:rPr>
        <w:t>по организации или оптимизации системы мониторинга дорожного движения, установке детекторов транспорта, организации сбора и хранения документации по организации дорожного движения</w:t>
      </w:r>
      <w:r w:rsidR="009D0F8E" w:rsidRPr="00E2256E">
        <w:rPr>
          <w:sz w:val="24"/>
        </w:rPr>
        <w:t xml:space="preserve"> представлен в таблице </w:t>
      </w:r>
      <w:r w:rsidR="00B922D9" w:rsidRPr="00E2256E">
        <w:rPr>
          <w:sz w:val="24"/>
        </w:rPr>
        <w:t>4</w:t>
      </w:r>
      <w:r w:rsidR="00E04576" w:rsidRPr="00E2256E">
        <w:rPr>
          <w:sz w:val="24"/>
        </w:rPr>
        <w:t>.</w:t>
      </w:r>
      <w:r w:rsidR="00AD53AB" w:rsidRPr="00E2256E">
        <w:rPr>
          <w:sz w:val="24"/>
        </w:rPr>
        <w:t>3</w:t>
      </w:r>
      <w:r w:rsidR="00006CF6" w:rsidRPr="00E2256E">
        <w:rPr>
          <w:sz w:val="24"/>
        </w:rPr>
        <w:t>.</w:t>
      </w:r>
    </w:p>
    <w:p w14:paraId="60054F51" w14:textId="7E58D359" w:rsidR="009D0F8E" w:rsidRPr="00E2256E" w:rsidRDefault="00E04576" w:rsidP="007C1928">
      <w:pPr>
        <w:pStyle w:val="1-"/>
        <w:numPr>
          <w:ilvl w:val="0"/>
          <w:numId w:val="0"/>
        </w:numPr>
        <w:spacing w:line="240" w:lineRule="auto"/>
        <w:ind w:firstLine="709"/>
        <w:jc w:val="both"/>
        <w:rPr>
          <w:i/>
          <w:iCs/>
          <w:sz w:val="22"/>
          <w:szCs w:val="22"/>
        </w:rPr>
      </w:pPr>
      <w:bookmarkStart w:id="156" w:name="_Toc216444366"/>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3</w:t>
      </w:r>
      <w:r w:rsidRPr="00E2256E">
        <w:rPr>
          <w:i/>
          <w:iCs/>
          <w:sz w:val="22"/>
          <w:szCs w:val="22"/>
        </w:rPr>
        <w:fldChar w:fldCharType="end"/>
      </w:r>
      <w:r w:rsidRPr="00E2256E">
        <w:rPr>
          <w:i/>
          <w:iCs/>
          <w:sz w:val="22"/>
          <w:szCs w:val="22"/>
        </w:rPr>
        <w:t xml:space="preserve"> - </w:t>
      </w:r>
      <w:r w:rsidR="009D0F8E" w:rsidRPr="00E2256E">
        <w:rPr>
          <w:i/>
          <w:iCs/>
          <w:sz w:val="22"/>
          <w:szCs w:val="22"/>
        </w:rPr>
        <w:t xml:space="preserve">Мероприятия </w:t>
      </w:r>
      <w:r w:rsidR="009D0F8E" w:rsidRPr="00E2256E">
        <w:rPr>
          <w:rFonts w:cs="Times New Roman"/>
          <w:i/>
          <w:iCs/>
          <w:sz w:val="22"/>
          <w:szCs w:val="22"/>
        </w:rPr>
        <w:t>по организации или оптимизации системы мониторинга дорожного движения, установке детекторов транспорта, организации сбора и хранения документации по организации дорожного движения</w:t>
      </w:r>
      <w:bookmarkEnd w:id="156"/>
    </w:p>
    <w:tbl>
      <w:tblPr>
        <w:tblStyle w:val="1f3"/>
        <w:tblW w:w="4852" w:type="pct"/>
        <w:tblLook w:val="04A0" w:firstRow="1" w:lastRow="0" w:firstColumn="1" w:lastColumn="0" w:noHBand="0" w:noVBand="1"/>
      </w:tblPr>
      <w:tblGrid>
        <w:gridCol w:w="490"/>
        <w:gridCol w:w="4608"/>
        <w:gridCol w:w="1844"/>
        <w:gridCol w:w="2125"/>
      </w:tblGrid>
      <w:tr w:rsidR="00475E27" w:rsidRPr="00E2256E" w14:paraId="115DFC7A" w14:textId="77777777" w:rsidTr="00475E27">
        <w:trPr>
          <w:trHeight w:val="20"/>
          <w:tblHeader/>
        </w:trPr>
        <w:tc>
          <w:tcPr>
            <w:tcW w:w="270" w:type="pct"/>
            <w:shd w:val="clear" w:color="auto" w:fill="DBE5F1" w:themeFill="accent1" w:themeFillTint="33"/>
            <w:vAlign w:val="center"/>
            <w:hideMark/>
          </w:tcPr>
          <w:p w14:paraId="46C0B642" w14:textId="77777777" w:rsidR="00475E27" w:rsidRPr="00E2256E" w:rsidRDefault="00475E27" w:rsidP="00475E27">
            <w:pPr>
              <w:widowControl/>
              <w:jc w:val="center"/>
              <w:rPr>
                <w:b/>
                <w:bCs/>
                <w:sz w:val="22"/>
                <w:szCs w:val="22"/>
              </w:rPr>
            </w:pPr>
            <w:bookmarkStart w:id="157" w:name="OLE_LINK19"/>
            <w:r w:rsidRPr="00E2256E">
              <w:rPr>
                <w:b/>
                <w:bCs/>
                <w:sz w:val="22"/>
                <w:szCs w:val="22"/>
              </w:rPr>
              <w:lastRenderedPageBreak/>
              <w:t>№</w:t>
            </w:r>
          </w:p>
        </w:tc>
        <w:tc>
          <w:tcPr>
            <w:tcW w:w="2541" w:type="pct"/>
            <w:shd w:val="clear" w:color="auto" w:fill="DBE5F1" w:themeFill="accent1" w:themeFillTint="33"/>
            <w:vAlign w:val="center"/>
            <w:hideMark/>
          </w:tcPr>
          <w:p w14:paraId="6A1CE807" w14:textId="77777777" w:rsidR="00475E27" w:rsidRPr="00E2256E" w:rsidRDefault="00475E27" w:rsidP="00475E27">
            <w:pPr>
              <w:widowControl/>
              <w:jc w:val="center"/>
              <w:rPr>
                <w:b/>
                <w:bCs/>
                <w:sz w:val="22"/>
                <w:szCs w:val="22"/>
              </w:rPr>
            </w:pPr>
            <w:r w:rsidRPr="00E2256E">
              <w:rPr>
                <w:b/>
                <w:bCs/>
                <w:sz w:val="22"/>
                <w:szCs w:val="22"/>
              </w:rPr>
              <w:t>Наименование мероприятия</w:t>
            </w:r>
          </w:p>
        </w:tc>
        <w:tc>
          <w:tcPr>
            <w:tcW w:w="1017" w:type="pct"/>
            <w:shd w:val="clear" w:color="auto" w:fill="DBE5F1" w:themeFill="accent1" w:themeFillTint="33"/>
            <w:vAlign w:val="center"/>
            <w:hideMark/>
          </w:tcPr>
          <w:p w14:paraId="71FE3D84" w14:textId="77777777" w:rsidR="00475E27" w:rsidRPr="00E2256E" w:rsidRDefault="00475E27" w:rsidP="00475E27">
            <w:pPr>
              <w:widowControl/>
              <w:jc w:val="center"/>
              <w:rPr>
                <w:b/>
                <w:bCs/>
                <w:sz w:val="22"/>
                <w:szCs w:val="22"/>
              </w:rPr>
            </w:pPr>
            <w:r w:rsidRPr="00E2256E">
              <w:rPr>
                <w:b/>
                <w:bCs/>
                <w:sz w:val="22"/>
                <w:szCs w:val="22"/>
              </w:rPr>
              <w:t>Местного значения</w:t>
            </w:r>
          </w:p>
        </w:tc>
        <w:tc>
          <w:tcPr>
            <w:tcW w:w="1172" w:type="pct"/>
            <w:shd w:val="clear" w:color="auto" w:fill="DBE5F1" w:themeFill="accent1" w:themeFillTint="33"/>
            <w:vAlign w:val="center"/>
            <w:hideMark/>
          </w:tcPr>
          <w:p w14:paraId="418ADD26" w14:textId="77777777" w:rsidR="00475E27" w:rsidRPr="00E2256E" w:rsidRDefault="00475E27" w:rsidP="00475E27">
            <w:pPr>
              <w:widowControl/>
              <w:jc w:val="center"/>
              <w:rPr>
                <w:b/>
                <w:bCs/>
                <w:sz w:val="22"/>
                <w:szCs w:val="22"/>
              </w:rPr>
            </w:pPr>
            <w:r w:rsidRPr="00E2256E">
              <w:rPr>
                <w:b/>
                <w:bCs/>
                <w:sz w:val="22"/>
                <w:szCs w:val="22"/>
              </w:rPr>
              <w:t>Регионального значения</w:t>
            </w:r>
          </w:p>
        </w:tc>
      </w:tr>
      <w:tr w:rsidR="00475E27" w:rsidRPr="00E2256E" w14:paraId="27EA8290" w14:textId="77777777" w:rsidTr="00475E27">
        <w:trPr>
          <w:trHeight w:val="20"/>
        </w:trPr>
        <w:tc>
          <w:tcPr>
            <w:tcW w:w="270" w:type="pct"/>
          </w:tcPr>
          <w:p w14:paraId="5DAB8B3E" w14:textId="77777777" w:rsidR="00475E27" w:rsidRPr="00E2256E" w:rsidRDefault="00475E27" w:rsidP="000D03A0">
            <w:pPr>
              <w:widowControl/>
              <w:jc w:val="both"/>
              <w:rPr>
                <w:sz w:val="22"/>
                <w:szCs w:val="22"/>
              </w:rPr>
            </w:pPr>
            <w:r w:rsidRPr="00E2256E">
              <w:rPr>
                <w:sz w:val="22"/>
                <w:szCs w:val="22"/>
              </w:rPr>
              <w:t>1</w:t>
            </w:r>
          </w:p>
        </w:tc>
        <w:tc>
          <w:tcPr>
            <w:tcW w:w="2541" w:type="pct"/>
          </w:tcPr>
          <w:p w14:paraId="1909A8D6" w14:textId="1EF14705" w:rsidR="00475E27" w:rsidRPr="00E2256E" w:rsidRDefault="00475E27" w:rsidP="000D03A0">
            <w:pPr>
              <w:widowControl/>
              <w:jc w:val="both"/>
              <w:rPr>
                <w:sz w:val="22"/>
                <w:szCs w:val="22"/>
              </w:rPr>
            </w:pPr>
            <w:r w:rsidRPr="00E2256E">
              <w:rPr>
                <w:sz w:val="22"/>
                <w:szCs w:val="22"/>
              </w:rPr>
              <w:t>Ежегодный мониторинг дорожного движения, ед.</w:t>
            </w:r>
          </w:p>
        </w:tc>
        <w:tc>
          <w:tcPr>
            <w:tcW w:w="1017" w:type="pct"/>
            <w:vAlign w:val="center"/>
          </w:tcPr>
          <w:p w14:paraId="229ECF05" w14:textId="1D033412" w:rsidR="00475E27" w:rsidRPr="00E2256E" w:rsidRDefault="00475E27" w:rsidP="00475E27">
            <w:pPr>
              <w:widowControl/>
              <w:jc w:val="center"/>
              <w:rPr>
                <w:sz w:val="22"/>
                <w:szCs w:val="22"/>
              </w:rPr>
            </w:pPr>
            <w:r w:rsidRPr="00E2256E">
              <w:rPr>
                <w:sz w:val="22"/>
                <w:szCs w:val="22"/>
              </w:rPr>
              <w:t>1</w:t>
            </w:r>
          </w:p>
        </w:tc>
        <w:tc>
          <w:tcPr>
            <w:tcW w:w="1172" w:type="pct"/>
            <w:vAlign w:val="center"/>
          </w:tcPr>
          <w:p w14:paraId="4178ABE9" w14:textId="5C1C7E0B" w:rsidR="00475E27" w:rsidRPr="00E2256E" w:rsidRDefault="00475E27" w:rsidP="00475E27">
            <w:pPr>
              <w:widowControl/>
              <w:jc w:val="center"/>
              <w:rPr>
                <w:sz w:val="22"/>
                <w:szCs w:val="22"/>
              </w:rPr>
            </w:pPr>
            <w:r w:rsidRPr="00E2256E">
              <w:rPr>
                <w:sz w:val="22"/>
                <w:szCs w:val="22"/>
              </w:rPr>
              <w:t>-</w:t>
            </w:r>
          </w:p>
        </w:tc>
      </w:tr>
      <w:tr w:rsidR="00475E27" w:rsidRPr="00E2256E" w14:paraId="6F84F46D" w14:textId="77777777" w:rsidTr="00475E27">
        <w:trPr>
          <w:trHeight w:val="20"/>
        </w:trPr>
        <w:tc>
          <w:tcPr>
            <w:tcW w:w="270" w:type="pct"/>
          </w:tcPr>
          <w:p w14:paraId="6A9F9245" w14:textId="77777777" w:rsidR="00475E27" w:rsidRPr="00E2256E" w:rsidRDefault="00475E27" w:rsidP="000D03A0">
            <w:pPr>
              <w:widowControl/>
              <w:jc w:val="both"/>
              <w:rPr>
                <w:sz w:val="22"/>
                <w:szCs w:val="22"/>
              </w:rPr>
            </w:pPr>
            <w:r w:rsidRPr="00E2256E">
              <w:rPr>
                <w:sz w:val="22"/>
                <w:szCs w:val="22"/>
              </w:rPr>
              <w:t>2</w:t>
            </w:r>
          </w:p>
        </w:tc>
        <w:tc>
          <w:tcPr>
            <w:tcW w:w="2541" w:type="pct"/>
          </w:tcPr>
          <w:p w14:paraId="06BB579B" w14:textId="293E524D" w:rsidR="00475E27" w:rsidRPr="00E2256E" w:rsidRDefault="00475E27" w:rsidP="000D03A0">
            <w:pPr>
              <w:widowControl/>
              <w:jc w:val="both"/>
              <w:rPr>
                <w:sz w:val="22"/>
                <w:szCs w:val="22"/>
              </w:rPr>
            </w:pPr>
            <w:r w:rsidRPr="00E2256E">
              <w:rPr>
                <w:sz w:val="22"/>
                <w:szCs w:val="22"/>
              </w:rPr>
              <w:t>Актуализация КСОДД (раз в 5 лет), ед.</w:t>
            </w:r>
          </w:p>
        </w:tc>
        <w:tc>
          <w:tcPr>
            <w:tcW w:w="1017" w:type="pct"/>
            <w:vAlign w:val="center"/>
          </w:tcPr>
          <w:p w14:paraId="5C1C966B" w14:textId="77777777" w:rsidR="00475E27" w:rsidRPr="00E2256E" w:rsidRDefault="00475E27" w:rsidP="00475E27">
            <w:pPr>
              <w:widowControl/>
              <w:jc w:val="center"/>
              <w:rPr>
                <w:sz w:val="22"/>
                <w:szCs w:val="22"/>
              </w:rPr>
            </w:pPr>
            <w:r w:rsidRPr="00E2256E">
              <w:rPr>
                <w:sz w:val="22"/>
                <w:szCs w:val="22"/>
              </w:rPr>
              <w:t>1</w:t>
            </w:r>
          </w:p>
        </w:tc>
        <w:tc>
          <w:tcPr>
            <w:tcW w:w="1172" w:type="pct"/>
            <w:vAlign w:val="center"/>
          </w:tcPr>
          <w:p w14:paraId="4FC38127" w14:textId="77777777" w:rsidR="00475E27" w:rsidRPr="00E2256E" w:rsidRDefault="00475E27" w:rsidP="00475E27">
            <w:pPr>
              <w:widowControl/>
              <w:jc w:val="center"/>
              <w:rPr>
                <w:sz w:val="22"/>
                <w:szCs w:val="22"/>
              </w:rPr>
            </w:pPr>
            <w:r w:rsidRPr="00E2256E">
              <w:rPr>
                <w:sz w:val="22"/>
                <w:szCs w:val="22"/>
              </w:rPr>
              <w:t>-</w:t>
            </w:r>
          </w:p>
        </w:tc>
      </w:tr>
      <w:tr w:rsidR="00475E27" w:rsidRPr="00E2256E" w14:paraId="568BACB7" w14:textId="77777777" w:rsidTr="00475E27">
        <w:trPr>
          <w:trHeight w:val="20"/>
        </w:trPr>
        <w:tc>
          <w:tcPr>
            <w:tcW w:w="270" w:type="pct"/>
          </w:tcPr>
          <w:p w14:paraId="5AA1F6F4" w14:textId="77777777" w:rsidR="00475E27" w:rsidRPr="00E2256E" w:rsidRDefault="00475E27" w:rsidP="000D03A0">
            <w:pPr>
              <w:widowControl/>
              <w:jc w:val="both"/>
              <w:rPr>
                <w:sz w:val="22"/>
                <w:szCs w:val="22"/>
              </w:rPr>
            </w:pPr>
            <w:r w:rsidRPr="00E2256E">
              <w:rPr>
                <w:sz w:val="22"/>
                <w:szCs w:val="22"/>
              </w:rPr>
              <w:t>3</w:t>
            </w:r>
          </w:p>
        </w:tc>
        <w:tc>
          <w:tcPr>
            <w:tcW w:w="2541" w:type="pct"/>
          </w:tcPr>
          <w:p w14:paraId="128BC423" w14:textId="77777777" w:rsidR="00475E27" w:rsidRPr="00E2256E" w:rsidRDefault="00475E27" w:rsidP="000D03A0">
            <w:pPr>
              <w:widowControl/>
              <w:jc w:val="both"/>
              <w:rPr>
                <w:sz w:val="22"/>
                <w:szCs w:val="22"/>
              </w:rPr>
            </w:pPr>
            <w:r w:rsidRPr="00E2256E">
              <w:rPr>
                <w:sz w:val="22"/>
                <w:szCs w:val="22"/>
              </w:rPr>
              <w:t>Актуализация ПОДД (раз в 3 года), км</w:t>
            </w:r>
          </w:p>
        </w:tc>
        <w:tc>
          <w:tcPr>
            <w:tcW w:w="1017" w:type="pct"/>
            <w:vAlign w:val="center"/>
          </w:tcPr>
          <w:p w14:paraId="16F02FDC" w14:textId="3494846A" w:rsidR="00475E27" w:rsidRPr="00E2256E" w:rsidRDefault="00AD53AB" w:rsidP="007C1928">
            <w:pPr>
              <w:widowControl/>
              <w:jc w:val="center"/>
              <w:rPr>
                <w:sz w:val="22"/>
                <w:szCs w:val="22"/>
              </w:rPr>
            </w:pPr>
            <w:r w:rsidRPr="00E2256E">
              <w:rPr>
                <w:sz w:val="22"/>
                <w:szCs w:val="22"/>
              </w:rPr>
              <w:t>111,17</w:t>
            </w:r>
          </w:p>
        </w:tc>
        <w:tc>
          <w:tcPr>
            <w:tcW w:w="1172" w:type="pct"/>
            <w:vAlign w:val="center"/>
          </w:tcPr>
          <w:p w14:paraId="1768C6CB" w14:textId="37C7EAF1" w:rsidR="00475E27" w:rsidRPr="00E2256E" w:rsidRDefault="00AD53AB" w:rsidP="007C1928">
            <w:pPr>
              <w:jc w:val="center"/>
              <w:rPr>
                <w:sz w:val="22"/>
                <w:szCs w:val="22"/>
              </w:rPr>
            </w:pPr>
            <w:r w:rsidRPr="00E2256E">
              <w:rPr>
                <w:sz w:val="22"/>
                <w:szCs w:val="22"/>
              </w:rPr>
              <w:t>404,60</w:t>
            </w:r>
          </w:p>
        </w:tc>
      </w:tr>
    </w:tbl>
    <w:p w14:paraId="5C94E3C2" w14:textId="0B1772D4" w:rsidR="009B1A6D" w:rsidRPr="00E2256E" w:rsidRDefault="000C38F2" w:rsidP="00866F05">
      <w:pPr>
        <w:pStyle w:val="afff3"/>
        <w:keepNext/>
        <w:numPr>
          <w:ilvl w:val="2"/>
          <w:numId w:val="78"/>
        </w:numPr>
        <w:suppressAutoHyphens/>
        <w:spacing w:before="240" w:after="120"/>
        <w:contextualSpacing/>
        <w:jc w:val="both"/>
        <w:outlineLvl w:val="2"/>
        <w:rPr>
          <w:b/>
          <w:iCs/>
          <w:sz w:val="24"/>
          <w:lang w:eastAsia="en-US" w:bidi="en-US"/>
        </w:rPr>
      </w:pPr>
      <w:bookmarkStart w:id="158" w:name="_Toc216445560"/>
      <w:bookmarkEnd w:id="157"/>
      <w:r w:rsidRPr="00E2256E">
        <w:rPr>
          <w:b/>
          <w:iCs/>
          <w:sz w:val="24"/>
          <w:lang w:eastAsia="en-US" w:bidi="en-US"/>
        </w:rPr>
        <w:t>Мероприятия по с</w:t>
      </w:r>
      <w:r w:rsidR="009B1A6D" w:rsidRPr="00E2256E">
        <w:rPr>
          <w:b/>
          <w:iCs/>
          <w:sz w:val="24"/>
          <w:lang w:eastAsia="en-US" w:bidi="en-US"/>
        </w:rPr>
        <w:t>овершенствовани</w:t>
      </w:r>
      <w:r w:rsidRPr="00E2256E">
        <w:rPr>
          <w:b/>
          <w:iCs/>
          <w:sz w:val="24"/>
          <w:lang w:eastAsia="en-US" w:bidi="en-US"/>
        </w:rPr>
        <w:t>ю</w:t>
      </w:r>
      <w:r w:rsidR="009B1A6D" w:rsidRPr="00E2256E">
        <w:rPr>
          <w:b/>
          <w:iCs/>
          <w:sz w:val="24"/>
          <w:lang w:eastAsia="en-US" w:bidi="en-US"/>
        </w:rPr>
        <w:t xml:space="preserve"> системы информационного обеспечения участников дорожного движения</w:t>
      </w:r>
      <w:bookmarkEnd w:id="158"/>
    </w:p>
    <w:p w14:paraId="35EB561B" w14:textId="143771D3" w:rsidR="00B82779" w:rsidRPr="00E2256E" w:rsidRDefault="00B82779" w:rsidP="00B82779">
      <w:pPr>
        <w:suppressAutoHyphens/>
        <w:autoSpaceDE w:val="0"/>
        <w:autoSpaceDN w:val="0"/>
        <w:adjustRightInd w:val="0"/>
        <w:spacing w:line="360" w:lineRule="auto"/>
        <w:ind w:firstLine="709"/>
        <w:jc w:val="both"/>
        <w:rPr>
          <w:sz w:val="24"/>
          <w:szCs w:val="24"/>
          <w:lang w:eastAsia="ar-SA"/>
        </w:rPr>
      </w:pPr>
      <w:r w:rsidRPr="00E2256E">
        <w:rPr>
          <w:sz w:val="24"/>
          <w:szCs w:val="24"/>
          <w:lang w:eastAsia="ar-SA"/>
        </w:rPr>
        <w:t>По результатам натурного обследования установлено, что в настоящий момент на территории муниципального образования система информационного обеспечения участников дорожного движения находится на удовлетворительном уровне, информирование водителей о возможных маршрутах движения осуществляется посредством информационных дорожных знаков 6.</w:t>
      </w:r>
      <w:r w:rsidR="00194733" w:rsidRPr="00E2256E">
        <w:rPr>
          <w:sz w:val="24"/>
          <w:szCs w:val="24"/>
          <w:lang w:eastAsia="ar-SA"/>
        </w:rPr>
        <w:t>10.</w:t>
      </w:r>
      <w:r w:rsidRPr="00E2256E">
        <w:rPr>
          <w:sz w:val="24"/>
          <w:szCs w:val="24"/>
          <w:lang w:eastAsia="ar-SA"/>
        </w:rPr>
        <w:t>1</w:t>
      </w:r>
      <w:r w:rsidR="00194733" w:rsidRPr="00E2256E">
        <w:rPr>
          <w:sz w:val="24"/>
          <w:szCs w:val="24"/>
          <w:lang w:eastAsia="ar-SA"/>
        </w:rPr>
        <w:t xml:space="preserve"> и </w:t>
      </w:r>
      <w:r w:rsidRPr="00E2256E">
        <w:rPr>
          <w:sz w:val="24"/>
          <w:szCs w:val="24"/>
          <w:lang w:eastAsia="ar-SA"/>
        </w:rPr>
        <w:t>6.1</w:t>
      </w:r>
      <w:r w:rsidR="00194733" w:rsidRPr="00E2256E">
        <w:rPr>
          <w:sz w:val="24"/>
          <w:szCs w:val="24"/>
          <w:lang w:eastAsia="ar-SA"/>
        </w:rPr>
        <w:t>1</w:t>
      </w:r>
      <w:r w:rsidRPr="00E2256E">
        <w:rPr>
          <w:sz w:val="24"/>
          <w:szCs w:val="24"/>
          <w:lang w:eastAsia="ar-SA"/>
        </w:rPr>
        <w:t>, установленных на автомобильных дорогах.</w:t>
      </w:r>
    </w:p>
    <w:p w14:paraId="13C33C41" w14:textId="7F38A507" w:rsidR="009B1A6D" w:rsidRPr="00E2256E" w:rsidRDefault="00FE22E9" w:rsidP="00B82779">
      <w:pPr>
        <w:suppressAutoHyphens/>
        <w:autoSpaceDE w:val="0"/>
        <w:autoSpaceDN w:val="0"/>
        <w:adjustRightInd w:val="0"/>
        <w:spacing w:line="360" w:lineRule="auto"/>
        <w:ind w:firstLine="709"/>
        <w:jc w:val="both"/>
        <w:rPr>
          <w:sz w:val="24"/>
          <w:szCs w:val="24"/>
        </w:rPr>
      </w:pPr>
      <w:r w:rsidRPr="00E2256E">
        <w:rPr>
          <w:sz w:val="24"/>
          <w:szCs w:val="24"/>
          <w:lang w:eastAsia="ar-SA"/>
        </w:rPr>
        <w:t>П</w:t>
      </w:r>
      <w:r w:rsidR="009B1A6D" w:rsidRPr="00E2256E">
        <w:rPr>
          <w:sz w:val="24"/>
          <w:szCs w:val="24"/>
          <w:lang w:eastAsia="ar-SA"/>
        </w:rPr>
        <w:t xml:space="preserve">о результатам проведенного транспортного обследования требуется дооснащение </w:t>
      </w:r>
      <w:r w:rsidR="009B1A6D" w:rsidRPr="00E2256E">
        <w:rPr>
          <w:sz w:val="24"/>
          <w:szCs w:val="24"/>
        </w:rPr>
        <w:t xml:space="preserve">информационных знаков индивидуального проектирования, представленных в таблице </w:t>
      </w:r>
      <w:r w:rsidR="00E04576" w:rsidRPr="00E2256E">
        <w:rPr>
          <w:sz w:val="24"/>
          <w:szCs w:val="24"/>
        </w:rPr>
        <w:t>4.</w:t>
      </w:r>
      <w:r w:rsidR="0049642C" w:rsidRPr="00E2256E">
        <w:rPr>
          <w:sz w:val="24"/>
          <w:szCs w:val="24"/>
        </w:rPr>
        <w:t>4</w:t>
      </w:r>
      <w:r w:rsidR="00B82779" w:rsidRPr="00E2256E">
        <w:rPr>
          <w:sz w:val="24"/>
          <w:szCs w:val="24"/>
        </w:rPr>
        <w:t>.</w:t>
      </w:r>
    </w:p>
    <w:p w14:paraId="3148DBE7" w14:textId="44249E00" w:rsidR="009B1A6D" w:rsidRPr="00E2256E" w:rsidRDefault="00E04576" w:rsidP="00B82779">
      <w:pPr>
        <w:suppressAutoHyphens/>
        <w:autoSpaceDE w:val="0"/>
        <w:autoSpaceDN w:val="0"/>
        <w:adjustRightInd w:val="0"/>
        <w:ind w:firstLine="709"/>
        <w:jc w:val="both"/>
        <w:rPr>
          <w:i/>
          <w:iCs/>
          <w:sz w:val="22"/>
          <w:szCs w:val="22"/>
        </w:rPr>
      </w:pPr>
      <w:bookmarkStart w:id="159" w:name="_Toc216444367"/>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 xml:space="preserve"> - </w:t>
      </w:r>
      <w:r w:rsidR="009B1A6D" w:rsidRPr="00E2256E">
        <w:rPr>
          <w:i/>
          <w:iCs/>
          <w:sz w:val="22"/>
          <w:szCs w:val="22"/>
        </w:rPr>
        <w:t>Адресный перечень мест установки информационных знаков индивидуального проектирования</w:t>
      </w:r>
      <w:r w:rsidR="00194733" w:rsidRPr="00E2256E">
        <w:rPr>
          <w:i/>
          <w:iCs/>
          <w:sz w:val="22"/>
          <w:szCs w:val="22"/>
        </w:rPr>
        <w:t xml:space="preserve"> 6.10.1-6.11</w:t>
      </w:r>
      <w:bookmarkEnd w:id="159"/>
    </w:p>
    <w:tbl>
      <w:tblPr>
        <w:tblStyle w:val="1f3"/>
        <w:tblW w:w="4928" w:type="pct"/>
        <w:tblLayout w:type="fixed"/>
        <w:tblLook w:val="04A0" w:firstRow="1" w:lastRow="0" w:firstColumn="1" w:lastColumn="0" w:noHBand="0" w:noVBand="1"/>
      </w:tblPr>
      <w:tblGrid>
        <w:gridCol w:w="566"/>
        <w:gridCol w:w="4674"/>
        <w:gridCol w:w="1844"/>
        <w:gridCol w:w="2125"/>
      </w:tblGrid>
      <w:tr w:rsidR="00194733" w:rsidRPr="00E2256E" w14:paraId="40C24D3D" w14:textId="77777777" w:rsidTr="00194733">
        <w:trPr>
          <w:trHeight w:val="255"/>
          <w:tblHeader/>
        </w:trPr>
        <w:tc>
          <w:tcPr>
            <w:tcW w:w="307" w:type="pct"/>
            <w:shd w:val="clear" w:color="auto" w:fill="DBE5F1" w:themeFill="accent1" w:themeFillTint="33"/>
            <w:noWrap/>
            <w:vAlign w:val="center"/>
            <w:hideMark/>
          </w:tcPr>
          <w:p w14:paraId="7620B4C3" w14:textId="77777777" w:rsidR="00194733" w:rsidRPr="00E2256E" w:rsidRDefault="00194733" w:rsidP="00181B4D">
            <w:pPr>
              <w:widowControl/>
              <w:contextualSpacing/>
              <w:jc w:val="center"/>
              <w:rPr>
                <w:b/>
                <w:sz w:val="22"/>
                <w:szCs w:val="22"/>
              </w:rPr>
            </w:pPr>
            <w:bookmarkStart w:id="160" w:name="_Hlk111377547"/>
            <w:r w:rsidRPr="00E2256E">
              <w:rPr>
                <w:b/>
                <w:sz w:val="22"/>
                <w:szCs w:val="22"/>
              </w:rPr>
              <w:t>№ п/п</w:t>
            </w:r>
          </w:p>
        </w:tc>
        <w:tc>
          <w:tcPr>
            <w:tcW w:w="2538" w:type="pct"/>
            <w:shd w:val="clear" w:color="auto" w:fill="DBE5F1" w:themeFill="accent1" w:themeFillTint="33"/>
            <w:noWrap/>
            <w:vAlign w:val="center"/>
            <w:hideMark/>
          </w:tcPr>
          <w:p w14:paraId="6B13E748" w14:textId="77777777" w:rsidR="00194733" w:rsidRPr="00E2256E" w:rsidRDefault="00194733" w:rsidP="00181B4D">
            <w:pPr>
              <w:widowControl/>
              <w:contextualSpacing/>
              <w:jc w:val="center"/>
              <w:rPr>
                <w:b/>
                <w:sz w:val="22"/>
                <w:szCs w:val="22"/>
              </w:rPr>
            </w:pPr>
            <w:r w:rsidRPr="00E2256E">
              <w:rPr>
                <w:b/>
                <w:sz w:val="22"/>
                <w:szCs w:val="22"/>
              </w:rPr>
              <w:t>Адрес размещения транспортного узла</w:t>
            </w:r>
          </w:p>
        </w:tc>
        <w:tc>
          <w:tcPr>
            <w:tcW w:w="1001" w:type="pct"/>
            <w:shd w:val="clear" w:color="auto" w:fill="DBE5F1" w:themeFill="accent1" w:themeFillTint="33"/>
            <w:noWrap/>
            <w:vAlign w:val="center"/>
            <w:hideMark/>
          </w:tcPr>
          <w:p w14:paraId="7E288DFE" w14:textId="71E85005" w:rsidR="00194733" w:rsidRPr="00E2256E" w:rsidRDefault="00194733" w:rsidP="00194733">
            <w:pPr>
              <w:widowControl/>
              <w:contextualSpacing/>
              <w:jc w:val="center"/>
              <w:rPr>
                <w:b/>
                <w:sz w:val="22"/>
                <w:szCs w:val="22"/>
              </w:rPr>
            </w:pPr>
            <w:r w:rsidRPr="00E2256E">
              <w:rPr>
                <w:b/>
                <w:sz w:val="22"/>
                <w:szCs w:val="22"/>
              </w:rPr>
              <w:t>Кол-во размещаемых знаков</w:t>
            </w:r>
          </w:p>
        </w:tc>
        <w:tc>
          <w:tcPr>
            <w:tcW w:w="1154" w:type="pct"/>
            <w:shd w:val="clear" w:color="auto" w:fill="DBE5F1" w:themeFill="accent1" w:themeFillTint="33"/>
            <w:vAlign w:val="center"/>
          </w:tcPr>
          <w:p w14:paraId="74DC414E" w14:textId="77777777" w:rsidR="00194733" w:rsidRPr="00E2256E" w:rsidRDefault="00194733" w:rsidP="00181B4D">
            <w:pPr>
              <w:widowControl/>
              <w:contextualSpacing/>
              <w:jc w:val="center"/>
              <w:rPr>
                <w:b/>
                <w:sz w:val="22"/>
                <w:szCs w:val="22"/>
              </w:rPr>
            </w:pPr>
            <w:r w:rsidRPr="00E2256E">
              <w:rPr>
                <w:b/>
                <w:sz w:val="22"/>
                <w:szCs w:val="22"/>
              </w:rPr>
              <w:t>Срок реализации, год</w:t>
            </w:r>
          </w:p>
        </w:tc>
      </w:tr>
      <w:tr w:rsidR="00194733" w:rsidRPr="00E2256E" w14:paraId="6F710774" w14:textId="77777777" w:rsidTr="00194733">
        <w:trPr>
          <w:trHeight w:val="255"/>
        </w:trPr>
        <w:tc>
          <w:tcPr>
            <w:tcW w:w="307" w:type="pct"/>
            <w:noWrap/>
            <w:vAlign w:val="center"/>
            <w:hideMark/>
          </w:tcPr>
          <w:p w14:paraId="7919F965" w14:textId="77777777" w:rsidR="00194733" w:rsidRPr="00E2256E" w:rsidRDefault="00194733" w:rsidP="00194733">
            <w:pPr>
              <w:widowControl/>
              <w:contextualSpacing/>
              <w:jc w:val="center"/>
              <w:rPr>
                <w:bCs/>
                <w:sz w:val="22"/>
                <w:szCs w:val="22"/>
              </w:rPr>
            </w:pPr>
            <w:r w:rsidRPr="00E2256E">
              <w:rPr>
                <w:bCs/>
                <w:sz w:val="22"/>
                <w:szCs w:val="22"/>
              </w:rPr>
              <w:t>1</w:t>
            </w:r>
          </w:p>
        </w:tc>
        <w:tc>
          <w:tcPr>
            <w:tcW w:w="2538" w:type="pct"/>
            <w:noWrap/>
          </w:tcPr>
          <w:p w14:paraId="285FB887" w14:textId="4B47CD92" w:rsidR="00194733" w:rsidRPr="00E2256E" w:rsidRDefault="00194733" w:rsidP="00194733">
            <w:pPr>
              <w:widowControl/>
              <w:contextualSpacing/>
              <w:rPr>
                <w:bCs/>
                <w:sz w:val="22"/>
                <w:szCs w:val="22"/>
              </w:rPr>
            </w:pPr>
            <w:r w:rsidRPr="00E2256E">
              <w:rPr>
                <w:color w:val="000000"/>
                <w:sz w:val="22"/>
                <w:szCs w:val="22"/>
              </w:rPr>
              <w:t>Автомобильная дорога Курово - Щербинки</w:t>
            </w:r>
          </w:p>
        </w:tc>
        <w:tc>
          <w:tcPr>
            <w:tcW w:w="1001" w:type="pct"/>
            <w:noWrap/>
            <w:vAlign w:val="center"/>
          </w:tcPr>
          <w:p w14:paraId="7B36D4E7" w14:textId="5D040E4C" w:rsidR="00194733" w:rsidRPr="00E2256E" w:rsidRDefault="00194733" w:rsidP="00194733">
            <w:pPr>
              <w:widowControl/>
              <w:contextualSpacing/>
              <w:jc w:val="center"/>
              <w:rPr>
                <w:bCs/>
                <w:sz w:val="22"/>
                <w:szCs w:val="22"/>
              </w:rPr>
            </w:pPr>
            <w:r w:rsidRPr="00E2256E">
              <w:rPr>
                <w:bCs/>
                <w:sz w:val="22"/>
                <w:szCs w:val="22"/>
              </w:rPr>
              <w:t>2</w:t>
            </w:r>
          </w:p>
        </w:tc>
        <w:tc>
          <w:tcPr>
            <w:tcW w:w="1154" w:type="pct"/>
            <w:vAlign w:val="center"/>
          </w:tcPr>
          <w:p w14:paraId="01929529" w14:textId="7B79A802" w:rsidR="00194733" w:rsidRPr="00E2256E" w:rsidRDefault="005844BF" w:rsidP="00194733">
            <w:pPr>
              <w:widowControl/>
              <w:contextualSpacing/>
              <w:jc w:val="center"/>
              <w:rPr>
                <w:bCs/>
                <w:sz w:val="22"/>
                <w:szCs w:val="22"/>
              </w:rPr>
            </w:pPr>
            <w:r w:rsidRPr="00E2256E">
              <w:rPr>
                <w:sz w:val="22"/>
                <w:szCs w:val="22"/>
              </w:rPr>
              <w:t>203</w:t>
            </w:r>
            <w:r w:rsidR="00120B67" w:rsidRPr="00E2256E">
              <w:rPr>
                <w:sz w:val="22"/>
                <w:szCs w:val="22"/>
              </w:rPr>
              <w:t>0</w:t>
            </w:r>
            <w:r w:rsidRPr="00E2256E">
              <w:rPr>
                <w:sz w:val="22"/>
                <w:szCs w:val="22"/>
              </w:rPr>
              <w:t>-203</w:t>
            </w:r>
            <w:r w:rsidR="00120B67" w:rsidRPr="00E2256E">
              <w:rPr>
                <w:sz w:val="22"/>
                <w:szCs w:val="22"/>
              </w:rPr>
              <w:t>5</w:t>
            </w:r>
          </w:p>
        </w:tc>
      </w:tr>
      <w:tr w:rsidR="00120B67" w:rsidRPr="00E2256E" w14:paraId="7AD23E62" w14:textId="77777777" w:rsidTr="00120B67">
        <w:trPr>
          <w:trHeight w:val="255"/>
        </w:trPr>
        <w:tc>
          <w:tcPr>
            <w:tcW w:w="307" w:type="pct"/>
            <w:noWrap/>
            <w:vAlign w:val="center"/>
            <w:hideMark/>
          </w:tcPr>
          <w:p w14:paraId="5E37EADF" w14:textId="77777777" w:rsidR="00120B67" w:rsidRPr="00E2256E" w:rsidRDefault="00120B67" w:rsidP="00120B67">
            <w:pPr>
              <w:widowControl/>
              <w:contextualSpacing/>
              <w:jc w:val="center"/>
              <w:rPr>
                <w:bCs/>
                <w:sz w:val="22"/>
                <w:szCs w:val="22"/>
              </w:rPr>
            </w:pPr>
            <w:r w:rsidRPr="00E2256E">
              <w:rPr>
                <w:bCs/>
                <w:sz w:val="22"/>
                <w:szCs w:val="22"/>
              </w:rPr>
              <w:t>2</w:t>
            </w:r>
          </w:p>
        </w:tc>
        <w:tc>
          <w:tcPr>
            <w:tcW w:w="2538" w:type="pct"/>
            <w:noWrap/>
          </w:tcPr>
          <w:p w14:paraId="3146E4A9" w14:textId="0C600707" w:rsidR="00120B67" w:rsidRPr="00E2256E" w:rsidRDefault="00120B67" w:rsidP="00120B67">
            <w:pPr>
              <w:widowControl/>
              <w:contextualSpacing/>
              <w:rPr>
                <w:bCs/>
                <w:sz w:val="22"/>
                <w:szCs w:val="22"/>
              </w:rPr>
            </w:pPr>
            <w:r w:rsidRPr="00E2256E">
              <w:rPr>
                <w:color w:val="000000"/>
                <w:sz w:val="22"/>
                <w:szCs w:val="22"/>
              </w:rPr>
              <w:t>г. Руза, пер. Дружбы</w:t>
            </w:r>
          </w:p>
        </w:tc>
        <w:tc>
          <w:tcPr>
            <w:tcW w:w="1001" w:type="pct"/>
            <w:noWrap/>
            <w:vAlign w:val="center"/>
          </w:tcPr>
          <w:p w14:paraId="07BEFACB" w14:textId="7FA55E02" w:rsidR="00120B67" w:rsidRPr="00E2256E" w:rsidRDefault="00120B67" w:rsidP="00120B67">
            <w:pPr>
              <w:widowControl/>
              <w:contextualSpacing/>
              <w:jc w:val="center"/>
              <w:rPr>
                <w:bCs/>
                <w:sz w:val="22"/>
                <w:szCs w:val="22"/>
              </w:rPr>
            </w:pPr>
            <w:r w:rsidRPr="00E2256E">
              <w:rPr>
                <w:bCs/>
                <w:sz w:val="22"/>
                <w:szCs w:val="22"/>
              </w:rPr>
              <w:t>4</w:t>
            </w:r>
          </w:p>
        </w:tc>
        <w:tc>
          <w:tcPr>
            <w:tcW w:w="1154" w:type="pct"/>
            <w:vAlign w:val="center"/>
          </w:tcPr>
          <w:p w14:paraId="44A7F797" w14:textId="2613BB9D"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77B06160" w14:textId="77777777" w:rsidTr="00120B67">
        <w:trPr>
          <w:trHeight w:val="255"/>
        </w:trPr>
        <w:tc>
          <w:tcPr>
            <w:tcW w:w="307" w:type="pct"/>
            <w:noWrap/>
            <w:vAlign w:val="center"/>
            <w:hideMark/>
          </w:tcPr>
          <w:p w14:paraId="6EB03055" w14:textId="77777777" w:rsidR="00120B67" w:rsidRPr="00E2256E" w:rsidRDefault="00120B67" w:rsidP="00120B67">
            <w:pPr>
              <w:widowControl/>
              <w:contextualSpacing/>
              <w:jc w:val="center"/>
              <w:rPr>
                <w:bCs/>
                <w:sz w:val="22"/>
                <w:szCs w:val="22"/>
              </w:rPr>
            </w:pPr>
            <w:r w:rsidRPr="00E2256E">
              <w:rPr>
                <w:bCs/>
                <w:sz w:val="22"/>
                <w:szCs w:val="22"/>
              </w:rPr>
              <w:t>3</w:t>
            </w:r>
          </w:p>
        </w:tc>
        <w:tc>
          <w:tcPr>
            <w:tcW w:w="2538" w:type="pct"/>
            <w:noWrap/>
          </w:tcPr>
          <w:p w14:paraId="0E8B6F6B" w14:textId="79A295A4" w:rsidR="00120B67" w:rsidRPr="00E2256E" w:rsidRDefault="00120B67" w:rsidP="00120B67">
            <w:pPr>
              <w:widowControl/>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пр. Красный д.3а, 6а (0,044 км)</w:t>
            </w:r>
          </w:p>
        </w:tc>
        <w:tc>
          <w:tcPr>
            <w:tcW w:w="1001" w:type="pct"/>
            <w:noWrap/>
            <w:vAlign w:val="center"/>
          </w:tcPr>
          <w:p w14:paraId="163E0D8D" w14:textId="06148238" w:rsidR="00120B67" w:rsidRPr="00E2256E" w:rsidRDefault="00120B67" w:rsidP="00120B67">
            <w:pPr>
              <w:widowControl/>
              <w:contextualSpacing/>
              <w:jc w:val="center"/>
              <w:rPr>
                <w:bCs/>
                <w:sz w:val="22"/>
                <w:szCs w:val="22"/>
              </w:rPr>
            </w:pPr>
            <w:r w:rsidRPr="00E2256E">
              <w:rPr>
                <w:bCs/>
                <w:sz w:val="22"/>
                <w:szCs w:val="22"/>
              </w:rPr>
              <w:t>1</w:t>
            </w:r>
          </w:p>
        </w:tc>
        <w:tc>
          <w:tcPr>
            <w:tcW w:w="1154" w:type="pct"/>
            <w:vAlign w:val="center"/>
          </w:tcPr>
          <w:p w14:paraId="659A9E1B" w14:textId="55F35B6C"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1C40F840" w14:textId="77777777" w:rsidTr="00120B67">
        <w:trPr>
          <w:trHeight w:val="255"/>
        </w:trPr>
        <w:tc>
          <w:tcPr>
            <w:tcW w:w="307" w:type="pct"/>
            <w:noWrap/>
            <w:vAlign w:val="center"/>
            <w:hideMark/>
          </w:tcPr>
          <w:p w14:paraId="44948B79" w14:textId="77777777" w:rsidR="00120B67" w:rsidRPr="00E2256E" w:rsidRDefault="00120B67" w:rsidP="00120B67">
            <w:pPr>
              <w:widowControl/>
              <w:contextualSpacing/>
              <w:jc w:val="center"/>
              <w:rPr>
                <w:bCs/>
                <w:sz w:val="22"/>
                <w:szCs w:val="22"/>
              </w:rPr>
            </w:pPr>
            <w:r w:rsidRPr="00E2256E">
              <w:rPr>
                <w:bCs/>
                <w:sz w:val="22"/>
                <w:szCs w:val="22"/>
              </w:rPr>
              <w:t>4</w:t>
            </w:r>
          </w:p>
        </w:tc>
        <w:tc>
          <w:tcPr>
            <w:tcW w:w="2538" w:type="pct"/>
            <w:noWrap/>
            <w:vAlign w:val="center"/>
          </w:tcPr>
          <w:p w14:paraId="45FD40A5" w14:textId="2251D1EF" w:rsidR="00120B67" w:rsidRPr="00E2256E" w:rsidRDefault="00120B67" w:rsidP="00120B67">
            <w:pPr>
              <w:widowControl/>
              <w:contextualSpacing/>
              <w:rPr>
                <w:bCs/>
                <w:sz w:val="22"/>
                <w:szCs w:val="22"/>
              </w:rPr>
            </w:pPr>
            <w:r w:rsidRPr="00E2256E">
              <w:rPr>
                <w:color w:val="000000"/>
                <w:sz w:val="22"/>
                <w:szCs w:val="22"/>
              </w:rPr>
              <w:t>г. Руза,</w:t>
            </w:r>
            <w:r w:rsidRPr="00E2256E">
              <w:rPr>
                <w:sz w:val="22"/>
                <w:szCs w:val="22"/>
              </w:rPr>
              <w:t xml:space="preserve"> ул. Вишневая</w:t>
            </w:r>
          </w:p>
        </w:tc>
        <w:tc>
          <w:tcPr>
            <w:tcW w:w="1001" w:type="pct"/>
            <w:noWrap/>
            <w:vAlign w:val="center"/>
          </w:tcPr>
          <w:p w14:paraId="1FA5D43B" w14:textId="5BD44BD3" w:rsidR="00120B67" w:rsidRPr="00E2256E" w:rsidRDefault="00120B67" w:rsidP="00120B67">
            <w:pPr>
              <w:widowControl/>
              <w:contextualSpacing/>
              <w:jc w:val="center"/>
              <w:rPr>
                <w:bCs/>
                <w:sz w:val="22"/>
                <w:szCs w:val="22"/>
              </w:rPr>
            </w:pPr>
            <w:r w:rsidRPr="00E2256E">
              <w:rPr>
                <w:bCs/>
                <w:sz w:val="22"/>
                <w:szCs w:val="22"/>
              </w:rPr>
              <w:t>3</w:t>
            </w:r>
          </w:p>
        </w:tc>
        <w:tc>
          <w:tcPr>
            <w:tcW w:w="1154" w:type="pct"/>
            <w:vAlign w:val="center"/>
          </w:tcPr>
          <w:p w14:paraId="37CBB08E" w14:textId="4F644060"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2ABB17FE" w14:textId="77777777" w:rsidTr="00120B67">
        <w:trPr>
          <w:trHeight w:val="255"/>
        </w:trPr>
        <w:tc>
          <w:tcPr>
            <w:tcW w:w="307" w:type="pct"/>
            <w:noWrap/>
            <w:vAlign w:val="center"/>
            <w:hideMark/>
          </w:tcPr>
          <w:p w14:paraId="03807FBA" w14:textId="77777777" w:rsidR="00120B67" w:rsidRPr="00E2256E" w:rsidRDefault="00120B67" w:rsidP="00120B67">
            <w:pPr>
              <w:widowControl/>
              <w:contextualSpacing/>
              <w:jc w:val="center"/>
              <w:rPr>
                <w:bCs/>
                <w:sz w:val="22"/>
                <w:szCs w:val="22"/>
              </w:rPr>
            </w:pPr>
            <w:r w:rsidRPr="00E2256E">
              <w:rPr>
                <w:bCs/>
                <w:sz w:val="22"/>
                <w:szCs w:val="22"/>
              </w:rPr>
              <w:t>5</w:t>
            </w:r>
          </w:p>
        </w:tc>
        <w:tc>
          <w:tcPr>
            <w:tcW w:w="2538" w:type="pct"/>
            <w:noWrap/>
            <w:vAlign w:val="center"/>
          </w:tcPr>
          <w:p w14:paraId="5DBD7699" w14:textId="37EF8A7A" w:rsidR="00120B67" w:rsidRPr="00E2256E" w:rsidRDefault="00120B67" w:rsidP="00120B67">
            <w:pPr>
              <w:widowControl/>
              <w:contextualSpacing/>
              <w:rPr>
                <w:bCs/>
                <w:sz w:val="22"/>
                <w:szCs w:val="22"/>
              </w:rPr>
            </w:pPr>
            <w:r w:rsidRPr="00E2256E">
              <w:rPr>
                <w:color w:val="000000"/>
                <w:sz w:val="22"/>
                <w:szCs w:val="22"/>
              </w:rPr>
              <w:t>г. Руза,</w:t>
            </w:r>
            <w:r w:rsidRPr="00E2256E">
              <w:rPr>
                <w:sz w:val="22"/>
                <w:szCs w:val="22"/>
              </w:rPr>
              <w:t xml:space="preserve"> ул. Говорова</w:t>
            </w:r>
          </w:p>
        </w:tc>
        <w:tc>
          <w:tcPr>
            <w:tcW w:w="1001" w:type="pct"/>
            <w:noWrap/>
            <w:vAlign w:val="center"/>
          </w:tcPr>
          <w:p w14:paraId="487BB7B4" w14:textId="7A6DC14E" w:rsidR="00120B67" w:rsidRPr="00E2256E" w:rsidRDefault="00120B67" w:rsidP="00120B67">
            <w:pPr>
              <w:widowControl/>
              <w:contextualSpacing/>
              <w:jc w:val="center"/>
              <w:rPr>
                <w:bCs/>
                <w:sz w:val="22"/>
                <w:szCs w:val="22"/>
              </w:rPr>
            </w:pPr>
            <w:r w:rsidRPr="00E2256E">
              <w:rPr>
                <w:bCs/>
                <w:sz w:val="22"/>
                <w:szCs w:val="22"/>
              </w:rPr>
              <w:t>1</w:t>
            </w:r>
          </w:p>
        </w:tc>
        <w:tc>
          <w:tcPr>
            <w:tcW w:w="1154" w:type="pct"/>
            <w:vAlign w:val="center"/>
          </w:tcPr>
          <w:p w14:paraId="4D43525A" w14:textId="18DCBF4B"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2677F405" w14:textId="77777777" w:rsidTr="00120B67">
        <w:trPr>
          <w:trHeight w:val="255"/>
        </w:trPr>
        <w:tc>
          <w:tcPr>
            <w:tcW w:w="307" w:type="pct"/>
            <w:noWrap/>
            <w:vAlign w:val="center"/>
            <w:hideMark/>
          </w:tcPr>
          <w:p w14:paraId="6694482F" w14:textId="77777777" w:rsidR="00120B67" w:rsidRPr="00E2256E" w:rsidRDefault="00120B67" w:rsidP="00120B67">
            <w:pPr>
              <w:widowControl/>
              <w:contextualSpacing/>
              <w:jc w:val="center"/>
              <w:rPr>
                <w:bCs/>
                <w:sz w:val="22"/>
                <w:szCs w:val="22"/>
              </w:rPr>
            </w:pPr>
            <w:r w:rsidRPr="00E2256E">
              <w:rPr>
                <w:bCs/>
                <w:sz w:val="22"/>
                <w:szCs w:val="22"/>
              </w:rPr>
              <w:t>6</w:t>
            </w:r>
          </w:p>
        </w:tc>
        <w:tc>
          <w:tcPr>
            <w:tcW w:w="2538" w:type="pct"/>
            <w:noWrap/>
            <w:vAlign w:val="center"/>
          </w:tcPr>
          <w:p w14:paraId="222F2F2A" w14:textId="7BA03D30" w:rsidR="00120B67" w:rsidRPr="00E2256E" w:rsidRDefault="00120B67" w:rsidP="00120B67">
            <w:pPr>
              <w:widowControl/>
              <w:contextualSpacing/>
              <w:rPr>
                <w:bCs/>
                <w:sz w:val="22"/>
                <w:szCs w:val="22"/>
              </w:rPr>
            </w:pPr>
            <w:r w:rsidRPr="00E2256E">
              <w:rPr>
                <w:color w:val="000000"/>
                <w:sz w:val="22"/>
                <w:szCs w:val="22"/>
              </w:rPr>
              <w:t>г. Руза,</w:t>
            </w:r>
            <w:r w:rsidRPr="00E2256E">
              <w:rPr>
                <w:sz w:val="22"/>
                <w:szCs w:val="22"/>
              </w:rPr>
              <w:t xml:space="preserve"> ул. Орешковское лесничество</w:t>
            </w:r>
          </w:p>
        </w:tc>
        <w:tc>
          <w:tcPr>
            <w:tcW w:w="1001" w:type="pct"/>
            <w:noWrap/>
            <w:vAlign w:val="center"/>
          </w:tcPr>
          <w:p w14:paraId="0731157C" w14:textId="5F9DBD81" w:rsidR="00120B67" w:rsidRPr="00E2256E" w:rsidRDefault="00120B67" w:rsidP="00120B67">
            <w:pPr>
              <w:widowControl/>
              <w:contextualSpacing/>
              <w:jc w:val="center"/>
              <w:rPr>
                <w:bCs/>
                <w:sz w:val="22"/>
                <w:szCs w:val="22"/>
              </w:rPr>
            </w:pPr>
            <w:r w:rsidRPr="00E2256E">
              <w:rPr>
                <w:bCs/>
                <w:sz w:val="22"/>
                <w:szCs w:val="22"/>
              </w:rPr>
              <w:t>1</w:t>
            </w:r>
          </w:p>
        </w:tc>
        <w:tc>
          <w:tcPr>
            <w:tcW w:w="1154" w:type="pct"/>
            <w:vAlign w:val="center"/>
          </w:tcPr>
          <w:p w14:paraId="0111E482" w14:textId="7F9BF434"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467898BD" w14:textId="77777777" w:rsidTr="00120B67">
        <w:trPr>
          <w:trHeight w:val="255"/>
        </w:trPr>
        <w:tc>
          <w:tcPr>
            <w:tcW w:w="307" w:type="pct"/>
            <w:noWrap/>
            <w:vAlign w:val="center"/>
            <w:hideMark/>
          </w:tcPr>
          <w:p w14:paraId="62D91E69" w14:textId="77777777" w:rsidR="00120B67" w:rsidRPr="00E2256E" w:rsidRDefault="00120B67" w:rsidP="00120B67">
            <w:pPr>
              <w:widowControl/>
              <w:contextualSpacing/>
              <w:jc w:val="center"/>
              <w:rPr>
                <w:bCs/>
                <w:sz w:val="22"/>
                <w:szCs w:val="22"/>
              </w:rPr>
            </w:pPr>
            <w:r w:rsidRPr="00E2256E">
              <w:rPr>
                <w:bCs/>
                <w:sz w:val="22"/>
                <w:szCs w:val="22"/>
              </w:rPr>
              <w:t>7</w:t>
            </w:r>
          </w:p>
        </w:tc>
        <w:tc>
          <w:tcPr>
            <w:tcW w:w="2538" w:type="pct"/>
            <w:noWrap/>
            <w:vAlign w:val="center"/>
          </w:tcPr>
          <w:p w14:paraId="7E49BD8E" w14:textId="21CDB640" w:rsidR="00120B67" w:rsidRPr="00E2256E" w:rsidRDefault="00120B67" w:rsidP="00120B67">
            <w:pPr>
              <w:widowControl/>
              <w:contextualSpacing/>
              <w:rPr>
                <w:bCs/>
                <w:sz w:val="22"/>
                <w:szCs w:val="22"/>
              </w:rPr>
            </w:pPr>
            <w:r w:rsidRPr="00E2256E">
              <w:rPr>
                <w:color w:val="000000"/>
                <w:sz w:val="22"/>
                <w:szCs w:val="22"/>
              </w:rPr>
              <w:t>г. Руза,</w:t>
            </w:r>
            <w:r w:rsidRPr="00E2256E">
              <w:rPr>
                <w:sz w:val="22"/>
                <w:szCs w:val="22"/>
              </w:rPr>
              <w:t xml:space="preserve"> ул. Советская</w:t>
            </w:r>
          </w:p>
        </w:tc>
        <w:tc>
          <w:tcPr>
            <w:tcW w:w="1001" w:type="pct"/>
            <w:noWrap/>
            <w:vAlign w:val="center"/>
          </w:tcPr>
          <w:p w14:paraId="6DF9F97A" w14:textId="417BD48E" w:rsidR="00120B67" w:rsidRPr="00E2256E" w:rsidRDefault="00120B67" w:rsidP="00120B67">
            <w:pPr>
              <w:widowControl/>
              <w:contextualSpacing/>
              <w:jc w:val="center"/>
              <w:rPr>
                <w:bCs/>
                <w:sz w:val="22"/>
                <w:szCs w:val="22"/>
              </w:rPr>
            </w:pPr>
            <w:r w:rsidRPr="00E2256E">
              <w:rPr>
                <w:bCs/>
                <w:sz w:val="22"/>
                <w:szCs w:val="22"/>
              </w:rPr>
              <w:t>1</w:t>
            </w:r>
          </w:p>
        </w:tc>
        <w:tc>
          <w:tcPr>
            <w:tcW w:w="1154" w:type="pct"/>
            <w:vAlign w:val="center"/>
          </w:tcPr>
          <w:p w14:paraId="29E4B821" w14:textId="67E3C2A3"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77DC3116" w14:textId="77777777" w:rsidTr="00120B67">
        <w:trPr>
          <w:trHeight w:val="255"/>
        </w:trPr>
        <w:tc>
          <w:tcPr>
            <w:tcW w:w="307" w:type="pct"/>
            <w:noWrap/>
            <w:vAlign w:val="center"/>
            <w:hideMark/>
          </w:tcPr>
          <w:p w14:paraId="1B8860D5" w14:textId="77777777" w:rsidR="00120B67" w:rsidRPr="00E2256E" w:rsidRDefault="00120B67" w:rsidP="00120B67">
            <w:pPr>
              <w:widowControl/>
              <w:contextualSpacing/>
              <w:jc w:val="center"/>
              <w:rPr>
                <w:bCs/>
                <w:sz w:val="22"/>
                <w:szCs w:val="22"/>
              </w:rPr>
            </w:pPr>
            <w:r w:rsidRPr="00E2256E">
              <w:rPr>
                <w:bCs/>
                <w:sz w:val="22"/>
                <w:szCs w:val="22"/>
              </w:rPr>
              <w:t>8</w:t>
            </w:r>
          </w:p>
        </w:tc>
        <w:tc>
          <w:tcPr>
            <w:tcW w:w="2538" w:type="pct"/>
            <w:noWrap/>
            <w:vAlign w:val="center"/>
          </w:tcPr>
          <w:p w14:paraId="0623B0BC" w14:textId="6BD57DDA" w:rsidR="00120B67" w:rsidRPr="00E2256E" w:rsidRDefault="00120B67" w:rsidP="00120B67">
            <w:pPr>
              <w:widowControl/>
              <w:contextualSpacing/>
              <w:rPr>
                <w:bCs/>
                <w:sz w:val="22"/>
                <w:szCs w:val="22"/>
              </w:rPr>
            </w:pPr>
            <w:r w:rsidRPr="00E2256E">
              <w:rPr>
                <w:color w:val="000000"/>
                <w:sz w:val="22"/>
                <w:szCs w:val="22"/>
              </w:rPr>
              <w:t>г. Руза,</w:t>
            </w:r>
            <w:r w:rsidRPr="00E2256E">
              <w:rPr>
                <w:sz w:val="22"/>
                <w:szCs w:val="22"/>
              </w:rPr>
              <w:t xml:space="preserve"> ул. Сосновая</w:t>
            </w:r>
          </w:p>
        </w:tc>
        <w:tc>
          <w:tcPr>
            <w:tcW w:w="1001" w:type="pct"/>
            <w:noWrap/>
            <w:vAlign w:val="center"/>
          </w:tcPr>
          <w:p w14:paraId="223FD82B" w14:textId="46962B7E" w:rsidR="00120B67" w:rsidRPr="00E2256E" w:rsidRDefault="00120B67" w:rsidP="00120B67">
            <w:pPr>
              <w:widowControl/>
              <w:contextualSpacing/>
              <w:jc w:val="center"/>
              <w:rPr>
                <w:bCs/>
                <w:sz w:val="22"/>
                <w:szCs w:val="22"/>
              </w:rPr>
            </w:pPr>
            <w:r w:rsidRPr="00E2256E">
              <w:rPr>
                <w:bCs/>
                <w:sz w:val="22"/>
                <w:szCs w:val="22"/>
              </w:rPr>
              <w:t>2</w:t>
            </w:r>
          </w:p>
        </w:tc>
        <w:tc>
          <w:tcPr>
            <w:tcW w:w="1154" w:type="pct"/>
            <w:vAlign w:val="center"/>
          </w:tcPr>
          <w:p w14:paraId="0654A21F" w14:textId="78E008D9"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2DF6094E" w14:textId="77777777" w:rsidTr="00120B67">
        <w:trPr>
          <w:trHeight w:val="255"/>
        </w:trPr>
        <w:tc>
          <w:tcPr>
            <w:tcW w:w="307" w:type="pct"/>
            <w:noWrap/>
            <w:vAlign w:val="center"/>
            <w:hideMark/>
          </w:tcPr>
          <w:p w14:paraId="5554112D" w14:textId="77777777" w:rsidR="00120B67" w:rsidRPr="00E2256E" w:rsidRDefault="00120B67" w:rsidP="00120B67">
            <w:pPr>
              <w:widowControl/>
              <w:contextualSpacing/>
              <w:jc w:val="center"/>
              <w:rPr>
                <w:bCs/>
                <w:sz w:val="22"/>
                <w:szCs w:val="22"/>
              </w:rPr>
            </w:pPr>
            <w:r w:rsidRPr="00E2256E">
              <w:rPr>
                <w:bCs/>
                <w:sz w:val="22"/>
                <w:szCs w:val="22"/>
              </w:rPr>
              <w:t>9</w:t>
            </w:r>
          </w:p>
        </w:tc>
        <w:tc>
          <w:tcPr>
            <w:tcW w:w="2538" w:type="pct"/>
            <w:noWrap/>
            <w:vAlign w:val="center"/>
          </w:tcPr>
          <w:p w14:paraId="1A55FCD5" w14:textId="784A14C5" w:rsidR="00120B67" w:rsidRPr="00E2256E" w:rsidRDefault="00120B67" w:rsidP="00120B67">
            <w:pPr>
              <w:widowControl/>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Средне-Зарецкая</w:t>
            </w:r>
          </w:p>
        </w:tc>
        <w:tc>
          <w:tcPr>
            <w:tcW w:w="1001" w:type="pct"/>
            <w:noWrap/>
            <w:vAlign w:val="center"/>
          </w:tcPr>
          <w:p w14:paraId="6FD143E1" w14:textId="0A0F6DCC" w:rsidR="00120B67" w:rsidRPr="00E2256E" w:rsidRDefault="00120B67" w:rsidP="00120B67">
            <w:pPr>
              <w:widowControl/>
              <w:contextualSpacing/>
              <w:jc w:val="center"/>
              <w:rPr>
                <w:bCs/>
                <w:sz w:val="22"/>
                <w:szCs w:val="22"/>
              </w:rPr>
            </w:pPr>
            <w:r w:rsidRPr="00E2256E">
              <w:rPr>
                <w:bCs/>
                <w:sz w:val="22"/>
                <w:szCs w:val="22"/>
              </w:rPr>
              <w:t>5</w:t>
            </w:r>
          </w:p>
        </w:tc>
        <w:tc>
          <w:tcPr>
            <w:tcW w:w="1154" w:type="pct"/>
            <w:vAlign w:val="center"/>
          </w:tcPr>
          <w:p w14:paraId="4A25FA09" w14:textId="7E32D155"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711650A0" w14:textId="77777777" w:rsidTr="00120B67">
        <w:trPr>
          <w:trHeight w:val="255"/>
        </w:trPr>
        <w:tc>
          <w:tcPr>
            <w:tcW w:w="307" w:type="pct"/>
            <w:noWrap/>
            <w:vAlign w:val="center"/>
            <w:hideMark/>
          </w:tcPr>
          <w:p w14:paraId="52CFCD9A" w14:textId="77777777" w:rsidR="00120B67" w:rsidRPr="00E2256E" w:rsidRDefault="00120B67" w:rsidP="00120B67">
            <w:pPr>
              <w:widowControl/>
              <w:contextualSpacing/>
              <w:jc w:val="center"/>
              <w:rPr>
                <w:bCs/>
                <w:sz w:val="22"/>
                <w:szCs w:val="22"/>
              </w:rPr>
            </w:pPr>
            <w:r w:rsidRPr="00E2256E">
              <w:rPr>
                <w:bCs/>
                <w:sz w:val="22"/>
                <w:szCs w:val="22"/>
              </w:rPr>
              <w:t>10</w:t>
            </w:r>
          </w:p>
        </w:tc>
        <w:tc>
          <w:tcPr>
            <w:tcW w:w="2538" w:type="pct"/>
            <w:noWrap/>
          </w:tcPr>
          <w:p w14:paraId="2EBEC081" w14:textId="668DBA7A" w:rsidR="00120B67" w:rsidRPr="00E2256E" w:rsidRDefault="00120B67" w:rsidP="00120B67">
            <w:pPr>
              <w:widowControl/>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Ульяновская</w:t>
            </w:r>
          </w:p>
        </w:tc>
        <w:tc>
          <w:tcPr>
            <w:tcW w:w="1001" w:type="pct"/>
            <w:noWrap/>
          </w:tcPr>
          <w:p w14:paraId="66EBDB38" w14:textId="18CB47BA" w:rsidR="00120B67" w:rsidRPr="00E2256E" w:rsidRDefault="00120B67" w:rsidP="00120B67">
            <w:pPr>
              <w:widowControl/>
              <w:contextualSpacing/>
              <w:jc w:val="center"/>
              <w:rPr>
                <w:bCs/>
                <w:sz w:val="22"/>
                <w:szCs w:val="22"/>
              </w:rPr>
            </w:pPr>
            <w:r w:rsidRPr="00E2256E">
              <w:rPr>
                <w:color w:val="000000"/>
                <w:sz w:val="22"/>
                <w:szCs w:val="22"/>
              </w:rPr>
              <w:t>10</w:t>
            </w:r>
          </w:p>
        </w:tc>
        <w:tc>
          <w:tcPr>
            <w:tcW w:w="1154" w:type="pct"/>
            <w:vAlign w:val="center"/>
          </w:tcPr>
          <w:p w14:paraId="0145E2B1" w14:textId="4CE76DC1"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16647D86" w14:textId="77777777" w:rsidTr="00120B67">
        <w:trPr>
          <w:trHeight w:val="255"/>
        </w:trPr>
        <w:tc>
          <w:tcPr>
            <w:tcW w:w="307" w:type="pct"/>
            <w:noWrap/>
            <w:vAlign w:val="center"/>
          </w:tcPr>
          <w:p w14:paraId="490C336D" w14:textId="236F1518" w:rsidR="00120B67" w:rsidRPr="00E2256E" w:rsidRDefault="00120B67" w:rsidP="00120B67">
            <w:pPr>
              <w:contextualSpacing/>
              <w:jc w:val="center"/>
              <w:rPr>
                <w:bCs/>
                <w:sz w:val="22"/>
                <w:szCs w:val="22"/>
              </w:rPr>
            </w:pPr>
            <w:r w:rsidRPr="00E2256E">
              <w:rPr>
                <w:bCs/>
                <w:sz w:val="22"/>
                <w:szCs w:val="22"/>
              </w:rPr>
              <w:t>11</w:t>
            </w:r>
          </w:p>
        </w:tc>
        <w:tc>
          <w:tcPr>
            <w:tcW w:w="2538" w:type="pct"/>
            <w:noWrap/>
          </w:tcPr>
          <w:p w14:paraId="741DC2F2" w14:textId="6637C70A"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Профессиональная</w:t>
            </w:r>
          </w:p>
        </w:tc>
        <w:tc>
          <w:tcPr>
            <w:tcW w:w="1001" w:type="pct"/>
            <w:noWrap/>
          </w:tcPr>
          <w:p w14:paraId="34CCC2C3" w14:textId="498B7499" w:rsidR="00120B67" w:rsidRPr="00E2256E" w:rsidRDefault="00120B67" w:rsidP="00120B67">
            <w:pPr>
              <w:contextualSpacing/>
              <w:jc w:val="center"/>
              <w:rPr>
                <w:bCs/>
                <w:sz w:val="22"/>
                <w:szCs w:val="22"/>
              </w:rPr>
            </w:pPr>
            <w:r w:rsidRPr="00E2256E">
              <w:rPr>
                <w:color w:val="000000"/>
                <w:sz w:val="22"/>
                <w:szCs w:val="22"/>
              </w:rPr>
              <w:t>7</w:t>
            </w:r>
          </w:p>
        </w:tc>
        <w:tc>
          <w:tcPr>
            <w:tcW w:w="1154" w:type="pct"/>
            <w:vAlign w:val="center"/>
          </w:tcPr>
          <w:p w14:paraId="2E588EA1" w14:textId="3E0B79D4" w:rsidR="00120B67" w:rsidRPr="00E2256E" w:rsidRDefault="00120B67" w:rsidP="00120B67">
            <w:pPr>
              <w:contextualSpacing/>
              <w:jc w:val="center"/>
              <w:rPr>
                <w:sz w:val="22"/>
                <w:szCs w:val="22"/>
              </w:rPr>
            </w:pPr>
            <w:r w:rsidRPr="00E2256E">
              <w:rPr>
                <w:sz w:val="22"/>
                <w:szCs w:val="22"/>
              </w:rPr>
              <w:t>2030-2035</w:t>
            </w:r>
          </w:p>
        </w:tc>
      </w:tr>
      <w:tr w:rsidR="00120B67" w:rsidRPr="00E2256E" w14:paraId="4D8DA97F" w14:textId="77777777" w:rsidTr="00120B67">
        <w:trPr>
          <w:trHeight w:val="255"/>
        </w:trPr>
        <w:tc>
          <w:tcPr>
            <w:tcW w:w="307" w:type="pct"/>
            <w:noWrap/>
            <w:vAlign w:val="center"/>
          </w:tcPr>
          <w:p w14:paraId="6347A941" w14:textId="5B7363A9" w:rsidR="00120B67" w:rsidRPr="00E2256E" w:rsidRDefault="00120B67" w:rsidP="00120B67">
            <w:pPr>
              <w:contextualSpacing/>
              <w:jc w:val="center"/>
              <w:rPr>
                <w:bCs/>
                <w:sz w:val="22"/>
                <w:szCs w:val="22"/>
              </w:rPr>
            </w:pPr>
            <w:r w:rsidRPr="00E2256E">
              <w:rPr>
                <w:bCs/>
                <w:sz w:val="22"/>
                <w:szCs w:val="22"/>
              </w:rPr>
              <w:t>12</w:t>
            </w:r>
          </w:p>
        </w:tc>
        <w:tc>
          <w:tcPr>
            <w:tcW w:w="2538" w:type="pct"/>
            <w:noWrap/>
          </w:tcPr>
          <w:p w14:paraId="4F350824" w14:textId="04DBB9FB"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Октябрьская</w:t>
            </w:r>
          </w:p>
        </w:tc>
        <w:tc>
          <w:tcPr>
            <w:tcW w:w="1001" w:type="pct"/>
            <w:noWrap/>
          </w:tcPr>
          <w:p w14:paraId="40862BA3" w14:textId="0604FD1C" w:rsidR="00120B67" w:rsidRPr="00E2256E" w:rsidRDefault="00120B67" w:rsidP="00120B67">
            <w:pPr>
              <w:contextualSpacing/>
              <w:jc w:val="center"/>
              <w:rPr>
                <w:bCs/>
                <w:sz w:val="22"/>
                <w:szCs w:val="22"/>
              </w:rPr>
            </w:pPr>
            <w:r w:rsidRPr="00E2256E">
              <w:rPr>
                <w:color w:val="000000"/>
                <w:sz w:val="22"/>
                <w:szCs w:val="22"/>
              </w:rPr>
              <w:t>3</w:t>
            </w:r>
          </w:p>
        </w:tc>
        <w:tc>
          <w:tcPr>
            <w:tcW w:w="1154" w:type="pct"/>
            <w:vAlign w:val="center"/>
          </w:tcPr>
          <w:p w14:paraId="7644EEE4" w14:textId="0FEECD14" w:rsidR="00120B67" w:rsidRPr="00E2256E" w:rsidRDefault="00120B67" w:rsidP="00120B67">
            <w:pPr>
              <w:contextualSpacing/>
              <w:jc w:val="center"/>
              <w:rPr>
                <w:sz w:val="22"/>
                <w:szCs w:val="22"/>
              </w:rPr>
            </w:pPr>
            <w:r w:rsidRPr="00E2256E">
              <w:rPr>
                <w:sz w:val="22"/>
                <w:szCs w:val="22"/>
              </w:rPr>
              <w:t>2030-2035</w:t>
            </w:r>
          </w:p>
        </w:tc>
      </w:tr>
      <w:tr w:rsidR="00120B67" w:rsidRPr="00E2256E" w14:paraId="713FF74D" w14:textId="77777777" w:rsidTr="00120B67">
        <w:trPr>
          <w:trHeight w:val="255"/>
        </w:trPr>
        <w:tc>
          <w:tcPr>
            <w:tcW w:w="307" w:type="pct"/>
            <w:noWrap/>
            <w:vAlign w:val="center"/>
          </w:tcPr>
          <w:p w14:paraId="1C4F71D7" w14:textId="0151356F" w:rsidR="00120B67" w:rsidRPr="00E2256E" w:rsidRDefault="00120B67" w:rsidP="00120B67">
            <w:pPr>
              <w:contextualSpacing/>
              <w:jc w:val="center"/>
              <w:rPr>
                <w:bCs/>
                <w:sz w:val="22"/>
                <w:szCs w:val="22"/>
              </w:rPr>
            </w:pPr>
            <w:r w:rsidRPr="00E2256E">
              <w:rPr>
                <w:bCs/>
                <w:sz w:val="22"/>
                <w:szCs w:val="22"/>
              </w:rPr>
              <w:t>13</w:t>
            </w:r>
          </w:p>
        </w:tc>
        <w:tc>
          <w:tcPr>
            <w:tcW w:w="2538" w:type="pct"/>
            <w:noWrap/>
          </w:tcPr>
          <w:p w14:paraId="2ECF137B" w14:textId="7C7A8282"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Гладышева</w:t>
            </w:r>
          </w:p>
        </w:tc>
        <w:tc>
          <w:tcPr>
            <w:tcW w:w="1001" w:type="pct"/>
            <w:noWrap/>
          </w:tcPr>
          <w:p w14:paraId="592B2F5F" w14:textId="086EC164" w:rsidR="00120B67" w:rsidRPr="00E2256E" w:rsidRDefault="00120B67" w:rsidP="00120B67">
            <w:pPr>
              <w:contextualSpacing/>
              <w:jc w:val="center"/>
              <w:rPr>
                <w:bCs/>
                <w:sz w:val="22"/>
                <w:szCs w:val="22"/>
              </w:rPr>
            </w:pPr>
            <w:r w:rsidRPr="00E2256E">
              <w:rPr>
                <w:color w:val="000000"/>
                <w:sz w:val="22"/>
                <w:szCs w:val="22"/>
              </w:rPr>
              <w:t>7</w:t>
            </w:r>
          </w:p>
        </w:tc>
        <w:tc>
          <w:tcPr>
            <w:tcW w:w="1154" w:type="pct"/>
            <w:vAlign w:val="center"/>
          </w:tcPr>
          <w:p w14:paraId="68C5399C" w14:textId="0926526C" w:rsidR="00120B67" w:rsidRPr="00E2256E" w:rsidRDefault="00120B67" w:rsidP="00120B67">
            <w:pPr>
              <w:contextualSpacing/>
              <w:jc w:val="center"/>
              <w:rPr>
                <w:sz w:val="22"/>
                <w:szCs w:val="22"/>
              </w:rPr>
            </w:pPr>
            <w:r w:rsidRPr="00E2256E">
              <w:rPr>
                <w:sz w:val="22"/>
                <w:szCs w:val="22"/>
              </w:rPr>
              <w:t>2030-2035</w:t>
            </w:r>
          </w:p>
        </w:tc>
      </w:tr>
      <w:tr w:rsidR="00120B67" w:rsidRPr="00E2256E" w14:paraId="22B9C137" w14:textId="77777777" w:rsidTr="00120B67">
        <w:trPr>
          <w:trHeight w:val="255"/>
        </w:trPr>
        <w:tc>
          <w:tcPr>
            <w:tcW w:w="307" w:type="pct"/>
            <w:noWrap/>
            <w:vAlign w:val="center"/>
          </w:tcPr>
          <w:p w14:paraId="279ECAF6" w14:textId="55E518B3" w:rsidR="00120B67" w:rsidRPr="00E2256E" w:rsidRDefault="00120B67" w:rsidP="00120B67">
            <w:pPr>
              <w:contextualSpacing/>
              <w:jc w:val="center"/>
              <w:rPr>
                <w:bCs/>
                <w:sz w:val="22"/>
                <w:szCs w:val="22"/>
              </w:rPr>
            </w:pPr>
            <w:r w:rsidRPr="00E2256E">
              <w:rPr>
                <w:bCs/>
                <w:sz w:val="22"/>
                <w:szCs w:val="22"/>
              </w:rPr>
              <w:t>14</w:t>
            </w:r>
          </w:p>
        </w:tc>
        <w:tc>
          <w:tcPr>
            <w:tcW w:w="2538" w:type="pct"/>
            <w:noWrap/>
          </w:tcPr>
          <w:p w14:paraId="11DD1324" w14:textId="02EDBB81"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пер. Высокий</w:t>
            </w:r>
          </w:p>
        </w:tc>
        <w:tc>
          <w:tcPr>
            <w:tcW w:w="1001" w:type="pct"/>
            <w:noWrap/>
          </w:tcPr>
          <w:p w14:paraId="69340266" w14:textId="1BFDBEDF"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0B4CF759" w14:textId="63D2EACF" w:rsidR="00120B67" w:rsidRPr="00E2256E" w:rsidRDefault="00120B67" w:rsidP="00120B67">
            <w:pPr>
              <w:contextualSpacing/>
              <w:jc w:val="center"/>
              <w:rPr>
                <w:sz w:val="22"/>
                <w:szCs w:val="22"/>
              </w:rPr>
            </w:pPr>
            <w:r w:rsidRPr="00E2256E">
              <w:rPr>
                <w:sz w:val="22"/>
                <w:szCs w:val="22"/>
              </w:rPr>
              <w:t>2030-2035</w:t>
            </w:r>
          </w:p>
        </w:tc>
      </w:tr>
      <w:tr w:rsidR="00120B67" w:rsidRPr="00E2256E" w14:paraId="643DD64C" w14:textId="77777777" w:rsidTr="00120B67">
        <w:trPr>
          <w:trHeight w:val="255"/>
        </w:trPr>
        <w:tc>
          <w:tcPr>
            <w:tcW w:w="307" w:type="pct"/>
            <w:noWrap/>
            <w:vAlign w:val="center"/>
          </w:tcPr>
          <w:p w14:paraId="3064A135" w14:textId="57EF77D6" w:rsidR="00120B67" w:rsidRPr="00E2256E" w:rsidRDefault="00120B67" w:rsidP="00120B67">
            <w:pPr>
              <w:contextualSpacing/>
              <w:jc w:val="center"/>
              <w:rPr>
                <w:bCs/>
                <w:sz w:val="22"/>
                <w:szCs w:val="22"/>
              </w:rPr>
            </w:pPr>
            <w:r w:rsidRPr="00E2256E">
              <w:rPr>
                <w:bCs/>
                <w:sz w:val="22"/>
                <w:szCs w:val="22"/>
              </w:rPr>
              <w:t>15</w:t>
            </w:r>
          </w:p>
        </w:tc>
        <w:tc>
          <w:tcPr>
            <w:tcW w:w="2538" w:type="pct"/>
            <w:noWrap/>
          </w:tcPr>
          <w:p w14:paraId="1F8948EB" w14:textId="753EE428"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Красная</w:t>
            </w:r>
          </w:p>
        </w:tc>
        <w:tc>
          <w:tcPr>
            <w:tcW w:w="1001" w:type="pct"/>
            <w:noWrap/>
          </w:tcPr>
          <w:p w14:paraId="70BF30F7" w14:textId="7090248F" w:rsidR="00120B67" w:rsidRPr="00E2256E" w:rsidRDefault="00120B67" w:rsidP="00120B67">
            <w:pPr>
              <w:contextualSpacing/>
              <w:jc w:val="center"/>
              <w:rPr>
                <w:bCs/>
                <w:sz w:val="22"/>
                <w:szCs w:val="22"/>
              </w:rPr>
            </w:pPr>
            <w:r w:rsidRPr="00E2256E">
              <w:rPr>
                <w:color w:val="000000"/>
                <w:sz w:val="22"/>
                <w:szCs w:val="22"/>
              </w:rPr>
              <w:t>5</w:t>
            </w:r>
          </w:p>
        </w:tc>
        <w:tc>
          <w:tcPr>
            <w:tcW w:w="1154" w:type="pct"/>
            <w:vAlign w:val="center"/>
          </w:tcPr>
          <w:p w14:paraId="71C66C83" w14:textId="2B150710" w:rsidR="00120B67" w:rsidRPr="00E2256E" w:rsidRDefault="00120B67" w:rsidP="00120B67">
            <w:pPr>
              <w:contextualSpacing/>
              <w:jc w:val="center"/>
              <w:rPr>
                <w:sz w:val="22"/>
                <w:szCs w:val="22"/>
              </w:rPr>
            </w:pPr>
            <w:r w:rsidRPr="00E2256E">
              <w:rPr>
                <w:sz w:val="22"/>
                <w:szCs w:val="22"/>
              </w:rPr>
              <w:t>2030-2035</w:t>
            </w:r>
          </w:p>
        </w:tc>
      </w:tr>
      <w:tr w:rsidR="00120B67" w:rsidRPr="00E2256E" w14:paraId="08D03F00" w14:textId="77777777" w:rsidTr="00120B67">
        <w:trPr>
          <w:trHeight w:val="255"/>
        </w:trPr>
        <w:tc>
          <w:tcPr>
            <w:tcW w:w="307" w:type="pct"/>
            <w:noWrap/>
            <w:vAlign w:val="center"/>
          </w:tcPr>
          <w:p w14:paraId="232C12AA" w14:textId="441EF4D6" w:rsidR="00120B67" w:rsidRPr="00E2256E" w:rsidRDefault="00120B67" w:rsidP="00120B67">
            <w:pPr>
              <w:contextualSpacing/>
              <w:jc w:val="center"/>
              <w:rPr>
                <w:bCs/>
                <w:sz w:val="22"/>
                <w:szCs w:val="22"/>
              </w:rPr>
            </w:pPr>
            <w:r w:rsidRPr="00E2256E">
              <w:rPr>
                <w:bCs/>
                <w:sz w:val="22"/>
                <w:szCs w:val="22"/>
              </w:rPr>
              <w:t>16</w:t>
            </w:r>
          </w:p>
        </w:tc>
        <w:tc>
          <w:tcPr>
            <w:tcW w:w="2538" w:type="pct"/>
            <w:noWrap/>
          </w:tcPr>
          <w:p w14:paraId="6CD4D49A" w14:textId="08C3B764"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Лесная</w:t>
            </w:r>
          </w:p>
        </w:tc>
        <w:tc>
          <w:tcPr>
            <w:tcW w:w="1001" w:type="pct"/>
            <w:noWrap/>
          </w:tcPr>
          <w:p w14:paraId="3BED17C6" w14:textId="64D780F3" w:rsidR="00120B67" w:rsidRPr="00E2256E" w:rsidRDefault="00120B67" w:rsidP="00120B67">
            <w:pPr>
              <w:contextualSpacing/>
              <w:jc w:val="center"/>
              <w:rPr>
                <w:bCs/>
                <w:sz w:val="22"/>
                <w:szCs w:val="22"/>
              </w:rPr>
            </w:pPr>
            <w:r w:rsidRPr="00E2256E">
              <w:rPr>
                <w:color w:val="000000"/>
                <w:sz w:val="22"/>
                <w:szCs w:val="22"/>
              </w:rPr>
              <w:t>7</w:t>
            </w:r>
          </w:p>
        </w:tc>
        <w:tc>
          <w:tcPr>
            <w:tcW w:w="1154" w:type="pct"/>
            <w:vAlign w:val="center"/>
          </w:tcPr>
          <w:p w14:paraId="11B5DC47" w14:textId="458EFC26" w:rsidR="00120B67" w:rsidRPr="00E2256E" w:rsidRDefault="00120B67" w:rsidP="00120B67">
            <w:pPr>
              <w:contextualSpacing/>
              <w:jc w:val="center"/>
              <w:rPr>
                <w:sz w:val="22"/>
                <w:szCs w:val="22"/>
              </w:rPr>
            </w:pPr>
            <w:r w:rsidRPr="00E2256E">
              <w:rPr>
                <w:sz w:val="22"/>
                <w:szCs w:val="22"/>
              </w:rPr>
              <w:t>2030-2035</w:t>
            </w:r>
          </w:p>
        </w:tc>
      </w:tr>
      <w:tr w:rsidR="00120B67" w:rsidRPr="00E2256E" w14:paraId="24ECE12D" w14:textId="77777777" w:rsidTr="00120B67">
        <w:trPr>
          <w:trHeight w:val="255"/>
        </w:trPr>
        <w:tc>
          <w:tcPr>
            <w:tcW w:w="307" w:type="pct"/>
            <w:noWrap/>
            <w:vAlign w:val="center"/>
          </w:tcPr>
          <w:p w14:paraId="16B4E217" w14:textId="06E7E2E4" w:rsidR="00120B67" w:rsidRPr="00E2256E" w:rsidRDefault="00120B67" w:rsidP="00120B67">
            <w:pPr>
              <w:contextualSpacing/>
              <w:jc w:val="center"/>
              <w:rPr>
                <w:bCs/>
                <w:sz w:val="22"/>
                <w:szCs w:val="22"/>
              </w:rPr>
            </w:pPr>
            <w:r w:rsidRPr="00E2256E">
              <w:rPr>
                <w:bCs/>
                <w:sz w:val="22"/>
                <w:szCs w:val="22"/>
              </w:rPr>
              <w:t>17</w:t>
            </w:r>
          </w:p>
        </w:tc>
        <w:tc>
          <w:tcPr>
            <w:tcW w:w="2538" w:type="pct"/>
            <w:noWrap/>
          </w:tcPr>
          <w:p w14:paraId="34524B12" w14:textId="575F2E40"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Кооперативная (0,333 км)</w:t>
            </w:r>
          </w:p>
        </w:tc>
        <w:tc>
          <w:tcPr>
            <w:tcW w:w="1001" w:type="pct"/>
            <w:noWrap/>
          </w:tcPr>
          <w:p w14:paraId="5416CCA7" w14:textId="3A7AE5FC" w:rsidR="00120B67" w:rsidRPr="00E2256E" w:rsidRDefault="00120B67" w:rsidP="00120B67">
            <w:pPr>
              <w:contextualSpacing/>
              <w:jc w:val="center"/>
              <w:rPr>
                <w:bCs/>
                <w:sz w:val="22"/>
                <w:szCs w:val="22"/>
              </w:rPr>
            </w:pPr>
            <w:r w:rsidRPr="00E2256E">
              <w:rPr>
                <w:color w:val="000000"/>
                <w:sz w:val="22"/>
                <w:szCs w:val="22"/>
              </w:rPr>
              <w:t>1</w:t>
            </w:r>
          </w:p>
        </w:tc>
        <w:tc>
          <w:tcPr>
            <w:tcW w:w="1154" w:type="pct"/>
            <w:vAlign w:val="center"/>
          </w:tcPr>
          <w:p w14:paraId="09B5F7B7" w14:textId="65A84605" w:rsidR="00120B67" w:rsidRPr="00E2256E" w:rsidRDefault="00120B67" w:rsidP="00120B67">
            <w:pPr>
              <w:contextualSpacing/>
              <w:jc w:val="center"/>
              <w:rPr>
                <w:sz w:val="22"/>
                <w:szCs w:val="22"/>
              </w:rPr>
            </w:pPr>
            <w:r w:rsidRPr="00E2256E">
              <w:rPr>
                <w:sz w:val="22"/>
                <w:szCs w:val="22"/>
              </w:rPr>
              <w:t>2030-2035</w:t>
            </w:r>
          </w:p>
        </w:tc>
      </w:tr>
      <w:tr w:rsidR="00120B67" w:rsidRPr="00E2256E" w14:paraId="255101C4" w14:textId="77777777" w:rsidTr="00120B67">
        <w:trPr>
          <w:trHeight w:val="255"/>
        </w:trPr>
        <w:tc>
          <w:tcPr>
            <w:tcW w:w="307" w:type="pct"/>
            <w:noWrap/>
            <w:vAlign w:val="center"/>
          </w:tcPr>
          <w:p w14:paraId="7E1C470D" w14:textId="2E1A01B2" w:rsidR="00120B67" w:rsidRPr="00E2256E" w:rsidRDefault="00120B67" w:rsidP="00120B67">
            <w:pPr>
              <w:contextualSpacing/>
              <w:jc w:val="center"/>
              <w:rPr>
                <w:bCs/>
                <w:sz w:val="22"/>
                <w:szCs w:val="22"/>
              </w:rPr>
            </w:pPr>
            <w:r w:rsidRPr="00E2256E">
              <w:rPr>
                <w:bCs/>
                <w:sz w:val="22"/>
                <w:szCs w:val="22"/>
              </w:rPr>
              <w:t>18</w:t>
            </w:r>
          </w:p>
        </w:tc>
        <w:tc>
          <w:tcPr>
            <w:tcW w:w="2538" w:type="pct"/>
            <w:noWrap/>
          </w:tcPr>
          <w:p w14:paraId="1DDEC6FE" w14:textId="797E2C8E"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Колесникова (0,009 км)</w:t>
            </w:r>
          </w:p>
        </w:tc>
        <w:tc>
          <w:tcPr>
            <w:tcW w:w="1001" w:type="pct"/>
            <w:noWrap/>
          </w:tcPr>
          <w:p w14:paraId="0684CF20" w14:textId="17D5CA1E" w:rsidR="00120B67" w:rsidRPr="00E2256E" w:rsidRDefault="00120B67" w:rsidP="00120B67">
            <w:pPr>
              <w:contextualSpacing/>
              <w:jc w:val="center"/>
              <w:rPr>
                <w:bCs/>
                <w:sz w:val="22"/>
                <w:szCs w:val="22"/>
              </w:rPr>
            </w:pPr>
            <w:r w:rsidRPr="00E2256E">
              <w:rPr>
                <w:color w:val="000000"/>
                <w:sz w:val="22"/>
                <w:szCs w:val="22"/>
              </w:rPr>
              <w:t>1</w:t>
            </w:r>
          </w:p>
        </w:tc>
        <w:tc>
          <w:tcPr>
            <w:tcW w:w="1154" w:type="pct"/>
            <w:vAlign w:val="center"/>
          </w:tcPr>
          <w:p w14:paraId="300AB1BA" w14:textId="3FE08CEC" w:rsidR="00120B67" w:rsidRPr="00E2256E" w:rsidRDefault="00120B67" w:rsidP="00120B67">
            <w:pPr>
              <w:contextualSpacing/>
              <w:jc w:val="center"/>
              <w:rPr>
                <w:sz w:val="22"/>
                <w:szCs w:val="22"/>
              </w:rPr>
            </w:pPr>
            <w:r w:rsidRPr="00E2256E">
              <w:rPr>
                <w:sz w:val="22"/>
                <w:szCs w:val="22"/>
              </w:rPr>
              <w:t>2030-2035</w:t>
            </w:r>
          </w:p>
        </w:tc>
      </w:tr>
      <w:tr w:rsidR="00120B67" w:rsidRPr="00E2256E" w14:paraId="49844878" w14:textId="77777777" w:rsidTr="00120B67">
        <w:trPr>
          <w:trHeight w:val="255"/>
        </w:trPr>
        <w:tc>
          <w:tcPr>
            <w:tcW w:w="307" w:type="pct"/>
            <w:noWrap/>
            <w:vAlign w:val="center"/>
          </w:tcPr>
          <w:p w14:paraId="65ADCC03" w14:textId="7956EB3E" w:rsidR="00120B67" w:rsidRPr="00E2256E" w:rsidRDefault="00120B67" w:rsidP="00120B67">
            <w:pPr>
              <w:contextualSpacing/>
              <w:jc w:val="center"/>
              <w:rPr>
                <w:bCs/>
                <w:sz w:val="22"/>
                <w:szCs w:val="22"/>
              </w:rPr>
            </w:pPr>
            <w:r w:rsidRPr="00E2256E">
              <w:rPr>
                <w:bCs/>
                <w:sz w:val="22"/>
                <w:szCs w:val="22"/>
              </w:rPr>
              <w:t>19</w:t>
            </w:r>
          </w:p>
        </w:tc>
        <w:tc>
          <w:tcPr>
            <w:tcW w:w="2538" w:type="pct"/>
            <w:noWrap/>
          </w:tcPr>
          <w:p w14:paraId="57786EEC" w14:textId="78804595"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Дружбы</w:t>
            </w:r>
          </w:p>
        </w:tc>
        <w:tc>
          <w:tcPr>
            <w:tcW w:w="1001" w:type="pct"/>
            <w:noWrap/>
          </w:tcPr>
          <w:p w14:paraId="424439C9" w14:textId="7FB7A501" w:rsidR="00120B67" w:rsidRPr="00E2256E" w:rsidRDefault="00120B67" w:rsidP="00120B67">
            <w:pPr>
              <w:contextualSpacing/>
              <w:jc w:val="center"/>
              <w:rPr>
                <w:bCs/>
                <w:sz w:val="22"/>
                <w:szCs w:val="22"/>
              </w:rPr>
            </w:pPr>
            <w:r w:rsidRPr="00E2256E">
              <w:rPr>
                <w:color w:val="000000"/>
                <w:sz w:val="22"/>
                <w:szCs w:val="22"/>
              </w:rPr>
              <w:t>5</w:t>
            </w:r>
          </w:p>
        </w:tc>
        <w:tc>
          <w:tcPr>
            <w:tcW w:w="1154" w:type="pct"/>
            <w:vAlign w:val="center"/>
          </w:tcPr>
          <w:p w14:paraId="4E69BCFE" w14:textId="039AE130" w:rsidR="00120B67" w:rsidRPr="00E2256E" w:rsidRDefault="00120B67" w:rsidP="00120B67">
            <w:pPr>
              <w:contextualSpacing/>
              <w:jc w:val="center"/>
              <w:rPr>
                <w:sz w:val="22"/>
                <w:szCs w:val="22"/>
              </w:rPr>
            </w:pPr>
            <w:r w:rsidRPr="00E2256E">
              <w:rPr>
                <w:sz w:val="22"/>
                <w:szCs w:val="22"/>
              </w:rPr>
              <w:t>2030-2035</w:t>
            </w:r>
          </w:p>
        </w:tc>
      </w:tr>
      <w:tr w:rsidR="00120B67" w:rsidRPr="00E2256E" w14:paraId="3951299F" w14:textId="77777777" w:rsidTr="00120B67">
        <w:trPr>
          <w:trHeight w:val="255"/>
        </w:trPr>
        <w:tc>
          <w:tcPr>
            <w:tcW w:w="307" w:type="pct"/>
            <w:noWrap/>
            <w:vAlign w:val="center"/>
          </w:tcPr>
          <w:p w14:paraId="4FA035B6" w14:textId="03633FB5" w:rsidR="00120B67" w:rsidRPr="00E2256E" w:rsidRDefault="00120B67" w:rsidP="00120B67">
            <w:pPr>
              <w:contextualSpacing/>
              <w:jc w:val="center"/>
              <w:rPr>
                <w:bCs/>
                <w:sz w:val="22"/>
                <w:szCs w:val="22"/>
              </w:rPr>
            </w:pPr>
            <w:r w:rsidRPr="00E2256E">
              <w:rPr>
                <w:bCs/>
                <w:sz w:val="22"/>
                <w:szCs w:val="22"/>
              </w:rPr>
              <w:t>20</w:t>
            </w:r>
          </w:p>
        </w:tc>
        <w:tc>
          <w:tcPr>
            <w:tcW w:w="2538" w:type="pct"/>
            <w:noWrap/>
          </w:tcPr>
          <w:p w14:paraId="50396753" w14:textId="6BFA6B06"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Дмитровская</w:t>
            </w:r>
          </w:p>
        </w:tc>
        <w:tc>
          <w:tcPr>
            <w:tcW w:w="1001" w:type="pct"/>
            <w:noWrap/>
          </w:tcPr>
          <w:p w14:paraId="453DBDAF" w14:textId="43421BD6" w:rsidR="00120B67" w:rsidRPr="00E2256E" w:rsidRDefault="00120B67" w:rsidP="00120B67">
            <w:pPr>
              <w:contextualSpacing/>
              <w:jc w:val="center"/>
              <w:rPr>
                <w:bCs/>
                <w:sz w:val="22"/>
                <w:szCs w:val="22"/>
              </w:rPr>
            </w:pPr>
            <w:r w:rsidRPr="00E2256E">
              <w:rPr>
                <w:color w:val="000000"/>
                <w:sz w:val="22"/>
                <w:szCs w:val="22"/>
              </w:rPr>
              <w:t>9</w:t>
            </w:r>
          </w:p>
        </w:tc>
        <w:tc>
          <w:tcPr>
            <w:tcW w:w="1154" w:type="pct"/>
            <w:vAlign w:val="center"/>
          </w:tcPr>
          <w:p w14:paraId="6CA2B6F1" w14:textId="6E08418F" w:rsidR="00120B67" w:rsidRPr="00E2256E" w:rsidRDefault="00120B67" w:rsidP="00120B67">
            <w:pPr>
              <w:contextualSpacing/>
              <w:jc w:val="center"/>
              <w:rPr>
                <w:sz w:val="22"/>
                <w:szCs w:val="22"/>
              </w:rPr>
            </w:pPr>
            <w:r w:rsidRPr="00E2256E">
              <w:rPr>
                <w:sz w:val="22"/>
                <w:szCs w:val="22"/>
              </w:rPr>
              <w:t>2030-2035</w:t>
            </w:r>
          </w:p>
        </w:tc>
      </w:tr>
      <w:tr w:rsidR="00120B67" w:rsidRPr="00E2256E" w14:paraId="3C49F7A5" w14:textId="77777777" w:rsidTr="00120B67">
        <w:trPr>
          <w:trHeight w:val="255"/>
        </w:trPr>
        <w:tc>
          <w:tcPr>
            <w:tcW w:w="307" w:type="pct"/>
            <w:noWrap/>
            <w:vAlign w:val="center"/>
          </w:tcPr>
          <w:p w14:paraId="49987A90" w14:textId="4EB1053D" w:rsidR="00120B67" w:rsidRPr="00E2256E" w:rsidRDefault="00120B67" w:rsidP="00120B67">
            <w:pPr>
              <w:contextualSpacing/>
              <w:jc w:val="center"/>
              <w:rPr>
                <w:bCs/>
                <w:sz w:val="22"/>
                <w:szCs w:val="22"/>
              </w:rPr>
            </w:pPr>
            <w:r w:rsidRPr="00E2256E">
              <w:rPr>
                <w:bCs/>
                <w:sz w:val="22"/>
                <w:szCs w:val="22"/>
              </w:rPr>
              <w:t>21</w:t>
            </w:r>
          </w:p>
        </w:tc>
        <w:tc>
          <w:tcPr>
            <w:tcW w:w="2538" w:type="pct"/>
            <w:noWrap/>
          </w:tcPr>
          <w:p w14:paraId="79A2B582" w14:textId="00E8B5CD"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Высокая</w:t>
            </w:r>
          </w:p>
        </w:tc>
        <w:tc>
          <w:tcPr>
            <w:tcW w:w="1001" w:type="pct"/>
            <w:noWrap/>
          </w:tcPr>
          <w:p w14:paraId="721A3C34" w14:textId="5A32BFFA" w:rsidR="00120B67" w:rsidRPr="00E2256E" w:rsidRDefault="00120B67" w:rsidP="00120B67">
            <w:pPr>
              <w:contextualSpacing/>
              <w:jc w:val="center"/>
              <w:rPr>
                <w:bCs/>
                <w:sz w:val="22"/>
                <w:szCs w:val="22"/>
              </w:rPr>
            </w:pPr>
            <w:r w:rsidRPr="00E2256E">
              <w:rPr>
                <w:color w:val="000000"/>
                <w:sz w:val="22"/>
                <w:szCs w:val="22"/>
              </w:rPr>
              <w:t>7</w:t>
            </w:r>
          </w:p>
        </w:tc>
        <w:tc>
          <w:tcPr>
            <w:tcW w:w="1154" w:type="pct"/>
            <w:vAlign w:val="center"/>
          </w:tcPr>
          <w:p w14:paraId="73847A05" w14:textId="0F242020" w:rsidR="00120B67" w:rsidRPr="00E2256E" w:rsidRDefault="00120B67" w:rsidP="00120B67">
            <w:pPr>
              <w:contextualSpacing/>
              <w:jc w:val="center"/>
              <w:rPr>
                <w:sz w:val="22"/>
                <w:szCs w:val="22"/>
              </w:rPr>
            </w:pPr>
            <w:r w:rsidRPr="00E2256E">
              <w:rPr>
                <w:sz w:val="22"/>
                <w:szCs w:val="22"/>
              </w:rPr>
              <w:t>2030-2035</w:t>
            </w:r>
          </w:p>
        </w:tc>
      </w:tr>
      <w:tr w:rsidR="00120B67" w:rsidRPr="00E2256E" w14:paraId="404057E1" w14:textId="77777777" w:rsidTr="00120B67">
        <w:trPr>
          <w:trHeight w:val="255"/>
        </w:trPr>
        <w:tc>
          <w:tcPr>
            <w:tcW w:w="307" w:type="pct"/>
            <w:noWrap/>
            <w:vAlign w:val="center"/>
          </w:tcPr>
          <w:p w14:paraId="6E21FBB7" w14:textId="6A85E381" w:rsidR="00120B67" w:rsidRPr="00E2256E" w:rsidRDefault="00120B67" w:rsidP="00120B67">
            <w:pPr>
              <w:contextualSpacing/>
              <w:jc w:val="center"/>
              <w:rPr>
                <w:bCs/>
                <w:sz w:val="22"/>
                <w:szCs w:val="22"/>
              </w:rPr>
            </w:pPr>
            <w:r w:rsidRPr="00E2256E">
              <w:rPr>
                <w:bCs/>
                <w:sz w:val="22"/>
                <w:szCs w:val="22"/>
              </w:rPr>
              <w:t>22</w:t>
            </w:r>
          </w:p>
        </w:tc>
        <w:tc>
          <w:tcPr>
            <w:tcW w:w="2538" w:type="pct"/>
            <w:noWrap/>
          </w:tcPr>
          <w:p w14:paraId="28C287AE" w14:textId="7A932D3F"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пр. Почтовый</w:t>
            </w:r>
          </w:p>
        </w:tc>
        <w:tc>
          <w:tcPr>
            <w:tcW w:w="1001" w:type="pct"/>
            <w:noWrap/>
          </w:tcPr>
          <w:p w14:paraId="49DBDCC7" w14:textId="67FBAE7D" w:rsidR="00120B67" w:rsidRPr="00E2256E" w:rsidRDefault="00120B67" w:rsidP="00120B67">
            <w:pPr>
              <w:contextualSpacing/>
              <w:jc w:val="center"/>
              <w:rPr>
                <w:bCs/>
                <w:sz w:val="22"/>
                <w:szCs w:val="22"/>
              </w:rPr>
            </w:pPr>
            <w:r w:rsidRPr="00E2256E">
              <w:rPr>
                <w:color w:val="000000"/>
                <w:sz w:val="22"/>
                <w:szCs w:val="22"/>
              </w:rPr>
              <w:t>3</w:t>
            </w:r>
          </w:p>
        </w:tc>
        <w:tc>
          <w:tcPr>
            <w:tcW w:w="1154" w:type="pct"/>
            <w:vAlign w:val="center"/>
          </w:tcPr>
          <w:p w14:paraId="12B18B79" w14:textId="777CA30A" w:rsidR="00120B67" w:rsidRPr="00E2256E" w:rsidRDefault="00120B67" w:rsidP="00120B67">
            <w:pPr>
              <w:contextualSpacing/>
              <w:jc w:val="center"/>
              <w:rPr>
                <w:sz w:val="22"/>
                <w:szCs w:val="22"/>
              </w:rPr>
            </w:pPr>
            <w:r w:rsidRPr="00E2256E">
              <w:rPr>
                <w:sz w:val="22"/>
                <w:szCs w:val="22"/>
              </w:rPr>
              <w:t>2030-2035</w:t>
            </w:r>
          </w:p>
        </w:tc>
      </w:tr>
      <w:tr w:rsidR="00120B67" w:rsidRPr="00E2256E" w14:paraId="5741F50C" w14:textId="77777777" w:rsidTr="00120B67">
        <w:trPr>
          <w:trHeight w:val="255"/>
        </w:trPr>
        <w:tc>
          <w:tcPr>
            <w:tcW w:w="307" w:type="pct"/>
            <w:noWrap/>
            <w:vAlign w:val="center"/>
          </w:tcPr>
          <w:p w14:paraId="1A04135B" w14:textId="1B44F84C" w:rsidR="00120B67" w:rsidRPr="00E2256E" w:rsidRDefault="00120B67" w:rsidP="00120B67">
            <w:pPr>
              <w:contextualSpacing/>
              <w:jc w:val="center"/>
              <w:rPr>
                <w:bCs/>
                <w:sz w:val="22"/>
                <w:szCs w:val="22"/>
              </w:rPr>
            </w:pPr>
            <w:r w:rsidRPr="00E2256E">
              <w:rPr>
                <w:bCs/>
                <w:sz w:val="22"/>
                <w:szCs w:val="22"/>
              </w:rPr>
              <w:t>23</w:t>
            </w:r>
          </w:p>
        </w:tc>
        <w:tc>
          <w:tcPr>
            <w:tcW w:w="2538" w:type="pct"/>
            <w:noWrap/>
          </w:tcPr>
          <w:p w14:paraId="29674E65" w14:textId="7B3BB76E"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пр. Первомайский</w:t>
            </w:r>
          </w:p>
        </w:tc>
        <w:tc>
          <w:tcPr>
            <w:tcW w:w="1001" w:type="pct"/>
            <w:noWrap/>
          </w:tcPr>
          <w:p w14:paraId="7B374557" w14:textId="3D61D4FE" w:rsidR="00120B67" w:rsidRPr="00E2256E" w:rsidRDefault="00120B67" w:rsidP="00120B67">
            <w:pPr>
              <w:contextualSpacing/>
              <w:jc w:val="center"/>
              <w:rPr>
                <w:bCs/>
                <w:sz w:val="22"/>
                <w:szCs w:val="22"/>
              </w:rPr>
            </w:pPr>
            <w:r w:rsidRPr="00E2256E">
              <w:rPr>
                <w:color w:val="000000"/>
                <w:sz w:val="22"/>
                <w:szCs w:val="22"/>
              </w:rPr>
              <w:t>8</w:t>
            </w:r>
          </w:p>
        </w:tc>
        <w:tc>
          <w:tcPr>
            <w:tcW w:w="1154" w:type="pct"/>
            <w:vAlign w:val="center"/>
          </w:tcPr>
          <w:p w14:paraId="126C13D8" w14:textId="050E6911" w:rsidR="00120B67" w:rsidRPr="00E2256E" w:rsidRDefault="00120B67" w:rsidP="00120B67">
            <w:pPr>
              <w:contextualSpacing/>
              <w:jc w:val="center"/>
              <w:rPr>
                <w:sz w:val="22"/>
                <w:szCs w:val="22"/>
              </w:rPr>
            </w:pPr>
            <w:r w:rsidRPr="00E2256E">
              <w:rPr>
                <w:sz w:val="22"/>
                <w:szCs w:val="22"/>
              </w:rPr>
              <w:t>2030-2035</w:t>
            </w:r>
          </w:p>
        </w:tc>
      </w:tr>
      <w:tr w:rsidR="00120B67" w:rsidRPr="00E2256E" w14:paraId="7D08C15B" w14:textId="77777777" w:rsidTr="00120B67">
        <w:trPr>
          <w:trHeight w:val="255"/>
        </w:trPr>
        <w:tc>
          <w:tcPr>
            <w:tcW w:w="307" w:type="pct"/>
            <w:noWrap/>
            <w:vAlign w:val="center"/>
          </w:tcPr>
          <w:p w14:paraId="09F78DFD" w14:textId="667E425D" w:rsidR="00120B67" w:rsidRPr="00E2256E" w:rsidRDefault="00120B67" w:rsidP="00120B67">
            <w:pPr>
              <w:contextualSpacing/>
              <w:jc w:val="center"/>
              <w:rPr>
                <w:bCs/>
                <w:sz w:val="22"/>
                <w:szCs w:val="22"/>
              </w:rPr>
            </w:pPr>
            <w:r w:rsidRPr="00E2256E">
              <w:rPr>
                <w:bCs/>
                <w:sz w:val="22"/>
                <w:szCs w:val="22"/>
              </w:rPr>
              <w:t>24</w:t>
            </w:r>
          </w:p>
        </w:tc>
        <w:tc>
          <w:tcPr>
            <w:tcW w:w="2538" w:type="pct"/>
            <w:noWrap/>
            <w:vAlign w:val="center"/>
          </w:tcPr>
          <w:p w14:paraId="790ECFB7" w14:textId="5018AB71"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пер. Южный</w:t>
            </w:r>
          </w:p>
        </w:tc>
        <w:tc>
          <w:tcPr>
            <w:tcW w:w="1001" w:type="pct"/>
            <w:noWrap/>
          </w:tcPr>
          <w:p w14:paraId="48439126" w14:textId="6D34D71B"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63242769" w14:textId="261B89A0" w:rsidR="00120B67" w:rsidRPr="00E2256E" w:rsidRDefault="00120B67" w:rsidP="00120B67">
            <w:pPr>
              <w:contextualSpacing/>
              <w:jc w:val="center"/>
              <w:rPr>
                <w:sz w:val="22"/>
                <w:szCs w:val="22"/>
              </w:rPr>
            </w:pPr>
            <w:r w:rsidRPr="00E2256E">
              <w:rPr>
                <w:sz w:val="22"/>
                <w:szCs w:val="22"/>
              </w:rPr>
              <w:t>2030-2035</w:t>
            </w:r>
          </w:p>
        </w:tc>
      </w:tr>
      <w:tr w:rsidR="00120B67" w:rsidRPr="00E2256E" w14:paraId="102E9AC4" w14:textId="77777777" w:rsidTr="00120B67">
        <w:trPr>
          <w:trHeight w:val="255"/>
        </w:trPr>
        <w:tc>
          <w:tcPr>
            <w:tcW w:w="307" w:type="pct"/>
            <w:noWrap/>
            <w:vAlign w:val="center"/>
          </w:tcPr>
          <w:p w14:paraId="20C34D0A" w14:textId="5E9F7F9E" w:rsidR="00120B67" w:rsidRPr="00E2256E" w:rsidRDefault="00120B67" w:rsidP="00120B67">
            <w:pPr>
              <w:contextualSpacing/>
              <w:jc w:val="center"/>
              <w:rPr>
                <w:bCs/>
                <w:sz w:val="22"/>
                <w:szCs w:val="22"/>
              </w:rPr>
            </w:pPr>
            <w:r w:rsidRPr="00E2256E">
              <w:rPr>
                <w:bCs/>
                <w:sz w:val="22"/>
                <w:szCs w:val="22"/>
              </w:rPr>
              <w:t>25</w:t>
            </w:r>
          </w:p>
        </w:tc>
        <w:tc>
          <w:tcPr>
            <w:tcW w:w="2538" w:type="pct"/>
            <w:noWrap/>
            <w:vAlign w:val="center"/>
          </w:tcPr>
          <w:p w14:paraId="7F6F38FE" w14:textId="5D75E604"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пер. Можайский</w:t>
            </w:r>
          </w:p>
        </w:tc>
        <w:tc>
          <w:tcPr>
            <w:tcW w:w="1001" w:type="pct"/>
            <w:noWrap/>
          </w:tcPr>
          <w:p w14:paraId="68EA6999" w14:textId="1F2D27EA" w:rsidR="00120B67" w:rsidRPr="00E2256E" w:rsidRDefault="00120B67" w:rsidP="00120B67">
            <w:pPr>
              <w:contextualSpacing/>
              <w:jc w:val="center"/>
              <w:rPr>
                <w:bCs/>
                <w:sz w:val="22"/>
                <w:szCs w:val="22"/>
              </w:rPr>
            </w:pPr>
            <w:r w:rsidRPr="00E2256E">
              <w:rPr>
                <w:color w:val="000000"/>
                <w:sz w:val="22"/>
                <w:szCs w:val="22"/>
              </w:rPr>
              <w:t>14</w:t>
            </w:r>
          </w:p>
        </w:tc>
        <w:tc>
          <w:tcPr>
            <w:tcW w:w="1154" w:type="pct"/>
            <w:vAlign w:val="center"/>
          </w:tcPr>
          <w:p w14:paraId="03E20035" w14:textId="641E3F1E" w:rsidR="00120B67" w:rsidRPr="00E2256E" w:rsidRDefault="00120B67" w:rsidP="00120B67">
            <w:pPr>
              <w:contextualSpacing/>
              <w:jc w:val="center"/>
              <w:rPr>
                <w:sz w:val="22"/>
                <w:szCs w:val="22"/>
              </w:rPr>
            </w:pPr>
            <w:r w:rsidRPr="00E2256E">
              <w:rPr>
                <w:sz w:val="22"/>
                <w:szCs w:val="22"/>
              </w:rPr>
              <w:t>2030-2035</w:t>
            </w:r>
          </w:p>
        </w:tc>
      </w:tr>
      <w:tr w:rsidR="00120B67" w:rsidRPr="00E2256E" w14:paraId="529A1346" w14:textId="77777777" w:rsidTr="00120B67">
        <w:trPr>
          <w:trHeight w:val="255"/>
        </w:trPr>
        <w:tc>
          <w:tcPr>
            <w:tcW w:w="307" w:type="pct"/>
            <w:noWrap/>
            <w:vAlign w:val="center"/>
          </w:tcPr>
          <w:p w14:paraId="6E7D07B7" w14:textId="34CF44E1" w:rsidR="00120B67" w:rsidRPr="00E2256E" w:rsidRDefault="00120B67" w:rsidP="00120B67">
            <w:pPr>
              <w:contextualSpacing/>
              <w:jc w:val="center"/>
              <w:rPr>
                <w:bCs/>
                <w:sz w:val="22"/>
                <w:szCs w:val="22"/>
              </w:rPr>
            </w:pPr>
            <w:r w:rsidRPr="00E2256E">
              <w:rPr>
                <w:bCs/>
                <w:sz w:val="22"/>
                <w:szCs w:val="22"/>
              </w:rPr>
              <w:t>26</w:t>
            </w:r>
          </w:p>
        </w:tc>
        <w:tc>
          <w:tcPr>
            <w:tcW w:w="2538" w:type="pct"/>
            <w:noWrap/>
            <w:vAlign w:val="center"/>
          </w:tcPr>
          <w:p w14:paraId="4D9DF9B5" w14:textId="0F060ABD"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пер. Луговой</w:t>
            </w:r>
          </w:p>
        </w:tc>
        <w:tc>
          <w:tcPr>
            <w:tcW w:w="1001" w:type="pct"/>
            <w:noWrap/>
          </w:tcPr>
          <w:p w14:paraId="408162E8" w14:textId="2260EE49"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3EBC2311" w14:textId="78D644A4" w:rsidR="00120B67" w:rsidRPr="00E2256E" w:rsidRDefault="00120B67" w:rsidP="00120B67">
            <w:pPr>
              <w:contextualSpacing/>
              <w:jc w:val="center"/>
              <w:rPr>
                <w:sz w:val="22"/>
                <w:szCs w:val="22"/>
              </w:rPr>
            </w:pPr>
            <w:r w:rsidRPr="00E2256E">
              <w:rPr>
                <w:sz w:val="22"/>
                <w:szCs w:val="22"/>
              </w:rPr>
              <w:t>2030-2035</w:t>
            </w:r>
          </w:p>
        </w:tc>
      </w:tr>
      <w:tr w:rsidR="00120B67" w:rsidRPr="00E2256E" w14:paraId="303BC9FB" w14:textId="77777777" w:rsidTr="00120B67">
        <w:trPr>
          <w:trHeight w:val="255"/>
        </w:trPr>
        <w:tc>
          <w:tcPr>
            <w:tcW w:w="307" w:type="pct"/>
            <w:noWrap/>
            <w:vAlign w:val="center"/>
          </w:tcPr>
          <w:p w14:paraId="6A6831C2" w14:textId="1A95A6AF" w:rsidR="00120B67" w:rsidRPr="00E2256E" w:rsidRDefault="00120B67" w:rsidP="00120B67">
            <w:pPr>
              <w:contextualSpacing/>
              <w:jc w:val="center"/>
              <w:rPr>
                <w:bCs/>
                <w:sz w:val="22"/>
                <w:szCs w:val="22"/>
              </w:rPr>
            </w:pPr>
            <w:r w:rsidRPr="00E2256E">
              <w:rPr>
                <w:bCs/>
                <w:sz w:val="22"/>
                <w:szCs w:val="22"/>
              </w:rPr>
              <w:t>27</w:t>
            </w:r>
          </w:p>
        </w:tc>
        <w:tc>
          <w:tcPr>
            <w:tcW w:w="2538" w:type="pct"/>
            <w:noWrap/>
            <w:vAlign w:val="center"/>
          </w:tcPr>
          <w:p w14:paraId="3A49D9C3" w14:textId="315B1601"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пер. Демократический</w:t>
            </w:r>
          </w:p>
        </w:tc>
        <w:tc>
          <w:tcPr>
            <w:tcW w:w="1001" w:type="pct"/>
            <w:noWrap/>
            <w:vAlign w:val="center"/>
          </w:tcPr>
          <w:p w14:paraId="3E33D21A" w14:textId="53F1B868" w:rsidR="00120B67" w:rsidRPr="00E2256E" w:rsidRDefault="00120B67" w:rsidP="00120B67">
            <w:pPr>
              <w:contextualSpacing/>
              <w:jc w:val="center"/>
              <w:rPr>
                <w:bCs/>
                <w:sz w:val="22"/>
                <w:szCs w:val="22"/>
              </w:rPr>
            </w:pPr>
            <w:r w:rsidRPr="00E2256E">
              <w:rPr>
                <w:color w:val="000000"/>
                <w:sz w:val="22"/>
                <w:szCs w:val="22"/>
              </w:rPr>
              <w:t>3</w:t>
            </w:r>
          </w:p>
        </w:tc>
        <w:tc>
          <w:tcPr>
            <w:tcW w:w="1154" w:type="pct"/>
            <w:vAlign w:val="center"/>
          </w:tcPr>
          <w:p w14:paraId="650FF520" w14:textId="5949076F" w:rsidR="00120B67" w:rsidRPr="00E2256E" w:rsidRDefault="00120B67" w:rsidP="00120B67">
            <w:pPr>
              <w:contextualSpacing/>
              <w:jc w:val="center"/>
              <w:rPr>
                <w:sz w:val="22"/>
                <w:szCs w:val="22"/>
              </w:rPr>
            </w:pPr>
            <w:r w:rsidRPr="00E2256E">
              <w:rPr>
                <w:sz w:val="22"/>
                <w:szCs w:val="22"/>
              </w:rPr>
              <w:t>2030-2035</w:t>
            </w:r>
          </w:p>
        </w:tc>
      </w:tr>
      <w:tr w:rsidR="00120B67" w:rsidRPr="00E2256E" w14:paraId="1E87BE33" w14:textId="77777777" w:rsidTr="00120B67">
        <w:trPr>
          <w:trHeight w:val="255"/>
        </w:trPr>
        <w:tc>
          <w:tcPr>
            <w:tcW w:w="307" w:type="pct"/>
            <w:noWrap/>
            <w:vAlign w:val="center"/>
          </w:tcPr>
          <w:p w14:paraId="3DC902E9" w14:textId="771A549D" w:rsidR="00120B67" w:rsidRPr="00E2256E" w:rsidRDefault="00120B67" w:rsidP="00120B67">
            <w:pPr>
              <w:contextualSpacing/>
              <w:jc w:val="center"/>
              <w:rPr>
                <w:bCs/>
                <w:sz w:val="22"/>
                <w:szCs w:val="22"/>
              </w:rPr>
            </w:pPr>
            <w:r w:rsidRPr="00E2256E">
              <w:rPr>
                <w:bCs/>
                <w:sz w:val="22"/>
                <w:szCs w:val="22"/>
              </w:rPr>
              <w:t>28</w:t>
            </w:r>
          </w:p>
        </w:tc>
        <w:tc>
          <w:tcPr>
            <w:tcW w:w="2538" w:type="pct"/>
            <w:noWrap/>
            <w:vAlign w:val="center"/>
          </w:tcPr>
          <w:p w14:paraId="63817664" w14:textId="0E67E8C7"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бул. Ивановский</w:t>
            </w:r>
          </w:p>
        </w:tc>
        <w:tc>
          <w:tcPr>
            <w:tcW w:w="1001" w:type="pct"/>
            <w:noWrap/>
            <w:vAlign w:val="center"/>
          </w:tcPr>
          <w:p w14:paraId="78A7BAAF" w14:textId="7B3C5AB9"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55B1BC0A" w14:textId="15F7224C" w:rsidR="00120B67" w:rsidRPr="00E2256E" w:rsidRDefault="00120B67" w:rsidP="00120B67">
            <w:pPr>
              <w:contextualSpacing/>
              <w:jc w:val="center"/>
              <w:rPr>
                <w:sz w:val="22"/>
                <w:szCs w:val="22"/>
              </w:rPr>
            </w:pPr>
            <w:r w:rsidRPr="00E2256E">
              <w:rPr>
                <w:sz w:val="22"/>
                <w:szCs w:val="22"/>
              </w:rPr>
              <w:t>2030-2035</w:t>
            </w:r>
          </w:p>
        </w:tc>
      </w:tr>
      <w:tr w:rsidR="00120B67" w:rsidRPr="00E2256E" w14:paraId="1947B3DD" w14:textId="77777777" w:rsidTr="00120B67">
        <w:trPr>
          <w:trHeight w:val="255"/>
        </w:trPr>
        <w:tc>
          <w:tcPr>
            <w:tcW w:w="307" w:type="pct"/>
            <w:noWrap/>
            <w:vAlign w:val="center"/>
          </w:tcPr>
          <w:p w14:paraId="438B00E4" w14:textId="7FC21B2F" w:rsidR="00120B67" w:rsidRPr="00E2256E" w:rsidRDefault="00120B67" w:rsidP="00120B67">
            <w:pPr>
              <w:contextualSpacing/>
              <w:jc w:val="center"/>
              <w:rPr>
                <w:bCs/>
                <w:sz w:val="22"/>
                <w:szCs w:val="22"/>
              </w:rPr>
            </w:pPr>
            <w:r w:rsidRPr="00E2256E">
              <w:rPr>
                <w:bCs/>
                <w:sz w:val="22"/>
                <w:szCs w:val="22"/>
              </w:rPr>
              <w:t>29</w:t>
            </w:r>
          </w:p>
        </w:tc>
        <w:tc>
          <w:tcPr>
            <w:tcW w:w="2538" w:type="pct"/>
            <w:noWrap/>
            <w:vAlign w:val="center"/>
          </w:tcPr>
          <w:p w14:paraId="46AE07F7" w14:textId="4359C78D" w:rsidR="00120B67" w:rsidRPr="00E2256E" w:rsidRDefault="00120B67" w:rsidP="00120B67">
            <w:pPr>
              <w:contextualSpacing/>
              <w:rPr>
                <w:bCs/>
                <w:sz w:val="22"/>
                <w:szCs w:val="22"/>
              </w:rPr>
            </w:pPr>
            <w:r w:rsidRPr="00E2256E">
              <w:rPr>
                <w:color w:val="000000"/>
                <w:sz w:val="22"/>
                <w:szCs w:val="22"/>
              </w:rPr>
              <w:t>г. Руза, ул. Можайская</w:t>
            </w:r>
          </w:p>
        </w:tc>
        <w:tc>
          <w:tcPr>
            <w:tcW w:w="1001" w:type="pct"/>
            <w:noWrap/>
            <w:vAlign w:val="center"/>
          </w:tcPr>
          <w:p w14:paraId="1D74601B" w14:textId="55716F74" w:rsidR="00120B67" w:rsidRPr="00E2256E" w:rsidRDefault="00120B67" w:rsidP="00120B67">
            <w:pPr>
              <w:contextualSpacing/>
              <w:jc w:val="center"/>
              <w:rPr>
                <w:bCs/>
                <w:sz w:val="22"/>
                <w:szCs w:val="22"/>
              </w:rPr>
            </w:pPr>
            <w:r w:rsidRPr="00E2256E">
              <w:rPr>
                <w:color w:val="000000"/>
                <w:sz w:val="22"/>
                <w:szCs w:val="22"/>
              </w:rPr>
              <w:t>4</w:t>
            </w:r>
          </w:p>
        </w:tc>
        <w:tc>
          <w:tcPr>
            <w:tcW w:w="1154" w:type="pct"/>
            <w:vAlign w:val="center"/>
          </w:tcPr>
          <w:p w14:paraId="1497A954" w14:textId="1B8E5A6E" w:rsidR="00120B67" w:rsidRPr="00E2256E" w:rsidRDefault="00120B67" w:rsidP="00120B67">
            <w:pPr>
              <w:contextualSpacing/>
              <w:jc w:val="center"/>
              <w:rPr>
                <w:sz w:val="22"/>
                <w:szCs w:val="22"/>
              </w:rPr>
            </w:pPr>
            <w:r w:rsidRPr="00E2256E">
              <w:rPr>
                <w:sz w:val="22"/>
                <w:szCs w:val="22"/>
              </w:rPr>
              <w:t>2030-2035</w:t>
            </w:r>
          </w:p>
        </w:tc>
      </w:tr>
      <w:tr w:rsidR="00120B67" w:rsidRPr="00E2256E" w14:paraId="7BB4521C" w14:textId="77777777" w:rsidTr="00120B67">
        <w:trPr>
          <w:trHeight w:val="255"/>
        </w:trPr>
        <w:tc>
          <w:tcPr>
            <w:tcW w:w="307" w:type="pct"/>
            <w:noWrap/>
            <w:vAlign w:val="center"/>
          </w:tcPr>
          <w:p w14:paraId="16634EDB" w14:textId="2D26C9D1" w:rsidR="00120B67" w:rsidRPr="00E2256E" w:rsidRDefault="00120B67" w:rsidP="00120B67">
            <w:pPr>
              <w:contextualSpacing/>
              <w:jc w:val="center"/>
              <w:rPr>
                <w:bCs/>
                <w:sz w:val="22"/>
                <w:szCs w:val="22"/>
              </w:rPr>
            </w:pPr>
            <w:r w:rsidRPr="00E2256E">
              <w:rPr>
                <w:bCs/>
                <w:sz w:val="22"/>
                <w:szCs w:val="22"/>
              </w:rPr>
              <w:lastRenderedPageBreak/>
              <w:t>30</w:t>
            </w:r>
          </w:p>
        </w:tc>
        <w:tc>
          <w:tcPr>
            <w:tcW w:w="2538" w:type="pct"/>
            <w:noWrap/>
            <w:vAlign w:val="center"/>
          </w:tcPr>
          <w:p w14:paraId="7AD4E991" w14:textId="66493AF8"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Ново-Зарецкая</w:t>
            </w:r>
          </w:p>
        </w:tc>
        <w:tc>
          <w:tcPr>
            <w:tcW w:w="1001" w:type="pct"/>
            <w:noWrap/>
            <w:vAlign w:val="center"/>
          </w:tcPr>
          <w:p w14:paraId="551160DA" w14:textId="7BCDA5E8" w:rsidR="00120B67" w:rsidRPr="00E2256E" w:rsidRDefault="00120B67" w:rsidP="00120B67">
            <w:pPr>
              <w:contextualSpacing/>
              <w:jc w:val="center"/>
              <w:rPr>
                <w:bCs/>
                <w:sz w:val="22"/>
                <w:szCs w:val="22"/>
              </w:rPr>
            </w:pPr>
            <w:r w:rsidRPr="00E2256E">
              <w:rPr>
                <w:color w:val="000000"/>
                <w:sz w:val="22"/>
                <w:szCs w:val="22"/>
              </w:rPr>
              <w:t>8</w:t>
            </w:r>
          </w:p>
        </w:tc>
        <w:tc>
          <w:tcPr>
            <w:tcW w:w="1154" w:type="pct"/>
            <w:vAlign w:val="center"/>
          </w:tcPr>
          <w:p w14:paraId="16BD6ABB" w14:textId="2A727CAA" w:rsidR="00120B67" w:rsidRPr="00E2256E" w:rsidRDefault="00120B67" w:rsidP="00120B67">
            <w:pPr>
              <w:contextualSpacing/>
              <w:jc w:val="center"/>
              <w:rPr>
                <w:sz w:val="22"/>
                <w:szCs w:val="22"/>
              </w:rPr>
            </w:pPr>
            <w:r w:rsidRPr="00E2256E">
              <w:rPr>
                <w:sz w:val="22"/>
                <w:szCs w:val="22"/>
              </w:rPr>
              <w:t>2030-2035</w:t>
            </w:r>
          </w:p>
        </w:tc>
      </w:tr>
      <w:tr w:rsidR="00120B67" w:rsidRPr="00E2256E" w14:paraId="4F2596B6" w14:textId="77777777" w:rsidTr="00120B67">
        <w:trPr>
          <w:trHeight w:val="255"/>
        </w:trPr>
        <w:tc>
          <w:tcPr>
            <w:tcW w:w="307" w:type="pct"/>
            <w:noWrap/>
            <w:vAlign w:val="center"/>
          </w:tcPr>
          <w:p w14:paraId="637FA0BF" w14:textId="10B67753" w:rsidR="00120B67" w:rsidRPr="00E2256E" w:rsidRDefault="00120B67" w:rsidP="00120B67">
            <w:pPr>
              <w:contextualSpacing/>
              <w:jc w:val="center"/>
              <w:rPr>
                <w:bCs/>
                <w:sz w:val="22"/>
                <w:szCs w:val="22"/>
              </w:rPr>
            </w:pPr>
            <w:r w:rsidRPr="00E2256E">
              <w:rPr>
                <w:bCs/>
                <w:sz w:val="22"/>
                <w:szCs w:val="22"/>
              </w:rPr>
              <w:t>31</w:t>
            </w:r>
          </w:p>
        </w:tc>
        <w:tc>
          <w:tcPr>
            <w:tcW w:w="2538" w:type="pct"/>
            <w:noWrap/>
            <w:vAlign w:val="center"/>
          </w:tcPr>
          <w:p w14:paraId="32469E06" w14:textId="33F43FA3" w:rsidR="00120B67" w:rsidRPr="00E2256E" w:rsidRDefault="00120B67" w:rsidP="00120B67">
            <w:pPr>
              <w:contextualSpacing/>
              <w:rPr>
                <w:color w:val="000000"/>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Парковая</w:t>
            </w:r>
          </w:p>
        </w:tc>
        <w:tc>
          <w:tcPr>
            <w:tcW w:w="1001" w:type="pct"/>
            <w:noWrap/>
            <w:vAlign w:val="center"/>
          </w:tcPr>
          <w:p w14:paraId="5A290F77" w14:textId="1D2A3B3F" w:rsidR="00120B67" w:rsidRPr="00E2256E" w:rsidRDefault="00120B67" w:rsidP="00120B67">
            <w:pPr>
              <w:contextualSpacing/>
              <w:jc w:val="center"/>
              <w:rPr>
                <w:color w:val="000000"/>
                <w:sz w:val="22"/>
                <w:szCs w:val="22"/>
              </w:rPr>
            </w:pPr>
            <w:r w:rsidRPr="00E2256E">
              <w:rPr>
                <w:color w:val="000000"/>
                <w:sz w:val="22"/>
                <w:szCs w:val="22"/>
              </w:rPr>
              <w:t>7</w:t>
            </w:r>
          </w:p>
        </w:tc>
        <w:tc>
          <w:tcPr>
            <w:tcW w:w="1154" w:type="pct"/>
            <w:vAlign w:val="center"/>
          </w:tcPr>
          <w:p w14:paraId="7443266A" w14:textId="02534A7A" w:rsidR="00120B67" w:rsidRPr="00E2256E" w:rsidRDefault="00120B67" w:rsidP="00120B67">
            <w:pPr>
              <w:contextualSpacing/>
              <w:jc w:val="center"/>
              <w:rPr>
                <w:sz w:val="22"/>
                <w:szCs w:val="22"/>
              </w:rPr>
            </w:pPr>
            <w:r w:rsidRPr="00E2256E">
              <w:rPr>
                <w:sz w:val="22"/>
                <w:szCs w:val="22"/>
              </w:rPr>
              <w:t>2030-2035</w:t>
            </w:r>
          </w:p>
        </w:tc>
      </w:tr>
      <w:tr w:rsidR="00120B67" w:rsidRPr="00E2256E" w14:paraId="394B5517" w14:textId="77777777" w:rsidTr="00120B67">
        <w:trPr>
          <w:trHeight w:val="255"/>
        </w:trPr>
        <w:tc>
          <w:tcPr>
            <w:tcW w:w="307" w:type="pct"/>
            <w:noWrap/>
            <w:vAlign w:val="center"/>
          </w:tcPr>
          <w:p w14:paraId="5CAA58BE" w14:textId="4DD06A10" w:rsidR="00120B67" w:rsidRPr="00E2256E" w:rsidRDefault="00120B67" w:rsidP="00120B67">
            <w:pPr>
              <w:contextualSpacing/>
              <w:jc w:val="center"/>
              <w:rPr>
                <w:bCs/>
                <w:sz w:val="22"/>
                <w:szCs w:val="22"/>
              </w:rPr>
            </w:pPr>
            <w:r w:rsidRPr="00E2256E">
              <w:rPr>
                <w:bCs/>
                <w:sz w:val="22"/>
                <w:szCs w:val="22"/>
              </w:rPr>
              <w:t>32</w:t>
            </w:r>
          </w:p>
        </w:tc>
        <w:tc>
          <w:tcPr>
            <w:tcW w:w="2538" w:type="pct"/>
            <w:noWrap/>
            <w:vAlign w:val="center"/>
          </w:tcPr>
          <w:p w14:paraId="0E1B54E8" w14:textId="3C3A21AA" w:rsidR="00120B67" w:rsidRPr="00E2256E" w:rsidRDefault="00120B67" w:rsidP="00120B67">
            <w:pPr>
              <w:contextualSpacing/>
              <w:rPr>
                <w:color w:val="000000"/>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Революционная</w:t>
            </w:r>
          </w:p>
        </w:tc>
        <w:tc>
          <w:tcPr>
            <w:tcW w:w="1001" w:type="pct"/>
            <w:noWrap/>
            <w:vAlign w:val="center"/>
          </w:tcPr>
          <w:p w14:paraId="499500A1" w14:textId="5451E72A" w:rsidR="00120B67" w:rsidRPr="00E2256E" w:rsidRDefault="00120B67" w:rsidP="00120B67">
            <w:pPr>
              <w:contextualSpacing/>
              <w:jc w:val="center"/>
              <w:rPr>
                <w:color w:val="000000"/>
                <w:sz w:val="22"/>
                <w:szCs w:val="22"/>
              </w:rPr>
            </w:pPr>
            <w:r w:rsidRPr="00E2256E">
              <w:rPr>
                <w:color w:val="000000"/>
                <w:sz w:val="22"/>
                <w:szCs w:val="22"/>
              </w:rPr>
              <w:t>10</w:t>
            </w:r>
          </w:p>
        </w:tc>
        <w:tc>
          <w:tcPr>
            <w:tcW w:w="1154" w:type="pct"/>
            <w:vAlign w:val="center"/>
          </w:tcPr>
          <w:p w14:paraId="7445EABD" w14:textId="17FD3288" w:rsidR="00120B67" w:rsidRPr="00E2256E" w:rsidRDefault="00120B67" w:rsidP="00120B67">
            <w:pPr>
              <w:contextualSpacing/>
              <w:jc w:val="center"/>
              <w:rPr>
                <w:sz w:val="22"/>
                <w:szCs w:val="22"/>
              </w:rPr>
            </w:pPr>
            <w:r w:rsidRPr="00E2256E">
              <w:rPr>
                <w:sz w:val="22"/>
                <w:szCs w:val="22"/>
              </w:rPr>
              <w:t>2030-2035</w:t>
            </w:r>
          </w:p>
        </w:tc>
      </w:tr>
      <w:tr w:rsidR="00120B67" w:rsidRPr="00E2256E" w14:paraId="5B63018A" w14:textId="77777777" w:rsidTr="00120B67">
        <w:trPr>
          <w:trHeight w:val="255"/>
        </w:trPr>
        <w:tc>
          <w:tcPr>
            <w:tcW w:w="307" w:type="pct"/>
            <w:noWrap/>
            <w:vAlign w:val="center"/>
          </w:tcPr>
          <w:p w14:paraId="6C16490F" w14:textId="418A02D9" w:rsidR="00120B67" w:rsidRPr="00E2256E" w:rsidRDefault="00120B67" w:rsidP="00120B67">
            <w:pPr>
              <w:contextualSpacing/>
              <w:jc w:val="center"/>
              <w:rPr>
                <w:bCs/>
                <w:sz w:val="22"/>
                <w:szCs w:val="22"/>
              </w:rPr>
            </w:pPr>
            <w:r w:rsidRPr="00E2256E">
              <w:rPr>
                <w:bCs/>
                <w:sz w:val="22"/>
                <w:szCs w:val="22"/>
              </w:rPr>
              <w:t>33</w:t>
            </w:r>
          </w:p>
        </w:tc>
        <w:tc>
          <w:tcPr>
            <w:tcW w:w="2538" w:type="pct"/>
            <w:noWrap/>
            <w:vAlign w:val="center"/>
          </w:tcPr>
          <w:p w14:paraId="2DFDA81B" w14:textId="4CDDE672" w:rsidR="00120B67" w:rsidRPr="00E2256E" w:rsidRDefault="00120B67" w:rsidP="00120B67">
            <w:pPr>
              <w:contextualSpacing/>
              <w:rPr>
                <w:color w:val="000000"/>
                <w:sz w:val="22"/>
                <w:szCs w:val="22"/>
              </w:rPr>
            </w:pPr>
            <w:r w:rsidRPr="00E2256E">
              <w:rPr>
                <w:color w:val="000000"/>
                <w:sz w:val="22"/>
                <w:szCs w:val="22"/>
              </w:rPr>
              <w:t>Автомобильная дорога Трубицино-Ерденьево</w:t>
            </w:r>
          </w:p>
        </w:tc>
        <w:tc>
          <w:tcPr>
            <w:tcW w:w="1001" w:type="pct"/>
            <w:noWrap/>
            <w:vAlign w:val="center"/>
          </w:tcPr>
          <w:p w14:paraId="7726DDC3" w14:textId="7A5B5572" w:rsidR="00120B67" w:rsidRPr="00E2256E" w:rsidRDefault="00120B67" w:rsidP="00120B67">
            <w:pPr>
              <w:contextualSpacing/>
              <w:jc w:val="center"/>
              <w:rPr>
                <w:color w:val="000000"/>
                <w:sz w:val="22"/>
                <w:szCs w:val="22"/>
              </w:rPr>
            </w:pPr>
            <w:r w:rsidRPr="00E2256E">
              <w:rPr>
                <w:color w:val="000000"/>
                <w:sz w:val="22"/>
                <w:szCs w:val="22"/>
              </w:rPr>
              <w:t>1</w:t>
            </w:r>
          </w:p>
        </w:tc>
        <w:tc>
          <w:tcPr>
            <w:tcW w:w="1154" w:type="pct"/>
            <w:vAlign w:val="center"/>
          </w:tcPr>
          <w:p w14:paraId="29166665" w14:textId="755F020A" w:rsidR="00120B67" w:rsidRPr="00E2256E" w:rsidRDefault="00120B67" w:rsidP="00120B67">
            <w:pPr>
              <w:contextualSpacing/>
              <w:jc w:val="center"/>
              <w:rPr>
                <w:sz w:val="22"/>
                <w:szCs w:val="22"/>
              </w:rPr>
            </w:pPr>
            <w:r w:rsidRPr="00E2256E">
              <w:rPr>
                <w:sz w:val="22"/>
                <w:szCs w:val="22"/>
              </w:rPr>
              <w:t>2030-2035</w:t>
            </w:r>
          </w:p>
        </w:tc>
      </w:tr>
      <w:tr w:rsidR="00120B67" w:rsidRPr="00E2256E" w14:paraId="497CA8A5" w14:textId="77777777" w:rsidTr="00120B67">
        <w:trPr>
          <w:trHeight w:val="255"/>
        </w:trPr>
        <w:tc>
          <w:tcPr>
            <w:tcW w:w="307" w:type="pct"/>
            <w:noWrap/>
            <w:vAlign w:val="center"/>
          </w:tcPr>
          <w:p w14:paraId="7670C352" w14:textId="0B4648DC" w:rsidR="00120B67" w:rsidRPr="00E2256E" w:rsidRDefault="00120B67" w:rsidP="00120B67">
            <w:pPr>
              <w:contextualSpacing/>
              <w:jc w:val="center"/>
              <w:rPr>
                <w:bCs/>
                <w:sz w:val="22"/>
                <w:szCs w:val="22"/>
              </w:rPr>
            </w:pPr>
            <w:r w:rsidRPr="00E2256E">
              <w:rPr>
                <w:bCs/>
                <w:sz w:val="22"/>
                <w:szCs w:val="22"/>
              </w:rPr>
              <w:t>34</w:t>
            </w:r>
          </w:p>
        </w:tc>
        <w:tc>
          <w:tcPr>
            <w:tcW w:w="2538" w:type="pct"/>
            <w:noWrap/>
          </w:tcPr>
          <w:p w14:paraId="5F02263C" w14:textId="403161C7" w:rsidR="00120B67" w:rsidRPr="00E2256E" w:rsidRDefault="00120B67" w:rsidP="00120B67">
            <w:pPr>
              <w:contextualSpacing/>
              <w:rPr>
                <w:color w:val="000000"/>
                <w:sz w:val="22"/>
                <w:szCs w:val="22"/>
              </w:rPr>
            </w:pPr>
            <w:r w:rsidRPr="00E2256E">
              <w:rPr>
                <w:color w:val="000000"/>
                <w:sz w:val="22"/>
                <w:szCs w:val="22"/>
              </w:rPr>
              <w:t>р. п. Тучково, ул. Комсомольская</w:t>
            </w:r>
          </w:p>
        </w:tc>
        <w:tc>
          <w:tcPr>
            <w:tcW w:w="1001" w:type="pct"/>
            <w:noWrap/>
            <w:vAlign w:val="center"/>
          </w:tcPr>
          <w:p w14:paraId="7081B8F7" w14:textId="37BB8D52" w:rsidR="00120B67" w:rsidRPr="00E2256E" w:rsidRDefault="00120B67" w:rsidP="00120B67">
            <w:pPr>
              <w:contextualSpacing/>
              <w:jc w:val="center"/>
              <w:rPr>
                <w:color w:val="000000"/>
                <w:sz w:val="22"/>
                <w:szCs w:val="22"/>
              </w:rPr>
            </w:pPr>
            <w:r w:rsidRPr="00E2256E">
              <w:rPr>
                <w:color w:val="000000"/>
                <w:sz w:val="22"/>
                <w:szCs w:val="22"/>
              </w:rPr>
              <w:t>2</w:t>
            </w:r>
          </w:p>
        </w:tc>
        <w:tc>
          <w:tcPr>
            <w:tcW w:w="1154" w:type="pct"/>
            <w:vAlign w:val="center"/>
          </w:tcPr>
          <w:p w14:paraId="3BA1CE85" w14:textId="607A5732" w:rsidR="00120B67" w:rsidRPr="00E2256E" w:rsidRDefault="00120B67" w:rsidP="00120B67">
            <w:pPr>
              <w:contextualSpacing/>
              <w:jc w:val="center"/>
              <w:rPr>
                <w:sz w:val="22"/>
                <w:szCs w:val="22"/>
              </w:rPr>
            </w:pPr>
            <w:r w:rsidRPr="00E2256E">
              <w:rPr>
                <w:sz w:val="22"/>
                <w:szCs w:val="22"/>
              </w:rPr>
              <w:t>2030-2035</w:t>
            </w:r>
          </w:p>
        </w:tc>
      </w:tr>
      <w:tr w:rsidR="00120B67" w:rsidRPr="00E2256E" w14:paraId="026980EA" w14:textId="77777777" w:rsidTr="00120B67">
        <w:trPr>
          <w:trHeight w:val="255"/>
        </w:trPr>
        <w:tc>
          <w:tcPr>
            <w:tcW w:w="307" w:type="pct"/>
            <w:noWrap/>
            <w:vAlign w:val="center"/>
          </w:tcPr>
          <w:p w14:paraId="28FC56F0" w14:textId="3A54403B" w:rsidR="00120B67" w:rsidRPr="00E2256E" w:rsidRDefault="00120B67" w:rsidP="00120B67">
            <w:pPr>
              <w:contextualSpacing/>
              <w:jc w:val="center"/>
              <w:rPr>
                <w:bCs/>
                <w:sz w:val="22"/>
                <w:szCs w:val="22"/>
              </w:rPr>
            </w:pPr>
            <w:r w:rsidRPr="00E2256E">
              <w:rPr>
                <w:bCs/>
                <w:sz w:val="22"/>
                <w:szCs w:val="22"/>
              </w:rPr>
              <w:t>35</w:t>
            </w:r>
          </w:p>
        </w:tc>
        <w:tc>
          <w:tcPr>
            <w:tcW w:w="2538" w:type="pct"/>
            <w:noWrap/>
          </w:tcPr>
          <w:p w14:paraId="73A00FEC" w14:textId="4180ECBB" w:rsidR="00120B67" w:rsidRPr="00E2256E" w:rsidRDefault="00120B67" w:rsidP="00120B67">
            <w:pPr>
              <w:contextualSpacing/>
              <w:rPr>
                <w:color w:val="000000"/>
                <w:sz w:val="22"/>
                <w:szCs w:val="22"/>
              </w:rPr>
            </w:pPr>
            <w:r w:rsidRPr="00E2256E">
              <w:rPr>
                <w:color w:val="000000"/>
                <w:sz w:val="22"/>
                <w:szCs w:val="22"/>
              </w:rPr>
              <w:t>р. п. Тучково, ул. Мира от ж/д. переезда до проезда к ОС</w:t>
            </w:r>
          </w:p>
        </w:tc>
        <w:tc>
          <w:tcPr>
            <w:tcW w:w="1001" w:type="pct"/>
            <w:noWrap/>
            <w:vAlign w:val="center"/>
          </w:tcPr>
          <w:p w14:paraId="5E8FCFA9" w14:textId="31296300" w:rsidR="00120B67" w:rsidRPr="00E2256E" w:rsidRDefault="00120B67" w:rsidP="00120B67">
            <w:pPr>
              <w:contextualSpacing/>
              <w:jc w:val="center"/>
              <w:rPr>
                <w:color w:val="000000"/>
                <w:sz w:val="22"/>
                <w:szCs w:val="22"/>
              </w:rPr>
            </w:pPr>
            <w:r w:rsidRPr="00E2256E">
              <w:rPr>
                <w:color w:val="000000"/>
                <w:sz w:val="22"/>
                <w:szCs w:val="22"/>
              </w:rPr>
              <w:t>8</w:t>
            </w:r>
          </w:p>
        </w:tc>
        <w:tc>
          <w:tcPr>
            <w:tcW w:w="1154" w:type="pct"/>
            <w:vAlign w:val="center"/>
          </w:tcPr>
          <w:p w14:paraId="4E1E7B35" w14:textId="725718B2" w:rsidR="00120B67" w:rsidRPr="00E2256E" w:rsidRDefault="00120B67" w:rsidP="00120B67">
            <w:pPr>
              <w:contextualSpacing/>
              <w:jc w:val="center"/>
              <w:rPr>
                <w:sz w:val="22"/>
                <w:szCs w:val="22"/>
              </w:rPr>
            </w:pPr>
            <w:r w:rsidRPr="00E2256E">
              <w:rPr>
                <w:sz w:val="22"/>
                <w:szCs w:val="22"/>
              </w:rPr>
              <w:t>2030-2035</w:t>
            </w:r>
          </w:p>
        </w:tc>
      </w:tr>
      <w:tr w:rsidR="00120B67" w:rsidRPr="00E2256E" w14:paraId="7E295112" w14:textId="77777777" w:rsidTr="00120B67">
        <w:trPr>
          <w:trHeight w:val="255"/>
        </w:trPr>
        <w:tc>
          <w:tcPr>
            <w:tcW w:w="307" w:type="pct"/>
            <w:noWrap/>
            <w:vAlign w:val="center"/>
          </w:tcPr>
          <w:p w14:paraId="1DC66225" w14:textId="6A99311B" w:rsidR="00120B67" w:rsidRPr="00E2256E" w:rsidRDefault="00120B67" w:rsidP="00120B67">
            <w:pPr>
              <w:contextualSpacing/>
              <w:jc w:val="center"/>
              <w:rPr>
                <w:bCs/>
                <w:sz w:val="22"/>
                <w:szCs w:val="22"/>
              </w:rPr>
            </w:pPr>
            <w:r w:rsidRPr="00E2256E">
              <w:rPr>
                <w:bCs/>
                <w:sz w:val="22"/>
                <w:szCs w:val="22"/>
              </w:rPr>
              <w:t>36</w:t>
            </w:r>
          </w:p>
        </w:tc>
        <w:tc>
          <w:tcPr>
            <w:tcW w:w="2538" w:type="pct"/>
            <w:noWrap/>
          </w:tcPr>
          <w:p w14:paraId="5EAFF0E5" w14:textId="0A0688D2" w:rsidR="00120B67" w:rsidRPr="00E2256E" w:rsidRDefault="00120B67" w:rsidP="00120B67">
            <w:pPr>
              <w:contextualSpacing/>
              <w:rPr>
                <w:color w:val="000000"/>
                <w:sz w:val="22"/>
                <w:szCs w:val="22"/>
              </w:rPr>
            </w:pPr>
            <w:r w:rsidRPr="00E2256E">
              <w:rPr>
                <w:color w:val="000000"/>
                <w:sz w:val="22"/>
                <w:szCs w:val="22"/>
              </w:rPr>
              <w:t>р. п. Тучково, ул. Новопесчанная</w:t>
            </w:r>
          </w:p>
        </w:tc>
        <w:tc>
          <w:tcPr>
            <w:tcW w:w="1001" w:type="pct"/>
            <w:noWrap/>
            <w:vAlign w:val="center"/>
          </w:tcPr>
          <w:p w14:paraId="1EB957A9" w14:textId="1BC7B32C" w:rsidR="00120B67" w:rsidRPr="00E2256E" w:rsidRDefault="00120B67" w:rsidP="00120B67">
            <w:pPr>
              <w:contextualSpacing/>
              <w:jc w:val="center"/>
              <w:rPr>
                <w:color w:val="000000"/>
                <w:sz w:val="22"/>
                <w:szCs w:val="22"/>
              </w:rPr>
            </w:pPr>
            <w:r w:rsidRPr="00E2256E">
              <w:rPr>
                <w:color w:val="000000"/>
                <w:sz w:val="22"/>
                <w:szCs w:val="22"/>
              </w:rPr>
              <w:t>4</w:t>
            </w:r>
          </w:p>
        </w:tc>
        <w:tc>
          <w:tcPr>
            <w:tcW w:w="1154" w:type="pct"/>
            <w:vAlign w:val="center"/>
          </w:tcPr>
          <w:p w14:paraId="4764B966" w14:textId="55A41CB4" w:rsidR="00120B67" w:rsidRPr="00E2256E" w:rsidRDefault="00120B67" w:rsidP="00120B67">
            <w:pPr>
              <w:contextualSpacing/>
              <w:jc w:val="center"/>
              <w:rPr>
                <w:sz w:val="22"/>
                <w:szCs w:val="22"/>
              </w:rPr>
            </w:pPr>
            <w:r w:rsidRPr="00E2256E">
              <w:rPr>
                <w:sz w:val="22"/>
                <w:szCs w:val="22"/>
              </w:rPr>
              <w:t>2030-2035</w:t>
            </w:r>
          </w:p>
        </w:tc>
      </w:tr>
      <w:tr w:rsidR="00120B67" w:rsidRPr="00E2256E" w14:paraId="100340A8" w14:textId="77777777" w:rsidTr="00120B67">
        <w:trPr>
          <w:trHeight w:val="255"/>
        </w:trPr>
        <w:tc>
          <w:tcPr>
            <w:tcW w:w="307" w:type="pct"/>
            <w:noWrap/>
            <w:vAlign w:val="center"/>
          </w:tcPr>
          <w:p w14:paraId="2FC707BA" w14:textId="51A94334" w:rsidR="00120B67" w:rsidRPr="00E2256E" w:rsidRDefault="00120B67" w:rsidP="00120B67">
            <w:pPr>
              <w:contextualSpacing/>
              <w:jc w:val="center"/>
              <w:rPr>
                <w:bCs/>
                <w:sz w:val="22"/>
                <w:szCs w:val="22"/>
              </w:rPr>
            </w:pPr>
            <w:r w:rsidRPr="00E2256E">
              <w:rPr>
                <w:bCs/>
                <w:sz w:val="22"/>
                <w:szCs w:val="22"/>
              </w:rPr>
              <w:t>37</w:t>
            </w:r>
          </w:p>
        </w:tc>
        <w:tc>
          <w:tcPr>
            <w:tcW w:w="2538" w:type="pct"/>
            <w:noWrap/>
            <w:vAlign w:val="center"/>
          </w:tcPr>
          <w:p w14:paraId="018036ED" w14:textId="196373FC" w:rsidR="00120B67" w:rsidRPr="00E2256E" w:rsidRDefault="00120B67" w:rsidP="00120B67">
            <w:pPr>
              <w:contextualSpacing/>
              <w:rPr>
                <w:color w:val="000000"/>
                <w:sz w:val="22"/>
                <w:szCs w:val="22"/>
              </w:rPr>
            </w:pPr>
            <w:r w:rsidRPr="00E2256E">
              <w:rPr>
                <w:color w:val="000000"/>
                <w:sz w:val="22"/>
                <w:szCs w:val="22"/>
              </w:rPr>
              <w:t>р. п. Тучково, ул. Силикатная</w:t>
            </w:r>
          </w:p>
        </w:tc>
        <w:tc>
          <w:tcPr>
            <w:tcW w:w="1001" w:type="pct"/>
            <w:noWrap/>
            <w:vAlign w:val="center"/>
          </w:tcPr>
          <w:p w14:paraId="2EC7D919" w14:textId="49F6D83B" w:rsidR="00120B67" w:rsidRPr="00E2256E" w:rsidRDefault="00120B67" w:rsidP="00120B67">
            <w:pPr>
              <w:contextualSpacing/>
              <w:jc w:val="center"/>
              <w:rPr>
                <w:color w:val="000000"/>
                <w:sz w:val="22"/>
                <w:szCs w:val="22"/>
              </w:rPr>
            </w:pPr>
            <w:r w:rsidRPr="00E2256E">
              <w:rPr>
                <w:color w:val="000000"/>
                <w:sz w:val="22"/>
                <w:szCs w:val="22"/>
              </w:rPr>
              <w:t>1</w:t>
            </w:r>
          </w:p>
        </w:tc>
        <w:tc>
          <w:tcPr>
            <w:tcW w:w="1154" w:type="pct"/>
            <w:vAlign w:val="center"/>
          </w:tcPr>
          <w:p w14:paraId="43E053FF" w14:textId="2F424B21" w:rsidR="00120B67" w:rsidRPr="00E2256E" w:rsidRDefault="00120B67" w:rsidP="00120B67">
            <w:pPr>
              <w:contextualSpacing/>
              <w:jc w:val="center"/>
              <w:rPr>
                <w:sz w:val="22"/>
                <w:szCs w:val="22"/>
              </w:rPr>
            </w:pPr>
            <w:r w:rsidRPr="00E2256E">
              <w:rPr>
                <w:sz w:val="22"/>
                <w:szCs w:val="22"/>
              </w:rPr>
              <w:t>2030-2035</w:t>
            </w:r>
          </w:p>
        </w:tc>
      </w:tr>
    </w:tbl>
    <w:p w14:paraId="732CCAAF" w14:textId="5519A074" w:rsidR="007E692B" w:rsidRPr="00E2256E" w:rsidRDefault="007E692B" w:rsidP="007E692B">
      <w:pPr>
        <w:suppressAutoHyphens/>
        <w:autoSpaceDE w:val="0"/>
        <w:autoSpaceDN w:val="0"/>
        <w:adjustRightInd w:val="0"/>
        <w:spacing w:before="120" w:line="360" w:lineRule="auto"/>
        <w:ind w:firstLine="709"/>
        <w:jc w:val="both"/>
        <w:rPr>
          <w:sz w:val="24"/>
          <w:szCs w:val="24"/>
        </w:rPr>
      </w:pPr>
      <w:bookmarkStart w:id="161" w:name="_Hlk212020442"/>
      <w:bookmarkEnd w:id="160"/>
      <w:r w:rsidRPr="00E2256E">
        <w:rPr>
          <w:sz w:val="24"/>
          <w:szCs w:val="24"/>
        </w:rPr>
        <w:t>Мероприятия по совершенствованию системы информационного обеспечения участников дорожного движения включают в себя устройство сигнальных столбиков по адресам</w:t>
      </w:r>
      <w:r w:rsidR="00194733" w:rsidRPr="00E2256E">
        <w:rPr>
          <w:sz w:val="24"/>
          <w:szCs w:val="24"/>
        </w:rPr>
        <w:t>, приведенные в таблице 4.</w:t>
      </w:r>
      <w:r w:rsidR="0049642C" w:rsidRPr="00E2256E">
        <w:rPr>
          <w:sz w:val="24"/>
          <w:szCs w:val="24"/>
        </w:rPr>
        <w:t>5.</w:t>
      </w:r>
    </w:p>
    <w:p w14:paraId="0568082E" w14:textId="1623757D" w:rsidR="00194733" w:rsidRPr="00E2256E" w:rsidRDefault="00194733" w:rsidP="007E692B">
      <w:pPr>
        <w:suppressAutoHyphens/>
        <w:autoSpaceDE w:val="0"/>
        <w:autoSpaceDN w:val="0"/>
        <w:adjustRightInd w:val="0"/>
        <w:spacing w:before="120" w:line="360" w:lineRule="auto"/>
        <w:ind w:firstLine="709"/>
        <w:jc w:val="both"/>
        <w:rPr>
          <w:i/>
          <w:iCs/>
          <w:sz w:val="22"/>
          <w:szCs w:val="22"/>
        </w:rPr>
      </w:pPr>
      <w:bookmarkStart w:id="162" w:name="_Toc216444368"/>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5</w:t>
      </w:r>
      <w:r w:rsidRPr="00E2256E">
        <w:rPr>
          <w:i/>
          <w:iCs/>
          <w:sz w:val="22"/>
          <w:szCs w:val="22"/>
        </w:rPr>
        <w:fldChar w:fldCharType="end"/>
      </w:r>
      <w:r w:rsidRPr="00E2256E">
        <w:rPr>
          <w:i/>
          <w:iCs/>
          <w:sz w:val="22"/>
          <w:szCs w:val="22"/>
        </w:rPr>
        <w:t xml:space="preserve"> - Адресный перечень мест установки сигнальных столбиков</w:t>
      </w:r>
      <w:bookmarkEnd w:id="162"/>
    </w:p>
    <w:tbl>
      <w:tblPr>
        <w:tblStyle w:val="1f3"/>
        <w:tblW w:w="4928" w:type="pct"/>
        <w:tblLayout w:type="fixed"/>
        <w:tblLook w:val="04A0" w:firstRow="1" w:lastRow="0" w:firstColumn="1" w:lastColumn="0" w:noHBand="0" w:noVBand="1"/>
      </w:tblPr>
      <w:tblGrid>
        <w:gridCol w:w="566"/>
        <w:gridCol w:w="5100"/>
        <w:gridCol w:w="1418"/>
        <w:gridCol w:w="2125"/>
      </w:tblGrid>
      <w:tr w:rsidR="00194733" w:rsidRPr="00E2256E" w14:paraId="36EFABA9" w14:textId="77777777" w:rsidTr="00120B67">
        <w:trPr>
          <w:trHeight w:val="255"/>
          <w:tblHeader/>
        </w:trPr>
        <w:tc>
          <w:tcPr>
            <w:tcW w:w="307" w:type="pct"/>
            <w:shd w:val="clear" w:color="auto" w:fill="DBE5F1" w:themeFill="accent1" w:themeFillTint="33"/>
            <w:noWrap/>
            <w:vAlign w:val="center"/>
            <w:hideMark/>
          </w:tcPr>
          <w:p w14:paraId="33AA6C97" w14:textId="77777777" w:rsidR="00194733" w:rsidRPr="00E2256E" w:rsidRDefault="00194733" w:rsidP="00F6699D">
            <w:pPr>
              <w:widowControl/>
              <w:contextualSpacing/>
              <w:jc w:val="center"/>
              <w:rPr>
                <w:b/>
                <w:sz w:val="22"/>
                <w:szCs w:val="22"/>
              </w:rPr>
            </w:pPr>
            <w:r w:rsidRPr="00E2256E">
              <w:rPr>
                <w:b/>
                <w:sz w:val="22"/>
                <w:szCs w:val="22"/>
              </w:rPr>
              <w:t>№ п/п</w:t>
            </w:r>
          </w:p>
        </w:tc>
        <w:tc>
          <w:tcPr>
            <w:tcW w:w="2769" w:type="pct"/>
            <w:shd w:val="clear" w:color="auto" w:fill="DBE5F1" w:themeFill="accent1" w:themeFillTint="33"/>
            <w:noWrap/>
            <w:vAlign w:val="center"/>
            <w:hideMark/>
          </w:tcPr>
          <w:p w14:paraId="2C14B62C" w14:textId="77777777" w:rsidR="00194733" w:rsidRPr="00E2256E" w:rsidRDefault="00194733" w:rsidP="00F6699D">
            <w:pPr>
              <w:widowControl/>
              <w:contextualSpacing/>
              <w:jc w:val="center"/>
              <w:rPr>
                <w:b/>
                <w:sz w:val="22"/>
                <w:szCs w:val="22"/>
              </w:rPr>
            </w:pPr>
            <w:r w:rsidRPr="00E2256E">
              <w:rPr>
                <w:b/>
                <w:sz w:val="22"/>
                <w:szCs w:val="22"/>
              </w:rPr>
              <w:t>Адрес размещения транспортного узла</w:t>
            </w:r>
          </w:p>
        </w:tc>
        <w:tc>
          <w:tcPr>
            <w:tcW w:w="770" w:type="pct"/>
            <w:shd w:val="clear" w:color="auto" w:fill="DBE5F1" w:themeFill="accent1" w:themeFillTint="33"/>
            <w:noWrap/>
            <w:vAlign w:val="center"/>
            <w:hideMark/>
          </w:tcPr>
          <w:p w14:paraId="319D7D3E" w14:textId="3430C9CF" w:rsidR="00194733" w:rsidRPr="00E2256E" w:rsidRDefault="00194733" w:rsidP="00F6699D">
            <w:pPr>
              <w:widowControl/>
              <w:contextualSpacing/>
              <w:jc w:val="center"/>
              <w:rPr>
                <w:b/>
                <w:sz w:val="22"/>
                <w:szCs w:val="22"/>
              </w:rPr>
            </w:pPr>
            <w:r w:rsidRPr="00E2256E">
              <w:rPr>
                <w:b/>
                <w:sz w:val="22"/>
                <w:szCs w:val="22"/>
              </w:rPr>
              <w:t>Кол-во столбиков</w:t>
            </w:r>
          </w:p>
        </w:tc>
        <w:tc>
          <w:tcPr>
            <w:tcW w:w="1154" w:type="pct"/>
            <w:shd w:val="clear" w:color="auto" w:fill="DBE5F1" w:themeFill="accent1" w:themeFillTint="33"/>
            <w:vAlign w:val="center"/>
          </w:tcPr>
          <w:p w14:paraId="01DA8367" w14:textId="77777777" w:rsidR="00194733" w:rsidRPr="00E2256E" w:rsidRDefault="00194733" w:rsidP="00F6699D">
            <w:pPr>
              <w:widowControl/>
              <w:contextualSpacing/>
              <w:jc w:val="center"/>
              <w:rPr>
                <w:b/>
                <w:sz w:val="22"/>
                <w:szCs w:val="22"/>
              </w:rPr>
            </w:pPr>
            <w:r w:rsidRPr="00E2256E">
              <w:rPr>
                <w:b/>
                <w:sz w:val="22"/>
                <w:szCs w:val="22"/>
              </w:rPr>
              <w:t>Срок реализации, год</w:t>
            </w:r>
          </w:p>
        </w:tc>
      </w:tr>
      <w:tr w:rsidR="00120B67" w:rsidRPr="00E2256E" w14:paraId="7D13C008" w14:textId="77777777" w:rsidTr="00120B67">
        <w:trPr>
          <w:trHeight w:val="255"/>
        </w:trPr>
        <w:tc>
          <w:tcPr>
            <w:tcW w:w="307" w:type="pct"/>
            <w:noWrap/>
            <w:vAlign w:val="center"/>
            <w:hideMark/>
          </w:tcPr>
          <w:p w14:paraId="23993071" w14:textId="77777777" w:rsidR="00120B67" w:rsidRPr="00E2256E" w:rsidRDefault="00120B67" w:rsidP="00120B67">
            <w:pPr>
              <w:widowControl/>
              <w:contextualSpacing/>
              <w:jc w:val="center"/>
              <w:rPr>
                <w:bCs/>
                <w:sz w:val="22"/>
                <w:szCs w:val="22"/>
              </w:rPr>
            </w:pPr>
            <w:r w:rsidRPr="00E2256E">
              <w:rPr>
                <w:bCs/>
                <w:sz w:val="22"/>
                <w:szCs w:val="22"/>
              </w:rPr>
              <w:t>1</w:t>
            </w:r>
          </w:p>
        </w:tc>
        <w:tc>
          <w:tcPr>
            <w:tcW w:w="2769" w:type="pct"/>
            <w:noWrap/>
          </w:tcPr>
          <w:p w14:paraId="46E41274" w14:textId="61592AE8" w:rsidR="00120B67" w:rsidRPr="00E2256E" w:rsidRDefault="00120B67" w:rsidP="00120B67">
            <w:pPr>
              <w:widowControl/>
              <w:contextualSpacing/>
              <w:rPr>
                <w:bCs/>
                <w:sz w:val="22"/>
                <w:szCs w:val="22"/>
              </w:rPr>
            </w:pPr>
            <w:r w:rsidRPr="00E2256E">
              <w:rPr>
                <w:color w:val="000000"/>
                <w:sz w:val="22"/>
                <w:szCs w:val="22"/>
              </w:rPr>
              <w:t>Автомобильная дорога МБК - д. Староникольское (0,363 км – 0,383 км)</w:t>
            </w:r>
          </w:p>
        </w:tc>
        <w:tc>
          <w:tcPr>
            <w:tcW w:w="770" w:type="pct"/>
            <w:noWrap/>
            <w:vAlign w:val="center"/>
          </w:tcPr>
          <w:p w14:paraId="36A4B6D8" w14:textId="3AB0BDF3" w:rsidR="00120B67" w:rsidRPr="00E2256E" w:rsidRDefault="00120B67" w:rsidP="00120B67">
            <w:pPr>
              <w:widowControl/>
              <w:contextualSpacing/>
              <w:jc w:val="center"/>
              <w:rPr>
                <w:bCs/>
                <w:sz w:val="22"/>
                <w:szCs w:val="22"/>
              </w:rPr>
            </w:pPr>
            <w:r w:rsidRPr="00E2256E">
              <w:rPr>
                <w:color w:val="000000"/>
                <w:sz w:val="22"/>
                <w:szCs w:val="22"/>
              </w:rPr>
              <w:t>6</w:t>
            </w:r>
          </w:p>
        </w:tc>
        <w:tc>
          <w:tcPr>
            <w:tcW w:w="1154" w:type="pct"/>
            <w:vAlign w:val="center"/>
          </w:tcPr>
          <w:p w14:paraId="680759FA" w14:textId="3BF51608"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198D77D4" w14:textId="77777777" w:rsidTr="00120B67">
        <w:trPr>
          <w:trHeight w:val="255"/>
        </w:trPr>
        <w:tc>
          <w:tcPr>
            <w:tcW w:w="307" w:type="pct"/>
            <w:noWrap/>
            <w:vAlign w:val="center"/>
            <w:hideMark/>
          </w:tcPr>
          <w:p w14:paraId="79BAE88A" w14:textId="77777777" w:rsidR="00120B67" w:rsidRPr="00E2256E" w:rsidRDefault="00120B67" w:rsidP="00120B67">
            <w:pPr>
              <w:widowControl/>
              <w:contextualSpacing/>
              <w:jc w:val="center"/>
              <w:rPr>
                <w:bCs/>
                <w:sz w:val="22"/>
                <w:szCs w:val="22"/>
              </w:rPr>
            </w:pPr>
            <w:r w:rsidRPr="00E2256E">
              <w:rPr>
                <w:bCs/>
                <w:sz w:val="22"/>
                <w:szCs w:val="22"/>
              </w:rPr>
              <w:t>2</w:t>
            </w:r>
          </w:p>
        </w:tc>
        <w:tc>
          <w:tcPr>
            <w:tcW w:w="2769" w:type="pct"/>
            <w:noWrap/>
          </w:tcPr>
          <w:p w14:paraId="1277FD3B" w14:textId="34CFEAC3" w:rsidR="00120B67" w:rsidRPr="00E2256E" w:rsidRDefault="00120B67" w:rsidP="00120B67">
            <w:pPr>
              <w:widowControl/>
              <w:contextualSpacing/>
              <w:rPr>
                <w:bCs/>
                <w:sz w:val="22"/>
                <w:szCs w:val="22"/>
              </w:rPr>
            </w:pPr>
            <w:r w:rsidRPr="00E2256E">
              <w:rPr>
                <w:color w:val="000000"/>
                <w:sz w:val="22"/>
                <w:szCs w:val="22"/>
              </w:rPr>
              <w:t>Автомобильная дорога до СНТ "Росинка" (0,135 км – 0,155 км)</w:t>
            </w:r>
          </w:p>
        </w:tc>
        <w:tc>
          <w:tcPr>
            <w:tcW w:w="770" w:type="pct"/>
            <w:noWrap/>
            <w:vAlign w:val="center"/>
          </w:tcPr>
          <w:p w14:paraId="203A8718" w14:textId="2973F044" w:rsidR="00120B67" w:rsidRPr="00E2256E" w:rsidRDefault="00120B67" w:rsidP="00120B67">
            <w:pPr>
              <w:widowControl/>
              <w:contextualSpacing/>
              <w:jc w:val="center"/>
              <w:rPr>
                <w:bCs/>
                <w:sz w:val="22"/>
                <w:szCs w:val="22"/>
              </w:rPr>
            </w:pPr>
            <w:r w:rsidRPr="00E2256E">
              <w:rPr>
                <w:color w:val="000000"/>
                <w:sz w:val="22"/>
                <w:szCs w:val="22"/>
              </w:rPr>
              <w:t>6</w:t>
            </w:r>
          </w:p>
        </w:tc>
        <w:tc>
          <w:tcPr>
            <w:tcW w:w="1154" w:type="pct"/>
            <w:vAlign w:val="center"/>
          </w:tcPr>
          <w:p w14:paraId="005D6237" w14:textId="7395949C"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51A83056" w14:textId="77777777" w:rsidTr="00120B67">
        <w:trPr>
          <w:trHeight w:val="255"/>
        </w:trPr>
        <w:tc>
          <w:tcPr>
            <w:tcW w:w="307" w:type="pct"/>
            <w:noWrap/>
            <w:vAlign w:val="center"/>
            <w:hideMark/>
          </w:tcPr>
          <w:p w14:paraId="633ABB0F" w14:textId="77777777" w:rsidR="00120B67" w:rsidRPr="00E2256E" w:rsidRDefault="00120B67" w:rsidP="00120B67">
            <w:pPr>
              <w:widowControl/>
              <w:contextualSpacing/>
              <w:jc w:val="center"/>
              <w:rPr>
                <w:bCs/>
                <w:sz w:val="22"/>
                <w:szCs w:val="22"/>
              </w:rPr>
            </w:pPr>
            <w:r w:rsidRPr="00E2256E">
              <w:rPr>
                <w:bCs/>
                <w:sz w:val="22"/>
                <w:szCs w:val="22"/>
              </w:rPr>
              <w:t>3</w:t>
            </w:r>
          </w:p>
        </w:tc>
        <w:tc>
          <w:tcPr>
            <w:tcW w:w="2769" w:type="pct"/>
            <w:noWrap/>
          </w:tcPr>
          <w:p w14:paraId="5F271BC0" w14:textId="276E0492" w:rsidR="00120B67" w:rsidRPr="00E2256E" w:rsidRDefault="00120B67" w:rsidP="00120B67">
            <w:pPr>
              <w:widowControl/>
              <w:contextualSpacing/>
              <w:rPr>
                <w:bCs/>
                <w:sz w:val="22"/>
                <w:szCs w:val="22"/>
              </w:rPr>
            </w:pPr>
            <w:r w:rsidRPr="00E2256E">
              <w:rPr>
                <w:color w:val="000000"/>
                <w:sz w:val="22"/>
                <w:szCs w:val="22"/>
              </w:rPr>
              <w:t>Автомобильная дорога д. Андрейково до СНТ Истоки</w:t>
            </w:r>
          </w:p>
        </w:tc>
        <w:tc>
          <w:tcPr>
            <w:tcW w:w="770" w:type="pct"/>
            <w:noWrap/>
            <w:vAlign w:val="center"/>
          </w:tcPr>
          <w:p w14:paraId="7A6076FA" w14:textId="5FD52423" w:rsidR="00120B67" w:rsidRPr="00E2256E" w:rsidRDefault="00120B67" w:rsidP="00120B67">
            <w:pPr>
              <w:widowControl/>
              <w:contextualSpacing/>
              <w:jc w:val="center"/>
              <w:rPr>
                <w:bCs/>
                <w:sz w:val="22"/>
                <w:szCs w:val="22"/>
              </w:rPr>
            </w:pPr>
            <w:r w:rsidRPr="00E2256E">
              <w:rPr>
                <w:color w:val="000000"/>
                <w:sz w:val="22"/>
                <w:szCs w:val="22"/>
              </w:rPr>
              <w:t>2</w:t>
            </w:r>
          </w:p>
        </w:tc>
        <w:tc>
          <w:tcPr>
            <w:tcW w:w="1154" w:type="pct"/>
            <w:vAlign w:val="center"/>
          </w:tcPr>
          <w:p w14:paraId="61C15A0B" w14:textId="7432E6F8"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082205FF" w14:textId="77777777" w:rsidTr="00120B67">
        <w:trPr>
          <w:trHeight w:val="255"/>
        </w:trPr>
        <w:tc>
          <w:tcPr>
            <w:tcW w:w="307" w:type="pct"/>
            <w:noWrap/>
            <w:vAlign w:val="center"/>
            <w:hideMark/>
          </w:tcPr>
          <w:p w14:paraId="3C533300" w14:textId="77777777" w:rsidR="00120B67" w:rsidRPr="00E2256E" w:rsidRDefault="00120B67" w:rsidP="00120B67">
            <w:pPr>
              <w:widowControl/>
              <w:contextualSpacing/>
              <w:jc w:val="center"/>
              <w:rPr>
                <w:bCs/>
                <w:sz w:val="22"/>
                <w:szCs w:val="22"/>
              </w:rPr>
            </w:pPr>
            <w:r w:rsidRPr="00E2256E">
              <w:rPr>
                <w:bCs/>
                <w:sz w:val="22"/>
                <w:szCs w:val="22"/>
              </w:rPr>
              <w:t>4</w:t>
            </w:r>
          </w:p>
        </w:tc>
        <w:tc>
          <w:tcPr>
            <w:tcW w:w="2769" w:type="pct"/>
            <w:noWrap/>
          </w:tcPr>
          <w:p w14:paraId="5ED86615" w14:textId="42B224B0" w:rsidR="00120B67" w:rsidRPr="00E2256E" w:rsidRDefault="00120B67" w:rsidP="00120B67">
            <w:pPr>
              <w:widowControl/>
              <w:contextualSpacing/>
              <w:rPr>
                <w:bCs/>
                <w:sz w:val="22"/>
                <w:szCs w:val="22"/>
              </w:rPr>
            </w:pPr>
            <w:r w:rsidRPr="00E2256E">
              <w:rPr>
                <w:color w:val="000000"/>
                <w:sz w:val="22"/>
                <w:szCs w:val="22"/>
              </w:rPr>
              <w:t>Автомобильная дорога до СНТ Силикатчик</w:t>
            </w:r>
          </w:p>
        </w:tc>
        <w:tc>
          <w:tcPr>
            <w:tcW w:w="770" w:type="pct"/>
            <w:noWrap/>
            <w:vAlign w:val="center"/>
          </w:tcPr>
          <w:p w14:paraId="2ED120BA" w14:textId="0ED83ED7" w:rsidR="00120B67" w:rsidRPr="00E2256E" w:rsidRDefault="00120B67" w:rsidP="00120B67">
            <w:pPr>
              <w:widowControl/>
              <w:contextualSpacing/>
              <w:jc w:val="center"/>
              <w:rPr>
                <w:bCs/>
                <w:sz w:val="22"/>
                <w:szCs w:val="22"/>
              </w:rPr>
            </w:pPr>
            <w:r w:rsidRPr="00E2256E">
              <w:rPr>
                <w:color w:val="000000"/>
                <w:sz w:val="22"/>
                <w:szCs w:val="22"/>
              </w:rPr>
              <w:t>18</w:t>
            </w:r>
          </w:p>
        </w:tc>
        <w:tc>
          <w:tcPr>
            <w:tcW w:w="1154" w:type="pct"/>
            <w:vAlign w:val="center"/>
          </w:tcPr>
          <w:p w14:paraId="27E14508" w14:textId="57D672D7"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02FAE97E" w14:textId="77777777" w:rsidTr="00120B67">
        <w:trPr>
          <w:trHeight w:val="255"/>
        </w:trPr>
        <w:tc>
          <w:tcPr>
            <w:tcW w:w="307" w:type="pct"/>
            <w:noWrap/>
            <w:vAlign w:val="center"/>
            <w:hideMark/>
          </w:tcPr>
          <w:p w14:paraId="1C4CC30F" w14:textId="77777777" w:rsidR="00120B67" w:rsidRPr="00E2256E" w:rsidRDefault="00120B67" w:rsidP="00120B67">
            <w:pPr>
              <w:widowControl/>
              <w:contextualSpacing/>
              <w:jc w:val="center"/>
              <w:rPr>
                <w:bCs/>
                <w:sz w:val="22"/>
                <w:szCs w:val="22"/>
              </w:rPr>
            </w:pPr>
            <w:r w:rsidRPr="00E2256E">
              <w:rPr>
                <w:bCs/>
                <w:sz w:val="22"/>
                <w:szCs w:val="22"/>
              </w:rPr>
              <w:t>5</w:t>
            </w:r>
          </w:p>
        </w:tc>
        <w:tc>
          <w:tcPr>
            <w:tcW w:w="2769" w:type="pct"/>
            <w:noWrap/>
          </w:tcPr>
          <w:p w14:paraId="47E3CB80" w14:textId="47365100" w:rsidR="00120B67" w:rsidRPr="00E2256E" w:rsidRDefault="00120B67" w:rsidP="00120B67">
            <w:pPr>
              <w:widowControl/>
              <w:contextualSpacing/>
              <w:rPr>
                <w:bCs/>
                <w:sz w:val="22"/>
                <w:szCs w:val="22"/>
              </w:rPr>
            </w:pPr>
            <w:r w:rsidRPr="00E2256E">
              <w:rPr>
                <w:color w:val="000000"/>
                <w:sz w:val="22"/>
                <w:szCs w:val="22"/>
              </w:rPr>
              <w:t>Автомобильная дорога Курово - Щербинки</w:t>
            </w:r>
          </w:p>
        </w:tc>
        <w:tc>
          <w:tcPr>
            <w:tcW w:w="770" w:type="pct"/>
            <w:noWrap/>
            <w:vAlign w:val="center"/>
          </w:tcPr>
          <w:p w14:paraId="0902B80F" w14:textId="18EF75B4" w:rsidR="00120B67" w:rsidRPr="00E2256E" w:rsidRDefault="00120B67" w:rsidP="00120B67">
            <w:pPr>
              <w:widowControl/>
              <w:contextualSpacing/>
              <w:jc w:val="center"/>
              <w:rPr>
                <w:bCs/>
                <w:sz w:val="22"/>
                <w:szCs w:val="22"/>
              </w:rPr>
            </w:pPr>
            <w:r w:rsidRPr="00E2256E">
              <w:rPr>
                <w:color w:val="000000"/>
                <w:sz w:val="22"/>
                <w:szCs w:val="22"/>
              </w:rPr>
              <w:t>18</w:t>
            </w:r>
          </w:p>
        </w:tc>
        <w:tc>
          <w:tcPr>
            <w:tcW w:w="1154" w:type="pct"/>
            <w:vAlign w:val="center"/>
          </w:tcPr>
          <w:p w14:paraId="485BC0A9" w14:textId="061DBC5F"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7B2190A9" w14:textId="77777777" w:rsidTr="00120B67">
        <w:trPr>
          <w:trHeight w:val="255"/>
        </w:trPr>
        <w:tc>
          <w:tcPr>
            <w:tcW w:w="307" w:type="pct"/>
            <w:noWrap/>
            <w:vAlign w:val="center"/>
            <w:hideMark/>
          </w:tcPr>
          <w:p w14:paraId="6EDC2EEF" w14:textId="77777777" w:rsidR="00120B67" w:rsidRPr="00E2256E" w:rsidRDefault="00120B67" w:rsidP="00120B67">
            <w:pPr>
              <w:widowControl/>
              <w:contextualSpacing/>
              <w:jc w:val="center"/>
              <w:rPr>
                <w:bCs/>
                <w:sz w:val="22"/>
                <w:szCs w:val="22"/>
              </w:rPr>
            </w:pPr>
            <w:r w:rsidRPr="00E2256E">
              <w:rPr>
                <w:bCs/>
                <w:sz w:val="22"/>
                <w:szCs w:val="22"/>
              </w:rPr>
              <w:t>6</w:t>
            </w:r>
          </w:p>
        </w:tc>
        <w:tc>
          <w:tcPr>
            <w:tcW w:w="2769" w:type="pct"/>
            <w:noWrap/>
          </w:tcPr>
          <w:p w14:paraId="10016E75" w14:textId="09CE3768" w:rsidR="00120B67" w:rsidRPr="00E2256E" w:rsidRDefault="00120B67" w:rsidP="00120B67">
            <w:pPr>
              <w:widowControl/>
              <w:contextualSpacing/>
              <w:rPr>
                <w:bCs/>
                <w:sz w:val="22"/>
                <w:szCs w:val="22"/>
              </w:rPr>
            </w:pPr>
            <w:r w:rsidRPr="00E2256E">
              <w:rPr>
                <w:color w:val="000000"/>
                <w:sz w:val="22"/>
                <w:szCs w:val="22"/>
              </w:rPr>
              <w:t>Автомобильная дорога р. п. Тучково - д. Сухарево</w:t>
            </w:r>
          </w:p>
        </w:tc>
        <w:tc>
          <w:tcPr>
            <w:tcW w:w="770" w:type="pct"/>
            <w:noWrap/>
            <w:vAlign w:val="center"/>
          </w:tcPr>
          <w:p w14:paraId="21F72AA4" w14:textId="35834BB0" w:rsidR="00120B67" w:rsidRPr="00E2256E" w:rsidRDefault="00120B67" w:rsidP="00120B67">
            <w:pPr>
              <w:widowControl/>
              <w:contextualSpacing/>
              <w:jc w:val="center"/>
              <w:rPr>
                <w:bCs/>
                <w:sz w:val="22"/>
                <w:szCs w:val="22"/>
              </w:rPr>
            </w:pPr>
            <w:r w:rsidRPr="00E2256E">
              <w:rPr>
                <w:color w:val="000000"/>
                <w:sz w:val="22"/>
                <w:szCs w:val="22"/>
              </w:rPr>
              <w:t>22</w:t>
            </w:r>
          </w:p>
        </w:tc>
        <w:tc>
          <w:tcPr>
            <w:tcW w:w="1154" w:type="pct"/>
            <w:vAlign w:val="center"/>
          </w:tcPr>
          <w:p w14:paraId="222B8888" w14:textId="76302662"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66BC29EF" w14:textId="77777777" w:rsidTr="00120B67">
        <w:trPr>
          <w:trHeight w:val="255"/>
        </w:trPr>
        <w:tc>
          <w:tcPr>
            <w:tcW w:w="307" w:type="pct"/>
            <w:noWrap/>
            <w:vAlign w:val="center"/>
            <w:hideMark/>
          </w:tcPr>
          <w:p w14:paraId="51B799A1" w14:textId="77777777" w:rsidR="00120B67" w:rsidRPr="00E2256E" w:rsidRDefault="00120B67" w:rsidP="00120B67">
            <w:pPr>
              <w:widowControl/>
              <w:contextualSpacing/>
              <w:jc w:val="center"/>
              <w:rPr>
                <w:bCs/>
                <w:sz w:val="22"/>
                <w:szCs w:val="22"/>
              </w:rPr>
            </w:pPr>
            <w:r w:rsidRPr="00E2256E">
              <w:rPr>
                <w:bCs/>
                <w:sz w:val="22"/>
                <w:szCs w:val="22"/>
              </w:rPr>
              <w:t>7</w:t>
            </w:r>
          </w:p>
        </w:tc>
        <w:tc>
          <w:tcPr>
            <w:tcW w:w="2769" w:type="pct"/>
            <w:noWrap/>
          </w:tcPr>
          <w:p w14:paraId="0B8DA79C" w14:textId="4730526B" w:rsidR="00120B67" w:rsidRPr="00E2256E" w:rsidRDefault="00120B67" w:rsidP="00120B67">
            <w:pPr>
              <w:widowControl/>
              <w:contextualSpacing/>
              <w:rPr>
                <w:bCs/>
                <w:sz w:val="22"/>
                <w:szCs w:val="22"/>
              </w:rPr>
            </w:pPr>
            <w:r w:rsidRPr="00E2256E">
              <w:rPr>
                <w:color w:val="000000"/>
                <w:sz w:val="22"/>
                <w:szCs w:val="22"/>
              </w:rPr>
              <w:t>п. Брикет, ул. Профсоюзная</w:t>
            </w:r>
          </w:p>
        </w:tc>
        <w:tc>
          <w:tcPr>
            <w:tcW w:w="770" w:type="pct"/>
            <w:noWrap/>
            <w:vAlign w:val="center"/>
          </w:tcPr>
          <w:p w14:paraId="5463B149" w14:textId="08FB7BDA" w:rsidR="00120B67" w:rsidRPr="00E2256E" w:rsidRDefault="00120B67" w:rsidP="00120B67">
            <w:pPr>
              <w:widowControl/>
              <w:contextualSpacing/>
              <w:jc w:val="center"/>
              <w:rPr>
                <w:bCs/>
                <w:sz w:val="22"/>
                <w:szCs w:val="22"/>
              </w:rPr>
            </w:pPr>
            <w:r w:rsidRPr="00E2256E">
              <w:rPr>
                <w:color w:val="000000"/>
                <w:sz w:val="22"/>
                <w:szCs w:val="22"/>
              </w:rPr>
              <w:t>12</w:t>
            </w:r>
          </w:p>
        </w:tc>
        <w:tc>
          <w:tcPr>
            <w:tcW w:w="1154" w:type="pct"/>
            <w:vAlign w:val="center"/>
          </w:tcPr>
          <w:p w14:paraId="0F951E68" w14:textId="428BB419"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78C79EBF" w14:textId="77777777" w:rsidTr="00120B67">
        <w:trPr>
          <w:trHeight w:val="255"/>
        </w:trPr>
        <w:tc>
          <w:tcPr>
            <w:tcW w:w="307" w:type="pct"/>
            <w:noWrap/>
            <w:vAlign w:val="center"/>
            <w:hideMark/>
          </w:tcPr>
          <w:p w14:paraId="5BA1B1D4" w14:textId="77777777" w:rsidR="00120B67" w:rsidRPr="00E2256E" w:rsidRDefault="00120B67" w:rsidP="00120B67">
            <w:pPr>
              <w:widowControl/>
              <w:contextualSpacing/>
              <w:jc w:val="center"/>
              <w:rPr>
                <w:bCs/>
                <w:sz w:val="22"/>
                <w:szCs w:val="22"/>
              </w:rPr>
            </w:pPr>
            <w:r w:rsidRPr="00E2256E">
              <w:rPr>
                <w:bCs/>
                <w:sz w:val="22"/>
                <w:szCs w:val="22"/>
              </w:rPr>
              <w:t>8</w:t>
            </w:r>
          </w:p>
        </w:tc>
        <w:tc>
          <w:tcPr>
            <w:tcW w:w="2769" w:type="pct"/>
            <w:noWrap/>
          </w:tcPr>
          <w:p w14:paraId="65300375" w14:textId="23D6B135" w:rsidR="00120B67" w:rsidRPr="00E2256E" w:rsidRDefault="00120B67" w:rsidP="00120B67">
            <w:pPr>
              <w:widowControl/>
              <w:contextualSpacing/>
              <w:rPr>
                <w:bCs/>
                <w:sz w:val="22"/>
                <w:szCs w:val="22"/>
              </w:rPr>
            </w:pPr>
            <w:r w:rsidRPr="00E2256E">
              <w:rPr>
                <w:color w:val="000000"/>
                <w:sz w:val="22"/>
                <w:szCs w:val="22"/>
              </w:rPr>
              <w:t>г. Руза, пер. Дружбы</w:t>
            </w:r>
          </w:p>
        </w:tc>
        <w:tc>
          <w:tcPr>
            <w:tcW w:w="770" w:type="pct"/>
            <w:noWrap/>
            <w:vAlign w:val="center"/>
          </w:tcPr>
          <w:p w14:paraId="7E01797D" w14:textId="32CB16AA" w:rsidR="00120B67" w:rsidRPr="00E2256E" w:rsidRDefault="00120B67" w:rsidP="00120B67">
            <w:pPr>
              <w:widowControl/>
              <w:contextualSpacing/>
              <w:jc w:val="center"/>
              <w:rPr>
                <w:bCs/>
                <w:sz w:val="22"/>
                <w:szCs w:val="22"/>
              </w:rPr>
            </w:pPr>
            <w:r w:rsidRPr="00E2256E">
              <w:rPr>
                <w:color w:val="000000"/>
                <w:sz w:val="22"/>
                <w:szCs w:val="22"/>
              </w:rPr>
              <w:t>2</w:t>
            </w:r>
          </w:p>
        </w:tc>
        <w:tc>
          <w:tcPr>
            <w:tcW w:w="1154" w:type="pct"/>
            <w:vAlign w:val="center"/>
          </w:tcPr>
          <w:p w14:paraId="199EB662" w14:textId="14D1ED20"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053943F5" w14:textId="77777777" w:rsidTr="00120B67">
        <w:trPr>
          <w:trHeight w:val="255"/>
        </w:trPr>
        <w:tc>
          <w:tcPr>
            <w:tcW w:w="307" w:type="pct"/>
            <w:noWrap/>
            <w:vAlign w:val="center"/>
            <w:hideMark/>
          </w:tcPr>
          <w:p w14:paraId="1D21FABA" w14:textId="77777777" w:rsidR="00120B67" w:rsidRPr="00E2256E" w:rsidRDefault="00120B67" w:rsidP="00120B67">
            <w:pPr>
              <w:widowControl/>
              <w:contextualSpacing/>
              <w:jc w:val="center"/>
              <w:rPr>
                <w:bCs/>
                <w:sz w:val="22"/>
                <w:szCs w:val="22"/>
              </w:rPr>
            </w:pPr>
            <w:r w:rsidRPr="00E2256E">
              <w:rPr>
                <w:bCs/>
                <w:sz w:val="22"/>
                <w:szCs w:val="22"/>
              </w:rPr>
              <w:t>9</w:t>
            </w:r>
          </w:p>
        </w:tc>
        <w:tc>
          <w:tcPr>
            <w:tcW w:w="2769" w:type="pct"/>
            <w:noWrap/>
          </w:tcPr>
          <w:p w14:paraId="3B9C766E" w14:textId="7E590C07" w:rsidR="00120B67" w:rsidRPr="00E2256E" w:rsidRDefault="00120B67" w:rsidP="00120B67">
            <w:pPr>
              <w:widowControl/>
              <w:contextualSpacing/>
              <w:rPr>
                <w:bCs/>
                <w:sz w:val="22"/>
                <w:szCs w:val="22"/>
              </w:rPr>
            </w:pPr>
            <w:r w:rsidRPr="00E2256E">
              <w:rPr>
                <w:color w:val="000000"/>
                <w:sz w:val="22"/>
                <w:szCs w:val="22"/>
              </w:rPr>
              <w:t>г. Руза, пер. Можайский</w:t>
            </w:r>
          </w:p>
        </w:tc>
        <w:tc>
          <w:tcPr>
            <w:tcW w:w="770" w:type="pct"/>
            <w:noWrap/>
            <w:vAlign w:val="center"/>
          </w:tcPr>
          <w:p w14:paraId="7C783106" w14:textId="343141A3" w:rsidR="00120B67" w:rsidRPr="00E2256E" w:rsidRDefault="00120B67" w:rsidP="00120B67">
            <w:pPr>
              <w:widowControl/>
              <w:contextualSpacing/>
              <w:jc w:val="center"/>
              <w:rPr>
                <w:bCs/>
                <w:sz w:val="22"/>
                <w:szCs w:val="22"/>
              </w:rPr>
            </w:pPr>
            <w:r w:rsidRPr="00E2256E">
              <w:rPr>
                <w:color w:val="000000"/>
                <w:sz w:val="22"/>
                <w:szCs w:val="22"/>
              </w:rPr>
              <w:t>4</w:t>
            </w:r>
          </w:p>
        </w:tc>
        <w:tc>
          <w:tcPr>
            <w:tcW w:w="1154" w:type="pct"/>
            <w:vAlign w:val="center"/>
          </w:tcPr>
          <w:p w14:paraId="29FDB5EE" w14:textId="351FA06E"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5424311F" w14:textId="77777777" w:rsidTr="00120B67">
        <w:trPr>
          <w:trHeight w:val="255"/>
        </w:trPr>
        <w:tc>
          <w:tcPr>
            <w:tcW w:w="307" w:type="pct"/>
            <w:noWrap/>
            <w:vAlign w:val="center"/>
            <w:hideMark/>
          </w:tcPr>
          <w:p w14:paraId="00F0AEFA" w14:textId="77777777" w:rsidR="00120B67" w:rsidRPr="00E2256E" w:rsidRDefault="00120B67" w:rsidP="00120B67">
            <w:pPr>
              <w:widowControl/>
              <w:contextualSpacing/>
              <w:jc w:val="center"/>
              <w:rPr>
                <w:bCs/>
                <w:sz w:val="22"/>
                <w:szCs w:val="22"/>
              </w:rPr>
            </w:pPr>
            <w:r w:rsidRPr="00E2256E">
              <w:rPr>
                <w:bCs/>
                <w:sz w:val="22"/>
                <w:szCs w:val="22"/>
              </w:rPr>
              <w:t>10</w:t>
            </w:r>
          </w:p>
        </w:tc>
        <w:tc>
          <w:tcPr>
            <w:tcW w:w="2769" w:type="pct"/>
            <w:noWrap/>
          </w:tcPr>
          <w:p w14:paraId="2C755D4D" w14:textId="392F5736" w:rsidR="00120B67" w:rsidRPr="00E2256E" w:rsidRDefault="00120B67" w:rsidP="00120B67">
            <w:pPr>
              <w:widowControl/>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пер. Новоивановский (0,005 км)</w:t>
            </w:r>
          </w:p>
        </w:tc>
        <w:tc>
          <w:tcPr>
            <w:tcW w:w="770" w:type="pct"/>
            <w:noWrap/>
            <w:vAlign w:val="center"/>
          </w:tcPr>
          <w:p w14:paraId="2D891A75" w14:textId="60AFE7CC" w:rsidR="00120B67" w:rsidRPr="00E2256E" w:rsidRDefault="00120B67" w:rsidP="00120B67">
            <w:pPr>
              <w:widowControl/>
              <w:contextualSpacing/>
              <w:jc w:val="center"/>
              <w:rPr>
                <w:bCs/>
                <w:sz w:val="22"/>
                <w:szCs w:val="22"/>
              </w:rPr>
            </w:pPr>
            <w:r w:rsidRPr="00E2256E">
              <w:rPr>
                <w:color w:val="000000"/>
                <w:sz w:val="22"/>
                <w:szCs w:val="22"/>
              </w:rPr>
              <w:t>2</w:t>
            </w:r>
          </w:p>
        </w:tc>
        <w:tc>
          <w:tcPr>
            <w:tcW w:w="1154" w:type="pct"/>
            <w:vAlign w:val="center"/>
          </w:tcPr>
          <w:p w14:paraId="7FC8C46B" w14:textId="3F999D4F" w:rsidR="00120B67" w:rsidRPr="00E2256E" w:rsidRDefault="00120B67" w:rsidP="00120B67">
            <w:pPr>
              <w:widowControl/>
              <w:contextualSpacing/>
              <w:jc w:val="center"/>
              <w:rPr>
                <w:bCs/>
                <w:sz w:val="22"/>
                <w:szCs w:val="22"/>
              </w:rPr>
            </w:pPr>
            <w:r w:rsidRPr="00E2256E">
              <w:rPr>
                <w:sz w:val="22"/>
                <w:szCs w:val="22"/>
              </w:rPr>
              <w:t>2030-2035</w:t>
            </w:r>
          </w:p>
        </w:tc>
      </w:tr>
      <w:tr w:rsidR="00120B67" w:rsidRPr="00E2256E" w14:paraId="1D462FDB" w14:textId="77777777" w:rsidTr="00120B67">
        <w:trPr>
          <w:trHeight w:val="255"/>
        </w:trPr>
        <w:tc>
          <w:tcPr>
            <w:tcW w:w="307" w:type="pct"/>
            <w:noWrap/>
            <w:vAlign w:val="center"/>
          </w:tcPr>
          <w:p w14:paraId="0B7D583E" w14:textId="77777777" w:rsidR="00120B67" w:rsidRPr="00E2256E" w:rsidRDefault="00120B67" w:rsidP="00120B67">
            <w:pPr>
              <w:contextualSpacing/>
              <w:jc w:val="center"/>
              <w:rPr>
                <w:bCs/>
                <w:sz w:val="22"/>
                <w:szCs w:val="22"/>
              </w:rPr>
            </w:pPr>
            <w:r w:rsidRPr="00E2256E">
              <w:rPr>
                <w:bCs/>
                <w:sz w:val="22"/>
                <w:szCs w:val="22"/>
              </w:rPr>
              <w:t>11</w:t>
            </w:r>
          </w:p>
        </w:tc>
        <w:tc>
          <w:tcPr>
            <w:tcW w:w="2769" w:type="pct"/>
            <w:noWrap/>
          </w:tcPr>
          <w:p w14:paraId="62AEFE2A" w14:textId="68319765"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пр. Красный д.3а, 6а (0,044 км)</w:t>
            </w:r>
          </w:p>
        </w:tc>
        <w:tc>
          <w:tcPr>
            <w:tcW w:w="770" w:type="pct"/>
            <w:noWrap/>
            <w:vAlign w:val="center"/>
          </w:tcPr>
          <w:p w14:paraId="6E598193" w14:textId="575C784A"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7ACCC8F4" w14:textId="15D6364E" w:rsidR="00120B67" w:rsidRPr="00E2256E" w:rsidRDefault="00120B67" w:rsidP="00120B67">
            <w:pPr>
              <w:contextualSpacing/>
              <w:jc w:val="center"/>
              <w:rPr>
                <w:sz w:val="22"/>
                <w:szCs w:val="22"/>
              </w:rPr>
            </w:pPr>
            <w:r w:rsidRPr="00E2256E">
              <w:rPr>
                <w:sz w:val="22"/>
                <w:szCs w:val="22"/>
              </w:rPr>
              <w:t>2030-2035</w:t>
            </w:r>
          </w:p>
        </w:tc>
      </w:tr>
      <w:tr w:rsidR="00120B67" w:rsidRPr="00E2256E" w14:paraId="1A9EAF92" w14:textId="77777777" w:rsidTr="00120B67">
        <w:trPr>
          <w:trHeight w:val="255"/>
        </w:trPr>
        <w:tc>
          <w:tcPr>
            <w:tcW w:w="307" w:type="pct"/>
            <w:noWrap/>
            <w:vAlign w:val="center"/>
          </w:tcPr>
          <w:p w14:paraId="28A697BD" w14:textId="77777777" w:rsidR="00120B67" w:rsidRPr="00E2256E" w:rsidRDefault="00120B67" w:rsidP="00120B67">
            <w:pPr>
              <w:contextualSpacing/>
              <w:jc w:val="center"/>
              <w:rPr>
                <w:bCs/>
                <w:sz w:val="22"/>
                <w:szCs w:val="22"/>
              </w:rPr>
            </w:pPr>
            <w:r w:rsidRPr="00E2256E">
              <w:rPr>
                <w:bCs/>
                <w:sz w:val="22"/>
                <w:szCs w:val="22"/>
              </w:rPr>
              <w:t>12</w:t>
            </w:r>
          </w:p>
        </w:tc>
        <w:tc>
          <w:tcPr>
            <w:tcW w:w="2769" w:type="pct"/>
            <w:noWrap/>
          </w:tcPr>
          <w:p w14:paraId="1A17E376" w14:textId="5189E34B"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пр. Южный</w:t>
            </w:r>
          </w:p>
        </w:tc>
        <w:tc>
          <w:tcPr>
            <w:tcW w:w="770" w:type="pct"/>
            <w:noWrap/>
            <w:vAlign w:val="center"/>
          </w:tcPr>
          <w:p w14:paraId="217DE961" w14:textId="117FA067" w:rsidR="00120B67" w:rsidRPr="00E2256E" w:rsidRDefault="00120B67" w:rsidP="00120B67">
            <w:pPr>
              <w:contextualSpacing/>
              <w:jc w:val="center"/>
              <w:rPr>
                <w:bCs/>
                <w:sz w:val="22"/>
                <w:szCs w:val="22"/>
              </w:rPr>
            </w:pPr>
            <w:r w:rsidRPr="00E2256E">
              <w:rPr>
                <w:color w:val="000000"/>
                <w:sz w:val="22"/>
                <w:szCs w:val="22"/>
              </w:rPr>
              <w:t>1</w:t>
            </w:r>
          </w:p>
        </w:tc>
        <w:tc>
          <w:tcPr>
            <w:tcW w:w="1154" w:type="pct"/>
            <w:vAlign w:val="center"/>
          </w:tcPr>
          <w:p w14:paraId="766EFAF6" w14:textId="25B19DC9" w:rsidR="00120B67" w:rsidRPr="00E2256E" w:rsidRDefault="00120B67" w:rsidP="00120B67">
            <w:pPr>
              <w:contextualSpacing/>
              <w:jc w:val="center"/>
              <w:rPr>
                <w:sz w:val="22"/>
                <w:szCs w:val="22"/>
              </w:rPr>
            </w:pPr>
            <w:r w:rsidRPr="00E2256E">
              <w:rPr>
                <w:sz w:val="22"/>
                <w:szCs w:val="22"/>
              </w:rPr>
              <w:t>2030-2035</w:t>
            </w:r>
          </w:p>
        </w:tc>
      </w:tr>
      <w:tr w:rsidR="00120B67" w:rsidRPr="00E2256E" w14:paraId="79108E89" w14:textId="77777777" w:rsidTr="00120B67">
        <w:trPr>
          <w:trHeight w:val="255"/>
        </w:trPr>
        <w:tc>
          <w:tcPr>
            <w:tcW w:w="307" w:type="pct"/>
            <w:noWrap/>
            <w:vAlign w:val="center"/>
          </w:tcPr>
          <w:p w14:paraId="54C245C9" w14:textId="77777777" w:rsidR="00120B67" w:rsidRPr="00E2256E" w:rsidRDefault="00120B67" w:rsidP="00120B67">
            <w:pPr>
              <w:contextualSpacing/>
              <w:jc w:val="center"/>
              <w:rPr>
                <w:bCs/>
                <w:sz w:val="22"/>
                <w:szCs w:val="22"/>
              </w:rPr>
            </w:pPr>
            <w:r w:rsidRPr="00E2256E">
              <w:rPr>
                <w:bCs/>
                <w:sz w:val="22"/>
                <w:szCs w:val="22"/>
              </w:rPr>
              <w:t>13</w:t>
            </w:r>
          </w:p>
        </w:tc>
        <w:tc>
          <w:tcPr>
            <w:tcW w:w="2769" w:type="pct"/>
            <w:noWrap/>
          </w:tcPr>
          <w:p w14:paraId="3BFC1061" w14:textId="31E199C6"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8 Марта (0,179 км)</w:t>
            </w:r>
          </w:p>
        </w:tc>
        <w:tc>
          <w:tcPr>
            <w:tcW w:w="770" w:type="pct"/>
            <w:noWrap/>
            <w:vAlign w:val="center"/>
          </w:tcPr>
          <w:p w14:paraId="500D2357" w14:textId="68394A03"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2311B319" w14:textId="32345D6E" w:rsidR="00120B67" w:rsidRPr="00E2256E" w:rsidRDefault="00120B67" w:rsidP="00120B67">
            <w:pPr>
              <w:contextualSpacing/>
              <w:jc w:val="center"/>
              <w:rPr>
                <w:sz w:val="22"/>
                <w:szCs w:val="22"/>
              </w:rPr>
            </w:pPr>
            <w:r w:rsidRPr="00E2256E">
              <w:rPr>
                <w:sz w:val="22"/>
                <w:szCs w:val="22"/>
              </w:rPr>
              <w:t>2030-2035</w:t>
            </w:r>
          </w:p>
        </w:tc>
      </w:tr>
      <w:tr w:rsidR="00120B67" w:rsidRPr="00E2256E" w14:paraId="2F85509A" w14:textId="77777777" w:rsidTr="00120B67">
        <w:trPr>
          <w:trHeight w:val="255"/>
        </w:trPr>
        <w:tc>
          <w:tcPr>
            <w:tcW w:w="307" w:type="pct"/>
            <w:noWrap/>
            <w:vAlign w:val="center"/>
          </w:tcPr>
          <w:p w14:paraId="0B39106A" w14:textId="77777777" w:rsidR="00120B67" w:rsidRPr="00E2256E" w:rsidRDefault="00120B67" w:rsidP="00120B67">
            <w:pPr>
              <w:contextualSpacing/>
              <w:jc w:val="center"/>
              <w:rPr>
                <w:bCs/>
                <w:sz w:val="22"/>
                <w:szCs w:val="22"/>
              </w:rPr>
            </w:pPr>
            <w:r w:rsidRPr="00E2256E">
              <w:rPr>
                <w:bCs/>
                <w:sz w:val="22"/>
                <w:szCs w:val="22"/>
              </w:rPr>
              <w:t>14</w:t>
            </w:r>
          </w:p>
        </w:tc>
        <w:tc>
          <w:tcPr>
            <w:tcW w:w="2769" w:type="pct"/>
            <w:noWrap/>
          </w:tcPr>
          <w:p w14:paraId="273762B0" w14:textId="36D51F7D"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Вишневая</w:t>
            </w:r>
          </w:p>
        </w:tc>
        <w:tc>
          <w:tcPr>
            <w:tcW w:w="770" w:type="pct"/>
            <w:noWrap/>
            <w:vAlign w:val="center"/>
          </w:tcPr>
          <w:p w14:paraId="12D1CBEA" w14:textId="78D93093" w:rsidR="00120B67" w:rsidRPr="00E2256E" w:rsidRDefault="00120B67" w:rsidP="00120B67">
            <w:pPr>
              <w:contextualSpacing/>
              <w:jc w:val="center"/>
              <w:rPr>
                <w:bCs/>
                <w:sz w:val="22"/>
                <w:szCs w:val="22"/>
              </w:rPr>
            </w:pPr>
            <w:r w:rsidRPr="00E2256E">
              <w:rPr>
                <w:color w:val="000000"/>
                <w:sz w:val="22"/>
                <w:szCs w:val="22"/>
              </w:rPr>
              <w:t>6</w:t>
            </w:r>
          </w:p>
        </w:tc>
        <w:tc>
          <w:tcPr>
            <w:tcW w:w="1154" w:type="pct"/>
            <w:vAlign w:val="center"/>
          </w:tcPr>
          <w:p w14:paraId="1588788C" w14:textId="438B4EED" w:rsidR="00120B67" w:rsidRPr="00E2256E" w:rsidRDefault="00120B67" w:rsidP="00120B67">
            <w:pPr>
              <w:contextualSpacing/>
              <w:jc w:val="center"/>
              <w:rPr>
                <w:sz w:val="22"/>
                <w:szCs w:val="22"/>
              </w:rPr>
            </w:pPr>
            <w:r w:rsidRPr="00E2256E">
              <w:rPr>
                <w:sz w:val="22"/>
                <w:szCs w:val="22"/>
              </w:rPr>
              <w:t>2030-2035</w:t>
            </w:r>
          </w:p>
        </w:tc>
      </w:tr>
      <w:tr w:rsidR="00120B67" w:rsidRPr="00E2256E" w14:paraId="1E9308CE" w14:textId="77777777" w:rsidTr="00120B67">
        <w:trPr>
          <w:trHeight w:val="255"/>
        </w:trPr>
        <w:tc>
          <w:tcPr>
            <w:tcW w:w="307" w:type="pct"/>
            <w:noWrap/>
            <w:vAlign w:val="center"/>
          </w:tcPr>
          <w:p w14:paraId="2871F133" w14:textId="77777777" w:rsidR="00120B67" w:rsidRPr="00E2256E" w:rsidRDefault="00120B67" w:rsidP="00120B67">
            <w:pPr>
              <w:contextualSpacing/>
              <w:jc w:val="center"/>
              <w:rPr>
                <w:bCs/>
                <w:sz w:val="22"/>
                <w:szCs w:val="22"/>
              </w:rPr>
            </w:pPr>
            <w:r w:rsidRPr="00E2256E">
              <w:rPr>
                <w:bCs/>
                <w:sz w:val="22"/>
                <w:szCs w:val="22"/>
              </w:rPr>
              <w:t>15</w:t>
            </w:r>
          </w:p>
        </w:tc>
        <w:tc>
          <w:tcPr>
            <w:tcW w:w="2769" w:type="pct"/>
            <w:noWrap/>
          </w:tcPr>
          <w:p w14:paraId="363EEF6B" w14:textId="2925E118"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Говорова</w:t>
            </w:r>
          </w:p>
        </w:tc>
        <w:tc>
          <w:tcPr>
            <w:tcW w:w="770" w:type="pct"/>
            <w:noWrap/>
            <w:vAlign w:val="center"/>
          </w:tcPr>
          <w:p w14:paraId="2773B710" w14:textId="3F296F4A" w:rsidR="00120B67" w:rsidRPr="00E2256E" w:rsidRDefault="00120B67" w:rsidP="00120B67">
            <w:pPr>
              <w:contextualSpacing/>
              <w:jc w:val="center"/>
              <w:rPr>
                <w:bCs/>
                <w:sz w:val="22"/>
                <w:szCs w:val="22"/>
              </w:rPr>
            </w:pPr>
            <w:r w:rsidRPr="00E2256E">
              <w:rPr>
                <w:color w:val="000000"/>
                <w:sz w:val="22"/>
                <w:szCs w:val="22"/>
              </w:rPr>
              <w:t>1</w:t>
            </w:r>
          </w:p>
        </w:tc>
        <w:tc>
          <w:tcPr>
            <w:tcW w:w="1154" w:type="pct"/>
            <w:vAlign w:val="center"/>
          </w:tcPr>
          <w:p w14:paraId="1D429677" w14:textId="39F76D59" w:rsidR="00120B67" w:rsidRPr="00E2256E" w:rsidRDefault="00120B67" w:rsidP="00120B67">
            <w:pPr>
              <w:contextualSpacing/>
              <w:jc w:val="center"/>
              <w:rPr>
                <w:sz w:val="22"/>
                <w:szCs w:val="22"/>
              </w:rPr>
            </w:pPr>
            <w:r w:rsidRPr="00E2256E">
              <w:rPr>
                <w:sz w:val="22"/>
                <w:szCs w:val="22"/>
              </w:rPr>
              <w:t>2030-2035</w:t>
            </w:r>
          </w:p>
        </w:tc>
      </w:tr>
      <w:tr w:rsidR="00120B67" w:rsidRPr="00E2256E" w14:paraId="139B67F4" w14:textId="77777777" w:rsidTr="00120B67">
        <w:trPr>
          <w:trHeight w:val="255"/>
        </w:trPr>
        <w:tc>
          <w:tcPr>
            <w:tcW w:w="307" w:type="pct"/>
            <w:noWrap/>
            <w:vAlign w:val="center"/>
          </w:tcPr>
          <w:p w14:paraId="09C59BCF" w14:textId="77777777" w:rsidR="00120B67" w:rsidRPr="00E2256E" w:rsidRDefault="00120B67" w:rsidP="00120B67">
            <w:pPr>
              <w:contextualSpacing/>
              <w:jc w:val="center"/>
              <w:rPr>
                <w:bCs/>
                <w:sz w:val="22"/>
                <w:szCs w:val="22"/>
              </w:rPr>
            </w:pPr>
            <w:r w:rsidRPr="00E2256E">
              <w:rPr>
                <w:bCs/>
                <w:sz w:val="22"/>
                <w:szCs w:val="22"/>
              </w:rPr>
              <w:t>16</w:t>
            </w:r>
          </w:p>
        </w:tc>
        <w:tc>
          <w:tcPr>
            <w:tcW w:w="2769" w:type="pct"/>
            <w:noWrap/>
          </w:tcPr>
          <w:p w14:paraId="7CF706EC" w14:textId="2D3911AA"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Орешковское лесничество</w:t>
            </w:r>
          </w:p>
        </w:tc>
        <w:tc>
          <w:tcPr>
            <w:tcW w:w="770" w:type="pct"/>
            <w:noWrap/>
            <w:vAlign w:val="center"/>
          </w:tcPr>
          <w:p w14:paraId="2BD18AD0" w14:textId="339F3556"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20C729CD" w14:textId="5577D10E" w:rsidR="00120B67" w:rsidRPr="00E2256E" w:rsidRDefault="00120B67" w:rsidP="00120B67">
            <w:pPr>
              <w:contextualSpacing/>
              <w:jc w:val="center"/>
              <w:rPr>
                <w:sz w:val="22"/>
                <w:szCs w:val="22"/>
              </w:rPr>
            </w:pPr>
            <w:r w:rsidRPr="00E2256E">
              <w:rPr>
                <w:sz w:val="22"/>
                <w:szCs w:val="22"/>
              </w:rPr>
              <w:t>2030-2035</w:t>
            </w:r>
          </w:p>
        </w:tc>
      </w:tr>
      <w:tr w:rsidR="00120B67" w:rsidRPr="00E2256E" w14:paraId="1E649640" w14:textId="77777777" w:rsidTr="00120B67">
        <w:trPr>
          <w:trHeight w:val="255"/>
        </w:trPr>
        <w:tc>
          <w:tcPr>
            <w:tcW w:w="307" w:type="pct"/>
            <w:noWrap/>
            <w:vAlign w:val="center"/>
          </w:tcPr>
          <w:p w14:paraId="4BEFC43F" w14:textId="77777777" w:rsidR="00120B67" w:rsidRPr="00E2256E" w:rsidRDefault="00120B67" w:rsidP="00120B67">
            <w:pPr>
              <w:contextualSpacing/>
              <w:jc w:val="center"/>
              <w:rPr>
                <w:bCs/>
                <w:sz w:val="22"/>
                <w:szCs w:val="22"/>
              </w:rPr>
            </w:pPr>
            <w:r w:rsidRPr="00E2256E">
              <w:rPr>
                <w:bCs/>
                <w:sz w:val="22"/>
                <w:szCs w:val="22"/>
              </w:rPr>
              <w:t>17</w:t>
            </w:r>
          </w:p>
        </w:tc>
        <w:tc>
          <w:tcPr>
            <w:tcW w:w="2769" w:type="pct"/>
            <w:noWrap/>
          </w:tcPr>
          <w:p w14:paraId="48487F1A" w14:textId="0167663A"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Родниковая (0,011 км – 0,012 км)</w:t>
            </w:r>
          </w:p>
        </w:tc>
        <w:tc>
          <w:tcPr>
            <w:tcW w:w="770" w:type="pct"/>
            <w:noWrap/>
            <w:vAlign w:val="center"/>
          </w:tcPr>
          <w:p w14:paraId="2040D699" w14:textId="7DCDFAB5"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7275705D" w14:textId="2A263386" w:rsidR="00120B67" w:rsidRPr="00E2256E" w:rsidRDefault="00120B67" w:rsidP="00120B67">
            <w:pPr>
              <w:contextualSpacing/>
              <w:jc w:val="center"/>
              <w:rPr>
                <w:sz w:val="22"/>
                <w:szCs w:val="22"/>
              </w:rPr>
            </w:pPr>
            <w:r w:rsidRPr="00E2256E">
              <w:rPr>
                <w:sz w:val="22"/>
                <w:szCs w:val="22"/>
              </w:rPr>
              <w:t>2030-2035</w:t>
            </w:r>
          </w:p>
        </w:tc>
      </w:tr>
      <w:tr w:rsidR="00120B67" w:rsidRPr="00E2256E" w14:paraId="23AABBC3" w14:textId="77777777" w:rsidTr="00120B67">
        <w:trPr>
          <w:trHeight w:val="255"/>
        </w:trPr>
        <w:tc>
          <w:tcPr>
            <w:tcW w:w="307" w:type="pct"/>
            <w:noWrap/>
            <w:vAlign w:val="center"/>
          </w:tcPr>
          <w:p w14:paraId="13E4CF79" w14:textId="77777777" w:rsidR="00120B67" w:rsidRPr="00E2256E" w:rsidRDefault="00120B67" w:rsidP="00120B67">
            <w:pPr>
              <w:contextualSpacing/>
              <w:jc w:val="center"/>
              <w:rPr>
                <w:bCs/>
                <w:sz w:val="22"/>
                <w:szCs w:val="22"/>
              </w:rPr>
            </w:pPr>
            <w:r w:rsidRPr="00E2256E">
              <w:rPr>
                <w:bCs/>
                <w:sz w:val="22"/>
                <w:szCs w:val="22"/>
              </w:rPr>
              <w:t>18</w:t>
            </w:r>
          </w:p>
        </w:tc>
        <w:tc>
          <w:tcPr>
            <w:tcW w:w="2769" w:type="pct"/>
            <w:noWrap/>
          </w:tcPr>
          <w:p w14:paraId="4BF80D9A" w14:textId="76C96CC6"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Советская</w:t>
            </w:r>
          </w:p>
        </w:tc>
        <w:tc>
          <w:tcPr>
            <w:tcW w:w="770" w:type="pct"/>
            <w:noWrap/>
            <w:vAlign w:val="center"/>
          </w:tcPr>
          <w:p w14:paraId="062EB314" w14:textId="6217E31E"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4898A97B" w14:textId="3260BD5E" w:rsidR="00120B67" w:rsidRPr="00E2256E" w:rsidRDefault="00120B67" w:rsidP="00120B67">
            <w:pPr>
              <w:contextualSpacing/>
              <w:jc w:val="center"/>
              <w:rPr>
                <w:sz w:val="22"/>
                <w:szCs w:val="22"/>
              </w:rPr>
            </w:pPr>
            <w:r w:rsidRPr="00E2256E">
              <w:rPr>
                <w:sz w:val="22"/>
                <w:szCs w:val="22"/>
              </w:rPr>
              <w:t>2030-2035</w:t>
            </w:r>
          </w:p>
        </w:tc>
      </w:tr>
      <w:tr w:rsidR="00120B67" w:rsidRPr="00E2256E" w14:paraId="6CC6AA48" w14:textId="77777777" w:rsidTr="00120B67">
        <w:trPr>
          <w:trHeight w:val="255"/>
        </w:trPr>
        <w:tc>
          <w:tcPr>
            <w:tcW w:w="307" w:type="pct"/>
            <w:noWrap/>
            <w:vAlign w:val="center"/>
          </w:tcPr>
          <w:p w14:paraId="67F1E6C7" w14:textId="77777777" w:rsidR="00120B67" w:rsidRPr="00E2256E" w:rsidRDefault="00120B67" w:rsidP="00120B67">
            <w:pPr>
              <w:contextualSpacing/>
              <w:jc w:val="center"/>
              <w:rPr>
                <w:bCs/>
                <w:sz w:val="22"/>
                <w:szCs w:val="22"/>
              </w:rPr>
            </w:pPr>
            <w:r w:rsidRPr="00E2256E">
              <w:rPr>
                <w:bCs/>
                <w:sz w:val="22"/>
                <w:szCs w:val="22"/>
              </w:rPr>
              <w:t>19</w:t>
            </w:r>
          </w:p>
        </w:tc>
        <w:tc>
          <w:tcPr>
            <w:tcW w:w="2769" w:type="pct"/>
            <w:noWrap/>
          </w:tcPr>
          <w:p w14:paraId="462F5050" w14:textId="285EE07E"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ул. Сосновая</w:t>
            </w:r>
          </w:p>
        </w:tc>
        <w:tc>
          <w:tcPr>
            <w:tcW w:w="770" w:type="pct"/>
            <w:noWrap/>
            <w:vAlign w:val="center"/>
          </w:tcPr>
          <w:p w14:paraId="2028D5BF" w14:textId="4970EF5B"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599CBB34" w14:textId="6FD634DF" w:rsidR="00120B67" w:rsidRPr="00E2256E" w:rsidRDefault="00120B67" w:rsidP="00120B67">
            <w:pPr>
              <w:contextualSpacing/>
              <w:jc w:val="center"/>
              <w:rPr>
                <w:sz w:val="22"/>
                <w:szCs w:val="22"/>
              </w:rPr>
            </w:pPr>
            <w:r w:rsidRPr="00E2256E">
              <w:rPr>
                <w:sz w:val="22"/>
                <w:szCs w:val="22"/>
              </w:rPr>
              <w:t>2030-2035</w:t>
            </w:r>
          </w:p>
        </w:tc>
      </w:tr>
      <w:tr w:rsidR="00120B67" w:rsidRPr="00E2256E" w14:paraId="6D53082A" w14:textId="77777777" w:rsidTr="00120B67">
        <w:trPr>
          <w:trHeight w:val="255"/>
        </w:trPr>
        <w:tc>
          <w:tcPr>
            <w:tcW w:w="307" w:type="pct"/>
            <w:noWrap/>
            <w:vAlign w:val="center"/>
          </w:tcPr>
          <w:p w14:paraId="1C7F77AE" w14:textId="77777777" w:rsidR="00120B67" w:rsidRPr="00E2256E" w:rsidRDefault="00120B67" w:rsidP="00120B67">
            <w:pPr>
              <w:contextualSpacing/>
              <w:jc w:val="center"/>
              <w:rPr>
                <w:bCs/>
                <w:sz w:val="22"/>
                <w:szCs w:val="22"/>
              </w:rPr>
            </w:pPr>
            <w:r w:rsidRPr="00E2256E">
              <w:rPr>
                <w:bCs/>
                <w:sz w:val="22"/>
                <w:szCs w:val="22"/>
              </w:rPr>
              <w:t>20</w:t>
            </w:r>
          </w:p>
        </w:tc>
        <w:tc>
          <w:tcPr>
            <w:tcW w:w="2769" w:type="pct"/>
            <w:noWrap/>
          </w:tcPr>
          <w:p w14:paraId="611F1ADC" w14:textId="5AD70AD4"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Средне-Зарецкая</w:t>
            </w:r>
          </w:p>
        </w:tc>
        <w:tc>
          <w:tcPr>
            <w:tcW w:w="770" w:type="pct"/>
            <w:noWrap/>
            <w:vAlign w:val="center"/>
          </w:tcPr>
          <w:p w14:paraId="01566329" w14:textId="0C9B60C3" w:rsidR="00120B67" w:rsidRPr="00E2256E" w:rsidRDefault="00120B67" w:rsidP="00120B67">
            <w:pPr>
              <w:contextualSpacing/>
              <w:jc w:val="center"/>
              <w:rPr>
                <w:bCs/>
                <w:sz w:val="22"/>
                <w:szCs w:val="22"/>
              </w:rPr>
            </w:pPr>
            <w:r w:rsidRPr="00E2256E">
              <w:rPr>
                <w:color w:val="000000"/>
                <w:sz w:val="22"/>
                <w:szCs w:val="22"/>
              </w:rPr>
              <w:t>1</w:t>
            </w:r>
          </w:p>
        </w:tc>
        <w:tc>
          <w:tcPr>
            <w:tcW w:w="1154" w:type="pct"/>
            <w:vAlign w:val="center"/>
          </w:tcPr>
          <w:p w14:paraId="6A26CB52" w14:textId="1EC2BE97" w:rsidR="00120B67" w:rsidRPr="00E2256E" w:rsidRDefault="00120B67" w:rsidP="00120B67">
            <w:pPr>
              <w:contextualSpacing/>
              <w:jc w:val="center"/>
              <w:rPr>
                <w:sz w:val="22"/>
                <w:szCs w:val="22"/>
              </w:rPr>
            </w:pPr>
            <w:r w:rsidRPr="00E2256E">
              <w:rPr>
                <w:sz w:val="22"/>
                <w:szCs w:val="22"/>
              </w:rPr>
              <w:t>2030-2035</w:t>
            </w:r>
          </w:p>
        </w:tc>
      </w:tr>
      <w:tr w:rsidR="00120B67" w:rsidRPr="00E2256E" w14:paraId="0235A7B8" w14:textId="77777777" w:rsidTr="00120B67">
        <w:trPr>
          <w:trHeight w:val="255"/>
        </w:trPr>
        <w:tc>
          <w:tcPr>
            <w:tcW w:w="307" w:type="pct"/>
            <w:noWrap/>
            <w:vAlign w:val="center"/>
          </w:tcPr>
          <w:p w14:paraId="256D36D5" w14:textId="77777777" w:rsidR="00120B67" w:rsidRPr="00E2256E" w:rsidRDefault="00120B67" w:rsidP="00120B67">
            <w:pPr>
              <w:contextualSpacing/>
              <w:jc w:val="center"/>
              <w:rPr>
                <w:bCs/>
                <w:sz w:val="22"/>
                <w:szCs w:val="22"/>
              </w:rPr>
            </w:pPr>
            <w:r w:rsidRPr="00E2256E">
              <w:rPr>
                <w:bCs/>
                <w:sz w:val="22"/>
                <w:szCs w:val="22"/>
              </w:rPr>
              <w:t>21</w:t>
            </w:r>
          </w:p>
        </w:tc>
        <w:tc>
          <w:tcPr>
            <w:tcW w:w="2769" w:type="pct"/>
            <w:noWrap/>
          </w:tcPr>
          <w:p w14:paraId="69DD61B8" w14:textId="06C744AE"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Табловская</w:t>
            </w:r>
          </w:p>
        </w:tc>
        <w:tc>
          <w:tcPr>
            <w:tcW w:w="770" w:type="pct"/>
            <w:noWrap/>
            <w:vAlign w:val="center"/>
          </w:tcPr>
          <w:p w14:paraId="6CFAAF9A" w14:textId="3FDBBF21" w:rsidR="00120B67" w:rsidRPr="00E2256E" w:rsidRDefault="00120B67" w:rsidP="00120B67">
            <w:pPr>
              <w:contextualSpacing/>
              <w:jc w:val="center"/>
              <w:rPr>
                <w:bCs/>
                <w:sz w:val="22"/>
                <w:szCs w:val="22"/>
              </w:rPr>
            </w:pPr>
            <w:r w:rsidRPr="00E2256E">
              <w:rPr>
                <w:color w:val="000000"/>
                <w:sz w:val="22"/>
                <w:szCs w:val="22"/>
              </w:rPr>
              <w:t>30</w:t>
            </w:r>
          </w:p>
        </w:tc>
        <w:tc>
          <w:tcPr>
            <w:tcW w:w="1154" w:type="pct"/>
            <w:vAlign w:val="center"/>
          </w:tcPr>
          <w:p w14:paraId="682F8607" w14:textId="68CA300D" w:rsidR="00120B67" w:rsidRPr="00E2256E" w:rsidRDefault="00120B67" w:rsidP="00120B67">
            <w:pPr>
              <w:contextualSpacing/>
              <w:jc w:val="center"/>
              <w:rPr>
                <w:sz w:val="22"/>
                <w:szCs w:val="22"/>
              </w:rPr>
            </w:pPr>
            <w:r w:rsidRPr="00E2256E">
              <w:rPr>
                <w:sz w:val="22"/>
                <w:szCs w:val="22"/>
              </w:rPr>
              <w:t>2030-2035</w:t>
            </w:r>
          </w:p>
        </w:tc>
      </w:tr>
      <w:tr w:rsidR="00120B67" w:rsidRPr="00E2256E" w14:paraId="340AB607" w14:textId="77777777" w:rsidTr="00120B67">
        <w:trPr>
          <w:trHeight w:val="255"/>
        </w:trPr>
        <w:tc>
          <w:tcPr>
            <w:tcW w:w="307" w:type="pct"/>
            <w:noWrap/>
            <w:vAlign w:val="center"/>
          </w:tcPr>
          <w:p w14:paraId="5F6FE3E8" w14:textId="77777777" w:rsidR="00120B67" w:rsidRPr="00E2256E" w:rsidRDefault="00120B67" w:rsidP="00120B67">
            <w:pPr>
              <w:contextualSpacing/>
              <w:jc w:val="center"/>
              <w:rPr>
                <w:bCs/>
                <w:sz w:val="22"/>
                <w:szCs w:val="22"/>
              </w:rPr>
            </w:pPr>
            <w:r w:rsidRPr="00E2256E">
              <w:rPr>
                <w:bCs/>
                <w:sz w:val="22"/>
                <w:szCs w:val="22"/>
              </w:rPr>
              <w:t>22</w:t>
            </w:r>
          </w:p>
        </w:tc>
        <w:tc>
          <w:tcPr>
            <w:tcW w:w="2769" w:type="pct"/>
            <w:noWrap/>
          </w:tcPr>
          <w:p w14:paraId="62871F9C" w14:textId="5B606D99" w:rsidR="00120B67" w:rsidRPr="00E2256E" w:rsidRDefault="00120B67" w:rsidP="00120B67">
            <w:pPr>
              <w:contextualSpacing/>
              <w:rPr>
                <w:bCs/>
                <w:sz w:val="22"/>
                <w:szCs w:val="22"/>
              </w:rPr>
            </w:pPr>
            <w:r w:rsidRPr="00E2256E">
              <w:rPr>
                <w:color w:val="000000"/>
                <w:sz w:val="22"/>
                <w:szCs w:val="22"/>
              </w:rPr>
              <w:t>Автомобильная дорога "МБК - д. Городилово"</w:t>
            </w:r>
          </w:p>
        </w:tc>
        <w:tc>
          <w:tcPr>
            <w:tcW w:w="770" w:type="pct"/>
            <w:noWrap/>
            <w:vAlign w:val="center"/>
          </w:tcPr>
          <w:p w14:paraId="74D49CD4" w14:textId="6BAD3F3A" w:rsidR="00120B67" w:rsidRPr="00E2256E" w:rsidRDefault="00120B67" w:rsidP="00120B67">
            <w:pPr>
              <w:contextualSpacing/>
              <w:jc w:val="center"/>
              <w:rPr>
                <w:bCs/>
                <w:sz w:val="22"/>
                <w:szCs w:val="22"/>
              </w:rPr>
            </w:pPr>
            <w:r w:rsidRPr="00E2256E">
              <w:rPr>
                <w:color w:val="000000"/>
                <w:sz w:val="22"/>
                <w:szCs w:val="22"/>
              </w:rPr>
              <w:t>20</w:t>
            </w:r>
          </w:p>
        </w:tc>
        <w:tc>
          <w:tcPr>
            <w:tcW w:w="1154" w:type="pct"/>
            <w:vAlign w:val="center"/>
          </w:tcPr>
          <w:p w14:paraId="1B916635" w14:textId="0207E34D" w:rsidR="00120B67" w:rsidRPr="00E2256E" w:rsidRDefault="00120B67" w:rsidP="00120B67">
            <w:pPr>
              <w:contextualSpacing/>
              <w:jc w:val="center"/>
              <w:rPr>
                <w:sz w:val="22"/>
                <w:szCs w:val="22"/>
              </w:rPr>
            </w:pPr>
            <w:r w:rsidRPr="00E2256E">
              <w:rPr>
                <w:sz w:val="22"/>
                <w:szCs w:val="22"/>
              </w:rPr>
              <w:t>2030-2035</w:t>
            </w:r>
          </w:p>
        </w:tc>
      </w:tr>
      <w:tr w:rsidR="00120B67" w:rsidRPr="00E2256E" w14:paraId="4E324002" w14:textId="77777777" w:rsidTr="00120B67">
        <w:trPr>
          <w:trHeight w:val="255"/>
        </w:trPr>
        <w:tc>
          <w:tcPr>
            <w:tcW w:w="307" w:type="pct"/>
            <w:noWrap/>
            <w:vAlign w:val="center"/>
          </w:tcPr>
          <w:p w14:paraId="19F5FBEB" w14:textId="77777777" w:rsidR="00120B67" w:rsidRPr="00E2256E" w:rsidRDefault="00120B67" w:rsidP="00120B67">
            <w:pPr>
              <w:contextualSpacing/>
              <w:jc w:val="center"/>
              <w:rPr>
                <w:bCs/>
                <w:sz w:val="22"/>
                <w:szCs w:val="22"/>
              </w:rPr>
            </w:pPr>
            <w:r w:rsidRPr="00E2256E">
              <w:rPr>
                <w:bCs/>
                <w:sz w:val="22"/>
                <w:szCs w:val="22"/>
              </w:rPr>
              <w:t>23</w:t>
            </w:r>
          </w:p>
        </w:tc>
        <w:tc>
          <w:tcPr>
            <w:tcW w:w="2769" w:type="pct"/>
            <w:noWrap/>
          </w:tcPr>
          <w:p w14:paraId="0CCE23E4" w14:textId="1D5977BA" w:rsidR="00120B67" w:rsidRPr="00E2256E" w:rsidRDefault="00120B67" w:rsidP="00120B67">
            <w:pPr>
              <w:contextualSpacing/>
              <w:rPr>
                <w:bCs/>
                <w:sz w:val="22"/>
                <w:szCs w:val="22"/>
              </w:rPr>
            </w:pPr>
            <w:r w:rsidRPr="00E2256E">
              <w:rPr>
                <w:color w:val="000000"/>
                <w:sz w:val="22"/>
                <w:szCs w:val="22"/>
              </w:rPr>
              <w:t>Автомобильная дорога "МБК - д. Старая Руза - д. Жиганово - д.Федьково - д. Ожигово"</w:t>
            </w:r>
          </w:p>
        </w:tc>
        <w:tc>
          <w:tcPr>
            <w:tcW w:w="770" w:type="pct"/>
            <w:noWrap/>
            <w:vAlign w:val="center"/>
          </w:tcPr>
          <w:p w14:paraId="5B439A2C" w14:textId="705F9312" w:rsidR="00120B67" w:rsidRPr="00E2256E" w:rsidRDefault="00120B67" w:rsidP="00120B67">
            <w:pPr>
              <w:contextualSpacing/>
              <w:jc w:val="center"/>
              <w:rPr>
                <w:bCs/>
                <w:sz w:val="22"/>
                <w:szCs w:val="22"/>
              </w:rPr>
            </w:pPr>
            <w:r w:rsidRPr="00E2256E">
              <w:rPr>
                <w:color w:val="000000"/>
                <w:sz w:val="22"/>
                <w:szCs w:val="22"/>
              </w:rPr>
              <w:t>30</w:t>
            </w:r>
          </w:p>
        </w:tc>
        <w:tc>
          <w:tcPr>
            <w:tcW w:w="1154" w:type="pct"/>
            <w:vAlign w:val="center"/>
          </w:tcPr>
          <w:p w14:paraId="4B7E7A9A" w14:textId="54F6039D" w:rsidR="00120B67" w:rsidRPr="00E2256E" w:rsidRDefault="00120B67" w:rsidP="00120B67">
            <w:pPr>
              <w:contextualSpacing/>
              <w:jc w:val="center"/>
              <w:rPr>
                <w:sz w:val="22"/>
                <w:szCs w:val="22"/>
              </w:rPr>
            </w:pPr>
            <w:r w:rsidRPr="00E2256E">
              <w:rPr>
                <w:sz w:val="22"/>
                <w:szCs w:val="22"/>
              </w:rPr>
              <w:t>2030-2035</w:t>
            </w:r>
          </w:p>
        </w:tc>
      </w:tr>
      <w:tr w:rsidR="00120B67" w:rsidRPr="00E2256E" w14:paraId="658966CE" w14:textId="77777777" w:rsidTr="00120B67">
        <w:trPr>
          <w:trHeight w:val="255"/>
        </w:trPr>
        <w:tc>
          <w:tcPr>
            <w:tcW w:w="307" w:type="pct"/>
            <w:noWrap/>
            <w:vAlign w:val="center"/>
          </w:tcPr>
          <w:p w14:paraId="78CE734D" w14:textId="77777777" w:rsidR="00120B67" w:rsidRPr="00E2256E" w:rsidRDefault="00120B67" w:rsidP="00120B67">
            <w:pPr>
              <w:contextualSpacing/>
              <w:jc w:val="center"/>
              <w:rPr>
                <w:bCs/>
                <w:sz w:val="22"/>
                <w:szCs w:val="22"/>
              </w:rPr>
            </w:pPr>
            <w:r w:rsidRPr="00E2256E">
              <w:rPr>
                <w:bCs/>
                <w:sz w:val="22"/>
                <w:szCs w:val="22"/>
              </w:rPr>
              <w:t>24</w:t>
            </w:r>
          </w:p>
        </w:tc>
        <w:tc>
          <w:tcPr>
            <w:tcW w:w="2769" w:type="pct"/>
            <w:noWrap/>
          </w:tcPr>
          <w:p w14:paraId="232A445D" w14:textId="0C52D8B0" w:rsidR="00120B67" w:rsidRPr="00E2256E" w:rsidRDefault="00120B67" w:rsidP="00120B67">
            <w:pPr>
              <w:contextualSpacing/>
              <w:rPr>
                <w:bCs/>
                <w:sz w:val="22"/>
                <w:szCs w:val="22"/>
              </w:rPr>
            </w:pPr>
            <w:r w:rsidRPr="00E2256E">
              <w:rPr>
                <w:color w:val="000000"/>
                <w:sz w:val="22"/>
                <w:szCs w:val="22"/>
              </w:rPr>
              <w:t>п. Старая Руза, ул. Рябиновая</w:t>
            </w:r>
          </w:p>
        </w:tc>
        <w:tc>
          <w:tcPr>
            <w:tcW w:w="770" w:type="pct"/>
            <w:noWrap/>
            <w:vAlign w:val="center"/>
          </w:tcPr>
          <w:p w14:paraId="278D7323" w14:textId="1D9A1540"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7886C6E6" w14:textId="708E3BD3" w:rsidR="00120B67" w:rsidRPr="00E2256E" w:rsidRDefault="00120B67" w:rsidP="00120B67">
            <w:pPr>
              <w:contextualSpacing/>
              <w:jc w:val="center"/>
              <w:rPr>
                <w:sz w:val="22"/>
                <w:szCs w:val="22"/>
              </w:rPr>
            </w:pPr>
            <w:r w:rsidRPr="00E2256E">
              <w:rPr>
                <w:sz w:val="22"/>
                <w:szCs w:val="22"/>
              </w:rPr>
              <w:t>2030-2035</w:t>
            </w:r>
          </w:p>
        </w:tc>
      </w:tr>
      <w:tr w:rsidR="00120B67" w:rsidRPr="00E2256E" w14:paraId="2C5E21AB" w14:textId="77777777" w:rsidTr="00120B67">
        <w:trPr>
          <w:trHeight w:val="255"/>
        </w:trPr>
        <w:tc>
          <w:tcPr>
            <w:tcW w:w="307" w:type="pct"/>
            <w:noWrap/>
            <w:vAlign w:val="center"/>
          </w:tcPr>
          <w:p w14:paraId="6339D369" w14:textId="77777777" w:rsidR="00120B67" w:rsidRPr="00E2256E" w:rsidRDefault="00120B67" w:rsidP="00120B67">
            <w:pPr>
              <w:contextualSpacing/>
              <w:jc w:val="center"/>
              <w:rPr>
                <w:bCs/>
                <w:sz w:val="22"/>
                <w:szCs w:val="22"/>
              </w:rPr>
            </w:pPr>
            <w:r w:rsidRPr="00E2256E">
              <w:rPr>
                <w:bCs/>
                <w:sz w:val="22"/>
                <w:szCs w:val="22"/>
              </w:rPr>
              <w:t>25</w:t>
            </w:r>
          </w:p>
        </w:tc>
        <w:tc>
          <w:tcPr>
            <w:tcW w:w="2769" w:type="pct"/>
            <w:noWrap/>
          </w:tcPr>
          <w:p w14:paraId="3C705689" w14:textId="614FA1AA" w:rsidR="00120B67" w:rsidRPr="00E2256E" w:rsidRDefault="00120B67" w:rsidP="00120B67">
            <w:pPr>
              <w:contextualSpacing/>
              <w:rPr>
                <w:bCs/>
                <w:sz w:val="22"/>
                <w:szCs w:val="22"/>
              </w:rPr>
            </w:pPr>
            <w:r w:rsidRPr="00E2256E">
              <w:rPr>
                <w:color w:val="000000"/>
                <w:sz w:val="22"/>
                <w:szCs w:val="22"/>
              </w:rPr>
              <w:t>Автомобильная дорога " Сумароково - Апухтино" (0,768 км – 0,788 км)</w:t>
            </w:r>
          </w:p>
        </w:tc>
        <w:tc>
          <w:tcPr>
            <w:tcW w:w="770" w:type="pct"/>
            <w:noWrap/>
            <w:vAlign w:val="center"/>
          </w:tcPr>
          <w:p w14:paraId="3CB4951E" w14:textId="3B2DE788" w:rsidR="00120B67" w:rsidRPr="00E2256E" w:rsidRDefault="00120B67" w:rsidP="00120B67">
            <w:pPr>
              <w:contextualSpacing/>
              <w:jc w:val="center"/>
              <w:rPr>
                <w:bCs/>
                <w:sz w:val="22"/>
                <w:szCs w:val="22"/>
              </w:rPr>
            </w:pPr>
            <w:r w:rsidRPr="00E2256E">
              <w:rPr>
                <w:color w:val="000000"/>
                <w:sz w:val="22"/>
                <w:szCs w:val="22"/>
              </w:rPr>
              <w:t>6</w:t>
            </w:r>
          </w:p>
        </w:tc>
        <w:tc>
          <w:tcPr>
            <w:tcW w:w="1154" w:type="pct"/>
            <w:vAlign w:val="center"/>
          </w:tcPr>
          <w:p w14:paraId="76C98772" w14:textId="7ED06AC9" w:rsidR="00120B67" w:rsidRPr="00E2256E" w:rsidRDefault="00120B67" w:rsidP="00120B67">
            <w:pPr>
              <w:contextualSpacing/>
              <w:jc w:val="center"/>
              <w:rPr>
                <w:sz w:val="22"/>
                <w:szCs w:val="22"/>
              </w:rPr>
            </w:pPr>
            <w:r w:rsidRPr="00E2256E">
              <w:rPr>
                <w:sz w:val="22"/>
                <w:szCs w:val="22"/>
              </w:rPr>
              <w:t>2030-2035</w:t>
            </w:r>
          </w:p>
        </w:tc>
      </w:tr>
      <w:tr w:rsidR="00120B67" w:rsidRPr="00E2256E" w14:paraId="5610AF56" w14:textId="77777777" w:rsidTr="00120B67">
        <w:trPr>
          <w:trHeight w:val="255"/>
        </w:trPr>
        <w:tc>
          <w:tcPr>
            <w:tcW w:w="307" w:type="pct"/>
            <w:noWrap/>
            <w:vAlign w:val="center"/>
          </w:tcPr>
          <w:p w14:paraId="323E5D56" w14:textId="77777777" w:rsidR="00120B67" w:rsidRPr="00E2256E" w:rsidRDefault="00120B67" w:rsidP="00120B67">
            <w:pPr>
              <w:contextualSpacing/>
              <w:jc w:val="center"/>
              <w:rPr>
                <w:bCs/>
                <w:sz w:val="22"/>
                <w:szCs w:val="22"/>
              </w:rPr>
            </w:pPr>
            <w:r w:rsidRPr="00E2256E">
              <w:rPr>
                <w:bCs/>
                <w:sz w:val="22"/>
                <w:szCs w:val="22"/>
              </w:rPr>
              <w:t>26</w:t>
            </w:r>
          </w:p>
        </w:tc>
        <w:tc>
          <w:tcPr>
            <w:tcW w:w="2769" w:type="pct"/>
            <w:noWrap/>
          </w:tcPr>
          <w:p w14:paraId="1D8F7945" w14:textId="46F9ECC5" w:rsidR="00120B67" w:rsidRPr="00E2256E" w:rsidRDefault="00120B67" w:rsidP="00120B67">
            <w:pPr>
              <w:contextualSpacing/>
              <w:rPr>
                <w:bCs/>
                <w:sz w:val="22"/>
                <w:szCs w:val="22"/>
              </w:rPr>
            </w:pPr>
            <w:r w:rsidRPr="00E2256E">
              <w:rPr>
                <w:color w:val="000000"/>
                <w:sz w:val="22"/>
                <w:szCs w:val="22"/>
              </w:rPr>
              <w:t>Автомобильная дорога Трубицино-Ерденьево</w:t>
            </w:r>
          </w:p>
        </w:tc>
        <w:tc>
          <w:tcPr>
            <w:tcW w:w="770" w:type="pct"/>
            <w:noWrap/>
            <w:vAlign w:val="center"/>
          </w:tcPr>
          <w:p w14:paraId="242C1B6B" w14:textId="6B18177B" w:rsidR="00120B67" w:rsidRPr="00E2256E" w:rsidRDefault="00120B67" w:rsidP="00120B67">
            <w:pPr>
              <w:contextualSpacing/>
              <w:jc w:val="center"/>
              <w:rPr>
                <w:bCs/>
                <w:sz w:val="22"/>
                <w:szCs w:val="22"/>
              </w:rPr>
            </w:pPr>
            <w:r w:rsidRPr="00E2256E">
              <w:rPr>
                <w:color w:val="000000"/>
                <w:sz w:val="22"/>
                <w:szCs w:val="22"/>
              </w:rPr>
              <w:t>4</w:t>
            </w:r>
          </w:p>
        </w:tc>
        <w:tc>
          <w:tcPr>
            <w:tcW w:w="1154" w:type="pct"/>
            <w:vAlign w:val="center"/>
          </w:tcPr>
          <w:p w14:paraId="4B24990F" w14:textId="6766EC35" w:rsidR="00120B67" w:rsidRPr="00E2256E" w:rsidRDefault="00120B67" w:rsidP="00120B67">
            <w:pPr>
              <w:contextualSpacing/>
              <w:jc w:val="center"/>
              <w:rPr>
                <w:sz w:val="22"/>
                <w:szCs w:val="22"/>
              </w:rPr>
            </w:pPr>
            <w:r w:rsidRPr="00E2256E">
              <w:rPr>
                <w:sz w:val="22"/>
                <w:szCs w:val="22"/>
              </w:rPr>
              <w:t>2030-2035</w:t>
            </w:r>
          </w:p>
        </w:tc>
      </w:tr>
      <w:tr w:rsidR="00120B67" w:rsidRPr="00E2256E" w14:paraId="00AF5035" w14:textId="77777777" w:rsidTr="00120B67">
        <w:trPr>
          <w:trHeight w:val="255"/>
        </w:trPr>
        <w:tc>
          <w:tcPr>
            <w:tcW w:w="307" w:type="pct"/>
            <w:noWrap/>
            <w:vAlign w:val="center"/>
          </w:tcPr>
          <w:p w14:paraId="59235CBE" w14:textId="77777777" w:rsidR="00120B67" w:rsidRPr="00E2256E" w:rsidRDefault="00120B67" w:rsidP="00120B67">
            <w:pPr>
              <w:contextualSpacing/>
              <w:jc w:val="center"/>
              <w:rPr>
                <w:bCs/>
                <w:sz w:val="22"/>
                <w:szCs w:val="22"/>
              </w:rPr>
            </w:pPr>
            <w:r w:rsidRPr="00E2256E">
              <w:rPr>
                <w:bCs/>
                <w:sz w:val="22"/>
                <w:szCs w:val="22"/>
              </w:rPr>
              <w:t>27</w:t>
            </w:r>
          </w:p>
        </w:tc>
        <w:tc>
          <w:tcPr>
            <w:tcW w:w="2769" w:type="pct"/>
            <w:noWrap/>
          </w:tcPr>
          <w:p w14:paraId="3CA9D172" w14:textId="7CFD1EA0" w:rsidR="00120B67" w:rsidRPr="00E2256E" w:rsidRDefault="00120B67" w:rsidP="00120B67">
            <w:pPr>
              <w:contextualSpacing/>
              <w:rPr>
                <w:bCs/>
                <w:sz w:val="22"/>
                <w:szCs w:val="22"/>
              </w:rPr>
            </w:pPr>
            <w:r w:rsidRPr="00E2256E">
              <w:rPr>
                <w:color w:val="000000"/>
                <w:sz w:val="22"/>
                <w:szCs w:val="22"/>
              </w:rPr>
              <w:t>с. Покровское, ул. ДОХБ</w:t>
            </w:r>
          </w:p>
        </w:tc>
        <w:tc>
          <w:tcPr>
            <w:tcW w:w="770" w:type="pct"/>
            <w:noWrap/>
            <w:vAlign w:val="center"/>
          </w:tcPr>
          <w:p w14:paraId="59D4D5E2" w14:textId="1649CA0A"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551E2647" w14:textId="49720261" w:rsidR="00120B67" w:rsidRPr="00E2256E" w:rsidRDefault="00120B67" w:rsidP="00120B67">
            <w:pPr>
              <w:contextualSpacing/>
              <w:jc w:val="center"/>
              <w:rPr>
                <w:sz w:val="22"/>
                <w:szCs w:val="22"/>
              </w:rPr>
            </w:pPr>
            <w:r w:rsidRPr="00E2256E">
              <w:rPr>
                <w:sz w:val="22"/>
                <w:szCs w:val="22"/>
              </w:rPr>
              <w:t>2030-2035</w:t>
            </w:r>
          </w:p>
        </w:tc>
      </w:tr>
      <w:tr w:rsidR="00120B67" w:rsidRPr="00E2256E" w14:paraId="6DBF2C8B" w14:textId="77777777" w:rsidTr="00120B67">
        <w:trPr>
          <w:trHeight w:val="255"/>
        </w:trPr>
        <w:tc>
          <w:tcPr>
            <w:tcW w:w="307" w:type="pct"/>
            <w:noWrap/>
            <w:vAlign w:val="center"/>
          </w:tcPr>
          <w:p w14:paraId="60A4AFA2" w14:textId="77777777" w:rsidR="00120B67" w:rsidRPr="00E2256E" w:rsidRDefault="00120B67" w:rsidP="00120B67">
            <w:pPr>
              <w:contextualSpacing/>
              <w:jc w:val="center"/>
              <w:rPr>
                <w:bCs/>
                <w:sz w:val="22"/>
                <w:szCs w:val="22"/>
              </w:rPr>
            </w:pPr>
            <w:r w:rsidRPr="00E2256E">
              <w:rPr>
                <w:bCs/>
                <w:sz w:val="22"/>
                <w:szCs w:val="22"/>
              </w:rPr>
              <w:t>28</w:t>
            </w:r>
          </w:p>
        </w:tc>
        <w:tc>
          <w:tcPr>
            <w:tcW w:w="2769" w:type="pct"/>
            <w:noWrap/>
          </w:tcPr>
          <w:p w14:paraId="28F2C467" w14:textId="158CD0E5" w:rsidR="00120B67" w:rsidRPr="00E2256E" w:rsidRDefault="00120B67" w:rsidP="00120B67">
            <w:pPr>
              <w:contextualSpacing/>
              <w:rPr>
                <w:bCs/>
                <w:sz w:val="22"/>
                <w:szCs w:val="22"/>
              </w:rPr>
            </w:pPr>
            <w:r w:rsidRPr="00E2256E">
              <w:rPr>
                <w:color w:val="000000"/>
                <w:sz w:val="22"/>
                <w:szCs w:val="22"/>
              </w:rPr>
              <w:t>с. Покровское, ул. 1-я Парковая</w:t>
            </w:r>
          </w:p>
        </w:tc>
        <w:tc>
          <w:tcPr>
            <w:tcW w:w="770" w:type="pct"/>
            <w:noWrap/>
            <w:vAlign w:val="center"/>
          </w:tcPr>
          <w:p w14:paraId="04656D9A" w14:textId="27D89AF4"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422A59AD" w14:textId="59D78CBF" w:rsidR="00120B67" w:rsidRPr="00E2256E" w:rsidRDefault="00120B67" w:rsidP="00120B67">
            <w:pPr>
              <w:contextualSpacing/>
              <w:jc w:val="center"/>
              <w:rPr>
                <w:sz w:val="22"/>
                <w:szCs w:val="22"/>
              </w:rPr>
            </w:pPr>
            <w:r w:rsidRPr="00E2256E">
              <w:rPr>
                <w:sz w:val="22"/>
                <w:szCs w:val="22"/>
              </w:rPr>
              <w:t>2030-2035</w:t>
            </w:r>
          </w:p>
        </w:tc>
      </w:tr>
      <w:tr w:rsidR="00120B67" w:rsidRPr="00E2256E" w14:paraId="766AF517" w14:textId="77777777" w:rsidTr="00120B67">
        <w:trPr>
          <w:trHeight w:val="255"/>
        </w:trPr>
        <w:tc>
          <w:tcPr>
            <w:tcW w:w="307" w:type="pct"/>
            <w:noWrap/>
            <w:vAlign w:val="center"/>
          </w:tcPr>
          <w:p w14:paraId="5A1CC382" w14:textId="77777777" w:rsidR="00120B67" w:rsidRPr="00E2256E" w:rsidRDefault="00120B67" w:rsidP="00120B67">
            <w:pPr>
              <w:contextualSpacing/>
              <w:jc w:val="center"/>
              <w:rPr>
                <w:bCs/>
                <w:sz w:val="22"/>
                <w:szCs w:val="22"/>
              </w:rPr>
            </w:pPr>
            <w:r w:rsidRPr="00E2256E">
              <w:rPr>
                <w:bCs/>
                <w:sz w:val="22"/>
                <w:szCs w:val="22"/>
              </w:rPr>
              <w:t>29</w:t>
            </w:r>
          </w:p>
        </w:tc>
        <w:tc>
          <w:tcPr>
            <w:tcW w:w="2769" w:type="pct"/>
            <w:noWrap/>
          </w:tcPr>
          <w:p w14:paraId="1C854B8A" w14:textId="5636A2E7" w:rsidR="00120B67" w:rsidRPr="00E2256E" w:rsidRDefault="00120B67" w:rsidP="00120B67">
            <w:pPr>
              <w:contextualSpacing/>
              <w:rPr>
                <w:bCs/>
                <w:sz w:val="22"/>
                <w:szCs w:val="22"/>
              </w:rPr>
            </w:pPr>
            <w:r w:rsidRPr="00E2256E">
              <w:rPr>
                <w:color w:val="000000"/>
                <w:sz w:val="22"/>
                <w:szCs w:val="22"/>
              </w:rPr>
              <w:t>с. Покровское ул. Полевая (0,011 км)</w:t>
            </w:r>
          </w:p>
        </w:tc>
        <w:tc>
          <w:tcPr>
            <w:tcW w:w="770" w:type="pct"/>
            <w:noWrap/>
            <w:vAlign w:val="center"/>
          </w:tcPr>
          <w:p w14:paraId="40AFA388" w14:textId="3BBD5AC2" w:rsidR="00120B67" w:rsidRPr="00E2256E" w:rsidRDefault="00120B67" w:rsidP="00120B67">
            <w:pPr>
              <w:contextualSpacing/>
              <w:jc w:val="center"/>
              <w:rPr>
                <w:bCs/>
                <w:sz w:val="22"/>
                <w:szCs w:val="22"/>
              </w:rPr>
            </w:pPr>
            <w:r w:rsidRPr="00E2256E">
              <w:rPr>
                <w:color w:val="000000"/>
                <w:sz w:val="22"/>
                <w:szCs w:val="22"/>
              </w:rPr>
              <w:t>2</w:t>
            </w:r>
          </w:p>
        </w:tc>
        <w:tc>
          <w:tcPr>
            <w:tcW w:w="1154" w:type="pct"/>
            <w:vAlign w:val="center"/>
          </w:tcPr>
          <w:p w14:paraId="2D216D4D" w14:textId="41E361AC" w:rsidR="00120B67" w:rsidRPr="00E2256E" w:rsidRDefault="00120B67" w:rsidP="00120B67">
            <w:pPr>
              <w:contextualSpacing/>
              <w:jc w:val="center"/>
              <w:rPr>
                <w:sz w:val="22"/>
                <w:szCs w:val="22"/>
              </w:rPr>
            </w:pPr>
            <w:r w:rsidRPr="00E2256E">
              <w:rPr>
                <w:sz w:val="22"/>
                <w:szCs w:val="22"/>
              </w:rPr>
              <w:t>2030-2035</w:t>
            </w:r>
          </w:p>
        </w:tc>
      </w:tr>
      <w:tr w:rsidR="00120B67" w:rsidRPr="00E2256E" w14:paraId="19C00D94" w14:textId="77777777" w:rsidTr="00120B67">
        <w:trPr>
          <w:trHeight w:val="255"/>
        </w:trPr>
        <w:tc>
          <w:tcPr>
            <w:tcW w:w="307" w:type="pct"/>
            <w:noWrap/>
            <w:vAlign w:val="center"/>
          </w:tcPr>
          <w:p w14:paraId="0049768F" w14:textId="77777777" w:rsidR="00120B67" w:rsidRPr="00E2256E" w:rsidRDefault="00120B67" w:rsidP="00120B67">
            <w:pPr>
              <w:contextualSpacing/>
              <w:jc w:val="center"/>
              <w:rPr>
                <w:bCs/>
                <w:sz w:val="22"/>
                <w:szCs w:val="22"/>
              </w:rPr>
            </w:pPr>
            <w:r w:rsidRPr="00E2256E">
              <w:rPr>
                <w:bCs/>
                <w:sz w:val="22"/>
                <w:szCs w:val="22"/>
              </w:rPr>
              <w:t>30</w:t>
            </w:r>
          </w:p>
        </w:tc>
        <w:tc>
          <w:tcPr>
            <w:tcW w:w="2769" w:type="pct"/>
            <w:noWrap/>
          </w:tcPr>
          <w:p w14:paraId="1D560187" w14:textId="09145D3A" w:rsidR="00120B67" w:rsidRPr="00E2256E" w:rsidRDefault="00120B67" w:rsidP="00120B67">
            <w:pPr>
              <w:contextualSpacing/>
              <w:rPr>
                <w:bCs/>
                <w:sz w:val="22"/>
                <w:szCs w:val="22"/>
              </w:rPr>
            </w:pPr>
            <w:r w:rsidRPr="00E2256E">
              <w:rPr>
                <w:color w:val="000000"/>
                <w:sz w:val="22"/>
                <w:szCs w:val="22"/>
              </w:rPr>
              <w:t>п. Дорохово, ул. 1-я Рабочая</w:t>
            </w:r>
          </w:p>
        </w:tc>
        <w:tc>
          <w:tcPr>
            <w:tcW w:w="770" w:type="pct"/>
            <w:noWrap/>
            <w:vAlign w:val="center"/>
          </w:tcPr>
          <w:p w14:paraId="078546A7" w14:textId="6A4F8F54" w:rsidR="00120B67" w:rsidRPr="00E2256E" w:rsidRDefault="00120B67" w:rsidP="00120B67">
            <w:pPr>
              <w:contextualSpacing/>
              <w:jc w:val="center"/>
              <w:rPr>
                <w:bCs/>
                <w:sz w:val="22"/>
                <w:szCs w:val="22"/>
              </w:rPr>
            </w:pPr>
            <w:r w:rsidRPr="00E2256E">
              <w:rPr>
                <w:color w:val="000000"/>
                <w:sz w:val="22"/>
                <w:szCs w:val="22"/>
              </w:rPr>
              <w:t>6</w:t>
            </w:r>
          </w:p>
        </w:tc>
        <w:tc>
          <w:tcPr>
            <w:tcW w:w="1154" w:type="pct"/>
            <w:vAlign w:val="center"/>
          </w:tcPr>
          <w:p w14:paraId="1EF435C8" w14:textId="2E9238FB" w:rsidR="00120B67" w:rsidRPr="00E2256E" w:rsidRDefault="00120B67" w:rsidP="00120B67">
            <w:pPr>
              <w:contextualSpacing/>
              <w:jc w:val="center"/>
              <w:rPr>
                <w:sz w:val="22"/>
                <w:szCs w:val="22"/>
              </w:rPr>
            </w:pPr>
            <w:r w:rsidRPr="00E2256E">
              <w:rPr>
                <w:sz w:val="22"/>
                <w:szCs w:val="22"/>
              </w:rPr>
              <w:t>2030-2035</w:t>
            </w:r>
          </w:p>
        </w:tc>
      </w:tr>
      <w:tr w:rsidR="00120B67" w:rsidRPr="00E2256E" w14:paraId="46CF73C0" w14:textId="77777777" w:rsidTr="00120B67">
        <w:trPr>
          <w:trHeight w:val="255"/>
        </w:trPr>
        <w:tc>
          <w:tcPr>
            <w:tcW w:w="307" w:type="pct"/>
            <w:noWrap/>
            <w:vAlign w:val="center"/>
          </w:tcPr>
          <w:p w14:paraId="77D5AB06" w14:textId="77777777" w:rsidR="00120B67" w:rsidRPr="00E2256E" w:rsidRDefault="00120B67" w:rsidP="00120B67">
            <w:pPr>
              <w:contextualSpacing/>
              <w:jc w:val="center"/>
              <w:rPr>
                <w:bCs/>
                <w:sz w:val="22"/>
                <w:szCs w:val="22"/>
              </w:rPr>
            </w:pPr>
            <w:r w:rsidRPr="00E2256E">
              <w:rPr>
                <w:bCs/>
                <w:sz w:val="22"/>
                <w:szCs w:val="22"/>
              </w:rPr>
              <w:lastRenderedPageBreak/>
              <w:t>31</w:t>
            </w:r>
          </w:p>
        </w:tc>
        <w:tc>
          <w:tcPr>
            <w:tcW w:w="2769" w:type="pct"/>
            <w:noWrap/>
            <w:vAlign w:val="center"/>
          </w:tcPr>
          <w:p w14:paraId="5B0EF13A" w14:textId="0A74898A"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ул. Невкипелого</w:t>
            </w:r>
          </w:p>
        </w:tc>
        <w:tc>
          <w:tcPr>
            <w:tcW w:w="770" w:type="pct"/>
            <w:noWrap/>
            <w:vAlign w:val="center"/>
          </w:tcPr>
          <w:p w14:paraId="67491536" w14:textId="093A74F7" w:rsidR="00120B67" w:rsidRPr="00E2256E" w:rsidRDefault="00120B67" w:rsidP="00120B67">
            <w:pPr>
              <w:contextualSpacing/>
              <w:jc w:val="center"/>
              <w:rPr>
                <w:color w:val="000000"/>
                <w:sz w:val="22"/>
                <w:szCs w:val="22"/>
              </w:rPr>
            </w:pPr>
            <w:r w:rsidRPr="00E2256E">
              <w:rPr>
                <w:color w:val="000000"/>
                <w:sz w:val="22"/>
                <w:szCs w:val="22"/>
              </w:rPr>
              <w:t>3</w:t>
            </w:r>
          </w:p>
        </w:tc>
        <w:tc>
          <w:tcPr>
            <w:tcW w:w="1154" w:type="pct"/>
            <w:vAlign w:val="center"/>
          </w:tcPr>
          <w:p w14:paraId="79BF9BF8" w14:textId="4164A234" w:rsidR="00120B67" w:rsidRPr="00E2256E" w:rsidRDefault="00120B67" w:rsidP="00120B67">
            <w:pPr>
              <w:contextualSpacing/>
              <w:jc w:val="center"/>
              <w:rPr>
                <w:sz w:val="22"/>
                <w:szCs w:val="22"/>
              </w:rPr>
            </w:pPr>
            <w:r w:rsidRPr="00E2256E">
              <w:rPr>
                <w:sz w:val="22"/>
                <w:szCs w:val="22"/>
              </w:rPr>
              <w:t>2030-2035</w:t>
            </w:r>
          </w:p>
        </w:tc>
      </w:tr>
      <w:tr w:rsidR="00120B67" w:rsidRPr="00E2256E" w14:paraId="1F3C90A9" w14:textId="77777777" w:rsidTr="00120B67">
        <w:trPr>
          <w:trHeight w:val="255"/>
        </w:trPr>
        <w:tc>
          <w:tcPr>
            <w:tcW w:w="307" w:type="pct"/>
            <w:noWrap/>
            <w:vAlign w:val="center"/>
          </w:tcPr>
          <w:p w14:paraId="1F9873EE" w14:textId="77777777" w:rsidR="00120B67" w:rsidRPr="00E2256E" w:rsidRDefault="00120B67" w:rsidP="00120B67">
            <w:pPr>
              <w:contextualSpacing/>
              <w:jc w:val="center"/>
              <w:rPr>
                <w:bCs/>
                <w:sz w:val="22"/>
                <w:szCs w:val="22"/>
              </w:rPr>
            </w:pPr>
            <w:r w:rsidRPr="00E2256E">
              <w:rPr>
                <w:bCs/>
                <w:sz w:val="22"/>
                <w:szCs w:val="22"/>
              </w:rPr>
              <w:t>32</w:t>
            </w:r>
          </w:p>
        </w:tc>
        <w:tc>
          <w:tcPr>
            <w:tcW w:w="2769" w:type="pct"/>
            <w:noWrap/>
            <w:vAlign w:val="center"/>
          </w:tcPr>
          <w:p w14:paraId="36A42982" w14:textId="33CD1C0B"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ул. Красная</w:t>
            </w:r>
          </w:p>
        </w:tc>
        <w:tc>
          <w:tcPr>
            <w:tcW w:w="770" w:type="pct"/>
            <w:noWrap/>
            <w:vAlign w:val="center"/>
          </w:tcPr>
          <w:p w14:paraId="52D934F8" w14:textId="22A5ED57" w:rsidR="00120B67" w:rsidRPr="00E2256E" w:rsidRDefault="00120B67" w:rsidP="00120B67">
            <w:pPr>
              <w:contextualSpacing/>
              <w:jc w:val="center"/>
              <w:rPr>
                <w:color w:val="000000"/>
                <w:sz w:val="22"/>
                <w:szCs w:val="22"/>
              </w:rPr>
            </w:pPr>
            <w:r w:rsidRPr="00E2256E">
              <w:rPr>
                <w:color w:val="000000"/>
                <w:sz w:val="22"/>
                <w:szCs w:val="22"/>
              </w:rPr>
              <w:t>2</w:t>
            </w:r>
          </w:p>
        </w:tc>
        <w:tc>
          <w:tcPr>
            <w:tcW w:w="1154" w:type="pct"/>
            <w:vAlign w:val="center"/>
          </w:tcPr>
          <w:p w14:paraId="71D1F8A4" w14:textId="0369DFF0" w:rsidR="00120B67" w:rsidRPr="00E2256E" w:rsidRDefault="00120B67" w:rsidP="00120B67">
            <w:pPr>
              <w:contextualSpacing/>
              <w:jc w:val="center"/>
              <w:rPr>
                <w:sz w:val="22"/>
                <w:szCs w:val="22"/>
              </w:rPr>
            </w:pPr>
            <w:r w:rsidRPr="00E2256E">
              <w:rPr>
                <w:sz w:val="22"/>
                <w:szCs w:val="22"/>
              </w:rPr>
              <w:t>2030-2035</w:t>
            </w:r>
          </w:p>
        </w:tc>
      </w:tr>
      <w:tr w:rsidR="00120B67" w:rsidRPr="00E2256E" w14:paraId="06A41867" w14:textId="77777777" w:rsidTr="00120B67">
        <w:trPr>
          <w:trHeight w:val="255"/>
        </w:trPr>
        <w:tc>
          <w:tcPr>
            <w:tcW w:w="307" w:type="pct"/>
            <w:noWrap/>
            <w:vAlign w:val="center"/>
          </w:tcPr>
          <w:p w14:paraId="71865837" w14:textId="77777777" w:rsidR="00120B67" w:rsidRPr="00E2256E" w:rsidRDefault="00120B67" w:rsidP="00120B67">
            <w:pPr>
              <w:contextualSpacing/>
              <w:jc w:val="center"/>
              <w:rPr>
                <w:bCs/>
                <w:sz w:val="22"/>
                <w:szCs w:val="22"/>
              </w:rPr>
            </w:pPr>
            <w:r w:rsidRPr="00E2256E">
              <w:rPr>
                <w:bCs/>
                <w:sz w:val="22"/>
                <w:szCs w:val="22"/>
              </w:rPr>
              <w:t>33</w:t>
            </w:r>
          </w:p>
        </w:tc>
        <w:tc>
          <w:tcPr>
            <w:tcW w:w="2769" w:type="pct"/>
            <w:noWrap/>
          </w:tcPr>
          <w:p w14:paraId="49F3385B" w14:textId="3506A088"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ул. 2-я Советская</w:t>
            </w:r>
          </w:p>
        </w:tc>
        <w:tc>
          <w:tcPr>
            <w:tcW w:w="770" w:type="pct"/>
            <w:noWrap/>
            <w:vAlign w:val="center"/>
          </w:tcPr>
          <w:p w14:paraId="12C5D700" w14:textId="5A16FE4A" w:rsidR="00120B67" w:rsidRPr="00E2256E" w:rsidRDefault="00120B67" w:rsidP="00120B67">
            <w:pPr>
              <w:contextualSpacing/>
              <w:jc w:val="center"/>
              <w:rPr>
                <w:color w:val="000000"/>
                <w:sz w:val="22"/>
                <w:szCs w:val="22"/>
              </w:rPr>
            </w:pPr>
            <w:r w:rsidRPr="00E2256E">
              <w:rPr>
                <w:color w:val="000000"/>
                <w:sz w:val="22"/>
                <w:szCs w:val="22"/>
              </w:rPr>
              <w:t>2</w:t>
            </w:r>
          </w:p>
        </w:tc>
        <w:tc>
          <w:tcPr>
            <w:tcW w:w="1154" w:type="pct"/>
            <w:vAlign w:val="center"/>
          </w:tcPr>
          <w:p w14:paraId="4AD5C99B" w14:textId="6D60299A" w:rsidR="00120B67" w:rsidRPr="00E2256E" w:rsidRDefault="00120B67" w:rsidP="00120B67">
            <w:pPr>
              <w:contextualSpacing/>
              <w:jc w:val="center"/>
              <w:rPr>
                <w:sz w:val="22"/>
                <w:szCs w:val="22"/>
              </w:rPr>
            </w:pPr>
            <w:r w:rsidRPr="00E2256E">
              <w:rPr>
                <w:sz w:val="22"/>
                <w:szCs w:val="22"/>
              </w:rPr>
              <w:t>2030-2035</w:t>
            </w:r>
          </w:p>
        </w:tc>
      </w:tr>
      <w:tr w:rsidR="00120B67" w:rsidRPr="00E2256E" w14:paraId="6F94881E" w14:textId="77777777" w:rsidTr="00120B67">
        <w:trPr>
          <w:trHeight w:val="255"/>
        </w:trPr>
        <w:tc>
          <w:tcPr>
            <w:tcW w:w="307" w:type="pct"/>
            <w:noWrap/>
            <w:vAlign w:val="center"/>
          </w:tcPr>
          <w:p w14:paraId="6048D9C5" w14:textId="77777777" w:rsidR="00120B67" w:rsidRPr="00E2256E" w:rsidRDefault="00120B67" w:rsidP="00120B67">
            <w:pPr>
              <w:contextualSpacing/>
              <w:jc w:val="center"/>
              <w:rPr>
                <w:bCs/>
                <w:sz w:val="22"/>
                <w:szCs w:val="22"/>
              </w:rPr>
            </w:pPr>
            <w:r w:rsidRPr="00E2256E">
              <w:rPr>
                <w:bCs/>
                <w:sz w:val="22"/>
                <w:szCs w:val="22"/>
              </w:rPr>
              <w:t>34</w:t>
            </w:r>
          </w:p>
        </w:tc>
        <w:tc>
          <w:tcPr>
            <w:tcW w:w="2769" w:type="pct"/>
            <w:noWrap/>
          </w:tcPr>
          <w:p w14:paraId="65D736CD" w14:textId="5A49583F"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ул. Кузовлево</w:t>
            </w:r>
          </w:p>
        </w:tc>
        <w:tc>
          <w:tcPr>
            <w:tcW w:w="770" w:type="pct"/>
            <w:noWrap/>
            <w:vAlign w:val="center"/>
          </w:tcPr>
          <w:p w14:paraId="0C5E4751" w14:textId="163C9FF5" w:rsidR="00120B67" w:rsidRPr="00E2256E" w:rsidRDefault="00120B67" w:rsidP="00120B67">
            <w:pPr>
              <w:contextualSpacing/>
              <w:jc w:val="center"/>
              <w:rPr>
                <w:color w:val="000000"/>
                <w:sz w:val="22"/>
                <w:szCs w:val="22"/>
              </w:rPr>
            </w:pPr>
            <w:r w:rsidRPr="00E2256E">
              <w:rPr>
                <w:color w:val="000000"/>
                <w:sz w:val="22"/>
                <w:szCs w:val="22"/>
              </w:rPr>
              <w:t>4</w:t>
            </w:r>
          </w:p>
        </w:tc>
        <w:tc>
          <w:tcPr>
            <w:tcW w:w="1154" w:type="pct"/>
            <w:vAlign w:val="center"/>
          </w:tcPr>
          <w:p w14:paraId="17E2B709" w14:textId="43CEE7E3" w:rsidR="00120B67" w:rsidRPr="00E2256E" w:rsidRDefault="00120B67" w:rsidP="00120B67">
            <w:pPr>
              <w:contextualSpacing/>
              <w:jc w:val="center"/>
              <w:rPr>
                <w:sz w:val="22"/>
                <w:szCs w:val="22"/>
              </w:rPr>
            </w:pPr>
            <w:r w:rsidRPr="00E2256E">
              <w:rPr>
                <w:sz w:val="22"/>
                <w:szCs w:val="22"/>
              </w:rPr>
              <w:t>2030-2035</w:t>
            </w:r>
          </w:p>
        </w:tc>
      </w:tr>
      <w:tr w:rsidR="00120B67" w:rsidRPr="00E2256E" w14:paraId="6DAB83A3" w14:textId="77777777" w:rsidTr="00120B67">
        <w:trPr>
          <w:trHeight w:val="255"/>
        </w:trPr>
        <w:tc>
          <w:tcPr>
            <w:tcW w:w="307" w:type="pct"/>
            <w:noWrap/>
            <w:vAlign w:val="center"/>
          </w:tcPr>
          <w:p w14:paraId="3036DB6A" w14:textId="77777777" w:rsidR="00120B67" w:rsidRPr="00E2256E" w:rsidRDefault="00120B67" w:rsidP="00120B67">
            <w:pPr>
              <w:contextualSpacing/>
              <w:jc w:val="center"/>
              <w:rPr>
                <w:bCs/>
                <w:sz w:val="22"/>
                <w:szCs w:val="22"/>
              </w:rPr>
            </w:pPr>
            <w:r w:rsidRPr="00E2256E">
              <w:rPr>
                <w:bCs/>
                <w:sz w:val="22"/>
                <w:szCs w:val="22"/>
              </w:rPr>
              <w:t>35</w:t>
            </w:r>
          </w:p>
        </w:tc>
        <w:tc>
          <w:tcPr>
            <w:tcW w:w="2769" w:type="pct"/>
            <w:noWrap/>
          </w:tcPr>
          <w:p w14:paraId="438C365E" w14:textId="4ACB56BB"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ул. Некрасова</w:t>
            </w:r>
          </w:p>
        </w:tc>
        <w:tc>
          <w:tcPr>
            <w:tcW w:w="770" w:type="pct"/>
            <w:noWrap/>
            <w:vAlign w:val="center"/>
          </w:tcPr>
          <w:p w14:paraId="750E8B36" w14:textId="2ED1404A" w:rsidR="00120B67" w:rsidRPr="00E2256E" w:rsidRDefault="00120B67" w:rsidP="00120B67">
            <w:pPr>
              <w:contextualSpacing/>
              <w:jc w:val="center"/>
              <w:rPr>
                <w:color w:val="000000"/>
                <w:sz w:val="22"/>
                <w:szCs w:val="22"/>
              </w:rPr>
            </w:pPr>
            <w:r w:rsidRPr="00E2256E">
              <w:rPr>
                <w:color w:val="000000"/>
                <w:sz w:val="22"/>
                <w:szCs w:val="22"/>
              </w:rPr>
              <w:t>10</w:t>
            </w:r>
          </w:p>
        </w:tc>
        <w:tc>
          <w:tcPr>
            <w:tcW w:w="1154" w:type="pct"/>
            <w:vAlign w:val="center"/>
          </w:tcPr>
          <w:p w14:paraId="49FF995E" w14:textId="441D8905" w:rsidR="00120B67" w:rsidRPr="00E2256E" w:rsidRDefault="00120B67" w:rsidP="00120B67">
            <w:pPr>
              <w:contextualSpacing/>
              <w:jc w:val="center"/>
              <w:rPr>
                <w:sz w:val="22"/>
                <w:szCs w:val="22"/>
              </w:rPr>
            </w:pPr>
            <w:r w:rsidRPr="00E2256E">
              <w:rPr>
                <w:sz w:val="22"/>
                <w:szCs w:val="22"/>
              </w:rPr>
              <w:t>2030-2035</w:t>
            </w:r>
          </w:p>
        </w:tc>
      </w:tr>
      <w:tr w:rsidR="00120B67" w:rsidRPr="00E2256E" w14:paraId="649AEAA7" w14:textId="77777777" w:rsidTr="00120B67">
        <w:trPr>
          <w:trHeight w:val="255"/>
        </w:trPr>
        <w:tc>
          <w:tcPr>
            <w:tcW w:w="307" w:type="pct"/>
            <w:noWrap/>
            <w:vAlign w:val="center"/>
          </w:tcPr>
          <w:p w14:paraId="67E5F1E8" w14:textId="77777777" w:rsidR="00120B67" w:rsidRPr="00E2256E" w:rsidRDefault="00120B67" w:rsidP="00120B67">
            <w:pPr>
              <w:contextualSpacing/>
              <w:jc w:val="center"/>
              <w:rPr>
                <w:bCs/>
                <w:sz w:val="22"/>
                <w:szCs w:val="22"/>
              </w:rPr>
            </w:pPr>
            <w:r w:rsidRPr="00E2256E">
              <w:rPr>
                <w:bCs/>
                <w:sz w:val="22"/>
                <w:szCs w:val="22"/>
              </w:rPr>
              <w:t>36</w:t>
            </w:r>
          </w:p>
        </w:tc>
        <w:tc>
          <w:tcPr>
            <w:tcW w:w="2769" w:type="pct"/>
            <w:noWrap/>
          </w:tcPr>
          <w:p w14:paraId="7B7E4E7C" w14:textId="75CB28B6"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ул. 2-я Рабочая</w:t>
            </w:r>
          </w:p>
        </w:tc>
        <w:tc>
          <w:tcPr>
            <w:tcW w:w="770" w:type="pct"/>
            <w:noWrap/>
            <w:vAlign w:val="center"/>
          </w:tcPr>
          <w:p w14:paraId="3795D8E5" w14:textId="2C9C18E5" w:rsidR="00120B67" w:rsidRPr="00E2256E" w:rsidRDefault="00120B67" w:rsidP="00120B67">
            <w:pPr>
              <w:contextualSpacing/>
              <w:jc w:val="center"/>
              <w:rPr>
                <w:color w:val="000000"/>
                <w:sz w:val="22"/>
                <w:szCs w:val="22"/>
              </w:rPr>
            </w:pPr>
            <w:r w:rsidRPr="00E2256E">
              <w:rPr>
                <w:color w:val="000000"/>
                <w:sz w:val="22"/>
                <w:szCs w:val="22"/>
              </w:rPr>
              <w:t>6</w:t>
            </w:r>
          </w:p>
        </w:tc>
        <w:tc>
          <w:tcPr>
            <w:tcW w:w="1154" w:type="pct"/>
            <w:vAlign w:val="center"/>
          </w:tcPr>
          <w:p w14:paraId="0AAE87C3" w14:textId="758694AA" w:rsidR="00120B67" w:rsidRPr="00E2256E" w:rsidRDefault="00120B67" w:rsidP="00120B67">
            <w:pPr>
              <w:contextualSpacing/>
              <w:jc w:val="center"/>
              <w:rPr>
                <w:sz w:val="22"/>
                <w:szCs w:val="22"/>
              </w:rPr>
            </w:pPr>
            <w:r w:rsidRPr="00E2256E">
              <w:rPr>
                <w:sz w:val="22"/>
                <w:szCs w:val="22"/>
              </w:rPr>
              <w:t>2030-2035</w:t>
            </w:r>
          </w:p>
        </w:tc>
      </w:tr>
      <w:tr w:rsidR="00120B67" w:rsidRPr="00E2256E" w14:paraId="2CFE3BCE" w14:textId="77777777" w:rsidTr="00120B67">
        <w:trPr>
          <w:trHeight w:val="255"/>
        </w:trPr>
        <w:tc>
          <w:tcPr>
            <w:tcW w:w="307" w:type="pct"/>
            <w:noWrap/>
            <w:vAlign w:val="center"/>
          </w:tcPr>
          <w:p w14:paraId="2628E5F5" w14:textId="77777777" w:rsidR="00120B67" w:rsidRPr="00E2256E" w:rsidRDefault="00120B67" w:rsidP="00120B67">
            <w:pPr>
              <w:contextualSpacing/>
              <w:jc w:val="center"/>
              <w:rPr>
                <w:bCs/>
                <w:sz w:val="22"/>
                <w:szCs w:val="22"/>
              </w:rPr>
            </w:pPr>
            <w:r w:rsidRPr="00E2256E">
              <w:rPr>
                <w:bCs/>
                <w:sz w:val="22"/>
                <w:szCs w:val="22"/>
              </w:rPr>
              <w:t>37</w:t>
            </w:r>
          </w:p>
        </w:tc>
        <w:tc>
          <w:tcPr>
            <w:tcW w:w="2769" w:type="pct"/>
            <w:noWrap/>
          </w:tcPr>
          <w:p w14:paraId="0A0AA0F4" w14:textId="0DE5B3B9"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пр-д. Железнодорожный</w:t>
            </w:r>
          </w:p>
        </w:tc>
        <w:tc>
          <w:tcPr>
            <w:tcW w:w="770" w:type="pct"/>
            <w:noWrap/>
            <w:vAlign w:val="center"/>
          </w:tcPr>
          <w:p w14:paraId="54CD65EA" w14:textId="7B73E400" w:rsidR="00120B67" w:rsidRPr="00E2256E" w:rsidRDefault="00120B67" w:rsidP="00120B67">
            <w:pPr>
              <w:contextualSpacing/>
              <w:jc w:val="center"/>
              <w:rPr>
                <w:color w:val="000000"/>
                <w:sz w:val="22"/>
                <w:szCs w:val="22"/>
              </w:rPr>
            </w:pPr>
            <w:r w:rsidRPr="00E2256E">
              <w:rPr>
                <w:color w:val="000000"/>
                <w:sz w:val="22"/>
                <w:szCs w:val="22"/>
              </w:rPr>
              <w:t>6</w:t>
            </w:r>
          </w:p>
        </w:tc>
        <w:tc>
          <w:tcPr>
            <w:tcW w:w="1154" w:type="pct"/>
            <w:vAlign w:val="center"/>
          </w:tcPr>
          <w:p w14:paraId="66CBA177" w14:textId="3A272E1A" w:rsidR="00120B67" w:rsidRPr="00E2256E" w:rsidRDefault="00120B67" w:rsidP="00120B67">
            <w:pPr>
              <w:contextualSpacing/>
              <w:jc w:val="center"/>
              <w:rPr>
                <w:sz w:val="22"/>
                <w:szCs w:val="22"/>
              </w:rPr>
            </w:pPr>
            <w:r w:rsidRPr="00E2256E">
              <w:rPr>
                <w:sz w:val="22"/>
                <w:szCs w:val="22"/>
              </w:rPr>
              <w:t>2030-2035</w:t>
            </w:r>
          </w:p>
        </w:tc>
      </w:tr>
      <w:tr w:rsidR="00120B67" w:rsidRPr="00E2256E" w14:paraId="4BCBAC12" w14:textId="77777777" w:rsidTr="00120B67">
        <w:trPr>
          <w:trHeight w:val="255"/>
        </w:trPr>
        <w:tc>
          <w:tcPr>
            <w:tcW w:w="307" w:type="pct"/>
            <w:noWrap/>
            <w:vAlign w:val="center"/>
          </w:tcPr>
          <w:p w14:paraId="4A527937" w14:textId="1A8A6249" w:rsidR="00120B67" w:rsidRPr="00E2256E" w:rsidRDefault="00120B67" w:rsidP="00120B67">
            <w:pPr>
              <w:contextualSpacing/>
              <w:jc w:val="center"/>
              <w:rPr>
                <w:bCs/>
                <w:sz w:val="22"/>
                <w:szCs w:val="22"/>
              </w:rPr>
            </w:pPr>
            <w:r w:rsidRPr="00E2256E">
              <w:rPr>
                <w:bCs/>
                <w:sz w:val="22"/>
                <w:szCs w:val="22"/>
              </w:rPr>
              <w:t>38</w:t>
            </w:r>
          </w:p>
        </w:tc>
        <w:tc>
          <w:tcPr>
            <w:tcW w:w="2769" w:type="pct"/>
            <w:noWrap/>
          </w:tcPr>
          <w:p w14:paraId="59010121" w14:textId="7E0D7B32"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ул. Спартака</w:t>
            </w:r>
          </w:p>
        </w:tc>
        <w:tc>
          <w:tcPr>
            <w:tcW w:w="770" w:type="pct"/>
            <w:noWrap/>
            <w:vAlign w:val="center"/>
          </w:tcPr>
          <w:p w14:paraId="16953A23" w14:textId="317FA501" w:rsidR="00120B67" w:rsidRPr="00E2256E" w:rsidRDefault="00120B67" w:rsidP="00120B67">
            <w:pPr>
              <w:contextualSpacing/>
              <w:jc w:val="center"/>
              <w:rPr>
                <w:color w:val="000000"/>
                <w:sz w:val="22"/>
                <w:szCs w:val="22"/>
              </w:rPr>
            </w:pPr>
            <w:r w:rsidRPr="00E2256E">
              <w:rPr>
                <w:color w:val="000000"/>
                <w:sz w:val="22"/>
                <w:szCs w:val="22"/>
              </w:rPr>
              <w:t>4</w:t>
            </w:r>
          </w:p>
        </w:tc>
        <w:tc>
          <w:tcPr>
            <w:tcW w:w="1154" w:type="pct"/>
            <w:vAlign w:val="center"/>
          </w:tcPr>
          <w:p w14:paraId="75E420CF" w14:textId="50FBC8D3" w:rsidR="00120B67" w:rsidRPr="00E2256E" w:rsidRDefault="00120B67" w:rsidP="00120B67">
            <w:pPr>
              <w:contextualSpacing/>
              <w:jc w:val="center"/>
              <w:rPr>
                <w:sz w:val="22"/>
                <w:szCs w:val="22"/>
              </w:rPr>
            </w:pPr>
            <w:r w:rsidRPr="00E2256E">
              <w:rPr>
                <w:sz w:val="22"/>
                <w:szCs w:val="22"/>
              </w:rPr>
              <w:t>2030-2035</w:t>
            </w:r>
          </w:p>
        </w:tc>
      </w:tr>
      <w:tr w:rsidR="00120B67" w:rsidRPr="00E2256E" w14:paraId="7240992F" w14:textId="77777777" w:rsidTr="00120B67">
        <w:trPr>
          <w:trHeight w:val="255"/>
        </w:trPr>
        <w:tc>
          <w:tcPr>
            <w:tcW w:w="307" w:type="pct"/>
            <w:noWrap/>
            <w:vAlign w:val="center"/>
          </w:tcPr>
          <w:p w14:paraId="54EDDBE7" w14:textId="1501C58B" w:rsidR="00120B67" w:rsidRPr="00E2256E" w:rsidRDefault="00120B67" w:rsidP="00120B67">
            <w:pPr>
              <w:contextualSpacing/>
              <w:jc w:val="center"/>
              <w:rPr>
                <w:bCs/>
                <w:sz w:val="22"/>
                <w:szCs w:val="22"/>
              </w:rPr>
            </w:pPr>
            <w:r w:rsidRPr="00E2256E">
              <w:rPr>
                <w:bCs/>
                <w:sz w:val="22"/>
                <w:szCs w:val="22"/>
              </w:rPr>
              <w:t>39</w:t>
            </w:r>
          </w:p>
        </w:tc>
        <w:tc>
          <w:tcPr>
            <w:tcW w:w="2769" w:type="pct"/>
            <w:noWrap/>
          </w:tcPr>
          <w:p w14:paraId="441A16F1" w14:textId="663C1B02"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ул. Пушкина</w:t>
            </w:r>
          </w:p>
        </w:tc>
        <w:tc>
          <w:tcPr>
            <w:tcW w:w="770" w:type="pct"/>
            <w:noWrap/>
            <w:vAlign w:val="center"/>
          </w:tcPr>
          <w:p w14:paraId="37EEF637" w14:textId="08E9E451" w:rsidR="00120B67" w:rsidRPr="00E2256E" w:rsidRDefault="00120B67" w:rsidP="00120B67">
            <w:pPr>
              <w:contextualSpacing/>
              <w:jc w:val="center"/>
              <w:rPr>
                <w:color w:val="000000"/>
                <w:sz w:val="22"/>
                <w:szCs w:val="22"/>
              </w:rPr>
            </w:pPr>
            <w:r w:rsidRPr="00E2256E">
              <w:rPr>
                <w:color w:val="000000"/>
                <w:sz w:val="22"/>
                <w:szCs w:val="22"/>
              </w:rPr>
              <w:t>4</w:t>
            </w:r>
          </w:p>
        </w:tc>
        <w:tc>
          <w:tcPr>
            <w:tcW w:w="1154" w:type="pct"/>
            <w:vAlign w:val="center"/>
          </w:tcPr>
          <w:p w14:paraId="65686D93" w14:textId="45DC6305" w:rsidR="00120B67" w:rsidRPr="00E2256E" w:rsidRDefault="00120B67" w:rsidP="00120B67">
            <w:pPr>
              <w:contextualSpacing/>
              <w:jc w:val="center"/>
              <w:rPr>
                <w:sz w:val="22"/>
                <w:szCs w:val="22"/>
              </w:rPr>
            </w:pPr>
            <w:r w:rsidRPr="00E2256E">
              <w:rPr>
                <w:sz w:val="22"/>
                <w:szCs w:val="22"/>
              </w:rPr>
              <w:t>2030-2035</w:t>
            </w:r>
          </w:p>
        </w:tc>
      </w:tr>
      <w:tr w:rsidR="00120B67" w:rsidRPr="00E2256E" w14:paraId="396EBF67" w14:textId="77777777" w:rsidTr="00120B67">
        <w:trPr>
          <w:trHeight w:val="255"/>
        </w:trPr>
        <w:tc>
          <w:tcPr>
            <w:tcW w:w="307" w:type="pct"/>
            <w:noWrap/>
            <w:vAlign w:val="center"/>
          </w:tcPr>
          <w:p w14:paraId="2142A8C9" w14:textId="39782C08" w:rsidR="00120B67" w:rsidRPr="00E2256E" w:rsidRDefault="00120B67" w:rsidP="00120B67">
            <w:pPr>
              <w:contextualSpacing/>
              <w:jc w:val="center"/>
              <w:rPr>
                <w:bCs/>
                <w:sz w:val="22"/>
                <w:szCs w:val="22"/>
              </w:rPr>
            </w:pPr>
            <w:r w:rsidRPr="00E2256E">
              <w:rPr>
                <w:bCs/>
                <w:sz w:val="22"/>
                <w:szCs w:val="22"/>
              </w:rPr>
              <w:t>40</w:t>
            </w:r>
          </w:p>
        </w:tc>
        <w:tc>
          <w:tcPr>
            <w:tcW w:w="2769" w:type="pct"/>
            <w:noWrap/>
          </w:tcPr>
          <w:p w14:paraId="1551E31D" w14:textId="2AE500A8"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ул. Большая</w:t>
            </w:r>
          </w:p>
        </w:tc>
        <w:tc>
          <w:tcPr>
            <w:tcW w:w="770" w:type="pct"/>
            <w:noWrap/>
            <w:vAlign w:val="center"/>
          </w:tcPr>
          <w:p w14:paraId="01829CF1" w14:textId="0FE8BFCF" w:rsidR="00120B67" w:rsidRPr="00E2256E" w:rsidRDefault="00120B67" w:rsidP="00120B67">
            <w:pPr>
              <w:contextualSpacing/>
              <w:jc w:val="center"/>
              <w:rPr>
                <w:color w:val="000000"/>
                <w:sz w:val="22"/>
                <w:szCs w:val="22"/>
              </w:rPr>
            </w:pPr>
            <w:r w:rsidRPr="00E2256E">
              <w:rPr>
                <w:color w:val="000000"/>
                <w:sz w:val="22"/>
                <w:szCs w:val="22"/>
              </w:rPr>
              <w:t>8</w:t>
            </w:r>
          </w:p>
        </w:tc>
        <w:tc>
          <w:tcPr>
            <w:tcW w:w="1154" w:type="pct"/>
            <w:vAlign w:val="center"/>
          </w:tcPr>
          <w:p w14:paraId="0ACB6F05" w14:textId="61EA17D0" w:rsidR="00120B67" w:rsidRPr="00E2256E" w:rsidRDefault="00120B67" w:rsidP="00120B67">
            <w:pPr>
              <w:contextualSpacing/>
              <w:jc w:val="center"/>
              <w:rPr>
                <w:sz w:val="22"/>
                <w:szCs w:val="22"/>
              </w:rPr>
            </w:pPr>
            <w:r w:rsidRPr="00E2256E">
              <w:rPr>
                <w:sz w:val="22"/>
                <w:szCs w:val="22"/>
              </w:rPr>
              <w:t>2030-2035</w:t>
            </w:r>
          </w:p>
        </w:tc>
      </w:tr>
      <w:tr w:rsidR="00120B67" w:rsidRPr="00E2256E" w14:paraId="0AFF69F9" w14:textId="77777777" w:rsidTr="00120B67">
        <w:trPr>
          <w:trHeight w:val="255"/>
        </w:trPr>
        <w:tc>
          <w:tcPr>
            <w:tcW w:w="307" w:type="pct"/>
            <w:noWrap/>
            <w:vAlign w:val="center"/>
          </w:tcPr>
          <w:p w14:paraId="67906BF4" w14:textId="327D746E" w:rsidR="00120B67" w:rsidRPr="00E2256E" w:rsidRDefault="00120B67" w:rsidP="00120B67">
            <w:pPr>
              <w:contextualSpacing/>
              <w:jc w:val="center"/>
              <w:rPr>
                <w:bCs/>
                <w:sz w:val="22"/>
                <w:szCs w:val="22"/>
              </w:rPr>
            </w:pPr>
            <w:r w:rsidRPr="00E2256E">
              <w:rPr>
                <w:bCs/>
                <w:sz w:val="22"/>
                <w:szCs w:val="22"/>
              </w:rPr>
              <w:t>41</w:t>
            </w:r>
          </w:p>
        </w:tc>
        <w:tc>
          <w:tcPr>
            <w:tcW w:w="2769" w:type="pct"/>
            <w:noWrap/>
          </w:tcPr>
          <w:p w14:paraId="2A8A63B5" w14:textId="2E56FA35"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ул. Лесная</w:t>
            </w:r>
          </w:p>
        </w:tc>
        <w:tc>
          <w:tcPr>
            <w:tcW w:w="770" w:type="pct"/>
            <w:noWrap/>
            <w:vAlign w:val="center"/>
          </w:tcPr>
          <w:p w14:paraId="1A1FD818" w14:textId="6F132D81" w:rsidR="00120B67" w:rsidRPr="00E2256E" w:rsidRDefault="00120B67" w:rsidP="00120B67">
            <w:pPr>
              <w:contextualSpacing/>
              <w:jc w:val="center"/>
              <w:rPr>
                <w:color w:val="000000"/>
                <w:sz w:val="22"/>
                <w:szCs w:val="22"/>
              </w:rPr>
            </w:pPr>
            <w:r w:rsidRPr="00E2256E">
              <w:rPr>
                <w:color w:val="000000"/>
                <w:sz w:val="22"/>
                <w:szCs w:val="22"/>
              </w:rPr>
              <w:t>8</w:t>
            </w:r>
          </w:p>
        </w:tc>
        <w:tc>
          <w:tcPr>
            <w:tcW w:w="1154" w:type="pct"/>
            <w:vAlign w:val="center"/>
          </w:tcPr>
          <w:p w14:paraId="52B1D32E" w14:textId="5F79C2C5" w:rsidR="00120B67" w:rsidRPr="00E2256E" w:rsidRDefault="00120B67" w:rsidP="00120B67">
            <w:pPr>
              <w:contextualSpacing/>
              <w:jc w:val="center"/>
              <w:rPr>
                <w:sz w:val="22"/>
                <w:szCs w:val="22"/>
              </w:rPr>
            </w:pPr>
            <w:r w:rsidRPr="00E2256E">
              <w:rPr>
                <w:sz w:val="22"/>
                <w:szCs w:val="22"/>
              </w:rPr>
              <w:t>2030-2035</w:t>
            </w:r>
          </w:p>
        </w:tc>
      </w:tr>
      <w:tr w:rsidR="00120B67" w:rsidRPr="00E2256E" w14:paraId="28FC057B" w14:textId="77777777" w:rsidTr="00120B67">
        <w:trPr>
          <w:trHeight w:val="255"/>
        </w:trPr>
        <w:tc>
          <w:tcPr>
            <w:tcW w:w="307" w:type="pct"/>
            <w:noWrap/>
            <w:vAlign w:val="center"/>
          </w:tcPr>
          <w:p w14:paraId="1CCACFE5" w14:textId="1A28F21A" w:rsidR="00120B67" w:rsidRPr="00E2256E" w:rsidRDefault="00120B67" w:rsidP="00120B67">
            <w:pPr>
              <w:contextualSpacing/>
              <w:jc w:val="center"/>
              <w:rPr>
                <w:bCs/>
                <w:sz w:val="22"/>
                <w:szCs w:val="22"/>
              </w:rPr>
            </w:pPr>
            <w:r w:rsidRPr="00E2256E">
              <w:rPr>
                <w:bCs/>
                <w:sz w:val="22"/>
                <w:szCs w:val="22"/>
              </w:rPr>
              <w:t>42</w:t>
            </w:r>
          </w:p>
        </w:tc>
        <w:tc>
          <w:tcPr>
            <w:tcW w:w="2769" w:type="pct"/>
            <w:noWrap/>
          </w:tcPr>
          <w:p w14:paraId="2B963605" w14:textId="59C9A08A" w:rsidR="00120B67" w:rsidRPr="00E2256E" w:rsidRDefault="00120B67" w:rsidP="00120B67">
            <w:pPr>
              <w:contextualSpacing/>
              <w:rPr>
                <w:color w:val="000000"/>
                <w:sz w:val="22"/>
                <w:szCs w:val="22"/>
              </w:rPr>
            </w:pPr>
            <w:r w:rsidRPr="00E2256E">
              <w:rPr>
                <w:color w:val="000000"/>
                <w:sz w:val="22"/>
                <w:szCs w:val="22"/>
              </w:rPr>
              <w:t>р. п. Тучково, ул. Партизан</w:t>
            </w:r>
          </w:p>
        </w:tc>
        <w:tc>
          <w:tcPr>
            <w:tcW w:w="770" w:type="pct"/>
            <w:noWrap/>
            <w:vAlign w:val="center"/>
          </w:tcPr>
          <w:p w14:paraId="3CA32FA3" w14:textId="6BB57E3C" w:rsidR="00120B67" w:rsidRPr="00E2256E" w:rsidRDefault="00120B67" w:rsidP="00120B67">
            <w:pPr>
              <w:contextualSpacing/>
              <w:jc w:val="center"/>
              <w:rPr>
                <w:color w:val="000000"/>
                <w:sz w:val="22"/>
                <w:szCs w:val="22"/>
              </w:rPr>
            </w:pPr>
            <w:r w:rsidRPr="00E2256E">
              <w:rPr>
                <w:color w:val="000000"/>
                <w:sz w:val="22"/>
                <w:szCs w:val="22"/>
              </w:rPr>
              <w:t>173</w:t>
            </w:r>
          </w:p>
        </w:tc>
        <w:tc>
          <w:tcPr>
            <w:tcW w:w="1154" w:type="pct"/>
            <w:vAlign w:val="center"/>
          </w:tcPr>
          <w:p w14:paraId="5B67678A" w14:textId="5EA762D8" w:rsidR="00120B67" w:rsidRPr="00E2256E" w:rsidRDefault="00120B67" w:rsidP="00120B67">
            <w:pPr>
              <w:contextualSpacing/>
              <w:jc w:val="center"/>
              <w:rPr>
                <w:sz w:val="22"/>
                <w:szCs w:val="22"/>
              </w:rPr>
            </w:pPr>
            <w:r w:rsidRPr="00E2256E">
              <w:rPr>
                <w:sz w:val="22"/>
                <w:szCs w:val="22"/>
              </w:rPr>
              <w:t>2030-2035</w:t>
            </w:r>
          </w:p>
        </w:tc>
      </w:tr>
      <w:tr w:rsidR="00120B67" w:rsidRPr="00E2256E" w14:paraId="7EED19AE" w14:textId="77777777" w:rsidTr="00120B67">
        <w:trPr>
          <w:trHeight w:val="255"/>
        </w:trPr>
        <w:tc>
          <w:tcPr>
            <w:tcW w:w="307" w:type="pct"/>
            <w:noWrap/>
            <w:vAlign w:val="center"/>
          </w:tcPr>
          <w:p w14:paraId="0DF34F6B" w14:textId="3B6354B7" w:rsidR="00120B67" w:rsidRPr="00E2256E" w:rsidRDefault="00120B67" w:rsidP="00120B67">
            <w:pPr>
              <w:contextualSpacing/>
              <w:jc w:val="center"/>
              <w:rPr>
                <w:bCs/>
                <w:sz w:val="22"/>
                <w:szCs w:val="22"/>
              </w:rPr>
            </w:pPr>
            <w:r w:rsidRPr="00E2256E">
              <w:rPr>
                <w:bCs/>
                <w:sz w:val="22"/>
                <w:szCs w:val="22"/>
              </w:rPr>
              <w:t>43</w:t>
            </w:r>
          </w:p>
        </w:tc>
        <w:tc>
          <w:tcPr>
            <w:tcW w:w="2769" w:type="pct"/>
            <w:noWrap/>
            <w:vAlign w:val="center"/>
          </w:tcPr>
          <w:p w14:paraId="4A3A78B6" w14:textId="3DAD8137" w:rsidR="00120B67" w:rsidRPr="00E2256E" w:rsidRDefault="00120B67" w:rsidP="00120B67">
            <w:pPr>
              <w:contextualSpacing/>
              <w:rPr>
                <w:color w:val="000000"/>
                <w:sz w:val="22"/>
                <w:szCs w:val="22"/>
              </w:rPr>
            </w:pPr>
            <w:r w:rsidRPr="00E2256E">
              <w:rPr>
                <w:color w:val="000000"/>
                <w:sz w:val="22"/>
                <w:szCs w:val="22"/>
              </w:rPr>
              <w:t>р. п. Тучково, ул. Потапова</w:t>
            </w:r>
          </w:p>
        </w:tc>
        <w:tc>
          <w:tcPr>
            <w:tcW w:w="770" w:type="pct"/>
            <w:noWrap/>
            <w:vAlign w:val="center"/>
          </w:tcPr>
          <w:p w14:paraId="4035CAD7" w14:textId="4CE88D67" w:rsidR="00120B67" w:rsidRPr="00E2256E" w:rsidRDefault="00120B67" w:rsidP="00120B67">
            <w:pPr>
              <w:contextualSpacing/>
              <w:jc w:val="center"/>
              <w:rPr>
                <w:color w:val="000000"/>
                <w:sz w:val="22"/>
                <w:szCs w:val="22"/>
              </w:rPr>
            </w:pPr>
            <w:r w:rsidRPr="00E2256E">
              <w:rPr>
                <w:color w:val="000000"/>
                <w:sz w:val="22"/>
                <w:szCs w:val="22"/>
              </w:rPr>
              <w:t>40</w:t>
            </w:r>
          </w:p>
        </w:tc>
        <w:tc>
          <w:tcPr>
            <w:tcW w:w="1154" w:type="pct"/>
            <w:vAlign w:val="center"/>
          </w:tcPr>
          <w:p w14:paraId="6AB36315" w14:textId="37BDC2C8" w:rsidR="00120B67" w:rsidRPr="00E2256E" w:rsidRDefault="00120B67" w:rsidP="00120B67">
            <w:pPr>
              <w:contextualSpacing/>
              <w:jc w:val="center"/>
              <w:rPr>
                <w:sz w:val="22"/>
                <w:szCs w:val="22"/>
              </w:rPr>
            </w:pPr>
            <w:r w:rsidRPr="00E2256E">
              <w:rPr>
                <w:sz w:val="22"/>
                <w:szCs w:val="22"/>
              </w:rPr>
              <w:t>2030-2035</w:t>
            </w:r>
          </w:p>
        </w:tc>
      </w:tr>
      <w:tr w:rsidR="00120B67" w:rsidRPr="00E2256E" w14:paraId="58DB54B6" w14:textId="77777777" w:rsidTr="00120B67">
        <w:trPr>
          <w:trHeight w:val="255"/>
        </w:trPr>
        <w:tc>
          <w:tcPr>
            <w:tcW w:w="307" w:type="pct"/>
            <w:noWrap/>
            <w:vAlign w:val="center"/>
          </w:tcPr>
          <w:p w14:paraId="4D0B1820" w14:textId="13FA4AA8" w:rsidR="00120B67" w:rsidRPr="00E2256E" w:rsidRDefault="00120B67" w:rsidP="00120B67">
            <w:pPr>
              <w:contextualSpacing/>
              <w:jc w:val="center"/>
              <w:rPr>
                <w:bCs/>
                <w:sz w:val="22"/>
                <w:szCs w:val="22"/>
              </w:rPr>
            </w:pPr>
            <w:r w:rsidRPr="00E2256E">
              <w:rPr>
                <w:bCs/>
                <w:sz w:val="22"/>
                <w:szCs w:val="22"/>
              </w:rPr>
              <w:t>44</w:t>
            </w:r>
          </w:p>
        </w:tc>
        <w:tc>
          <w:tcPr>
            <w:tcW w:w="2769" w:type="pct"/>
            <w:noWrap/>
            <w:vAlign w:val="center"/>
          </w:tcPr>
          <w:p w14:paraId="3DA9628F" w14:textId="4442FD49" w:rsidR="00120B67" w:rsidRPr="00E2256E" w:rsidRDefault="00120B67" w:rsidP="00120B67">
            <w:pPr>
              <w:contextualSpacing/>
              <w:rPr>
                <w:color w:val="000000"/>
                <w:sz w:val="22"/>
                <w:szCs w:val="22"/>
              </w:rPr>
            </w:pPr>
            <w:r w:rsidRPr="00E2256E">
              <w:rPr>
                <w:color w:val="000000"/>
                <w:sz w:val="22"/>
                <w:szCs w:val="22"/>
              </w:rPr>
              <w:t>р. п. Тучково, Технологический проезд</w:t>
            </w:r>
          </w:p>
        </w:tc>
        <w:tc>
          <w:tcPr>
            <w:tcW w:w="770" w:type="pct"/>
            <w:noWrap/>
            <w:vAlign w:val="center"/>
          </w:tcPr>
          <w:p w14:paraId="2636E71C" w14:textId="6BBDBCD6" w:rsidR="00120B67" w:rsidRPr="00E2256E" w:rsidRDefault="00120B67" w:rsidP="00120B67">
            <w:pPr>
              <w:contextualSpacing/>
              <w:jc w:val="center"/>
              <w:rPr>
                <w:color w:val="000000"/>
                <w:sz w:val="22"/>
                <w:szCs w:val="22"/>
              </w:rPr>
            </w:pPr>
            <w:r w:rsidRPr="00E2256E">
              <w:rPr>
                <w:color w:val="000000"/>
                <w:sz w:val="22"/>
                <w:szCs w:val="22"/>
              </w:rPr>
              <w:t>75</w:t>
            </w:r>
          </w:p>
        </w:tc>
        <w:tc>
          <w:tcPr>
            <w:tcW w:w="1154" w:type="pct"/>
            <w:vAlign w:val="center"/>
          </w:tcPr>
          <w:p w14:paraId="234CEAE0" w14:textId="6BF259C2" w:rsidR="00120B67" w:rsidRPr="00E2256E" w:rsidRDefault="00120B67" w:rsidP="00120B67">
            <w:pPr>
              <w:contextualSpacing/>
              <w:jc w:val="center"/>
              <w:rPr>
                <w:sz w:val="22"/>
                <w:szCs w:val="22"/>
              </w:rPr>
            </w:pPr>
            <w:r w:rsidRPr="00E2256E">
              <w:rPr>
                <w:sz w:val="22"/>
                <w:szCs w:val="22"/>
              </w:rPr>
              <w:t>2030-2035</w:t>
            </w:r>
          </w:p>
        </w:tc>
      </w:tr>
    </w:tbl>
    <w:p w14:paraId="0814E47D" w14:textId="641E9DD8" w:rsidR="007E692B" w:rsidRPr="00E2256E" w:rsidRDefault="007E692B" w:rsidP="007E692B">
      <w:pPr>
        <w:suppressAutoHyphens/>
        <w:autoSpaceDE w:val="0"/>
        <w:autoSpaceDN w:val="0"/>
        <w:adjustRightInd w:val="0"/>
        <w:spacing w:line="360" w:lineRule="auto"/>
        <w:ind w:firstLine="709"/>
        <w:jc w:val="both"/>
        <w:rPr>
          <w:sz w:val="24"/>
          <w:szCs w:val="24"/>
        </w:rPr>
      </w:pPr>
      <w:r w:rsidRPr="00E2256E">
        <w:rPr>
          <w:sz w:val="24"/>
          <w:szCs w:val="24"/>
        </w:rPr>
        <w:t>В таблице 4.</w:t>
      </w:r>
      <w:r w:rsidR="0049642C" w:rsidRPr="00E2256E">
        <w:rPr>
          <w:sz w:val="24"/>
          <w:szCs w:val="24"/>
        </w:rPr>
        <w:t>6</w:t>
      </w:r>
      <w:r w:rsidRPr="00E2256E">
        <w:rPr>
          <w:sz w:val="24"/>
          <w:szCs w:val="24"/>
        </w:rPr>
        <w:t xml:space="preserve"> приведен перечень мест установки дорожного ограждения.</w:t>
      </w:r>
    </w:p>
    <w:p w14:paraId="4B4CC2C5" w14:textId="500BCB46" w:rsidR="007E692B" w:rsidRPr="00E2256E" w:rsidRDefault="007E692B" w:rsidP="007E692B">
      <w:pPr>
        <w:suppressAutoHyphens/>
        <w:autoSpaceDE w:val="0"/>
        <w:autoSpaceDN w:val="0"/>
        <w:adjustRightInd w:val="0"/>
        <w:ind w:firstLine="709"/>
        <w:jc w:val="both"/>
        <w:rPr>
          <w:i/>
          <w:iCs/>
          <w:sz w:val="22"/>
          <w:szCs w:val="22"/>
        </w:rPr>
      </w:pPr>
      <w:bookmarkStart w:id="163" w:name="_Toc216444369"/>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6</w:t>
      </w:r>
      <w:r w:rsidRPr="00E2256E">
        <w:rPr>
          <w:i/>
          <w:iCs/>
          <w:sz w:val="22"/>
          <w:szCs w:val="22"/>
        </w:rPr>
        <w:fldChar w:fldCharType="end"/>
      </w:r>
      <w:r w:rsidRPr="00E2256E">
        <w:rPr>
          <w:i/>
          <w:iCs/>
          <w:sz w:val="22"/>
          <w:szCs w:val="22"/>
        </w:rPr>
        <w:t xml:space="preserve"> - Адресный перечень мест установки дорожного ограждения</w:t>
      </w:r>
      <w:bookmarkEnd w:id="163"/>
    </w:p>
    <w:tbl>
      <w:tblPr>
        <w:tblStyle w:val="1f3"/>
        <w:tblW w:w="5000" w:type="pct"/>
        <w:tblLayout w:type="fixed"/>
        <w:tblLook w:val="04A0" w:firstRow="1" w:lastRow="0" w:firstColumn="1" w:lastColumn="0" w:noHBand="0" w:noVBand="1"/>
      </w:tblPr>
      <w:tblGrid>
        <w:gridCol w:w="565"/>
        <w:gridCol w:w="3541"/>
        <w:gridCol w:w="2269"/>
        <w:gridCol w:w="1418"/>
        <w:gridCol w:w="1551"/>
      </w:tblGrid>
      <w:tr w:rsidR="00E6425A" w:rsidRPr="00E2256E" w14:paraId="7068DD79" w14:textId="77777777" w:rsidTr="00194733">
        <w:trPr>
          <w:trHeight w:val="255"/>
          <w:tblHeader/>
        </w:trPr>
        <w:tc>
          <w:tcPr>
            <w:tcW w:w="302" w:type="pct"/>
            <w:shd w:val="clear" w:color="auto" w:fill="DBE5F1" w:themeFill="accent1" w:themeFillTint="33"/>
            <w:noWrap/>
            <w:vAlign w:val="center"/>
            <w:hideMark/>
          </w:tcPr>
          <w:p w14:paraId="5AD8E2B2" w14:textId="77777777" w:rsidR="007E692B" w:rsidRPr="00E2256E" w:rsidRDefault="007E692B" w:rsidP="00181B4D">
            <w:pPr>
              <w:widowControl/>
              <w:contextualSpacing/>
              <w:jc w:val="center"/>
              <w:rPr>
                <w:b/>
                <w:sz w:val="22"/>
                <w:szCs w:val="22"/>
              </w:rPr>
            </w:pPr>
            <w:bookmarkStart w:id="164" w:name="_Hlk212021645"/>
            <w:r w:rsidRPr="00E2256E">
              <w:rPr>
                <w:b/>
                <w:sz w:val="22"/>
                <w:szCs w:val="22"/>
              </w:rPr>
              <w:t>№ п/п</w:t>
            </w:r>
          </w:p>
        </w:tc>
        <w:tc>
          <w:tcPr>
            <w:tcW w:w="1895" w:type="pct"/>
            <w:shd w:val="clear" w:color="auto" w:fill="DBE5F1" w:themeFill="accent1" w:themeFillTint="33"/>
            <w:vAlign w:val="center"/>
          </w:tcPr>
          <w:p w14:paraId="4D7DAC6B" w14:textId="3F3AEC67" w:rsidR="007E692B" w:rsidRPr="00E2256E" w:rsidRDefault="007E692B" w:rsidP="00181B4D">
            <w:pPr>
              <w:contextualSpacing/>
              <w:jc w:val="center"/>
              <w:rPr>
                <w:b/>
                <w:sz w:val="22"/>
                <w:szCs w:val="22"/>
              </w:rPr>
            </w:pPr>
            <w:r w:rsidRPr="00E2256E">
              <w:rPr>
                <w:b/>
                <w:sz w:val="22"/>
                <w:szCs w:val="22"/>
              </w:rPr>
              <w:t>Адрес размещения</w:t>
            </w:r>
          </w:p>
        </w:tc>
        <w:tc>
          <w:tcPr>
            <w:tcW w:w="1214" w:type="pct"/>
            <w:shd w:val="clear" w:color="auto" w:fill="DBE5F1" w:themeFill="accent1" w:themeFillTint="33"/>
            <w:noWrap/>
            <w:vAlign w:val="center"/>
            <w:hideMark/>
          </w:tcPr>
          <w:p w14:paraId="694C51F8" w14:textId="756EBF74" w:rsidR="007E692B" w:rsidRPr="00E2256E" w:rsidRDefault="007E692B" w:rsidP="00181B4D">
            <w:pPr>
              <w:widowControl/>
              <w:contextualSpacing/>
              <w:jc w:val="center"/>
              <w:rPr>
                <w:b/>
                <w:sz w:val="22"/>
                <w:szCs w:val="22"/>
              </w:rPr>
            </w:pPr>
            <w:r w:rsidRPr="00E2256E">
              <w:rPr>
                <w:b/>
                <w:sz w:val="22"/>
                <w:szCs w:val="22"/>
              </w:rPr>
              <w:t>Тип дорожного ограждения</w:t>
            </w:r>
          </w:p>
        </w:tc>
        <w:tc>
          <w:tcPr>
            <w:tcW w:w="759" w:type="pct"/>
            <w:shd w:val="clear" w:color="auto" w:fill="DBE5F1" w:themeFill="accent1" w:themeFillTint="33"/>
            <w:noWrap/>
            <w:vAlign w:val="center"/>
            <w:hideMark/>
          </w:tcPr>
          <w:p w14:paraId="75FE02AE" w14:textId="2BD6EC28" w:rsidR="007E692B" w:rsidRPr="00E2256E" w:rsidRDefault="007E692B" w:rsidP="00181B4D">
            <w:pPr>
              <w:widowControl/>
              <w:contextualSpacing/>
              <w:jc w:val="center"/>
              <w:rPr>
                <w:b/>
                <w:sz w:val="22"/>
                <w:szCs w:val="22"/>
              </w:rPr>
            </w:pPr>
            <w:r w:rsidRPr="00E2256E">
              <w:rPr>
                <w:b/>
                <w:sz w:val="22"/>
                <w:szCs w:val="22"/>
              </w:rPr>
              <w:t>Протяженность, м</w:t>
            </w:r>
          </w:p>
        </w:tc>
        <w:tc>
          <w:tcPr>
            <w:tcW w:w="830" w:type="pct"/>
            <w:shd w:val="clear" w:color="auto" w:fill="DBE5F1" w:themeFill="accent1" w:themeFillTint="33"/>
            <w:vAlign w:val="center"/>
          </w:tcPr>
          <w:p w14:paraId="2CB9D68E" w14:textId="77777777" w:rsidR="007E692B" w:rsidRPr="00E2256E" w:rsidRDefault="007E692B" w:rsidP="00181B4D">
            <w:pPr>
              <w:widowControl/>
              <w:contextualSpacing/>
              <w:jc w:val="center"/>
              <w:rPr>
                <w:b/>
                <w:sz w:val="22"/>
                <w:szCs w:val="22"/>
              </w:rPr>
            </w:pPr>
            <w:r w:rsidRPr="00E2256E">
              <w:rPr>
                <w:b/>
                <w:sz w:val="22"/>
                <w:szCs w:val="22"/>
              </w:rPr>
              <w:t>Срок реализации, год</w:t>
            </w:r>
          </w:p>
        </w:tc>
      </w:tr>
      <w:tr w:rsidR="00120B67" w:rsidRPr="00E2256E" w14:paraId="324A47BE" w14:textId="77777777" w:rsidTr="00120B67">
        <w:trPr>
          <w:trHeight w:val="255"/>
        </w:trPr>
        <w:tc>
          <w:tcPr>
            <w:tcW w:w="302" w:type="pct"/>
            <w:noWrap/>
            <w:vAlign w:val="center"/>
          </w:tcPr>
          <w:p w14:paraId="18404A1D" w14:textId="6B7B6064" w:rsidR="00120B67" w:rsidRPr="00E2256E" w:rsidRDefault="00120B67" w:rsidP="00120B67">
            <w:pPr>
              <w:widowControl/>
              <w:contextualSpacing/>
              <w:jc w:val="center"/>
              <w:rPr>
                <w:bCs/>
                <w:sz w:val="22"/>
                <w:szCs w:val="22"/>
              </w:rPr>
            </w:pPr>
            <w:r w:rsidRPr="00E2256E">
              <w:rPr>
                <w:bCs/>
                <w:sz w:val="22"/>
                <w:szCs w:val="22"/>
              </w:rPr>
              <w:t>1</w:t>
            </w:r>
          </w:p>
        </w:tc>
        <w:tc>
          <w:tcPr>
            <w:tcW w:w="1895" w:type="pct"/>
          </w:tcPr>
          <w:p w14:paraId="75680C34" w14:textId="1576ABEC" w:rsidR="00120B67" w:rsidRPr="00E2256E" w:rsidRDefault="00120B67" w:rsidP="00120B67">
            <w:pPr>
              <w:contextualSpacing/>
              <w:rPr>
                <w:bCs/>
                <w:sz w:val="22"/>
                <w:szCs w:val="22"/>
              </w:rPr>
            </w:pPr>
            <w:r w:rsidRPr="00E2256E">
              <w:rPr>
                <w:sz w:val="22"/>
                <w:szCs w:val="22"/>
              </w:rPr>
              <w:t>Автомобильная дорога д. Андрейково до СНТ Истоки</w:t>
            </w:r>
          </w:p>
        </w:tc>
        <w:tc>
          <w:tcPr>
            <w:tcW w:w="1214" w:type="pct"/>
            <w:noWrap/>
            <w:vAlign w:val="center"/>
          </w:tcPr>
          <w:p w14:paraId="33A926A5" w14:textId="5D447C1B" w:rsidR="00120B67" w:rsidRPr="00E2256E" w:rsidRDefault="00120B67" w:rsidP="00120B67">
            <w:pPr>
              <w:widowControl/>
              <w:contextualSpacing/>
              <w:jc w:val="center"/>
              <w:rPr>
                <w:bCs/>
                <w:sz w:val="22"/>
                <w:szCs w:val="22"/>
              </w:rPr>
            </w:pPr>
            <w:r w:rsidRPr="00E2256E">
              <w:rPr>
                <w:bCs/>
                <w:sz w:val="22"/>
                <w:szCs w:val="22"/>
              </w:rPr>
              <w:t>дорожное</w:t>
            </w:r>
          </w:p>
        </w:tc>
        <w:tc>
          <w:tcPr>
            <w:tcW w:w="759" w:type="pct"/>
            <w:noWrap/>
            <w:vAlign w:val="center"/>
          </w:tcPr>
          <w:p w14:paraId="7B3C563D" w14:textId="1E0C5613" w:rsidR="00120B67" w:rsidRPr="00E2256E" w:rsidRDefault="00120B67" w:rsidP="00120B67">
            <w:pPr>
              <w:widowControl/>
              <w:contextualSpacing/>
              <w:jc w:val="center"/>
              <w:rPr>
                <w:bCs/>
                <w:sz w:val="22"/>
                <w:szCs w:val="22"/>
              </w:rPr>
            </w:pPr>
            <w:r w:rsidRPr="00E2256E">
              <w:rPr>
                <w:bCs/>
                <w:sz w:val="22"/>
                <w:szCs w:val="22"/>
              </w:rPr>
              <w:t>71</w:t>
            </w:r>
          </w:p>
        </w:tc>
        <w:tc>
          <w:tcPr>
            <w:tcW w:w="830" w:type="pct"/>
            <w:vAlign w:val="center"/>
          </w:tcPr>
          <w:p w14:paraId="54C55B3E" w14:textId="3B8D4F97" w:rsidR="00120B67" w:rsidRPr="00E2256E" w:rsidRDefault="00120B67" w:rsidP="00120B67">
            <w:pPr>
              <w:widowControl/>
              <w:contextualSpacing/>
              <w:jc w:val="center"/>
              <w:rPr>
                <w:bCs/>
                <w:color w:val="EE0000"/>
                <w:sz w:val="22"/>
                <w:szCs w:val="22"/>
              </w:rPr>
            </w:pPr>
            <w:r w:rsidRPr="00E2256E">
              <w:rPr>
                <w:sz w:val="22"/>
                <w:szCs w:val="22"/>
              </w:rPr>
              <w:t>2030-2035</w:t>
            </w:r>
          </w:p>
        </w:tc>
      </w:tr>
      <w:tr w:rsidR="00120B67" w:rsidRPr="00E2256E" w14:paraId="712D71FE" w14:textId="77777777" w:rsidTr="00120B67">
        <w:trPr>
          <w:trHeight w:val="255"/>
        </w:trPr>
        <w:tc>
          <w:tcPr>
            <w:tcW w:w="302" w:type="pct"/>
            <w:noWrap/>
            <w:vAlign w:val="center"/>
          </w:tcPr>
          <w:p w14:paraId="224E3C03" w14:textId="772DC9A5" w:rsidR="00120B67" w:rsidRPr="00E2256E" w:rsidRDefault="00120B67" w:rsidP="00120B67">
            <w:pPr>
              <w:widowControl/>
              <w:contextualSpacing/>
              <w:jc w:val="center"/>
              <w:rPr>
                <w:bCs/>
                <w:sz w:val="22"/>
                <w:szCs w:val="22"/>
              </w:rPr>
            </w:pPr>
            <w:r w:rsidRPr="00E2256E">
              <w:rPr>
                <w:bCs/>
                <w:sz w:val="22"/>
                <w:szCs w:val="22"/>
              </w:rPr>
              <w:t>2</w:t>
            </w:r>
          </w:p>
        </w:tc>
        <w:tc>
          <w:tcPr>
            <w:tcW w:w="1895" w:type="pct"/>
          </w:tcPr>
          <w:p w14:paraId="2E610333" w14:textId="04AE3A42" w:rsidR="00120B67" w:rsidRPr="00E2256E" w:rsidRDefault="00120B67" w:rsidP="00120B67">
            <w:pPr>
              <w:contextualSpacing/>
              <w:rPr>
                <w:bCs/>
                <w:sz w:val="22"/>
                <w:szCs w:val="22"/>
              </w:rPr>
            </w:pPr>
            <w:r w:rsidRPr="00E2256E">
              <w:rPr>
                <w:sz w:val="22"/>
                <w:szCs w:val="22"/>
              </w:rPr>
              <w:t>Автомобильная дорога "МБК - д. Усадково" (0,660 км – 0,715 км)</w:t>
            </w:r>
          </w:p>
        </w:tc>
        <w:tc>
          <w:tcPr>
            <w:tcW w:w="1214" w:type="pct"/>
            <w:noWrap/>
            <w:vAlign w:val="center"/>
          </w:tcPr>
          <w:p w14:paraId="5AC499A3" w14:textId="4954CCF2" w:rsidR="00120B67" w:rsidRPr="00E2256E" w:rsidRDefault="00120B67" w:rsidP="00120B67">
            <w:pPr>
              <w:widowControl/>
              <w:contextualSpacing/>
              <w:jc w:val="center"/>
              <w:rPr>
                <w:bCs/>
                <w:sz w:val="22"/>
                <w:szCs w:val="22"/>
              </w:rPr>
            </w:pPr>
            <w:r w:rsidRPr="00E2256E">
              <w:rPr>
                <w:bCs/>
                <w:sz w:val="22"/>
                <w:szCs w:val="22"/>
              </w:rPr>
              <w:t>дорожное</w:t>
            </w:r>
          </w:p>
        </w:tc>
        <w:tc>
          <w:tcPr>
            <w:tcW w:w="759" w:type="pct"/>
            <w:noWrap/>
            <w:vAlign w:val="center"/>
          </w:tcPr>
          <w:p w14:paraId="4346E173" w14:textId="1C6BD4C4" w:rsidR="00120B67" w:rsidRPr="00E2256E" w:rsidRDefault="00120B67" w:rsidP="00120B67">
            <w:pPr>
              <w:widowControl/>
              <w:contextualSpacing/>
              <w:jc w:val="center"/>
              <w:rPr>
                <w:bCs/>
                <w:sz w:val="22"/>
                <w:szCs w:val="22"/>
              </w:rPr>
            </w:pPr>
            <w:r w:rsidRPr="00E2256E">
              <w:rPr>
                <w:bCs/>
                <w:sz w:val="22"/>
                <w:szCs w:val="22"/>
              </w:rPr>
              <w:t>55</w:t>
            </w:r>
          </w:p>
        </w:tc>
        <w:tc>
          <w:tcPr>
            <w:tcW w:w="830" w:type="pct"/>
            <w:vAlign w:val="center"/>
          </w:tcPr>
          <w:p w14:paraId="1143CD73" w14:textId="41A654C0" w:rsidR="00120B67" w:rsidRPr="00E2256E" w:rsidRDefault="00120B67" w:rsidP="00120B67">
            <w:pPr>
              <w:widowControl/>
              <w:contextualSpacing/>
              <w:jc w:val="center"/>
              <w:rPr>
                <w:bCs/>
                <w:color w:val="EE0000"/>
                <w:sz w:val="22"/>
                <w:szCs w:val="22"/>
              </w:rPr>
            </w:pPr>
            <w:r w:rsidRPr="00E2256E">
              <w:rPr>
                <w:sz w:val="22"/>
                <w:szCs w:val="22"/>
              </w:rPr>
              <w:t>2030-2035</w:t>
            </w:r>
          </w:p>
        </w:tc>
      </w:tr>
      <w:tr w:rsidR="00120B67" w:rsidRPr="00E2256E" w14:paraId="1791EAE1" w14:textId="77777777" w:rsidTr="00120B67">
        <w:trPr>
          <w:trHeight w:val="255"/>
        </w:trPr>
        <w:tc>
          <w:tcPr>
            <w:tcW w:w="302" w:type="pct"/>
            <w:noWrap/>
            <w:vAlign w:val="center"/>
          </w:tcPr>
          <w:p w14:paraId="777B0678" w14:textId="329DBFBF" w:rsidR="00120B67" w:rsidRPr="00E2256E" w:rsidRDefault="00120B67" w:rsidP="00120B67">
            <w:pPr>
              <w:widowControl/>
              <w:contextualSpacing/>
              <w:jc w:val="center"/>
              <w:rPr>
                <w:bCs/>
                <w:sz w:val="22"/>
                <w:szCs w:val="22"/>
              </w:rPr>
            </w:pPr>
            <w:r w:rsidRPr="00E2256E">
              <w:rPr>
                <w:bCs/>
                <w:sz w:val="22"/>
                <w:szCs w:val="22"/>
              </w:rPr>
              <w:t>3</w:t>
            </w:r>
          </w:p>
        </w:tc>
        <w:tc>
          <w:tcPr>
            <w:tcW w:w="1895" w:type="pct"/>
          </w:tcPr>
          <w:p w14:paraId="45B42AB2" w14:textId="2AFD9EF7" w:rsidR="00120B67" w:rsidRPr="00E2256E" w:rsidRDefault="00120B67" w:rsidP="00120B67">
            <w:pPr>
              <w:contextualSpacing/>
              <w:rPr>
                <w:bCs/>
                <w:sz w:val="22"/>
                <w:szCs w:val="22"/>
              </w:rPr>
            </w:pPr>
            <w:r w:rsidRPr="00E2256E">
              <w:rPr>
                <w:sz w:val="22"/>
                <w:szCs w:val="22"/>
              </w:rPr>
              <w:t>г. Руза, пр. Южный</w:t>
            </w:r>
          </w:p>
        </w:tc>
        <w:tc>
          <w:tcPr>
            <w:tcW w:w="1214" w:type="pct"/>
            <w:noWrap/>
            <w:vAlign w:val="center"/>
          </w:tcPr>
          <w:p w14:paraId="2BD6C74E" w14:textId="77DC8D41" w:rsidR="00120B67" w:rsidRPr="00E2256E" w:rsidRDefault="00120B67" w:rsidP="00120B67">
            <w:pPr>
              <w:widowControl/>
              <w:contextualSpacing/>
              <w:jc w:val="center"/>
              <w:rPr>
                <w:bCs/>
                <w:sz w:val="22"/>
                <w:szCs w:val="22"/>
              </w:rPr>
            </w:pPr>
            <w:r w:rsidRPr="00E2256E">
              <w:rPr>
                <w:bCs/>
                <w:sz w:val="22"/>
                <w:szCs w:val="22"/>
              </w:rPr>
              <w:t>дорожное</w:t>
            </w:r>
          </w:p>
        </w:tc>
        <w:tc>
          <w:tcPr>
            <w:tcW w:w="759" w:type="pct"/>
            <w:noWrap/>
            <w:vAlign w:val="center"/>
          </w:tcPr>
          <w:p w14:paraId="69A8D09A" w14:textId="518DB445" w:rsidR="00120B67" w:rsidRPr="00E2256E" w:rsidRDefault="00120B67" w:rsidP="00120B67">
            <w:pPr>
              <w:widowControl/>
              <w:contextualSpacing/>
              <w:jc w:val="center"/>
              <w:rPr>
                <w:bCs/>
                <w:sz w:val="22"/>
                <w:szCs w:val="22"/>
              </w:rPr>
            </w:pPr>
            <w:r w:rsidRPr="00E2256E">
              <w:rPr>
                <w:bCs/>
                <w:sz w:val="22"/>
                <w:szCs w:val="22"/>
              </w:rPr>
              <w:t>37</w:t>
            </w:r>
          </w:p>
        </w:tc>
        <w:tc>
          <w:tcPr>
            <w:tcW w:w="830" w:type="pct"/>
            <w:vAlign w:val="center"/>
          </w:tcPr>
          <w:p w14:paraId="0C5798E9" w14:textId="298C7422" w:rsidR="00120B67" w:rsidRPr="00E2256E" w:rsidRDefault="00120B67" w:rsidP="00120B67">
            <w:pPr>
              <w:widowControl/>
              <w:contextualSpacing/>
              <w:jc w:val="center"/>
              <w:rPr>
                <w:bCs/>
                <w:color w:val="EE0000"/>
                <w:sz w:val="22"/>
                <w:szCs w:val="22"/>
              </w:rPr>
            </w:pPr>
            <w:r w:rsidRPr="00E2256E">
              <w:rPr>
                <w:sz w:val="22"/>
                <w:szCs w:val="22"/>
              </w:rPr>
              <w:t>2030-2035</w:t>
            </w:r>
          </w:p>
        </w:tc>
      </w:tr>
      <w:tr w:rsidR="00120B67" w:rsidRPr="00E2256E" w14:paraId="16990C23" w14:textId="77777777" w:rsidTr="00120B67">
        <w:trPr>
          <w:trHeight w:val="255"/>
        </w:trPr>
        <w:tc>
          <w:tcPr>
            <w:tcW w:w="302" w:type="pct"/>
            <w:noWrap/>
            <w:vAlign w:val="center"/>
          </w:tcPr>
          <w:p w14:paraId="53EC711C" w14:textId="68D1BF27" w:rsidR="00120B67" w:rsidRPr="00E2256E" w:rsidRDefault="00120B67" w:rsidP="00120B67">
            <w:pPr>
              <w:widowControl/>
              <w:contextualSpacing/>
              <w:jc w:val="center"/>
              <w:rPr>
                <w:bCs/>
                <w:sz w:val="22"/>
                <w:szCs w:val="22"/>
              </w:rPr>
            </w:pPr>
            <w:r w:rsidRPr="00E2256E">
              <w:rPr>
                <w:bCs/>
                <w:sz w:val="22"/>
                <w:szCs w:val="22"/>
              </w:rPr>
              <w:t>4</w:t>
            </w:r>
          </w:p>
        </w:tc>
        <w:tc>
          <w:tcPr>
            <w:tcW w:w="1895" w:type="pct"/>
            <w:vAlign w:val="center"/>
          </w:tcPr>
          <w:p w14:paraId="30BC21EE" w14:textId="0BBCABCA" w:rsidR="00120B67" w:rsidRPr="00E2256E" w:rsidRDefault="00120B67" w:rsidP="00120B67">
            <w:pPr>
              <w:contextualSpacing/>
              <w:rPr>
                <w:bCs/>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Ульяновская</w:t>
            </w:r>
          </w:p>
        </w:tc>
        <w:tc>
          <w:tcPr>
            <w:tcW w:w="1214" w:type="pct"/>
            <w:noWrap/>
            <w:vAlign w:val="center"/>
          </w:tcPr>
          <w:p w14:paraId="3C6E6A5F" w14:textId="5F8D0596" w:rsidR="00120B67" w:rsidRPr="00E2256E" w:rsidRDefault="00120B67" w:rsidP="00120B67">
            <w:pPr>
              <w:widowControl/>
              <w:contextualSpacing/>
              <w:jc w:val="center"/>
              <w:rPr>
                <w:bCs/>
                <w:sz w:val="22"/>
                <w:szCs w:val="22"/>
              </w:rPr>
            </w:pPr>
            <w:r w:rsidRPr="00E2256E">
              <w:rPr>
                <w:bCs/>
                <w:sz w:val="22"/>
                <w:szCs w:val="22"/>
              </w:rPr>
              <w:t>пешеходное</w:t>
            </w:r>
          </w:p>
        </w:tc>
        <w:tc>
          <w:tcPr>
            <w:tcW w:w="759" w:type="pct"/>
            <w:noWrap/>
            <w:vAlign w:val="center"/>
          </w:tcPr>
          <w:p w14:paraId="72F3A037" w14:textId="1B6F68C8" w:rsidR="00120B67" w:rsidRPr="00E2256E" w:rsidRDefault="00120B67" w:rsidP="00120B67">
            <w:pPr>
              <w:widowControl/>
              <w:contextualSpacing/>
              <w:jc w:val="center"/>
              <w:rPr>
                <w:bCs/>
                <w:sz w:val="22"/>
                <w:szCs w:val="22"/>
              </w:rPr>
            </w:pPr>
            <w:r w:rsidRPr="00E2256E">
              <w:rPr>
                <w:color w:val="000000"/>
                <w:sz w:val="22"/>
                <w:szCs w:val="22"/>
              </w:rPr>
              <w:t>55</w:t>
            </w:r>
          </w:p>
        </w:tc>
        <w:tc>
          <w:tcPr>
            <w:tcW w:w="830" w:type="pct"/>
            <w:vAlign w:val="center"/>
          </w:tcPr>
          <w:p w14:paraId="075658CB" w14:textId="764534EB" w:rsidR="00120B67" w:rsidRPr="00E2256E" w:rsidRDefault="00120B67" w:rsidP="00120B67">
            <w:pPr>
              <w:widowControl/>
              <w:contextualSpacing/>
              <w:jc w:val="center"/>
              <w:rPr>
                <w:bCs/>
                <w:color w:val="EE0000"/>
                <w:sz w:val="22"/>
                <w:szCs w:val="22"/>
              </w:rPr>
            </w:pPr>
            <w:r w:rsidRPr="00E2256E">
              <w:rPr>
                <w:sz w:val="22"/>
                <w:szCs w:val="22"/>
              </w:rPr>
              <w:t>2030-2035</w:t>
            </w:r>
          </w:p>
        </w:tc>
      </w:tr>
      <w:tr w:rsidR="00120B67" w:rsidRPr="00E2256E" w14:paraId="0DEB227A" w14:textId="77777777" w:rsidTr="00120B67">
        <w:trPr>
          <w:trHeight w:val="255"/>
        </w:trPr>
        <w:tc>
          <w:tcPr>
            <w:tcW w:w="302" w:type="pct"/>
            <w:noWrap/>
            <w:vAlign w:val="center"/>
          </w:tcPr>
          <w:p w14:paraId="51256E0D" w14:textId="519F20EB" w:rsidR="00120B67" w:rsidRPr="00E2256E" w:rsidRDefault="00120B67" w:rsidP="00120B67">
            <w:pPr>
              <w:contextualSpacing/>
              <w:jc w:val="center"/>
              <w:rPr>
                <w:bCs/>
                <w:sz w:val="22"/>
                <w:szCs w:val="22"/>
              </w:rPr>
            </w:pPr>
            <w:r w:rsidRPr="00E2256E">
              <w:rPr>
                <w:bCs/>
                <w:sz w:val="22"/>
                <w:szCs w:val="22"/>
              </w:rPr>
              <w:t>5</w:t>
            </w:r>
          </w:p>
        </w:tc>
        <w:tc>
          <w:tcPr>
            <w:tcW w:w="1895" w:type="pct"/>
            <w:vAlign w:val="center"/>
          </w:tcPr>
          <w:p w14:paraId="23FBC303" w14:textId="60171682"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Социалистическая</w:t>
            </w:r>
          </w:p>
        </w:tc>
        <w:tc>
          <w:tcPr>
            <w:tcW w:w="1214" w:type="pct"/>
            <w:noWrap/>
            <w:vAlign w:val="center"/>
          </w:tcPr>
          <w:p w14:paraId="0C751F36" w14:textId="6237CEFC"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043B1B49" w14:textId="1C137DA7" w:rsidR="00120B67" w:rsidRPr="00E2256E" w:rsidRDefault="00120B67" w:rsidP="00120B67">
            <w:pPr>
              <w:contextualSpacing/>
              <w:jc w:val="center"/>
              <w:rPr>
                <w:bCs/>
                <w:sz w:val="22"/>
                <w:szCs w:val="22"/>
              </w:rPr>
            </w:pPr>
            <w:r w:rsidRPr="00E2256E">
              <w:rPr>
                <w:color w:val="000000"/>
                <w:sz w:val="22"/>
                <w:szCs w:val="22"/>
              </w:rPr>
              <w:t>379</w:t>
            </w:r>
          </w:p>
        </w:tc>
        <w:tc>
          <w:tcPr>
            <w:tcW w:w="830" w:type="pct"/>
            <w:vAlign w:val="center"/>
          </w:tcPr>
          <w:p w14:paraId="6A9269A1" w14:textId="64765D8B"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60C8D754" w14:textId="77777777" w:rsidTr="00120B67">
        <w:trPr>
          <w:trHeight w:val="255"/>
        </w:trPr>
        <w:tc>
          <w:tcPr>
            <w:tcW w:w="302" w:type="pct"/>
            <w:noWrap/>
            <w:vAlign w:val="center"/>
          </w:tcPr>
          <w:p w14:paraId="55D5B1B7" w14:textId="60BECAD5" w:rsidR="00120B67" w:rsidRPr="00E2256E" w:rsidRDefault="00120B67" w:rsidP="00120B67">
            <w:pPr>
              <w:contextualSpacing/>
              <w:jc w:val="center"/>
              <w:rPr>
                <w:bCs/>
                <w:sz w:val="22"/>
                <w:szCs w:val="22"/>
              </w:rPr>
            </w:pPr>
            <w:r w:rsidRPr="00E2256E">
              <w:rPr>
                <w:bCs/>
                <w:sz w:val="22"/>
                <w:szCs w:val="22"/>
              </w:rPr>
              <w:t>6</w:t>
            </w:r>
          </w:p>
        </w:tc>
        <w:tc>
          <w:tcPr>
            <w:tcW w:w="1895" w:type="pct"/>
            <w:vAlign w:val="center"/>
          </w:tcPr>
          <w:p w14:paraId="020FAA8D" w14:textId="70C766EB"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Российская (0,212 – 0,262 км)</w:t>
            </w:r>
          </w:p>
        </w:tc>
        <w:tc>
          <w:tcPr>
            <w:tcW w:w="1214" w:type="pct"/>
            <w:noWrap/>
            <w:vAlign w:val="center"/>
          </w:tcPr>
          <w:p w14:paraId="2E0E9A5F" w14:textId="120C8E5D"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0144FC5E" w14:textId="32C81D9A" w:rsidR="00120B67" w:rsidRPr="00E2256E" w:rsidRDefault="00120B67" w:rsidP="00120B67">
            <w:pPr>
              <w:contextualSpacing/>
              <w:jc w:val="center"/>
              <w:rPr>
                <w:bCs/>
                <w:sz w:val="22"/>
                <w:szCs w:val="22"/>
              </w:rPr>
            </w:pPr>
            <w:r w:rsidRPr="00E2256E">
              <w:rPr>
                <w:color w:val="000000"/>
                <w:sz w:val="22"/>
                <w:szCs w:val="22"/>
              </w:rPr>
              <w:t>50</w:t>
            </w:r>
          </w:p>
        </w:tc>
        <w:tc>
          <w:tcPr>
            <w:tcW w:w="830" w:type="pct"/>
            <w:vAlign w:val="center"/>
          </w:tcPr>
          <w:p w14:paraId="4E926210" w14:textId="1ED5B7FE"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6CA9ADF5" w14:textId="77777777" w:rsidTr="00120B67">
        <w:trPr>
          <w:trHeight w:val="255"/>
        </w:trPr>
        <w:tc>
          <w:tcPr>
            <w:tcW w:w="302" w:type="pct"/>
            <w:noWrap/>
            <w:vAlign w:val="center"/>
          </w:tcPr>
          <w:p w14:paraId="55A5B173" w14:textId="12784A10" w:rsidR="00120B67" w:rsidRPr="00E2256E" w:rsidRDefault="00120B67" w:rsidP="00120B67">
            <w:pPr>
              <w:contextualSpacing/>
              <w:jc w:val="center"/>
              <w:rPr>
                <w:bCs/>
                <w:sz w:val="22"/>
                <w:szCs w:val="22"/>
              </w:rPr>
            </w:pPr>
            <w:r w:rsidRPr="00E2256E">
              <w:rPr>
                <w:bCs/>
                <w:sz w:val="22"/>
                <w:szCs w:val="22"/>
              </w:rPr>
              <w:t>7</w:t>
            </w:r>
          </w:p>
        </w:tc>
        <w:tc>
          <w:tcPr>
            <w:tcW w:w="1895" w:type="pct"/>
            <w:vAlign w:val="center"/>
          </w:tcPr>
          <w:p w14:paraId="50957832" w14:textId="2CC44294"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Профессиональная</w:t>
            </w:r>
          </w:p>
        </w:tc>
        <w:tc>
          <w:tcPr>
            <w:tcW w:w="1214" w:type="pct"/>
            <w:noWrap/>
            <w:vAlign w:val="center"/>
          </w:tcPr>
          <w:p w14:paraId="1130F3D4" w14:textId="06BE4015"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1E06C171" w14:textId="42245DAF" w:rsidR="00120B67" w:rsidRPr="00E2256E" w:rsidRDefault="00120B67" w:rsidP="00120B67">
            <w:pPr>
              <w:contextualSpacing/>
              <w:jc w:val="center"/>
              <w:rPr>
                <w:bCs/>
                <w:sz w:val="22"/>
                <w:szCs w:val="22"/>
              </w:rPr>
            </w:pPr>
            <w:r w:rsidRPr="00E2256E">
              <w:rPr>
                <w:color w:val="000000"/>
                <w:sz w:val="22"/>
                <w:szCs w:val="22"/>
              </w:rPr>
              <w:t>167</w:t>
            </w:r>
          </w:p>
        </w:tc>
        <w:tc>
          <w:tcPr>
            <w:tcW w:w="830" w:type="pct"/>
            <w:vAlign w:val="center"/>
          </w:tcPr>
          <w:p w14:paraId="0437D316" w14:textId="0D1DB5CC"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68B28F4E" w14:textId="77777777" w:rsidTr="00120B67">
        <w:trPr>
          <w:trHeight w:val="255"/>
        </w:trPr>
        <w:tc>
          <w:tcPr>
            <w:tcW w:w="302" w:type="pct"/>
            <w:noWrap/>
            <w:vAlign w:val="center"/>
          </w:tcPr>
          <w:p w14:paraId="7D51AE23" w14:textId="2BBE04E1" w:rsidR="00120B67" w:rsidRPr="00E2256E" w:rsidRDefault="00120B67" w:rsidP="00120B67">
            <w:pPr>
              <w:contextualSpacing/>
              <w:jc w:val="center"/>
              <w:rPr>
                <w:bCs/>
                <w:sz w:val="22"/>
                <w:szCs w:val="22"/>
              </w:rPr>
            </w:pPr>
            <w:r w:rsidRPr="00E2256E">
              <w:rPr>
                <w:bCs/>
                <w:sz w:val="22"/>
                <w:szCs w:val="22"/>
              </w:rPr>
              <w:t>8</w:t>
            </w:r>
          </w:p>
        </w:tc>
        <w:tc>
          <w:tcPr>
            <w:tcW w:w="1895" w:type="pct"/>
            <w:vAlign w:val="center"/>
          </w:tcPr>
          <w:p w14:paraId="4192712C" w14:textId="003AEF54"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Октябрьская</w:t>
            </w:r>
          </w:p>
        </w:tc>
        <w:tc>
          <w:tcPr>
            <w:tcW w:w="1214" w:type="pct"/>
            <w:noWrap/>
            <w:vAlign w:val="center"/>
          </w:tcPr>
          <w:p w14:paraId="2A0C7396" w14:textId="4BAD253E"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3ABB09B9" w14:textId="082ADA05" w:rsidR="00120B67" w:rsidRPr="00E2256E" w:rsidRDefault="00120B67" w:rsidP="00120B67">
            <w:pPr>
              <w:contextualSpacing/>
              <w:jc w:val="center"/>
              <w:rPr>
                <w:bCs/>
                <w:sz w:val="22"/>
                <w:szCs w:val="22"/>
              </w:rPr>
            </w:pPr>
            <w:r w:rsidRPr="00E2256E">
              <w:rPr>
                <w:color w:val="000000"/>
                <w:sz w:val="22"/>
                <w:szCs w:val="22"/>
              </w:rPr>
              <w:t>10</w:t>
            </w:r>
          </w:p>
        </w:tc>
        <w:tc>
          <w:tcPr>
            <w:tcW w:w="830" w:type="pct"/>
            <w:vAlign w:val="center"/>
          </w:tcPr>
          <w:p w14:paraId="3470DBF1" w14:textId="2A0AF151"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2D61F88F" w14:textId="77777777" w:rsidTr="00120B67">
        <w:trPr>
          <w:trHeight w:val="255"/>
        </w:trPr>
        <w:tc>
          <w:tcPr>
            <w:tcW w:w="302" w:type="pct"/>
            <w:noWrap/>
            <w:vAlign w:val="center"/>
          </w:tcPr>
          <w:p w14:paraId="2B0CBA65" w14:textId="33CE0701" w:rsidR="00120B67" w:rsidRPr="00E2256E" w:rsidRDefault="00120B67" w:rsidP="00120B67">
            <w:pPr>
              <w:contextualSpacing/>
              <w:jc w:val="center"/>
              <w:rPr>
                <w:bCs/>
                <w:sz w:val="22"/>
                <w:szCs w:val="22"/>
              </w:rPr>
            </w:pPr>
            <w:r w:rsidRPr="00E2256E">
              <w:rPr>
                <w:bCs/>
                <w:sz w:val="22"/>
                <w:szCs w:val="22"/>
              </w:rPr>
              <w:t>9</w:t>
            </w:r>
          </w:p>
        </w:tc>
        <w:tc>
          <w:tcPr>
            <w:tcW w:w="1895" w:type="pct"/>
            <w:vAlign w:val="center"/>
          </w:tcPr>
          <w:p w14:paraId="22577176" w14:textId="6FFC0889"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пер. Урицкого (0,596 км – 0,643 км)</w:t>
            </w:r>
          </w:p>
        </w:tc>
        <w:tc>
          <w:tcPr>
            <w:tcW w:w="1214" w:type="pct"/>
            <w:noWrap/>
            <w:vAlign w:val="center"/>
          </w:tcPr>
          <w:p w14:paraId="0FA87B43" w14:textId="4C7A9D87"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4D8D6014" w14:textId="6EFAA451" w:rsidR="00120B67" w:rsidRPr="00E2256E" w:rsidRDefault="00120B67" w:rsidP="00120B67">
            <w:pPr>
              <w:contextualSpacing/>
              <w:jc w:val="center"/>
              <w:rPr>
                <w:bCs/>
                <w:sz w:val="22"/>
                <w:szCs w:val="22"/>
              </w:rPr>
            </w:pPr>
            <w:r w:rsidRPr="00E2256E">
              <w:rPr>
                <w:color w:val="000000"/>
                <w:sz w:val="22"/>
                <w:szCs w:val="22"/>
              </w:rPr>
              <w:t>47</w:t>
            </w:r>
          </w:p>
        </w:tc>
        <w:tc>
          <w:tcPr>
            <w:tcW w:w="830" w:type="pct"/>
            <w:vAlign w:val="center"/>
          </w:tcPr>
          <w:p w14:paraId="43ABB595" w14:textId="09BC783D"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0EAFB917" w14:textId="77777777" w:rsidTr="00120B67">
        <w:trPr>
          <w:trHeight w:val="255"/>
        </w:trPr>
        <w:tc>
          <w:tcPr>
            <w:tcW w:w="302" w:type="pct"/>
            <w:noWrap/>
            <w:vAlign w:val="center"/>
          </w:tcPr>
          <w:p w14:paraId="793F3566" w14:textId="2A357B8B" w:rsidR="00120B67" w:rsidRPr="00E2256E" w:rsidRDefault="00120B67" w:rsidP="00120B67">
            <w:pPr>
              <w:contextualSpacing/>
              <w:jc w:val="center"/>
              <w:rPr>
                <w:bCs/>
                <w:sz w:val="22"/>
                <w:szCs w:val="22"/>
              </w:rPr>
            </w:pPr>
            <w:r w:rsidRPr="00E2256E">
              <w:rPr>
                <w:bCs/>
                <w:sz w:val="22"/>
                <w:szCs w:val="22"/>
              </w:rPr>
              <w:t>10</w:t>
            </w:r>
          </w:p>
        </w:tc>
        <w:tc>
          <w:tcPr>
            <w:tcW w:w="1895" w:type="pct"/>
            <w:vAlign w:val="center"/>
          </w:tcPr>
          <w:p w14:paraId="08F09520" w14:textId="32E05141"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Гладышева</w:t>
            </w:r>
          </w:p>
        </w:tc>
        <w:tc>
          <w:tcPr>
            <w:tcW w:w="1214" w:type="pct"/>
            <w:noWrap/>
            <w:vAlign w:val="center"/>
          </w:tcPr>
          <w:p w14:paraId="1095A4E6" w14:textId="16FA345D"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57E3CED7" w14:textId="207EA19A" w:rsidR="00120B67" w:rsidRPr="00E2256E" w:rsidRDefault="00120B67" w:rsidP="00120B67">
            <w:pPr>
              <w:contextualSpacing/>
              <w:jc w:val="center"/>
              <w:rPr>
                <w:bCs/>
                <w:sz w:val="22"/>
                <w:szCs w:val="22"/>
              </w:rPr>
            </w:pPr>
            <w:r w:rsidRPr="00E2256E">
              <w:rPr>
                <w:color w:val="000000"/>
                <w:sz w:val="22"/>
                <w:szCs w:val="22"/>
              </w:rPr>
              <w:t>189</w:t>
            </w:r>
          </w:p>
        </w:tc>
        <w:tc>
          <w:tcPr>
            <w:tcW w:w="830" w:type="pct"/>
            <w:vAlign w:val="center"/>
          </w:tcPr>
          <w:p w14:paraId="5982EC4A" w14:textId="01EF7920"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55AE0965" w14:textId="77777777" w:rsidTr="00120B67">
        <w:trPr>
          <w:trHeight w:val="255"/>
        </w:trPr>
        <w:tc>
          <w:tcPr>
            <w:tcW w:w="302" w:type="pct"/>
            <w:noWrap/>
            <w:vAlign w:val="center"/>
          </w:tcPr>
          <w:p w14:paraId="3E2952E6" w14:textId="04462338" w:rsidR="00120B67" w:rsidRPr="00E2256E" w:rsidRDefault="00120B67" w:rsidP="00120B67">
            <w:pPr>
              <w:contextualSpacing/>
              <w:jc w:val="center"/>
              <w:rPr>
                <w:bCs/>
                <w:sz w:val="22"/>
                <w:szCs w:val="22"/>
              </w:rPr>
            </w:pPr>
            <w:r w:rsidRPr="00E2256E">
              <w:rPr>
                <w:bCs/>
                <w:sz w:val="22"/>
                <w:szCs w:val="22"/>
              </w:rPr>
              <w:t>11</w:t>
            </w:r>
          </w:p>
        </w:tc>
        <w:tc>
          <w:tcPr>
            <w:tcW w:w="1895" w:type="pct"/>
            <w:vAlign w:val="center"/>
          </w:tcPr>
          <w:p w14:paraId="525E072A" w14:textId="6299F89D"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Красноармейская</w:t>
            </w:r>
          </w:p>
        </w:tc>
        <w:tc>
          <w:tcPr>
            <w:tcW w:w="1214" w:type="pct"/>
            <w:noWrap/>
            <w:vAlign w:val="center"/>
          </w:tcPr>
          <w:p w14:paraId="7C45A647" w14:textId="17B791FA"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1708F1B3" w14:textId="350A5342" w:rsidR="00120B67" w:rsidRPr="00E2256E" w:rsidRDefault="00120B67" w:rsidP="00120B67">
            <w:pPr>
              <w:contextualSpacing/>
              <w:jc w:val="center"/>
              <w:rPr>
                <w:bCs/>
                <w:sz w:val="22"/>
                <w:szCs w:val="22"/>
              </w:rPr>
            </w:pPr>
            <w:r w:rsidRPr="00E2256E">
              <w:rPr>
                <w:color w:val="000000"/>
                <w:sz w:val="22"/>
                <w:szCs w:val="22"/>
              </w:rPr>
              <w:t>28</w:t>
            </w:r>
          </w:p>
        </w:tc>
        <w:tc>
          <w:tcPr>
            <w:tcW w:w="830" w:type="pct"/>
            <w:vAlign w:val="center"/>
          </w:tcPr>
          <w:p w14:paraId="4D2D15E6" w14:textId="209F96B2"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4811FC26" w14:textId="77777777" w:rsidTr="00120B67">
        <w:trPr>
          <w:trHeight w:val="255"/>
        </w:trPr>
        <w:tc>
          <w:tcPr>
            <w:tcW w:w="302" w:type="pct"/>
            <w:noWrap/>
            <w:vAlign w:val="center"/>
          </w:tcPr>
          <w:p w14:paraId="631D339A" w14:textId="507BFEBD" w:rsidR="00120B67" w:rsidRPr="00E2256E" w:rsidRDefault="00120B67" w:rsidP="00120B67">
            <w:pPr>
              <w:contextualSpacing/>
              <w:jc w:val="center"/>
              <w:rPr>
                <w:bCs/>
                <w:sz w:val="22"/>
                <w:szCs w:val="22"/>
              </w:rPr>
            </w:pPr>
            <w:r w:rsidRPr="00E2256E">
              <w:rPr>
                <w:bCs/>
                <w:sz w:val="22"/>
                <w:szCs w:val="22"/>
              </w:rPr>
              <w:t>12</w:t>
            </w:r>
          </w:p>
        </w:tc>
        <w:tc>
          <w:tcPr>
            <w:tcW w:w="1895" w:type="pct"/>
          </w:tcPr>
          <w:p w14:paraId="725179F4" w14:textId="526EA1DE"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Профессиональная</w:t>
            </w:r>
          </w:p>
        </w:tc>
        <w:tc>
          <w:tcPr>
            <w:tcW w:w="1214" w:type="pct"/>
            <w:noWrap/>
            <w:vAlign w:val="center"/>
          </w:tcPr>
          <w:p w14:paraId="3AC06BC5" w14:textId="03EC1C5B"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02F32E3A" w14:textId="2A6E85B2" w:rsidR="00120B67" w:rsidRPr="00E2256E" w:rsidRDefault="00120B67" w:rsidP="00120B67">
            <w:pPr>
              <w:contextualSpacing/>
              <w:jc w:val="center"/>
              <w:rPr>
                <w:bCs/>
                <w:sz w:val="22"/>
                <w:szCs w:val="22"/>
              </w:rPr>
            </w:pPr>
            <w:r w:rsidRPr="00E2256E">
              <w:rPr>
                <w:bCs/>
                <w:sz w:val="22"/>
                <w:szCs w:val="22"/>
              </w:rPr>
              <w:t>80</w:t>
            </w:r>
          </w:p>
        </w:tc>
        <w:tc>
          <w:tcPr>
            <w:tcW w:w="830" w:type="pct"/>
            <w:vAlign w:val="center"/>
          </w:tcPr>
          <w:p w14:paraId="46410963" w14:textId="2DB2CE53"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7A53E2F8" w14:textId="77777777" w:rsidTr="00120B67">
        <w:trPr>
          <w:trHeight w:val="255"/>
        </w:trPr>
        <w:tc>
          <w:tcPr>
            <w:tcW w:w="302" w:type="pct"/>
            <w:noWrap/>
            <w:vAlign w:val="center"/>
          </w:tcPr>
          <w:p w14:paraId="1AADBC43" w14:textId="56ADC571" w:rsidR="00120B67" w:rsidRPr="00E2256E" w:rsidRDefault="00120B67" w:rsidP="00120B67">
            <w:pPr>
              <w:contextualSpacing/>
              <w:jc w:val="center"/>
              <w:rPr>
                <w:bCs/>
                <w:sz w:val="22"/>
                <w:szCs w:val="22"/>
              </w:rPr>
            </w:pPr>
            <w:r w:rsidRPr="00E2256E">
              <w:rPr>
                <w:bCs/>
                <w:sz w:val="22"/>
                <w:szCs w:val="22"/>
              </w:rPr>
              <w:t>13</w:t>
            </w:r>
          </w:p>
        </w:tc>
        <w:tc>
          <w:tcPr>
            <w:tcW w:w="1895" w:type="pct"/>
          </w:tcPr>
          <w:p w14:paraId="161C04E0" w14:textId="79449EA2"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Октябрьская</w:t>
            </w:r>
          </w:p>
        </w:tc>
        <w:tc>
          <w:tcPr>
            <w:tcW w:w="1214" w:type="pct"/>
            <w:noWrap/>
            <w:vAlign w:val="center"/>
          </w:tcPr>
          <w:p w14:paraId="4BF3B122" w14:textId="1408792C"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5EDF4230" w14:textId="78ADD4AC" w:rsidR="00120B67" w:rsidRPr="00E2256E" w:rsidRDefault="00120B67" w:rsidP="00120B67">
            <w:pPr>
              <w:contextualSpacing/>
              <w:jc w:val="center"/>
              <w:rPr>
                <w:bCs/>
                <w:sz w:val="22"/>
                <w:szCs w:val="22"/>
              </w:rPr>
            </w:pPr>
            <w:r w:rsidRPr="00E2256E">
              <w:rPr>
                <w:bCs/>
                <w:sz w:val="22"/>
                <w:szCs w:val="22"/>
              </w:rPr>
              <w:t>66</w:t>
            </w:r>
          </w:p>
        </w:tc>
        <w:tc>
          <w:tcPr>
            <w:tcW w:w="830" w:type="pct"/>
            <w:vAlign w:val="center"/>
          </w:tcPr>
          <w:p w14:paraId="35FB074D" w14:textId="46622B19"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260C3FFE" w14:textId="77777777" w:rsidTr="00120B67">
        <w:trPr>
          <w:trHeight w:val="255"/>
        </w:trPr>
        <w:tc>
          <w:tcPr>
            <w:tcW w:w="302" w:type="pct"/>
            <w:noWrap/>
            <w:vAlign w:val="center"/>
          </w:tcPr>
          <w:p w14:paraId="2E9C126F" w14:textId="375471B0" w:rsidR="00120B67" w:rsidRPr="00E2256E" w:rsidRDefault="00120B67" w:rsidP="00120B67">
            <w:pPr>
              <w:contextualSpacing/>
              <w:jc w:val="center"/>
              <w:rPr>
                <w:bCs/>
                <w:sz w:val="22"/>
                <w:szCs w:val="22"/>
              </w:rPr>
            </w:pPr>
            <w:r w:rsidRPr="00E2256E">
              <w:rPr>
                <w:bCs/>
                <w:sz w:val="22"/>
                <w:szCs w:val="22"/>
              </w:rPr>
              <w:t>14</w:t>
            </w:r>
          </w:p>
        </w:tc>
        <w:tc>
          <w:tcPr>
            <w:tcW w:w="1895" w:type="pct"/>
          </w:tcPr>
          <w:p w14:paraId="347BF1DC" w14:textId="588696A6"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ул. Красноармейская</w:t>
            </w:r>
          </w:p>
        </w:tc>
        <w:tc>
          <w:tcPr>
            <w:tcW w:w="1214" w:type="pct"/>
            <w:noWrap/>
            <w:vAlign w:val="center"/>
          </w:tcPr>
          <w:p w14:paraId="11FA4DFB" w14:textId="241D439C"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4A8E4D7B" w14:textId="628CAB2B" w:rsidR="00120B67" w:rsidRPr="00E2256E" w:rsidRDefault="00120B67" w:rsidP="00120B67">
            <w:pPr>
              <w:contextualSpacing/>
              <w:jc w:val="center"/>
              <w:rPr>
                <w:bCs/>
                <w:sz w:val="22"/>
                <w:szCs w:val="22"/>
              </w:rPr>
            </w:pPr>
            <w:r w:rsidRPr="00E2256E">
              <w:rPr>
                <w:color w:val="000000"/>
                <w:sz w:val="22"/>
                <w:szCs w:val="22"/>
              </w:rPr>
              <w:t>18</w:t>
            </w:r>
          </w:p>
        </w:tc>
        <w:tc>
          <w:tcPr>
            <w:tcW w:w="830" w:type="pct"/>
            <w:vAlign w:val="center"/>
          </w:tcPr>
          <w:p w14:paraId="503F4378" w14:textId="36BFDFBF"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3BE56120" w14:textId="77777777" w:rsidTr="00120B67">
        <w:trPr>
          <w:trHeight w:val="255"/>
        </w:trPr>
        <w:tc>
          <w:tcPr>
            <w:tcW w:w="302" w:type="pct"/>
            <w:noWrap/>
            <w:vAlign w:val="center"/>
          </w:tcPr>
          <w:p w14:paraId="3B36E14A" w14:textId="60162EEF" w:rsidR="00120B67" w:rsidRPr="00E2256E" w:rsidRDefault="00120B67" w:rsidP="00120B67">
            <w:pPr>
              <w:contextualSpacing/>
              <w:jc w:val="center"/>
              <w:rPr>
                <w:bCs/>
                <w:sz w:val="22"/>
                <w:szCs w:val="22"/>
              </w:rPr>
            </w:pPr>
            <w:r w:rsidRPr="00E2256E">
              <w:rPr>
                <w:bCs/>
                <w:sz w:val="22"/>
                <w:szCs w:val="22"/>
              </w:rPr>
              <w:t>15</w:t>
            </w:r>
          </w:p>
        </w:tc>
        <w:tc>
          <w:tcPr>
            <w:tcW w:w="1895" w:type="pct"/>
          </w:tcPr>
          <w:p w14:paraId="436DB0A5" w14:textId="3E4E4A6D"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w:t>
            </w:r>
            <w:r w:rsidRPr="00E2256E">
              <w:rPr>
                <w:color w:val="000000"/>
                <w:sz w:val="22"/>
                <w:szCs w:val="22"/>
              </w:rPr>
              <w:t>пер. Высокий</w:t>
            </w:r>
          </w:p>
        </w:tc>
        <w:tc>
          <w:tcPr>
            <w:tcW w:w="1214" w:type="pct"/>
            <w:noWrap/>
            <w:vAlign w:val="center"/>
          </w:tcPr>
          <w:p w14:paraId="621E7ED5" w14:textId="11B77B1C"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46F4A9DD" w14:textId="498F783F" w:rsidR="00120B67" w:rsidRPr="00E2256E" w:rsidRDefault="00120B67" w:rsidP="00120B67">
            <w:pPr>
              <w:contextualSpacing/>
              <w:jc w:val="center"/>
              <w:rPr>
                <w:bCs/>
                <w:sz w:val="22"/>
                <w:szCs w:val="22"/>
              </w:rPr>
            </w:pPr>
            <w:r w:rsidRPr="00E2256E">
              <w:rPr>
                <w:color w:val="000000"/>
                <w:sz w:val="22"/>
                <w:szCs w:val="22"/>
              </w:rPr>
              <w:t>39</w:t>
            </w:r>
          </w:p>
        </w:tc>
        <w:tc>
          <w:tcPr>
            <w:tcW w:w="830" w:type="pct"/>
            <w:vAlign w:val="center"/>
          </w:tcPr>
          <w:p w14:paraId="3325601F" w14:textId="24BF01C1"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227D83E1" w14:textId="77777777" w:rsidTr="00120B67">
        <w:trPr>
          <w:trHeight w:val="255"/>
        </w:trPr>
        <w:tc>
          <w:tcPr>
            <w:tcW w:w="302" w:type="pct"/>
            <w:noWrap/>
            <w:vAlign w:val="center"/>
          </w:tcPr>
          <w:p w14:paraId="7E30B5F4" w14:textId="58BAE811" w:rsidR="00120B67" w:rsidRPr="00E2256E" w:rsidRDefault="00120B67" w:rsidP="00120B67">
            <w:pPr>
              <w:contextualSpacing/>
              <w:jc w:val="center"/>
              <w:rPr>
                <w:bCs/>
                <w:sz w:val="22"/>
                <w:szCs w:val="22"/>
              </w:rPr>
            </w:pPr>
            <w:r w:rsidRPr="00E2256E">
              <w:rPr>
                <w:bCs/>
                <w:sz w:val="22"/>
                <w:szCs w:val="22"/>
              </w:rPr>
              <w:t>16</w:t>
            </w:r>
          </w:p>
        </w:tc>
        <w:tc>
          <w:tcPr>
            <w:tcW w:w="1895" w:type="pct"/>
          </w:tcPr>
          <w:p w14:paraId="2DC13D77" w14:textId="5C8A158E"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пр. Театральный (0,172 км – 0,220 км)</w:t>
            </w:r>
          </w:p>
        </w:tc>
        <w:tc>
          <w:tcPr>
            <w:tcW w:w="1214" w:type="pct"/>
            <w:noWrap/>
            <w:vAlign w:val="center"/>
          </w:tcPr>
          <w:p w14:paraId="695FC064" w14:textId="46FAA6EE"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1964A515" w14:textId="2004EABF" w:rsidR="00120B67" w:rsidRPr="00E2256E" w:rsidRDefault="00120B67" w:rsidP="00120B67">
            <w:pPr>
              <w:contextualSpacing/>
              <w:jc w:val="center"/>
              <w:rPr>
                <w:bCs/>
                <w:sz w:val="22"/>
                <w:szCs w:val="22"/>
              </w:rPr>
            </w:pPr>
            <w:r w:rsidRPr="00E2256E">
              <w:rPr>
                <w:color w:val="000000"/>
                <w:sz w:val="22"/>
                <w:szCs w:val="22"/>
              </w:rPr>
              <w:t>48</w:t>
            </w:r>
          </w:p>
        </w:tc>
        <w:tc>
          <w:tcPr>
            <w:tcW w:w="830" w:type="pct"/>
            <w:vAlign w:val="center"/>
          </w:tcPr>
          <w:p w14:paraId="451DC78F" w14:textId="480ECACC"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15AF6F19" w14:textId="77777777" w:rsidTr="00120B67">
        <w:trPr>
          <w:trHeight w:val="255"/>
        </w:trPr>
        <w:tc>
          <w:tcPr>
            <w:tcW w:w="302" w:type="pct"/>
            <w:noWrap/>
            <w:vAlign w:val="center"/>
          </w:tcPr>
          <w:p w14:paraId="1F2B2AB4" w14:textId="79F11430" w:rsidR="00120B67" w:rsidRPr="00E2256E" w:rsidRDefault="00120B67" w:rsidP="00120B67">
            <w:pPr>
              <w:contextualSpacing/>
              <w:jc w:val="center"/>
              <w:rPr>
                <w:bCs/>
                <w:sz w:val="22"/>
                <w:szCs w:val="22"/>
              </w:rPr>
            </w:pPr>
            <w:r w:rsidRPr="00E2256E">
              <w:rPr>
                <w:bCs/>
                <w:sz w:val="22"/>
                <w:szCs w:val="22"/>
              </w:rPr>
              <w:t>17</w:t>
            </w:r>
          </w:p>
        </w:tc>
        <w:tc>
          <w:tcPr>
            <w:tcW w:w="1895" w:type="pct"/>
          </w:tcPr>
          <w:p w14:paraId="5611EE7E" w14:textId="3869E03F"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Городянская (0,218 км – 0,230 км)</w:t>
            </w:r>
          </w:p>
        </w:tc>
        <w:tc>
          <w:tcPr>
            <w:tcW w:w="1214" w:type="pct"/>
            <w:noWrap/>
            <w:vAlign w:val="center"/>
          </w:tcPr>
          <w:p w14:paraId="08F72CF8" w14:textId="18E2D66C"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0D84EDBB" w14:textId="77AE5D67" w:rsidR="00120B67" w:rsidRPr="00E2256E" w:rsidRDefault="00120B67" w:rsidP="00120B67">
            <w:pPr>
              <w:contextualSpacing/>
              <w:jc w:val="center"/>
              <w:rPr>
                <w:bCs/>
                <w:sz w:val="22"/>
                <w:szCs w:val="22"/>
              </w:rPr>
            </w:pPr>
            <w:r w:rsidRPr="00E2256E">
              <w:rPr>
                <w:color w:val="000000"/>
                <w:sz w:val="22"/>
                <w:szCs w:val="22"/>
              </w:rPr>
              <w:t>24</w:t>
            </w:r>
          </w:p>
        </w:tc>
        <w:tc>
          <w:tcPr>
            <w:tcW w:w="830" w:type="pct"/>
            <w:vAlign w:val="center"/>
          </w:tcPr>
          <w:p w14:paraId="3FA0C4EC" w14:textId="20B473A8"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21B345D6" w14:textId="77777777" w:rsidTr="00120B67">
        <w:trPr>
          <w:trHeight w:val="255"/>
        </w:trPr>
        <w:tc>
          <w:tcPr>
            <w:tcW w:w="302" w:type="pct"/>
            <w:noWrap/>
            <w:vAlign w:val="center"/>
          </w:tcPr>
          <w:p w14:paraId="71900099" w14:textId="18381608" w:rsidR="00120B67" w:rsidRPr="00E2256E" w:rsidRDefault="00120B67" w:rsidP="00120B67">
            <w:pPr>
              <w:contextualSpacing/>
              <w:jc w:val="center"/>
              <w:rPr>
                <w:bCs/>
                <w:sz w:val="22"/>
                <w:szCs w:val="22"/>
              </w:rPr>
            </w:pPr>
            <w:r w:rsidRPr="00E2256E">
              <w:rPr>
                <w:bCs/>
                <w:sz w:val="22"/>
                <w:szCs w:val="22"/>
              </w:rPr>
              <w:t>18</w:t>
            </w:r>
          </w:p>
        </w:tc>
        <w:tc>
          <w:tcPr>
            <w:tcW w:w="1895" w:type="pct"/>
          </w:tcPr>
          <w:p w14:paraId="3C73F0C8" w14:textId="50CCADCC"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Красная</w:t>
            </w:r>
          </w:p>
        </w:tc>
        <w:tc>
          <w:tcPr>
            <w:tcW w:w="1214" w:type="pct"/>
            <w:noWrap/>
            <w:vAlign w:val="center"/>
          </w:tcPr>
          <w:p w14:paraId="46E90498" w14:textId="5148BE88"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7462102F" w14:textId="77422536" w:rsidR="00120B67" w:rsidRPr="00E2256E" w:rsidRDefault="00120B67" w:rsidP="00120B67">
            <w:pPr>
              <w:contextualSpacing/>
              <w:jc w:val="center"/>
              <w:rPr>
                <w:bCs/>
                <w:sz w:val="22"/>
                <w:szCs w:val="22"/>
              </w:rPr>
            </w:pPr>
            <w:r w:rsidRPr="00E2256E">
              <w:rPr>
                <w:color w:val="000000"/>
                <w:sz w:val="22"/>
                <w:szCs w:val="22"/>
              </w:rPr>
              <w:t>38</w:t>
            </w:r>
          </w:p>
        </w:tc>
        <w:tc>
          <w:tcPr>
            <w:tcW w:w="830" w:type="pct"/>
            <w:vAlign w:val="center"/>
          </w:tcPr>
          <w:p w14:paraId="7113DA86" w14:textId="4FF93B60"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19C83565" w14:textId="77777777" w:rsidTr="00120B67">
        <w:trPr>
          <w:trHeight w:val="255"/>
        </w:trPr>
        <w:tc>
          <w:tcPr>
            <w:tcW w:w="302" w:type="pct"/>
            <w:noWrap/>
            <w:vAlign w:val="center"/>
          </w:tcPr>
          <w:p w14:paraId="06E0BEF4" w14:textId="59398B3E" w:rsidR="00120B67" w:rsidRPr="00E2256E" w:rsidRDefault="00120B67" w:rsidP="00120B67">
            <w:pPr>
              <w:contextualSpacing/>
              <w:jc w:val="center"/>
              <w:rPr>
                <w:bCs/>
                <w:sz w:val="22"/>
                <w:szCs w:val="22"/>
              </w:rPr>
            </w:pPr>
            <w:r w:rsidRPr="00E2256E">
              <w:rPr>
                <w:bCs/>
                <w:sz w:val="22"/>
                <w:szCs w:val="22"/>
              </w:rPr>
              <w:t>19</w:t>
            </w:r>
          </w:p>
        </w:tc>
        <w:tc>
          <w:tcPr>
            <w:tcW w:w="1895" w:type="pct"/>
          </w:tcPr>
          <w:p w14:paraId="770A5760" w14:textId="57344DF0" w:rsidR="00120B67" w:rsidRPr="00E2256E" w:rsidRDefault="00120B67" w:rsidP="00120B67">
            <w:pPr>
              <w:contextualSpacing/>
              <w:rPr>
                <w:sz w:val="22"/>
                <w:szCs w:val="22"/>
              </w:rPr>
            </w:pPr>
            <w:r w:rsidRPr="00E2256E">
              <w:rPr>
                <w:color w:val="000000"/>
                <w:sz w:val="22"/>
                <w:szCs w:val="22"/>
              </w:rPr>
              <w:t>г. Руза,</w:t>
            </w:r>
            <w:r w:rsidRPr="00E2256E">
              <w:rPr>
                <w:sz w:val="22"/>
                <w:szCs w:val="22"/>
              </w:rPr>
              <w:t xml:space="preserve"> ул. Набережная (0,032 км – 0,218 км)</w:t>
            </w:r>
          </w:p>
        </w:tc>
        <w:tc>
          <w:tcPr>
            <w:tcW w:w="1214" w:type="pct"/>
            <w:noWrap/>
            <w:vAlign w:val="center"/>
          </w:tcPr>
          <w:p w14:paraId="62C6FBAE" w14:textId="6EC24451"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06B21B28" w14:textId="3F9A7EEE" w:rsidR="00120B67" w:rsidRPr="00E2256E" w:rsidRDefault="00120B67" w:rsidP="00120B67">
            <w:pPr>
              <w:contextualSpacing/>
              <w:jc w:val="center"/>
              <w:rPr>
                <w:bCs/>
                <w:sz w:val="22"/>
                <w:szCs w:val="22"/>
              </w:rPr>
            </w:pPr>
            <w:r w:rsidRPr="00E2256E">
              <w:rPr>
                <w:color w:val="000000"/>
                <w:sz w:val="22"/>
                <w:szCs w:val="22"/>
              </w:rPr>
              <w:t>186</w:t>
            </w:r>
          </w:p>
        </w:tc>
        <w:tc>
          <w:tcPr>
            <w:tcW w:w="830" w:type="pct"/>
            <w:vAlign w:val="center"/>
          </w:tcPr>
          <w:p w14:paraId="79C871F1" w14:textId="4D8FB009"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5C35384D" w14:textId="77777777" w:rsidTr="00120B67">
        <w:trPr>
          <w:trHeight w:val="255"/>
        </w:trPr>
        <w:tc>
          <w:tcPr>
            <w:tcW w:w="302" w:type="pct"/>
            <w:noWrap/>
            <w:vAlign w:val="center"/>
          </w:tcPr>
          <w:p w14:paraId="6349DDEE" w14:textId="25023740" w:rsidR="00120B67" w:rsidRPr="00E2256E" w:rsidRDefault="00120B67" w:rsidP="00120B67">
            <w:pPr>
              <w:contextualSpacing/>
              <w:jc w:val="center"/>
              <w:rPr>
                <w:bCs/>
                <w:sz w:val="22"/>
                <w:szCs w:val="22"/>
              </w:rPr>
            </w:pPr>
            <w:r w:rsidRPr="00E2256E">
              <w:rPr>
                <w:bCs/>
                <w:sz w:val="22"/>
                <w:szCs w:val="22"/>
              </w:rPr>
              <w:t>20</w:t>
            </w:r>
          </w:p>
        </w:tc>
        <w:tc>
          <w:tcPr>
            <w:tcW w:w="1895" w:type="pct"/>
            <w:vAlign w:val="center"/>
          </w:tcPr>
          <w:p w14:paraId="23D3E97A" w14:textId="78F4B32E" w:rsidR="00120B67" w:rsidRPr="00E2256E" w:rsidRDefault="00120B67" w:rsidP="00120B67">
            <w:pPr>
              <w:contextualSpacing/>
              <w:rPr>
                <w:sz w:val="22"/>
                <w:szCs w:val="22"/>
              </w:rPr>
            </w:pPr>
            <w:r w:rsidRPr="00E2256E">
              <w:rPr>
                <w:color w:val="000000"/>
                <w:sz w:val="22"/>
                <w:szCs w:val="22"/>
              </w:rPr>
              <w:t>Автомобильная дорога Трубицино-Ерденьево</w:t>
            </w:r>
          </w:p>
        </w:tc>
        <w:tc>
          <w:tcPr>
            <w:tcW w:w="1214" w:type="pct"/>
            <w:noWrap/>
            <w:vAlign w:val="center"/>
          </w:tcPr>
          <w:p w14:paraId="13B0A405" w14:textId="570FC8AE"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7A911E38" w14:textId="48D82D82" w:rsidR="00120B67" w:rsidRPr="00E2256E" w:rsidRDefault="00120B67" w:rsidP="00120B67">
            <w:pPr>
              <w:contextualSpacing/>
              <w:jc w:val="center"/>
              <w:rPr>
                <w:bCs/>
                <w:sz w:val="22"/>
                <w:szCs w:val="22"/>
              </w:rPr>
            </w:pPr>
            <w:r w:rsidRPr="00E2256E">
              <w:rPr>
                <w:color w:val="000000"/>
                <w:sz w:val="22"/>
                <w:szCs w:val="22"/>
              </w:rPr>
              <w:t>24</w:t>
            </w:r>
          </w:p>
        </w:tc>
        <w:tc>
          <w:tcPr>
            <w:tcW w:w="830" w:type="pct"/>
            <w:vAlign w:val="center"/>
          </w:tcPr>
          <w:p w14:paraId="2C413259" w14:textId="53A9D092"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2459C5F9" w14:textId="77777777" w:rsidTr="00120B67">
        <w:trPr>
          <w:trHeight w:val="255"/>
        </w:trPr>
        <w:tc>
          <w:tcPr>
            <w:tcW w:w="302" w:type="pct"/>
            <w:noWrap/>
            <w:vAlign w:val="center"/>
          </w:tcPr>
          <w:p w14:paraId="3DBF3EE1" w14:textId="1D4A5B04" w:rsidR="00120B67" w:rsidRPr="00E2256E" w:rsidRDefault="00120B67" w:rsidP="00120B67">
            <w:pPr>
              <w:contextualSpacing/>
              <w:jc w:val="center"/>
              <w:rPr>
                <w:bCs/>
                <w:sz w:val="22"/>
                <w:szCs w:val="22"/>
              </w:rPr>
            </w:pPr>
            <w:r w:rsidRPr="00E2256E">
              <w:rPr>
                <w:bCs/>
                <w:sz w:val="22"/>
                <w:szCs w:val="22"/>
              </w:rPr>
              <w:t>21</w:t>
            </w:r>
          </w:p>
        </w:tc>
        <w:tc>
          <w:tcPr>
            <w:tcW w:w="1895" w:type="pct"/>
            <w:vAlign w:val="center"/>
          </w:tcPr>
          <w:p w14:paraId="6CDC21D7" w14:textId="5E8AF1FB" w:rsidR="00120B67" w:rsidRPr="00E2256E" w:rsidRDefault="00120B67" w:rsidP="00120B67">
            <w:pPr>
              <w:contextualSpacing/>
              <w:rPr>
                <w:sz w:val="22"/>
                <w:szCs w:val="22"/>
              </w:rPr>
            </w:pPr>
            <w:r w:rsidRPr="00E2256E">
              <w:rPr>
                <w:color w:val="000000"/>
                <w:sz w:val="22"/>
                <w:szCs w:val="22"/>
              </w:rPr>
              <w:t>Автомобильная дорога "п. Космодемьянский - д. Строганка"</w:t>
            </w:r>
          </w:p>
        </w:tc>
        <w:tc>
          <w:tcPr>
            <w:tcW w:w="1214" w:type="pct"/>
            <w:noWrap/>
            <w:vAlign w:val="center"/>
          </w:tcPr>
          <w:p w14:paraId="540B28B8" w14:textId="13929906"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4B25FF2C" w14:textId="2856B676" w:rsidR="00120B67" w:rsidRPr="00E2256E" w:rsidRDefault="00120B67" w:rsidP="00120B67">
            <w:pPr>
              <w:contextualSpacing/>
              <w:jc w:val="center"/>
              <w:rPr>
                <w:bCs/>
                <w:sz w:val="22"/>
                <w:szCs w:val="22"/>
              </w:rPr>
            </w:pPr>
            <w:r w:rsidRPr="00E2256E">
              <w:rPr>
                <w:color w:val="000000"/>
                <w:sz w:val="22"/>
                <w:szCs w:val="22"/>
              </w:rPr>
              <w:t>80</w:t>
            </w:r>
          </w:p>
        </w:tc>
        <w:tc>
          <w:tcPr>
            <w:tcW w:w="830" w:type="pct"/>
            <w:vAlign w:val="center"/>
          </w:tcPr>
          <w:p w14:paraId="0BBB1D25" w14:textId="5D802915"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0623D381" w14:textId="77777777" w:rsidTr="00120B67">
        <w:trPr>
          <w:trHeight w:val="255"/>
        </w:trPr>
        <w:tc>
          <w:tcPr>
            <w:tcW w:w="302" w:type="pct"/>
            <w:noWrap/>
            <w:vAlign w:val="center"/>
          </w:tcPr>
          <w:p w14:paraId="4C01FA2E" w14:textId="489270FC" w:rsidR="00120B67" w:rsidRPr="00E2256E" w:rsidRDefault="00120B67" w:rsidP="00120B67">
            <w:pPr>
              <w:contextualSpacing/>
              <w:jc w:val="center"/>
              <w:rPr>
                <w:bCs/>
                <w:sz w:val="22"/>
                <w:szCs w:val="22"/>
              </w:rPr>
            </w:pPr>
            <w:r w:rsidRPr="00E2256E">
              <w:rPr>
                <w:bCs/>
                <w:sz w:val="22"/>
                <w:szCs w:val="22"/>
              </w:rPr>
              <w:t>22</w:t>
            </w:r>
          </w:p>
        </w:tc>
        <w:tc>
          <w:tcPr>
            <w:tcW w:w="1895" w:type="pct"/>
            <w:vAlign w:val="center"/>
          </w:tcPr>
          <w:p w14:paraId="02E788B0" w14:textId="13721735" w:rsidR="00120B67" w:rsidRPr="00E2256E" w:rsidRDefault="00120B67" w:rsidP="00120B67">
            <w:pPr>
              <w:contextualSpacing/>
              <w:rPr>
                <w:sz w:val="22"/>
                <w:szCs w:val="22"/>
              </w:rPr>
            </w:pPr>
            <w:r w:rsidRPr="00E2256E">
              <w:rPr>
                <w:color w:val="000000"/>
                <w:sz w:val="22"/>
                <w:szCs w:val="22"/>
              </w:rPr>
              <w:t>с. Покровское, ул. ДОХБ</w:t>
            </w:r>
          </w:p>
        </w:tc>
        <w:tc>
          <w:tcPr>
            <w:tcW w:w="1214" w:type="pct"/>
            <w:noWrap/>
            <w:vAlign w:val="center"/>
          </w:tcPr>
          <w:p w14:paraId="0773707A" w14:textId="7A053E89"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72AEB610" w14:textId="21A2855E" w:rsidR="00120B67" w:rsidRPr="00E2256E" w:rsidRDefault="00120B67" w:rsidP="00120B67">
            <w:pPr>
              <w:contextualSpacing/>
              <w:jc w:val="center"/>
              <w:rPr>
                <w:bCs/>
                <w:sz w:val="22"/>
                <w:szCs w:val="22"/>
              </w:rPr>
            </w:pPr>
            <w:r w:rsidRPr="00E2256E">
              <w:rPr>
                <w:color w:val="000000"/>
                <w:sz w:val="22"/>
                <w:szCs w:val="22"/>
              </w:rPr>
              <w:t>38</w:t>
            </w:r>
          </w:p>
        </w:tc>
        <w:tc>
          <w:tcPr>
            <w:tcW w:w="830" w:type="pct"/>
            <w:vAlign w:val="center"/>
          </w:tcPr>
          <w:p w14:paraId="338B680F" w14:textId="6EFE1DA4"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1EC83890" w14:textId="77777777" w:rsidTr="00120B67">
        <w:trPr>
          <w:trHeight w:val="255"/>
        </w:trPr>
        <w:tc>
          <w:tcPr>
            <w:tcW w:w="302" w:type="pct"/>
            <w:noWrap/>
            <w:vAlign w:val="center"/>
          </w:tcPr>
          <w:p w14:paraId="78E80C0D" w14:textId="350546CB" w:rsidR="00120B67" w:rsidRPr="00E2256E" w:rsidRDefault="00120B67" w:rsidP="00120B67">
            <w:pPr>
              <w:contextualSpacing/>
              <w:jc w:val="center"/>
              <w:rPr>
                <w:bCs/>
                <w:sz w:val="22"/>
                <w:szCs w:val="22"/>
              </w:rPr>
            </w:pPr>
            <w:r w:rsidRPr="00E2256E">
              <w:rPr>
                <w:bCs/>
                <w:sz w:val="22"/>
                <w:szCs w:val="22"/>
              </w:rPr>
              <w:t>23</w:t>
            </w:r>
          </w:p>
        </w:tc>
        <w:tc>
          <w:tcPr>
            <w:tcW w:w="1895" w:type="pct"/>
            <w:vAlign w:val="center"/>
          </w:tcPr>
          <w:p w14:paraId="7923349F" w14:textId="1AF10ABF" w:rsidR="00120B67" w:rsidRPr="00E2256E" w:rsidRDefault="00120B67" w:rsidP="00120B67">
            <w:pPr>
              <w:contextualSpacing/>
              <w:rPr>
                <w:sz w:val="22"/>
                <w:szCs w:val="22"/>
              </w:rPr>
            </w:pPr>
            <w:r w:rsidRPr="00E2256E">
              <w:rPr>
                <w:color w:val="000000"/>
                <w:sz w:val="22"/>
                <w:szCs w:val="22"/>
              </w:rPr>
              <w:t>с. Покровское, ул. 1-я Парковая</w:t>
            </w:r>
          </w:p>
        </w:tc>
        <w:tc>
          <w:tcPr>
            <w:tcW w:w="1214" w:type="pct"/>
            <w:noWrap/>
            <w:vAlign w:val="center"/>
          </w:tcPr>
          <w:p w14:paraId="56A6B929" w14:textId="363D1949"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551A4E68" w14:textId="72E318F9" w:rsidR="00120B67" w:rsidRPr="00E2256E" w:rsidRDefault="00120B67" w:rsidP="00120B67">
            <w:pPr>
              <w:contextualSpacing/>
              <w:jc w:val="center"/>
              <w:rPr>
                <w:bCs/>
                <w:sz w:val="22"/>
                <w:szCs w:val="22"/>
              </w:rPr>
            </w:pPr>
            <w:r w:rsidRPr="00E2256E">
              <w:rPr>
                <w:color w:val="000000"/>
                <w:sz w:val="22"/>
                <w:szCs w:val="22"/>
              </w:rPr>
              <w:t>28,3</w:t>
            </w:r>
          </w:p>
        </w:tc>
        <w:tc>
          <w:tcPr>
            <w:tcW w:w="830" w:type="pct"/>
            <w:vAlign w:val="center"/>
          </w:tcPr>
          <w:p w14:paraId="6D3ED6ED" w14:textId="6F7437B2"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13637AD5" w14:textId="77777777" w:rsidTr="00120B67">
        <w:trPr>
          <w:trHeight w:val="255"/>
        </w:trPr>
        <w:tc>
          <w:tcPr>
            <w:tcW w:w="302" w:type="pct"/>
            <w:noWrap/>
            <w:vAlign w:val="center"/>
          </w:tcPr>
          <w:p w14:paraId="2FE23346" w14:textId="2679AC05" w:rsidR="00120B67" w:rsidRPr="00E2256E" w:rsidRDefault="00120B67" w:rsidP="00120B67">
            <w:pPr>
              <w:contextualSpacing/>
              <w:jc w:val="center"/>
              <w:rPr>
                <w:bCs/>
                <w:sz w:val="22"/>
                <w:szCs w:val="22"/>
              </w:rPr>
            </w:pPr>
            <w:r w:rsidRPr="00E2256E">
              <w:rPr>
                <w:bCs/>
                <w:sz w:val="22"/>
                <w:szCs w:val="22"/>
              </w:rPr>
              <w:t>24</w:t>
            </w:r>
          </w:p>
        </w:tc>
        <w:tc>
          <w:tcPr>
            <w:tcW w:w="1895" w:type="pct"/>
            <w:vAlign w:val="center"/>
          </w:tcPr>
          <w:p w14:paraId="13D5CAF1" w14:textId="2C360799" w:rsidR="00120B67" w:rsidRPr="00E2256E" w:rsidRDefault="00120B67" w:rsidP="00120B67">
            <w:pPr>
              <w:contextualSpacing/>
              <w:rPr>
                <w:sz w:val="22"/>
                <w:szCs w:val="22"/>
              </w:rPr>
            </w:pPr>
            <w:r w:rsidRPr="00E2256E">
              <w:rPr>
                <w:color w:val="000000"/>
                <w:sz w:val="22"/>
                <w:szCs w:val="22"/>
              </w:rPr>
              <w:t>с. Покровское, ул. Комсомольская</w:t>
            </w:r>
          </w:p>
        </w:tc>
        <w:tc>
          <w:tcPr>
            <w:tcW w:w="1214" w:type="pct"/>
            <w:noWrap/>
            <w:vAlign w:val="center"/>
          </w:tcPr>
          <w:p w14:paraId="0BD7301C" w14:textId="60FFE7C0"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595D4A42" w14:textId="0D4200A5" w:rsidR="00120B67" w:rsidRPr="00E2256E" w:rsidRDefault="00120B67" w:rsidP="00120B67">
            <w:pPr>
              <w:contextualSpacing/>
              <w:jc w:val="center"/>
              <w:rPr>
                <w:bCs/>
                <w:sz w:val="22"/>
                <w:szCs w:val="22"/>
              </w:rPr>
            </w:pPr>
            <w:r w:rsidRPr="00E2256E">
              <w:rPr>
                <w:color w:val="000000"/>
                <w:sz w:val="22"/>
                <w:szCs w:val="22"/>
              </w:rPr>
              <w:t>80</w:t>
            </w:r>
          </w:p>
        </w:tc>
        <w:tc>
          <w:tcPr>
            <w:tcW w:w="830" w:type="pct"/>
            <w:vAlign w:val="center"/>
          </w:tcPr>
          <w:p w14:paraId="6AF6A6A2" w14:textId="2FA1535F"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1E30F78E" w14:textId="77777777" w:rsidTr="00120B67">
        <w:trPr>
          <w:trHeight w:val="255"/>
        </w:trPr>
        <w:tc>
          <w:tcPr>
            <w:tcW w:w="302" w:type="pct"/>
            <w:noWrap/>
            <w:vAlign w:val="center"/>
          </w:tcPr>
          <w:p w14:paraId="13FB4347" w14:textId="24C9003A" w:rsidR="00120B67" w:rsidRPr="00E2256E" w:rsidRDefault="00120B67" w:rsidP="00120B67">
            <w:pPr>
              <w:contextualSpacing/>
              <w:jc w:val="center"/>
              <w:rPr>
                <w:bCs/>
                <w:sz w:val="22"/>
                <w:szCs w:val="22"/>
              </w:rPr>
            </w:pPr>
            <w:r w:rsidRPr="00E2256E">
              <w:rPr>
                <w:bCs/>
                <w:sz w:val="22"/>
                <w:szCs w:val="22"/>
              </w:rPr>
              <w:t>25</w:t>
            </w:r>
          </w:p>
        </w:tc>
        <w:tc>
          <w:tcPr>
            <w:tcW w:w="1895" w:type="pct"/>
            <w:vAlign w:val="center"/>
          </w:tcPr>
          <w:p w14:paraId="2950C247" w14:textId="2FCE33A0" w:rsidR="00120B67" w:rsidRPr="00E2256E" w:rsidRDefault="00120B67" w:rsidP="00120B67">
            <w:pPr>
              <w:contextualSpacing/>
              <w:rPr>
                <w:sz w:val="22"/>
                <w:szCs w:val="22"/>
              </w:rPr>
            </w:pPr>
            <w:r w:rsidRPr="00E2256E">
              <w:rPr>
                <w:color w:val="000000"/>
                <w:sz w:val="22"/>
                <w:szCs w:val="22"/>
              </w:rPr>
              <w:t>с. Покровское, ул. Новая</w:t>
            </w:r>
          </w:p>
        </w:tc>
        <w:tc>
          <w:tcPr>
            <w:tcW w:w="1214" w:type="pct"/>
            <w:noWrap/>
            <w:vAlign w:val="center"/>
          </w:tcPr>
          <w:p w14:paraId="1A39DC36" w14:textId="546A8F9C"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38C1C2DC" w14:textId="381F7AE8" w:rsidR="00120B67" w:rsidRPr="00E2256E" w:rsidRDefault="00120B67" w:rsidP="00120B67">
            <w:pPr>
              <w:contextualSpacing/>
              <w:jc w:val="center"/>
              <w:rPr>
                <w:bCs/>
                <w:sz w:val="22"/>
                <w:szCs w:val="22"/>
              </w:rPr>
            </w:pPr>
            <w:r w:rsidRPr="00E2256E">
              <w:rPr>
                <w:color w:val="000000"/>
                <w:sz w:val="22"/>
                <w:szCs w:val="22"/>
              </w:rPr>
              <w:t>183</w:t>
            </w:r>
          </w:p>
        </w:tc>
        <w:tc>
          <w:tcPr>
            <w:tcW w:w="830" w:type="pct"/>
            <w:vAlign w:val="center"/>
          </w:tcPr>
          <w:p w14:paraId="7C5D3115" w14:textId="639FB477"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4E6DE049" w14:textId="77777777" w:rsidTr="00120B67">
        <w:trPr>
          <w:trHeight w:val="255"/>
        </w:trPr>
        <w:tc>
          <w:tcPr>
            <w:tcW w:w="302" w:type="pct"/>
            <w:noWrap/>
            <w:vAlign w:val="center"/>
          </w:tcPr>
          <w:p w14:paraId="23789E98" w14:textId="4E1A84B1" w:rsidR="00120B67" w:rsidRPr="00E2256E" w:rsidRDefault="00120B67" w:rsidP="00120B67">
            <w:pPr>
              <w:contextualSpacing/>
              <w:jc w:val="center"/>
              <w:rPr>
                <w:bCs/>
                <w:sz w:val="22"/>
                <w:szCs w:val="22"/>
              </w:rPr>
            </w:pPr>
            <w:r w:rsidRPr="00E2256E">
              <w:rPr>
                <w:bCs/>
                <w:sz w:val="22"/>
                <w:szCs w:val="22"/>
              </w:rPr>
              <w:lastRenderedPageBreak/>
              <w:t>26</w:t>
            </w:r>
          </w:p>
        </w:tc>
        <w:tc>
          <w:tcPr>
            <w:tcW w:w="1895" w:type="pct"/>
            <w:vAlign w:val="center"/>
          </w:tcPr>
          <w:p w14:paraId="6568E257" w14:textId="6090FA29" w:rsidR="00120B67" w:rsidRPr="00E2256E" w:rsidRDefault="00120B67" w:rsidP="00120B67">
            <w:pPr>
              <w:contextualSpacing/>
              <w:rPr>
                <w:sz w:val="22"/>
                <w:szCs w:val="22"/>
              </w:rPr>
            </w:pPr>
            <w:r w:rsidRPr="00E2256E">
              <w:rPr>
                <w:color w:val="000000"/>
                <w:sz w:val="22"/>
                <w:szCs w:val="22"/>
              </w:rPr>
              <w:t>п. Колюбакино, ул. Заводская</w:t>
            </w:r>
          </w:p>
        </w:tc>
        <w:tc>
          <w:tcPr>
            <w:tcW w:w="1214" w:type="pct"/>
            <w:noWrap/>
            <w:vAlign w:val="center"/>
          </w:tcPr>
          <w:p w14:paraId="03C01B7F" w14:textId="36C80A3B"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7BEB7C39" w14:textId="7EC8181E" w:rsidR="00120B67" w:rsidRPr="00E2256E" w:rsidRDefault="00120B67" w:rsidP="00120B67">
            <w:pPr>
              <w:contextualSpacing/>
              <w:jc w:val="center"/>
              <w:rPr>
                <w:bCs/>
                <w:sz w:val="22"/>
                <w:szCs w:val="22"/>
              </w:rPr>
            </w:pPr>
            <w:r w:rsidRPr="00E2256E">
              <w:rPr>
                <w:bCs/>
                <w:sz w:val="22"/>
                <w:szCs w:val="22"/>
              </w:rPr>
              <w:t>98</w:t>
            </w:r>
          </w:p>
        </w:tc>
        <w:tc>
          <w:tcPr>
            <w:tcW w:w="830" w:type="pct"/>
            <w:vAlign w:val="center"/>
          </w:tcPr>
          <w:p w14:paraId="1409938A" w14:textId="706040BC"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6E972DB9" w14:textId="77777777" w:rsidTr="00120B67">
        <w:trPr>
          <w:trHeight w:val="255"/>
        </w:trPr>
        <w:tc>
          <w:tcPr>
            <w:tcW w:w="302" w:type="pct"/>
            <w:noWrap/>
            <w:vAlign w:val="center"/>
          </w:tcPr>
          <w:p w14:paraId="7E339049" w14:textId="6A61490C" w:rsidR="00120B67" w:rsidRPr="00E2256E" w:rsidRDefault="00120B67" w:rsidP="00120B67">
            <w:pPr>
              <w:contextualSpacing/>
              <w:jc w:val="center"/>
              <w:rPr>
                <w:bCs/>
                <w:sz w:val="22"/>
                <w:szCs w:val="22"/>
              </w:rPr>
            </w:pPr>
            <w:r w:rsidRPr="00E2256E">
              <w:rPr>
                <w:bCs/>
                <w:sz w:val="22"/>
                <w:szCs w:val="22"/>
              </w:rPr>
              <w:t>27</w:t>
            </w:r>
          </w:p>
        </w:tc>
        <w:tc>
          <w:tcPr>
            <w:tcW w:w="1895" w:type="pct"/>
            <w:vAlign w:val="center"/>
          </w:tcPr>
          <w:p w14:paraId="1B3339FB" w14:textId="2E2C3804" w:rsidR="00120B67" w:rsidRPr="00E2256E" w:rsidRDefault="00120B67" w:rsidP="00120B67">
            <w:pPr>
              <w:contextualSpacing/>
              <w:rPr>
                <w:sz w:val="22"/>
                <w:szCs w:val="22"/>
              </w:rPr>
            </w:pPr>
            <w:r w:rsidRPr="00E2256E">
              <w:rPr>
                <w:color w:val="000000"/>
                <w:sz w:val="22"/>
                <w:szCs w:val="22"/>
              </w:rPr>
              <w:t>п. Дорохово, ул. 40 лет Октября</w:t>
            </w:r>
          </w:p>
        </w:tc>
        <w:tc>
          <w:tcPr>
            <w:tcW w:w="1214" w:type="pct"/>
            <w:noWrap/>
            <w:vAlign w:val="center"/>
          </w:tcPr>
          <w:p w14:paraId="17441699" w14:textId="3DBCF34B"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2A2398D7" w14:textId="7F491815" w:rsidR="00120B67" w:rsidRPr="00E2256E" w:rsidRDefault="00120B67" w:rsidP="00120B67">
            <w:pPr>
              <w:contextualSpacing/>
              <w:jc w:val="center"/>
              <w:rPr>
                <w:bCs/>
                <w:sz w:val="22"/>
                <w:szCs w:val="22"/>
              </w:rPr>
            </w:pPr>
            <w:r w:rsidRPr="00E2256E">
              <w:rPr>
                <w:color w:val="000000"/>
                <w:sz w:val="22"/>
                <w:szCs w:val="22"/>
              </w:rPr>
              <w:t>40</w:t>
            </w:r>
          </w:p>
        </w:tc>
        <w:tc>
          <w:tcPr>
            <w:tcW w:w="830" w:type="pct"/>
            <w:vAlign w:val="center"/>
          </w:tcPr>
          <w:p w14:paraId="32AB3EDB" w14:textId="1C5616EB"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165CE52E" w14:textId="77777777" w:rsidTr="00120B67">
        <w:trPr>
          <w:trHeight w:val="255"/>
        </w:trPr>
        <w:tc>
          <w:tcPr>
            <w:tcW w:w="302" w:type="pct"/>
            <w:noWrap/>
            <w:vAlign w:val="center"/>
          </w:tcPr>
          <w:p w14:paraId="3A62AAE1" w14:textId="313C4DE4" w:rsidR="00120B67" w:rsidRPr="00E2256E" w:rsidRDefault="00120B67" w:rsidP="00120B67">
            <w:pPr>
              <w:contextualSpacing/>
              <w:jc w:val="center"/>
              <w:rPr>
                <w:bCs/>
                <w:sz w:val="22"/>
                <w:szCs w:val="22"/>
              </w:rPr>
            </w:pPr>
            <w:r w:rsidRPr="00E2256E">
              <w:rPr>
                <w:bCs/>
                <w:sz w:val="22"/>
                <w:szCs w:val="22"/>
              </w:rPr>
              <w:t>28</w:t>
            </w:r>
          </w:p>
        </w:tc>
        <w:tc>
          <w:tcPr>
            <w:tcW w:w="1895" w:type="pct"/>
            <w:vAlign w:val="center"/>
          </w:tcPr>
          <w:p w14:paraId="76424856" w14:textId="716DB08A" w:rsidR="00120B67" w:rsidRPr="00E2256E" w:rsidRDefault="00120B67" w:rsidP="00120B67">
            <w:pPr>
              <w:contextualSpacing/>
              <w:rPr>
                <w:sz w:val="22"/>
                <w:szCs w:val="22"/>
              </w:rPr>
            </w:pPr>
            <w:r w:rsidRPr="00E2256E">
              <w:rPr>
                <w:color w:val="000000"/>
                <w:sz w:val="22"/>
                <w:szCs w:val="22"/>
              </w:rPr>
              <w:t>п. Дорохово, ул. 1-я Рабочая</w:t>
            </w:r>
          </w:p>
        </w:tc>
        <w:tc>
          <w:tcPr>
            <w:tcW w:w="1214" w:type="pct"/>
            <w:noWrap/>
            <w:vAlign w:val="center"/>
          </w:tcPr>
          <w:p w14:paraId="67DDF9D6" w14:textId="14CE62D6"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49C6647A" w14:textId="322DEC5E" w:rsidR="00120B67" w:rsidRPr="00E2256E" w:rsidRDefault="00120B67" w:rsidP="00120B67">
            <w:pPr>
              <w:contextualSpacing/>
              <w:jc w:val="center"/>
              <w:rPr>
                <w:bCs/>
                <w:sz w:val="22"/>
                <w:szCs w:val="22"/>
              </w:rPr>
            </w:pPr>
            <w:r w:rsidRPr="00E2256E">
              <w:rPr>
                <w:color w:val="000000"/>
                <w:sz w:val="22"/>
                <w:szCs w:val="22"/>
              </w:rPr>
              <w:t>40</w:t>
            </w:r>
          </w:p>
        </w:tc>
        <w:tc>
          <w:tcPr>
            <w:tcW w:w="830" w:type="pct"/>
            <w:vAlign w:val="center"/>
          </w:tcPr>
          <w:p w14:paraId="5B097F13" w14:textId="5120B340"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5DCDE12B" w14:textId="77777777" w:rsidTr="00120B67">
        <w:trPr>
          <w:trHeight w:val="255"/>
        </w:trPr>
        <w:tc>
          <w:tcPr>
            <w:tcW w:w="302" w:type="pct"/>
            <w:noWrap/>
            <w:vAlign w:val="center"/>
          </w:tcPr>
          <w:p w14:paraId="46F6E79E" w14:textId="155DA24C" w:rsidR="00120B67" w:rsidRPr="00E2256E" w:rsidRDefault="00120B67" w:rsidP="00120B67">
            <w:pPr>
              <w:contextualSpacing/>
              <w:jc w:val="center"/>
              <w:rPr>
                <w:bCs/>
                <w:sz w:val="22"/>
                <w:szCs w:val="22"/>
              </w:rPr>
            </w:pPr>
            <w:r w:rsidRPr="00E2256E">
              <w:rPr>
                <w:bCs/>
                <w:sz w:val="22"/>
                <w:szCs w:val="22"/>
              </w:rPr>
              <w:t>20</w:t>
            </w:r>
          </w:p>
        </w:tc>
        <w:tc>
          <w:tcPr>
            <w:tcW w:w="1895" w:type="pct"/>
            <w:vAlign w:val="center"/>
          </w:tcPr>
          <w:p w14:paraId="09207E28" w14:textId="181A9C17" w:rsidR="00120B67" w:rsidRPr="00E2256E" w:rsidRDefault="00120B67" w:rsidP="00120B67">
            <w:pPr>
              <w:contextualSpacing/>
              <w:rPr>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ул. Невкипелого</w:t>
            </w:r>
          </w:p>
        </w:tc>
        <w:tc>
          <w:tcPr>
            <w:tcW w:w="1214" w:type="pct"/>
            <w:noWrap/>
            <w:vAlign w:val="center"/>
          </w:tcPr>
          <w:p w14:paraId="3E946B45" w14:textId="4CB27AF1"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5EE40C62" w14:textId="26D1AD0A" w:rsidR="00120B67" w:rsidRPr="00E2256E" w:rsidRDefault="00120B67" w:rsidP="00120B67">
            <w:pPr>
              <w:contextualSpacing/>
              <w:jc w:val="center"/>
              <w:rPr>
                <w:bCs/>
                <w:sz w:val="22"/>
                <w:szCs w:val="22"/>
              </w:rPr>
            </w:pPr>
            <w:r w:rsidRPr="00E2256E">
              <w:rPr>
                <w:color w:val="000000"/>
                <w:sz w:val="22"/>
                <w:szCs w:val="22"/>
              </w:rPr>
              <w:t>20</w:t>
            </w:r>
          </w:p>
        </w:tc>
        <w:tc>
          <w:tcPr>
            <w:tcW w:w="830" w:type="pct"/>
            <w:vAlign w:val="center"/>
          </w:tcPr>
          <w:p w14:paraId="6DBBEF07" w14:textId="2E82917B"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5784C1DE" w14:textId="77777777" w:rsidTr="00120B67">
        <w:trPr>
          <w:trHeight w:val="255"/>
        </w:trPr>
        <w:tc>
          <w:tcPr>
            <w:tcW w:w="302" w:type="pct"/>
            <w:noWrap/>
            <w:vAlign w:val="center"/>
          </w:tcPr>
          <w:p w14:paraId="404ADAA5" w14:textId="4C9A9C2E" w:rsidR="00120B67" w:rsidRPr="00E2256E" w:rsidRDefault="00120B67" w:rsidP="00120B67">
            <w:pPr>
              <w:contextualSpacing/>
              <w:jc w:val="center"/>
              <w:rPr>
                <w:bCs/>
                <w:sz w:val="22"/>
                <w:szCs w:val="22"/>
              </w:rPr>
            </w:pPr>
            <w:r w:rsidRPr="00E2256E">
              <w:rPr>
                <w:bCs/>
                <w:sz w:val="22"/>
                <w:szCs w:val="22"/>
              </w:rPr>
              <w:t>30</w:t>
            </w:r>
          </w:p>
        </w:tc>
        <w:tc>
          <w:tcPr>
            <w:tcW w:w="1895" w:type="pct"/>
            <w:vAlign w:val="center"/>
          </w:tcPr>
          <w:p w14:paraId="12B2CEED" w14:textId="4FE2DEDE" w:rsidR="00120B67" w:rsidRPr="00E2256E" w:rsidRDefault="00120B67" w:rsidP="00120B67">
            <w:pPr>
              <w:contextualSpacing/>
              <w:rPr>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ул. Красная</w:t>
            </w:r>
          </w:p>
        </w:tc>
        <w:tc>
          <w:tcPr>
            <w:tcW w:w="1214" w:type="pct"/>
            <w:noWrap/>
            <w:vAlign w:val="center"/>
          </w:tcPr>
          <w:p w14:paraId="70B90B8C" w14:textId="76234929"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05FCF592" w14:textId="54E818C5" w:rsidR="00120B67" w:rsidRPr="00E2256E" w:rsidRDefault="00120B67" w:rsidP="00120B67">
            <w:pPr>
              <w:contextualSpacing/>
              <w:jc w:val="center"/>
              <w:rPr>
                <w:bCs/>
                <w:sz w:val="22"/>
                <w:szCs w:val="22"/>
              </w:rPr>
            </w:pPr>
            <w:r w:rsidRPr="00E2256E">
              <w:rPr>
                <w:color w:val="000000"/>
                <w:sz w:val="22"/>
                <w:szCs w:val="22"/>
              </w:rPr>
              <w:t>40</w:t>
            </w:r>
          </w:p>
        </w:tc>
        <w:tc>
          <w:tcPr>
            <w:tcW w:w="830" w:type="pct"/>
            <w:vAlign w:val="center"/>
          </w:tcPr>
          <w:p w14:paraId="54659151" w14:textId="30B97EA2"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73900A1E" w14:textId="77777777" w:rsidTr="00120B67">
        <w:trPr>
          <w:trHeight w:val="255"/>
        </w:trPr>
        <w:tc>
          <w:tcPr>
            <w:tcW w:w="302" w:type="pct"/>
            <w:noWrap/>
            <w:vAlign w:val="center"/>
          </w:tcPr>
          <w:p w14:paraId="19FB598B" w14:textId="4B77C333" w:rsidR="00120B67" w:rsidRPr="00E2256E" w:rsidRDefault="00120B67" w:rsidP="00120B67">
            <w:pPr>
              <w:contextualSpacing/>
              <w:jc w:val="center"/>
              <w:rPr>
                <w:bCs/>
                <w:sz w:val="22"/>
                <w:szCs w:val="22"/>
              </w:rPr>
            </w:pPr>
            <w:r w:rsidRPr="00E2256E">
              <w:rPr>
                <w:bCs/>
                <w:sz w:val="22"/>
                <w:szCs w:val="22"/>
              </w:rPr>
              <w:t>31</w:t>
            </w:r>
          </w:p>
        </w:tc>
        <w:tc>
          <w:tcPr>
            <w:tcW w:w="1895" w:type="pct"/>
            <w:vAlign w:val="center"/>
          </w:tcPr>
          <w:p w14:paraId="5AA6E7C3" w14:textId="4D8CD38C" w:rsidR="00120B67" w:rsidRPr="00E2256E" w:rsidRDefault="00120B67" w:rsidP="00120B67">
            <w:pPr>
              <w:contextualSpacing/>
              <w:rPr>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ул. 2-я Советская</w:t>
            </w:r>
          </w:p>
        </w:tc>
        <w:tc>
          <w:tcPr>
            <w:tcW w:w="1214" w:type="pct"/>
            <w:noWrap/>
            <w:vAlign w:val="center"/>
          </w:tcPr>
          <w:p w14:paraId="5015FB81" w14:textId="42BAB363"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765E71A1" w14:textId="670B29FC" w:rsidR="00120B67" w:rsidRPr="00E2256E" w:rsidRDefault="00120B67" w:rsidP="00120B67">
            <w:pPr>
              <w:contextualSpacing/>
              <w:jc w:val="center"/>
              <w:rPr>
                <w:bCs/>
                <w:sz w:val="22"/>
                <w:szCs w:val="22"/>
              </w:rPr>
            </w:pPr>
            <w:r w:rsidRPr="00E2256E">
              <w:rPr>
                <w:color w:val="000000"/>
                <w:sz w:val="22"/>
                <w:szCs w:val="22"/>
              </w:rPr>
              <w:t>30</w:t>
            </w:r>
          </w:p>
        </w:tc>
        <w:tc>
          <w:tcPr>
            <w:tcW w:w="830" w:type="pct"/>
            <w:vAlign w:val="center"/>
          </w:tcPr>
          <w:p w14:paraId="203A31AA" w14:textId="2C2B52B9"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10818809" w14:textId="77777777" w:rsidTr="00120B67">
        <w:trPr>
          <w:trHeight w:val="255"/>
        </w:trPr>
        <w:tc>
          <w:tcPr>
            <w:tcW w:w="302" w:type="pct"/>
            <w:noWrap/>
            <w:vAlign w:val="center"/>
          </w:tcPr>
          <w:p w14:paraId="3F1C57CA" w14:textId="4C886181" w:rsidR="00120B67" w:rsidRPr="00E2256E" w:rsidRDefault="00120B67" w:rsidP="00120B67">
            <w:pPr>
              <w:contextualSpacing/>
              <w:jc w:val="center"/>
              <w:rPr>
                <w:bCs/>
                <w:sz w:val="22"/>
                <w:szCs w:val="22"/>
              </w:rPr>
            </w:pPr>
            <w:r w:rsidRPr="00E2256E">
              <w:rPr>
                <w:bCs/>
                <w:sz w:val="22"/>
                <w:szCs w:val="22"/>
              </w:rPr>
              <w:t>32</w:t>
            </w:r>
          </w:p>
        </w:tc>
        <w:tc>
          <w:tcPr>
            <w:tcW w:w="1895" w:type="pct"/>
            <w:vAlign w:val="center"/>
          </w:tcPr>
          <w:p w14:paraId="3D60C935" w14:textId="2E9C8717" w:rsidR="00120B67" w:rsidRPr="00E2256E" w:rsidRDefault="00120B67" w:rsidP="00120B67">
            <w:pPr>
              <w:contextualSpacing/>
              <w:rPr>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ул. Пролетарская</w:t>
            </w:r>
          </w:p>
        </w:tc>
        <w:tc>
          <w:tcPr>
            <w:tcW w:w="1214" w:type="pct"/>
            <w:noWrap/>
            <w:vAlign w:val="center"/>
          </w:tcPr>
          <w:p w14:paraId="4513D484" w14:textId="0F80C2CC"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24CC92C3" w14:textId="3256A262" w:rsidR="00120B67" w:rsidRPr="00E2256E" w:rsidRDefault="00120B67" w:rsidP="00120B67">
            <w:pPr>
              <w:contextualSpacing/>
              <w:jc w:val="center"/>
              <w:rPr>
                <w:bCs/>
                <w:sz w:val="22"/>
                <w:szCs w:val="22"/>
              </w:rPr>
            </w:pPr>
            <w:r w:rsidRPr="00E2256E">
              <w:rPr>
                <w:color w:val="000000"/>
                <w:sz w:val="22"/>
                <w:szCs w:val="22"/>
              </w:rPr>
              <w:t>40</w:t>
            </w:r>
          </w:p>
        </w:tc>
        <w:tc>
          <w:tcPr>
            <w:tcW w:w="830" w:type="pct"/>
            <w:vAlign w:val="center"/>
          </w:tcPr>
          <w:p w14:paraId="57270F44" w14:textId="51519EE6"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631CE93A" w14:textId="77777777" w:rsidTr="00120B67">
        <w:trPr>
          <w:trHeight w:val="255"/>
        </w:trPr>
        <w:tc>
          <w:tcPr>
            <w:tcW w:w="302" w:type="pct"/>
            <w:noWrap/>
            <w:vAlign w:val="center"/>
          </w:tcPr>
          <w:p w14:paraId="4B095072" w14:textId="271173DF" w:rsidR="00120B67" w:rsidRPr="00E2256E" w:rsidRDefault="00120B67" w:rsidP="00120B67">
            <w:pPr>
              <w:contextualSpacing/>
              <w:jc w:val="center"/>
              <w:rPr>
                <w:bCs/>
                <w:sz w:val="22"/>
                <w:szCs w:val="22"/>
              </w:rPr>
            </w:pPr>
            <w:r w:rsidRPr="00E2256E">
              <w:rPr>
                <w:bCs/>
                <w:sz w:val="22"/>
                <w:szCs w:val="22"/>
              </w:rPr>
              <w:t>33</w:t>
            </w:r>
          </w:p>
        </w:tc>
        <w:tc>
          <w:tcPr>
            <w:tcW w:w="1895" w:type="pct"/>
            <w:vAlign w:val="center"/>
          </w:tcPr>
          <w:p w14:paraId="3F5FF01E" w14:textId="45F7400B" w:rsidR="00120B67" w:rsidRPr="00E2256E" w:rsidRDefault="00120B67" w:rsidP="00120B67">
            <w:pPr>
              <w:contextualSpacing/>
              <w:rPr>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пер. Вокзальный</w:t>
            </w:r>
          </w:p>
        </w:tc>
        <w:tc>
          <w:tcPr>
            <w:tcW w:w="1214" w:type="pct"/>
            <w:noWrap/>
            <w:vAlign w:val="center"/>
          </w:tcPr>
          <w:p w14:paraId="5E8B8C68" w14:textId="59BDB9D0"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2A9665FF" w14:textId="40A04A6A" w:rsidR="00120B67" w:rsidRPr="00E2256E" w:rsidRDefault="00120B67" w:rsidP="00120B67">
            <w:pPr>
              <w:contextualSpacing/>
              <w:jc w:val="center"/>
              <w:rPr>
                <w:bCs/>
                <w:sz w:val="22"/>
                <w:szCs w:val="22"/>
              </w:rPr>
            </w:pPr>
            <w:r w:rsidRPr="00E2256E">
              <w:rPr>
                <w:color w:val="000000"/>
                <w:sz w:val="22"/>
                <w:szCs w:val="22"/>
              </w:rPr>
              <w:t>40</w:t>
            </w:r>
          </w:p>
        </w:tc>
        <w:tc>
          <w:tcPr>
            <w:tcW w:w="830" w:type="pct"/>
            <w:vAlign w:val="center"/>
          </w:tcPr>
          <w:p w14:paraId="66D3B6E9" w14:textId="0052153E"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2C83B9DA" w14:textId="77777777" w:rsidTr="00120B67">
        <w:trPr>
          <w:trHeight w:val="255"/>
        </w:trPr>
        <w:tc>
          <w:tcPr>
            <w:tcW w:w="302" w:type="pct"/>
            <w:noWrap/>
            <w:vAlign w:val="center"/>
          </w:tcPr>
          <w:p w14:paraId="11645421" w14:textId="6396FBF7" w:rsidR="00120B67" w:rsidRPr="00E2256E" w:rsidRDefault="00120B67" w:rsidP="00120B67">
            <w:pPr>
              <w:contextualSpacing/>
              <w:jc w:val="center"/>
              <w:rPr>
                <w:bCs/>
                <w:sz w:val="22"/>
                <w:szCs w:val="22"/>
              </w:rPr>
            </w:pPr>
            <w:r w:rsidRPr="00E2256E">
              <w:rPr>
                <w:bCs/>
                <w:sz w:val="22"/>
                <w:szCs w:val="22"/>
              </w:rPr>
              <w:t>34</w:t>
            </w:r>
          </w:p>
        </w:tc>
        <w:tc>
          <w:tcPr>
            <w:tcW w:w="1895" w:type="pct"/>
            <w:vAlign w:val="center"/>
          </w:tcPr>
          <w:p w14:paraId="50FC3A8C" w14:textId="3960B2CC" w:rsidR="00120B67" w:rsidRPr="00E2256E" w:rsidRDefault="00120B67" w:rsidP="00120B67">
            <w:pPr>
              <w:contextualSpacing/>
              <w:rPr>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пер. Школьный</w:t>
            </w:r>
          </w:p>
        </w:tc>
        <w:tc>
          <w:tcPr>
            <w:tcW w:w="1214" w:type="pct"/>
            <w:noWrap/>
            <w:vAlign w:val="center"/>
          </w:tcPr>
          <w:p w14:paraId="775EEE6A" w14:textId="5E8E591F"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0FED4562" w14:textId="6053A2EA" w:rsidR="00120B67" w:rsidRPr="00E2256E" w:rsidRDefault="00120B67" w:rsidP="00120B67">
            <w:pPr>
              <w:contextualSpacing/>
              <w:jc w:val="center"/>
              <w:rPr>
                <w:bCs/>
                <w:sz w:val="22"/>
                <w:szCs w:val="22"/>
              </w:rPr>
            </w:pPr>
            <w:r w:rsidRPr="00E2256E">
              <w:rPr>
                <w:color w:val="000000"/>
                <w:sz w:val="22"/>
                <w:szCs w:val="22"/>
              </w:rPr>
              <w:t>40</w:t>
            </w:r>
          </w:p>
        </w:tc>
        <w:tc>
          <w:tcPr>
            <w:tcW w:w="830" w:type="pct"/>
            <w:vAlign w:val="center"/>
          </w:tcPr>
          <w:p w14:paraId="1C8B713C" w14:textId="3C5B0189"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1CA655DE" w14:textId="77777777" w:rsidTr="00120B67">
        <w:trPr>
          <w:trHeight w:val="255"/>
        </w:trPr>
        <w:tc>
          <w:tcPr>
            <w:tcW w:w="302" w:type="pct"/>
            <w:noWrap/>
            <w:vAlign w:val="center"/>
          </w:tcPr>
          <w:p w14:paraId="067C2746" w14:textId="324D1749" w:rsidR="00120B67" w:rsidRPr="00E2256E" w:rsidRDefault="00120B67" w:rsidP="00120B67">
            <w:pPr>
              <w:contextualSpacing/>
              <w:jc w:val="center"/>
              <w:rPr>
                <w:bCs/>
                <w:sz w:val="22"/>
                <w:szCs w:val="22"/>
              </w:rPr>
            </w:pPr>
            <w:r w:rsidRPr="00E2256E">
              <w:rPr>
                <w:bCs/>
                <w:sz w:val="22"/>
                <w:szCs w:val="22"/>
              </w:rPr>
              <w:t>35</w:t>
            </w:r>
          </w:p>
        </w:tc>
        <w:tc>
          <w:tcPr>
            <w:tcW w:w="1895" w:type="pct"/>
            <w:vAlign w:val="center"/>
          </w:tcPr>
          <w:p w14:paraId="63FB5EE7" w14:textId="5B91D115" w:rsidR="00120B67" w:rsidRPr="00E2256E" w:rsidRDefault="00120B67" w:rsidP="00120B67">
            <w:pPr>
              <w:contextualSpacing/>
              <w:rPr>
                <w:color w:val="000000"/>
                <w:sz w:val="22"/>
                <w:szCs w:val="22"/>
              </w:rPr>
            </w:pPr>
            <w:r w:rsidRPr="00E2256E">
              <w:rPr>
                <w:color w:val="000000"/>
                <w:sz w:val="22"/>
                <w:szCs w:val="22"/>
              </w:rPr>
              <w:t>п. Дорохово,</w:t>
            </w:r>
            <w:r w:rsidRPr="00E2256E">
              <w:rPr>
                <w:sz w:val="22"/>
                <w:szCs w:val="22"/>
              </w:rPr>
              <w:t xml:space="preserve"> </w:t>
            </w:r>
            <w:r w:rsidRPr="00E2256E">
              <w:rPr>
                <w:color w:val="000000"/>
                <w:sz w:val="22"/>
                <w:szCs w:val="22"/>
              </w:rPr>
              <w:t>пер. Вокзальный</w:t>
            </w:r>
          </w:p>
        </w:tc>
        <w:tc>
          <w:tcPr>
            <w:tcW w:w="1214" w:type="pct"/>
            <w:noWrap/>
            <w:vAlign w:val="center"/>
          </w:tcPr>
          <w:p w14:paraId="3D749FC8" w14:textId="0D9A14D6"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3E2289A8" w14:textId="0BB24AC0" w:rsidR="00120B67" w:rsidRPr="00E2256E" w:rsidRDefault="00120B67" w:rsidP="00120B67">
            <w:pPr>
              <w:contextualSpacing/>
              <w:jc w:val="center"/>
              <w:rPr>
                <w:bCs/>
                <w:sz w:val="22"/>
                <w:szCs w:val="22"/>
              </w:rPr>
            </w:pPr>
            <w:r w:rsidRPr="00E2256E">
              <w:rPr>
                <w:bCs/>
                <w:sz w:val="22"/>
                <w:szCs w:val="22"/>
              </w:rPr>
              <w:t>145</w:t>
            </w:r>
          </w:p>
        </w:tc>
        <w:tc>
          <w:tcPr>
            <w:tcW w:w="830" w:type="pct"/>
            <w:vAlign w:val="center"/>
          </w:tcPr>
          <w:p w14:paraId="4E07CF3E" w14:textId="39C79BC8"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3C336ED2" w14:textId="77777777" w:rsidTr="00120B67">
        <w:trPr>
          <w:trHeight w:val="255"/>
        </w:trPr>
        <w:tc>
          <w:tcPr>
            <w:tcW w:w="302" w:type="pct"/>
            <w:noWrap/>
            <w:vAlign w:val="center"/>
          </w:tcPr>
          <w:p w14:paraId="00C1FD1D" w14:textId="52831C37" w:rsidR="00120B67" w:rsidRPr="00E2256E" w:rsidRDefault="00120B67" w:rsidP="00120B67">
            <w:pPr>
              <w:contextualSpacing/>
              <w:jc w:val="center"/>
              <w:rPr>
                <w:bCs/>
                <w:sz w:val="22"/>
                <w:szCs w:val="22"/>
              </w:rPr>
            </w:pPr>
            <w:r w:rsidRPr="00E2256E">
              <w:rPr>
                <w:bCs/>
                <w:sz w:val="22"/>
                <w:szCs w:val="22"/>
              </w:rPr>
              <w:t>36</w:t>
            </w:r>
          </w:p>
        </w:tc>
        <w:tc>
          <w:tcPr>
            <w:tcW w:w="1895" w:type="pct"/>
            <w:vAlign w:val="center"/>
          </w:tcPr>
          <w:p w14:paraId="2D17F277" w14:textId="3AACC298" w:rsidR="00120B67" w:rsidRPr="00E2256E" w:rsidRDefault="00120B67" w:rsidP="00120B67">
            <w:pPr>
              <w:contextualSpacing/>
              <w:rPr>
                <w:color w:val="000000"/>
                <w:sz w:val="22"/>
                <w:szCs w:val="22"/>
              </w:rPr>
            </w:pPr>
            <w:r w:rsidRPr="00E2256E">
              <w:rPr>
                <w:color w:val="000000"/>
                <w:sz w:val="22"/>
                <w:szCs w:val="22"/>
              </w:rPr>
              <w:t>р. п. Тучково, ул. Дубки-2</w:t>
            </w:r>
          </w:p>
        </w:tc>
        <w:tc>
          <w:tcPr>
            <w:tcW w:w="1214" w:type="pct"/>
            <w:noWrap/>
            <w:vAlign w:val="center"/>
          </w:tcPr>
          <w:p w14:paraId="0ABD8A2A" w14:textId="18150BE7"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246A1E73" w14:textId="4271E854" w:rsidR="00120B67" w:rsidRPr="00E2256E" w:rsidRDefault="00120B67" w:rsidP="00120B67">
            <w:pPr>
              <w:contextualSpacing/>
              <w:jc w:val="center"/>
              <w:rPr>
                <w:bCs/>
                <w:sz w:val="22"/>
                <w:szCs w:val="22"/>
              </w:rPr>
            </w:pPr>
            <w:r w:rsidRPr="00E2256E">
              <w:rPr>
                <w:color w:val="000000"/>
                <w:sz w:val="22"/>
                <w:szCs w:val="22"/>
              </w:rPr>
              <w:t>215</w:t>
            </w:r>
          </w:p>
        </w:tc>
        <w:tc>
          <w:tcPr>
            <w:tcW w:w="830" w:type="pct"/>
            <w:vAlign w:val="center"/>
          </w:tcPr>
          <w:p w14:paraId="161EF1EB" w14:textId="31AEFD17"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4FFEC3B1" w14:textId="77777777" w:rsidTr="00120B67">
        <w:trPr>
          <w:trHeight w:val="255"/>
        </w:trPr>
        <w:tc>
          <w:tcPr>
            <w:tcW w:w="302" w:type="pct"/>
            <w:noWrap/>
            <w:vAlign w:val="center"/>
          </w:tcPr>
          <w:p w14:paraId="1B622E25" w14:textId="0ADE5BE0" w:rsidR="00120B67" w:rsidRPr="00E2256E" w:rsidRDefault="00120B67" w:rsidP="00120B67">
            <w:pPr>
              <w:contextualSpacing/>
              <w:jc w:val="center"/>
              <w:rPr>
                <w:bCs/>
                <w:sz w:val="22"/>
                <w:szCs w:val="22"/>
              </w:rPr>
            </w:pPr>
            <w:r w:rsidRPr="00E2256E">
              <w:rPr>
                <w:bCs/>
                <w:sz w:val="22"/>
                <w:szCs w:val="22"/>
              </w:rPr>
              <w:t>37</w:t>
            </w:r>
          </w:p>
        </w:tc>
        <w:tc>
          <w:tcPr>
            <w:tcW w:w="1895" w:type="pct"/>
            <w:vAlign w:val="center"/>
          </w:tcPr>
          <w:p w14:paraId="2090F286" w14:textId="10B20961" w:rsidR="00120B67" w:rsidRPr="00E2256E" w:rsidRDefault="00120B67" w:rsidP="00120B67">
            <w:pPr>
              <w:contextualSpacing/>
              <w:rPr>
                <w:color w:val="000000"/>
                <w:sz w:val="22"/>
                <w:szCs w:val="22"/>
              </w:rPr>
            </w:pPr>
            <w:r w:rsidRPr="00E2256E">
              <w:rPr>
                <w:color w:val="000000"/>
                <w:sz w:val="22"/>
                <w:szCs w:val="22"/>
              </w:rPr>
              <w:t>р. п. Тучково, ул. Железнодорожная к АБЗ</w:t>
            </w:r>
          </w:p>
        </w:tc>
        <w:tc>
          <w:tcPr>
            <w:tcW w:w="1214" w:type="pct"/>
            <w:noWrap/>
            <w:vAlign w:val="center"/>
          </w:tcPr>
          <w:p w14:paraId="73B4B12E" w14:textId="7A764F91"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75FE1BE2" w14:textId="26EABBE1" w:rsidR="00120B67" w:rsidRPr="00E2256E" w:rsidRDefault="00120B67" w:rsidP="00120B67">
            <w:pPr>
              <w:contextualSpacing/>
              <w:jc w:val="center"/>
              <w:rPr>
                <w:bCs/>
                <w:sz w:val="22"/>
                <w:szCs w:val="22"/>
              </w:rPr>
            </w:pPr>
            <w:r w:rsidRPr="00E2256E">
              <w:rPr>
                <w:color w:val="000000"/>
                <w:sz w:val="22"/>
                <w:szCs w:val="22"/>
              </w:rPr>
              <w:t>555</w:t>
            </w:r>
          </w:p>
        </w:tc>
        <w:tc>
          <w:tcPr>
            <w:tcW w:w="830" w:type="pct"/>
            <w:vAlign w:val="center"/>
          </w:tcPr>
          <w:p w14:paraId="308095C7" w14:textId="50395F10"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6F4B7B5D" w14:textId="77777777" w:rsidTr="00120B67">
        <w:trPr>
          <w:trHeight w:val="255"/>
        </w:trPr>
        <w:tc>
          <w:tcPr>
            <w:tcW w:w="302" w:type="pct"/>
            <w:noWrap/>
            <w:vAlign w:val="center"/>
          </w:tcPr>
          <w:p w14:paraId="1C208450" w14:textId="0F775773" w:rsidR="00120B67" w:rsidRPr="00E2256E" w:rsidRDefault="00120B67" w:rsidP="00120B67">
            <w:pPr>
              <w:contextualSpacing/>
              <w:jc w:val="center"/>
              <w:rPr>
                <w:bCs/>
                <w:sz w:val="22"/>
                <w:szCs w:val="22"/>
              </w:rPr>
            </w:pPr>
            <w:r w:rsidRPr="00E2256E">
              <w:rPr>
                <w:bCs/>
                <w:sz w:val="22"/>
                <w:szCs w:val="22"/>
              </w:rPr>
              <w:t>38</w:t>
            </w:r>
          </w:p>
        </w:tc>
        <w:tc>
          <w:tcPr>
            <w:tcW w:w="1895" w:type="pct"/>
            <w:vAlign w:val="center"/>
          </w:tcPr>
          <w:p w14:paraId="2680B28D" w14:textId="191E95A6" w:rsidR="00120B67" w:rsidRPr="00E2256E" w:rsidRDefault="00120B67" w:rsidP="00120B67">
            <w:pPr>
              <w:contextualSpacing/>
              <w:rPr>
                <w:color w:val="000000"/>
                <w:sz w:val="22"/>
                <w:szCs w:val="22"/>
              </w:rPr>
            </w:pPr>
            <w:r w:rsidRPr="00E2256E">
              <w:rPr>
                <w:color w:val="000000"/>
                <w:sz w:val="22"/>
                <w:szCs w:val="22"/>
              </w:rPr>
              <w:t>р. п. Тучково, ул. Земляная</w:t>
            </w:r>
          </w:p>
        </w:tc>
        <w:tc>
          <w:tcPr>
            <w:tcW w:w="1214" w:type="pct"/>
            <w:noWrap/>
            <w:vAlign w:val="center"/>
          </w:tcPr>
          <w:p w14:paraId="324E9B9F" w14:textId="27D765CA"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0CB4F8C8" w14:textId="163666A8" w:rsidR="00120B67" w:rsidRPr="00E2256E" w:rsidRDefault="00120B67" w:rsidP="00120B67">
            <w:pPr>
              <w:contextualSpacing/>
              <w:jc w:val="center"/>
              <w:rPr>
                <w:bCs/>
                <w:sz w:val="22"/>
                <w:szCs w:val="22"/>
              </w:rPr>
            </w:pPr>
            <w:r w:rsidRPr="00E2256E">
              <w:rPr>
                <w:color w:val="000000"/>
                <w:sz w:val="22"/>
                <w:szCs w:val="22"/>
              </w:rPr>
              <w:t>45</w:t>
            </w:r>
          </w:p>
        </w:tc>
        <w:tc>
          <w:tcPr>
            <w:tcW w:w="830" w:type="pct"/>
            <w:vAlign w:val="center"/>
          </w:tcPr>
          <w:p w14:paraId="15B8D837" w14:textId="6B18DF45"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3FADE790" w14:textId="77777777" w:rsidTr="00120B67">
        <w:trPr>
          <w:trHeight w:val="255"/>
        </w:trPr>
        <w:tc>
          <w:tcPr>
            <w:tcW w:w="302" w:type="pct"/>
            <w:noWrap/>
            <w:vAlign w:val="center"/>
          </w:tcPr>
          <w:p w14:paraId="44A8A0F5" w14:textId="70629DA8" w:rsidR="00120B67" w:rsidRPr="00E2256E" w:rsidRDefault="00120B67" w:rsidP="00120B67">
            <w:pPr>
              <w:contextualSpacing/>
              <w:jc w:val="center"/>
              <w:rPr>
                <w:bCs/>
                <w:sz w:val="22"/>
                <w:szCs w:val="22"/>
              </w:rPr>
            </w:pPr>
            <w:r w:rsidRPr="00E2256E">
              <w:rPr>
                <w:bCs/>
                <w:sz w:val="22"/>
                <w:szCs w:val="22"/>
              </w:rPr>
              <w:t>39</w:t>
            </w:r>
          </w:p>
        </w:tc>
        <w:tc>
          <w:tcPr>
            <w:tcW w:w="1895" w:type="pct"/>
            <w:vAlign w:val="center"/>
          </w:tcPr>
          <w:p w14:paraId="1433A289" w14:textId="455FB8C0" w:rsidR="00120B67" w:rsidRPr="00E2256E" w:rsidRDefault="00120B67" w:rsidP="00120B67">
            <w:pPr>
              <w:contextualSpacing/>
              <w:rPr>
                <w:color w:val="000000"/>
                <w:sz w:val="22"/>
                <w:szCs w:val="22"/>
              </w:rPr>
            </w:pPr>
            <w:r w:rsidRPr="00E2256E">
              <w:rPr>
                <w:color w:val="000000"/>
                <w:sz w:val="22"/>
                <w:szCs w:val="22"/>
              </w:rPr>
              <w:t>р. п. Тучково, ул. Комсомольская</w:t>
            </w:r>
          </w:p>
        </w:tc>
        <w:tc>
          <w:tcPr>
            <w:tcW w:w="1214" w:type="pct"/>
            <w:noWrap/>
            <w:vAlign w:val="center"/>
          </w:tcPr>
          <w:p w14:paraId="1BEF18D8" w14:textId="6077CC98"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3E98DD5A" w14:textId="10448449" w:rsidR="00120B67" w:rsidRPr="00E2256E" w:rsidRDefault="00120B67" w:rsidP="00120B67">
            <w:pPr>
              <w:contextualSpacing/>
              <w:jc w:val="center"/>
              <w:rPr>
                <w:bCs/>
                <w:sz w:val="22"/>
                <w:szCs w:val="22"/>
              </w:rPr>
            </w:pPr>
            <w:r w:rsidRPr="00E2256E">
              <w:rPr>
                <w:color w:val="000000"/>
                <w:sz w:val="22"/>
                <w:szCs w:val="22"/>
              </w:rPr>
              <w:t>174</w:t>
            </w:r>
          </w:p>
        </w:tc>
        <w:tc>
          <w:tcPr>
            <w:tcW w:w="830" w:type="pct"/>
            <w:vAlign w:val="center"/>
          </w:tcPr>
          <w:p w14:paraId="09709918" w14:textId="3C192CA9"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1395358C" w14:textId="77777777" w:rsidTr="00120B67">
        <w:trPr>
          <w:trHeight w:val="255"/>
        </w:trPr>
        <w:tc>
          <w:tcPr>
            <w:tcW w:w="302" w:type="pct"/>
            <w:noWrap/>
            <w:vAlign w:val="center"/>
          </w:tcPr>
          <w:p w14:paraId="5FA47341" w14:textId="12472FCB" w:rsidR="00120B67" w:rsidRPr="00E2256E" w:rsidRDefault="00120B67" w:rsidP="00120B67">
            <w:pPr>
              <w:contextualSpacing/>
              <w:jc w:val="center"/>
              <w:rPr>
                <w:bCs/>
                <w:sz w:val="22"/>
                <w:szCs w:val="22"/>
              </w:rPr>
            </w:pPr>
            <w:r w:rsidRPr="00E2256E">
              <w:rPr>
                <w:bCs/>
                <w:sz w:val="22"/>
                <w:szCs w:val="22"/>
              </w:rPr>
              <w:t>40</w:t>
            </w:r>
          </w:p>
        </w:tc>
        <w:tc>
          <w:tcPr>
            <w:tcW w:w="1895" w:type="pct"/>
            <w:vAlign w:val="center"/>
          </w:tcPr>
          <w:p w14:paraId="42E67EF9" w14:textId="043F877A" w:rsidR="00120B67" w:rsidRPr="00E2256E" w:rsidRDefault="00120B67" w:rsidP="00120B67">
            <w:pPr>
              <w:contextualSpacing/>
              <w:rPr>
                <w:color w:val="000000"/>
                <w:sz w:val="22"/>
                <w:szCs w:val="22"/>
              </w:rPr>
            </w:pPr>
            <w:r w:rsidRPr="00E2256E">
              <w:rPr>
                <w:color w:val="000000"/>
                <w:sz w:val="22"/>
                <w:szCs w:val="22"/>
              </w:rPr>
              <w:t>р. п. Тучково, ул. Любвино</w:t>
            </w:r>
          </w:p>
        </w:tc>
        <w:tc>
          <w:tcPr>
            <w:tcW w:w="1214" w:type="pct"/>
            <w:noWrap/>
            <w:vAlign w:val="center"/>
          </w:tcPr>
          <w:p w14:paraId="1FA1E1B0" w14:textId="6EF0D688"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205BDE81" w14:textId="2F93905B" w:rsidR="00120B67" w:rsidRPr="00E2256E" w:rsidRDefault="00120B67" w:rsidP="00120B67">
            <w:pPr>
              <w:contextualSpacing/>
              <w:jc w:val="center"/>
              <w:rPr>
                <w:bCs/>
                <w:sz w:val="22"/>
                <w:szCs w:val="22"/>
              </w:rPr>
            </w:pPr>
            <w:r w:rsidRPr="00E2256E">
              <w:rPr>
                <w:color w:val="000000"/>
                <w:sz w:val="22"/>
                <w:szCs w:val="22"/>
              </w:rPr>
              <w:t>64</w:t>
            </w:r>
          </w:p>
        </w:tc>
        <w:tc>
          <w:tcPr>
            <w:tcW w:w="830" w:type="pct"/>
            <w:vAlign w:val="center"/>
          </w:tcPr>
          <w:p w14:paraId="7F73ABDD" w14:textId="3BD914DB"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4C4DDB1A" w14:textId="77777777" w:rsidTr="00120B67">
        <w:trPr>
          <w:trHeight w:val="255"/>
        </w:trPr>
        <w:tc>
          <w:tcPr>
            <w:tcW w:w="302" w:type="pct"/>
            <w:noWrap/>
            <w:vAlign w:val="center"/>
          </w:tcPr>
          <w:p w14:paraId="37210BBB" w14:textId="59E7BB41" w:rsidR="00120B67" w:rsidRPr="00E2256E" w:rsidRDefault="00120B67" w:rsidP="00120B67">
            <w:pPr>
              <w:contextualSpacing/>
              <w:jc w:val="center"/>
              <w:rPr>
                <w:bCs/>
                <w:sz w:val="22"/>
                <w:szCs w:val="22"/>
              </w:rPr>
            </w:pPr>
            <w:r w:rsidRPr="00E2256E">
              <w:rPr>
                <w:bCs/>
                <w:sz w:val="22"/>
                <w:szCs w:val="22"/>
              </w:rPr>
              <w:t>41</w:t>
            </w:r>
          </w:p>
        </w:tc>
        <w:tc>
          <w:tcPr>
            <w:tcW w:w="1895" w:type="pct"/>
            <w:vAlign w:val="center"/>
          </w:tcPr>
          <w:p w14:paraId="09CBC5C0" w14:textId="111532E4" w:rsidR="00120B67" w:rsidRPr="00E2256E" w:rsidRDefault="00120B67" w:rsidP="00120B67">
            <w:pPr>
              <w:contextualSpacing/>
              <w:rPr>
                <w:color w:val="000000"/>
                <w:sz w:val="22"/>
                <w:szCs w:val="22"/>
              </w:rPr>
            </w:pPr>
            <w:r w:rsidRPr="00E2256E">
              <w:rPr>
                <w:color w:val="000000"/>
                <w:sz w:val="22"/>
                <w:szCs w:val="22"/>
              </w:rPr>
              <w:t>р. п. Тучково, ул. Партизан</w:t>
            </w:r>
          </w:p>
        </w:tc>
        <w:tc>
          <w:tcPr>
            <w:tcW w:w="1214" w:type="pct"/>
            <w:noWrap/>
            <w:vAlign w:val="center"/>
          </w:tcPr>
          <w:p w14:paraId="696E0ECB" w14:textId="202264F1" w:rsidR="00120B67" w:rsidRPr="00E2256E" w:rsidRDefault="00120B67" w:rsidP="00120B67">
            <w:pPr>
              <w:contextualSpacing/>
              <w:jc w:val="center"/>
              <w:rPr>
                <w:bCs/>
                <w:sz w:val="22"/>
                <w:szCs w:val="22"/>
              </w:rPr>
            </w:pPr>
            <w:r w:rsidRPr="00E2256E">
              <w:rPr>
                <w:bCs/>
                <w:sz w:val="22"/>
                <w:szCs w:val="22"/>
              </w:rPr>
              <w:t>дорожное</w:t>
            </w:r>
          </w:p>
        </w:tc>
        <w:tc>
          <w:tcPr>
            <w:tcW w:w="759" w:type="pct"/>
            <w:noWrap/>
            <w:vAlign w:val="center"/>
          </w:tcPr>
          <w:p w14:paraId="3E3A7CDB" w14:textId="428C0F1A" w:rsidR="00120B67" w:rsidRPr="00E2256E" w:rsidRDefault="00120B67" w:rsidP="00120B67">
            <w:pPr>
              <w:contextualSpacing/>
              <w:jc w:val="center"/>
              <w:rPr>
                <w:bCs/>
                <w:sz w:val="22"/>
                <w:szCs w:val="22"/>
              </w:rPr>
            </w:pPr>
            <w:r w:rsidRPr="00E2256E">
              <w:rPr>
                <w:bCs/>
                <w:sz w:val="22"/>
                <w:szCs w:val="22"/>
              </w:rPr>
              <w:t>300</w:t>
            </w:r>
          </w:p>
        </w:tc>
        <w:tc>
          <w:tcPr>
            <w:tcW w:w="830" w:type="pct"/>
            <w:vAlign w:val="center"/>
          </w:tcPr>
          <w:p w14:paraId="64D4A1BE" w14:textId="7112F929"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52D44608" w14:textId="77777777" w:rsidTr="00120B67">
        <w:trPr>
          <w:trHeight w:val="255"/>
        </w:trPr>
        <w:tc>
          <w:tcPr>
            <w:tcW w:w="302" w:type="pct"/>
            <w:noWrap/>
            <w:vAlign w:val="center"/>
          </w:tcPr>
          <w:p w14:paraId="10497C00" w14:textId="020DB028" w:rsidR="00120B67" w:rsidRPr="00E2256E" w:rsidRDefault="00120B67" w:rsidP="00120B67">
            <w:pPr>
              <w:contextualSpacing/>
              <w:jc w:val="center"/>
              <w:rPr>
                <w:bCs/>
                <w:sz w:val="22"/>
                <w:szCs w:val="22"/>
              </w:rPr>
            </w:pPr>
            <w:r w:rsidRPr="00E2256E">
              <w:rPr>
                <w:bCs/>
                <w:sz w:val="22"/>
                <w:szCs w:val="22"/>
              </w:rPr>
              <w:t>42</w:t>
            </w:r>
          </w:p>
        </w:tc>
        <w:tc>
          <w:tcPr>
            <w:tcW w:w="1895" w:type="pct"/>
            <w:vAlign w:val="center"/>
          </w:tcPr>
          <w:p w14:paraId="6E26C013" w14:textId="754E1BC9" w:rsidR="00120B67" w:rsidRPr="00E2256E" w:rsidRDefault="00120B67" w:rsidP="00120B67">
            <w:pPr>
              <w:contextualSpacing/>
              <w:rPr>
                <w:color w:val="000000"/>
                <w:sz w:val="22"/>
                <w:szCs w:val="22"/>
              </w:rPr>
            </w:pPr>
            <w:r w:rsidRPr="00E2256E">
              <w:rPr>
                <w:color w:val="000000"/>
                <w:sz w:val="22"/>
                <w:szCs w:val="22"/>
              </w:rPr>
              <w:t>р. п. Тучково, ул. Новая</w:t>
            </w:r>
          </w:p>
        </w:tc>
        <w:tc>
          <w:tcPr>
            <w:tcW w:w="1214" w:type="pct"/>
            <w:noWrap/>
            <w:vAlign w:val="center"/>
          </w:tcPr>
          <w:p w14:paraId="5FA37BF5" w14:textId="7FD902B9"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1DD744F1" w14:textId="30CA3D34" w:rsidR="00120B67" w:rsidRPr="00E2256E" w:rsidRDefault="00120B67" w:rsidP="00120B67">
            <w:pPr>
              <w:contextualSpacing/>
              <w:jc w:val="center"/>
              <w:rPr>
                <w:bCs/>
                <w:sz w:val="22"/>
                <w:szCs w:val="22"/>
              </w:rPr>
            </w:pPr>
            <w:r w:rsidRPr="00E2256E">
              <w:rPr>
                <w:color w:val="000000"/>
                <w:sz w:val="22"/>
                <w:szCs w:val="22"/>
              </w:rPr>
              <w:t>156</w:t>
            </w:r>
          </w:p>
        </w:tc>
        <w:tc>
          <w:tcPr>
            <w:tcW w:w="830" w:type="pct"/>
            <w:vAlign w:val="center"/>
          </w:tcPr>
          <w:p w14:paraId="667C8A58" w14:textId="58B668D5"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3AEE055E" w14:textId="77777777" w:rsidTr="00120B67">
        <w:trPr>
          <w:trHeight w:val="255"/>
        </w:trPr>
        <w:tc>
          <w:tcPr>
            <w:tcW w:w="302" w:type="pct"/>
            <w:noWrap/>
            <w:vAlign w:val="center"/>
          </w:tcPr>
          <w:p w14:paraId="24C671B5" w14:textId="3D71C9BB" w:rsidR="00120B67" w:rsidRPr="00E2256E" w:rsidRDefault="00120B67" w:rsidP="00120B67">
            <w:pPr>
              <w:contextualSpacing/>
              <w:jc w:val="center"/>
              <w:rPr>
                <w:bCs/>
                <w:sz w:val="22"/>
                <w:szCs w:val="22"/>
              </w:rPr>
            </w:pPr>
            <w:r w:rsidRPr="00E2256E">
              <w:rPr>
                <w:bCs/>
                <w:sz w:val="22"/>
                <w:szCs w:val="22"/>
              </w:rPr>
              <w:t>43</w:t>
            </w:r>
          </w:p>
        </w:tc>
        <w:tc>
          <w:tcPr>
            <w:tcW w:w="1895" w:type="pct"/>
            <w:vAlign w:val="center"/>
          </w:tcPr>
          <w:p w14:paraId="6C04FF9F" w14:textId="508CDF63" w:rsidR="00120B67" w:rsidRPr="00E2256E" w:rsidRDefault="00120B67" w:rsidP="00120B67">
            <w:pPr>
              <w:contextualSpacing/>
              <w:rPr>
                <w:color w:val="000000"/>
                <w:sz w:val="22"/>
                <w:szCs w:val="22"/>
              </w:rPr>
            </w:pPr>
            <w:r w:rsidRPr="00E2256E">
              <w:rPr>
                <w:color w:val="000000"/>
                <w:sz w:val="22"/>
                <w:szCs w:val="22"/>
              </w:rPr>
              <w:t>р. п. Тучково, ул. Новопесчанная</w:t>
            </w:r>
          </w:p>
        </w:tc>
        <w:tc>
          <w:tcPr>
            <w:tcW w:w="1214" w:type="pct"/>
            <w:noWrap/>
            <w:vAlign w:val="center"/>
          </w:tcPr>
          <w:p w14:paraId="16CF72EC" w14:textId="434A8325"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2F787A76" w14:textId="599AB933" w:rsidR="00120B67" w:rsidRPr="00E2256E" w:rsidRDefault="00120B67" w:rsidP="00120B67">
            <w:pPr>
              <w:contextualSpacing/>
              <w:jc w:val="center"/>
              <w:rPr>
                <w:bCs/>
                <w:sz w:val="22"/>
                <w:szCs w:val="22"/>
              </w:rPr>
            </w:pPr>
            <w:r w:rsidRPr="00E2256E">
              <w:rPr>
                <w:color w:val="000000"/>
                <w:sz w:val="22"/>
                <w:szCs w:val="22"/>
              </w:rPr>
              <w:t>80</w:t>
            </w:r>
          </w:p>
        </w:tc>
        <w:tc>
          <w:tcPr>
            <w:tcW w:w="830" w:type="pct"/>
            <w:vAlign w:val="center"/>
          </w:tcPr>
          <w:p w14:paraId="3BFED995" w14:textId="09CFEC6F"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0D875669" w14:textId="77777777" w:rsidTr="00120B67">
        <w:trPr>
          <w:trHeight w:val="255"/>
        </w:trPr>
        <w:tc>
          <w:tcPr>
            <w:tcW w:w="302" w:type="pct"/>
            <w:noWrap/>
            <w:vAlign w:val="center"/>
          </w:tcPr>
          <w:p w14:paraId="5CEDB75A" w14:textId="40BF72C4" w:rsidR="00120B67" w:rsidRPr="00E2256E" w:rsidRDefault="00120B67" w:rsidP="00120B67">
            <w:pPr>
              <w:contextualSpacing/>
              <w:jc w:val="center"/>
              <w:rPr>
                <w:bCs/>
                <w:sz w:val="22"/>
                <w:szCs w:val="22"/>
              </w:rPr>
            </w:pPr>
            <w:r w:rsidRPr="00E2256E">
              <w:rPr>
                <w:bCs/>
                <w:sz w:val="22"/>
                <w:szCs w:val="22"/>
              </w:rPr>
              <w:t>44</w:t>
            </w:r>
          </w:p>
        </w:tc>
        <w:tc>
          <w:tcPr>
            <w:tcW w:w="1895" w:type="pct"/>
            <w:vAlign w:val="center"/>
          </w:tcPr>
          <w:p w14:paraId="269FDB0D" w14:textId="4762AC0F" w:rsidR="00120B67" w:rsidRPr="00E2256E" w:rsidRDefault="00120B67" w:rsidP="00120B67">
            <w:pPr>
              <w:contextualSpacing/>
              <w:rPr>
                <w:color w:val="000000"/>
                <w:sz w:val="22"/>
                <w:szCs w:val="22"/>
              </w:rPr>
            </w:pPr>
            <w:r w:rsidRPr="00E2256E">
              <w:rPr>
                <w:color w:val="000000"/>
                <w:sz w:val="22"/>
                <w:szCs w:val="22"/>
              </w:rPr>
              <w:t>р. п. Тучково, ул. Парковая</w:t>
            </w:r>
          </w:p>
        </w:tc>
        <w:tc>
          <w:tcPr>
            <w:tcW w:w="1214" w:type="pct"/>
            <w:noWrap/>
            <w:vAlign w:val="center"/>
          </w:tcPr>
          <w:p w14:paraId="5DA35604" w14:textId="1C95F9BC"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5E27BE8E" w14:textId="1FBFB40B" w:rsidR="00120B67" w:rsidRPr="00E2256E" w:rsidRDefault="00120B67" w:rsidP="00120B67">
            <w:pPr>
              <w:contextualSpacing/>
              <w:jc w:val="center"/>
              <w:rPr>
                <w:bCs/>
                <w:sz w:val="22"/>
                <w:szCs w:val="22"/>
              </w:rPr>
            </w:pPr>
            <w:r w:rsidRPr="00E2256E">
              <w:rPr>
                <w:color w:val="000000"/>
                <w:sz w:val="22"/>
                <w:szCs w:val="22"/>
              </w:rPr>
              <w:t>185</w:t>
            </w:r>
          </w:p>
        </w:tc>
        <w:tc>
          <w:tcPr>
            <w:tcW w:w="830" w:type="pct"/>
            <w:vAlign w:val="center"/>
          </w:tcPr>
          <w:p w14:paraId="35C62507" w14:textId="180201C1"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20F43964" w14:textId="77777777" w:rsidTr="00120B67">
        <w:trPr>
          <w:trHeight w:val="255"/>
        </w:trPr>
        <w:tc>
          <w:tcPr>
            <w:tcW w:w="302" w:type="pct"/>
            <w:noWrap/>
            <w:vAlign w:val="center"/>
          </w:tcPr>
          <w:p w14:paraId="32E66ECF" w14:textId="791391A4" w:rsidR="00120B67" w:rsidRPr="00E2256E" w:rsidRDefault="00120B67" w:rsidP="00120B67">
            <w:pPr>
              <w:contextualSpacing/>
              <w:jc w:val="center"/>
              <w:rPr>
                <w:bCs/>
                <w:sz w:val="22"/>
                <w:szCs w:val="22"/>
              </w:rPr>
            </w:pPr>
            <w:r w:rsidRPr="00E2256E">
              <w:rPr>
                <w:bCs/>
                <w:sz w:val="22"/>
                <w:szCs w:val="22"/>
              </w:rPr>
              <w:t>45</w:t>
            </w:r>
          </w:p>
        </w:tc>
        <w:tc>
          <w:tcPr>
            <w:tcW w:w="1895" w:type="pct"/>
            <w:vAlign w:val="center"/>
          </w:tcPr>
          <w:p w14:paraId="4D35CE72" w14:textId="2F6FA626" w:rsidR="00120B67" w:rsidRPr="00E2256E" w:rsidRDefault="00120B67" w:rsidP="00120B67">
            <w:pPr>
              <w:contextualSpacing/>
              <w:rPr>
                <w:color w:val="000000"/>
                <w:sz w:val="22"/>
                <w:szCs w:val="22"/>
              </w:rPr>
            </w:pPr>
            <w:r w:rsidRPr="00E2256E">
              <w:rPr>
                <w:color w:val="000000"/>
                <w:sz w:val="22"/>
                <w:szCs w:val="22"/>
              </w:rPr>
              <w:t>р. п. Тучково, Подъездные дороги к ВМР</w:t>
            </w:r>
          </w:p>
        </w:tc>
        <w:tc>
          <w:tcPr>
            <w:tcW w:w="1214" w:type="pct"/>
            <w:noWrap/>
            <w:vAlign w:val="center"/>
          </w:tcPr>
          <w:p w14:paraId="243DBDB0" w14:textId="409A6C3A"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6FA2CD58" w14:textId="186ACDA9" w:rsidR="00120B67" w:rsidRPr="00E2256E" w:rsidRDefault="00120B67" w:rsidP="00120B67">
            <w:pPr>
              <w:contextualSpacing/>
              <w:jc w:val="center"/>
              <w:rPr>
                <w:bCs/>
                <w:sz w:val="22"/>
                <w:szCs w:val="22"/>
              </w:rPr>
            </w:pPr>
            <w:r w:rsidRPr="00E2256E">
              <w:rPr>
                <w:color w:val="000000"/>
                <w:sz w:val="22"/>
                <w:szCs w:val="22"/>
              </w:rPr>
              <w:t>192</w:t>
            </w:r>
          </w:p>
        </w:tc>
        <w:tc>
          <w:tcPr>
            <w:tcW w:w="830" w:type="pct"/>
            <w:vAlign w:val="center"/>
          </w:tcPr>
          <w:p w14:paraId="53ACA2F3" w14:textId="39010BFA"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7D4A910F" w14:textId="77777777" w:rsidTr="00120B67">
        <w:trPr>
          <w:trHeight w:val="255"/>
        </w:trPr>
        <w:tc>
          <w:tcPr>
            <w:tcW w:w="302" w:type="pct"/>
            <w:noWrap/>
            <w:vAlign w:val="center"/>
          </w:tcPr>
          <w:p w14:paraId="4B399166" w14:textId="39F0CE4D" w:rsidR="00120B67" w:rsidRPr="00E2256E" w:rsidRDefault="00120B67" w:rsidP="00120B67">
            <w:pPr>
              <w:contextualSpacing/>
              <w:jc w:val="center"/>
              <w:rPr>
                <w:bCs/>
                <w:sz w:val="22"/>
                <w:szCs w:val="22"/>
              </w:rPr>
            </w:pPr>
            <w:r w:rsidRPr="00E2256E">
              <w:rPr>
                <w:bCs/>
                <w:sz w:val="22"/>
                <w:szCs w:val="22"/>
              </w:rPr>
              <w:t>46</w:t>
            </w:r>
          </w:p>
        </w:tc>
        <w:tc>
          <w:tcPr>
            <w:tcW w:w="1895" w:type="pct"/>
            <w:vAlign w:val="center"/>
          </w:tcPr>
          <w:p w14:paraId="7A8BC7E0" w14:textId="6945CC74" w:rsidR="00120B67" w:rsidRPr="00E2256E" w:rsidRDefault="00120B67" w:rsidP="00120B67">
            <w:pPr>
              <w:contextualSpacing/>
              <w:rPr>
                <w:color w:val="000000"/>
                <w:sz w:val="22"/>
                <w:szCs w:val="22"/>
              </w:rPr>
            </w:pPr>
            <w:r w:rsidRPr="00E2256E">
              <w:rPr>
                <w:color w:val="000000"/>
                <w:sz w:val="22"/>
                <w:szCs w:val="22"/>
              </w:rPr>
              <w:t>р. п. Тучково, ул. Силикатная</w:t>
            </w:r>
          </w:p>
        </w:tc>
        <w:tc>
          <w:tcPr>
            <w:tcW w:w="1214" w:type="pct"/>
            <w:noWrap/>
            <w:vAlign w:val="center"/>
          </w:tcPr>
          <w:p w14:paraId="5F7FC3B3" w14:textId="7F36B91E"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43839673" w14:textId="546080B2" w:rsidR="00120B67" w:rsidRPr="00E2256E" w:rsidRDefault="00120B67" w:rsidP="00120B67">
            <w:pPr>
              <w:contextualSpacing/>
              <w:jc w:val="center"/>
              <w:rPr>
                <w:bCs/>
                <w:sz w:val="22"/>
                <w:szCs w:val="22"/>
              </w:rPr>
            </w:pPr>
            <w:r w:rsidRPr="00E2256E">
              <w:rPr>
                <w:color w:val="000000"/>
                <w:sz w:val="22"/>
                <w:szCs w:val="22"/>
              </w:rPr>
              <w:t>223</w:t>
            </w:r>
          </w:p>
        </w:tc>
        <w:tc>
          <w:tcPr>
            <w:tcW w:w="830" w:type="pct"/>
            <w:vAlign w:val="center"/>
          </w:tcPr>
          <w:p w14:paraId="2A2F8D40" w14:textId="31298D76"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2E747F99" w14:textId="77777777" w:rsidTr="00120B67">
        <w:trPr>
          <w:trHeight w:val="255"/>
        </w:trPr>
        <w:tc>
          <w:tcPr>
            <w:tcW w:w="302" w:type="pct"/>
            <w:noWrap/>
            <w:vAlign w:val="center"/>
          </w:tcPr>
          <w:p w14:paraId="2F30A0E8" w14:textId="0A82AAFF" w:rsidR="00120B67" w:rsidRPr="00E2256E" w:rsidRDefault="00120B67" w:rsidP="00120B67">
            <w:pPr>
              <w:contextualSpacing/>
              <w:jc w:val="center"/>
              <w:rPr>
                <w:bCs/>
                <w:sz w:val="22"/>
                <w:szCs w:val="22"/>
              </w:rPr>
            </w:pPr>
            <w:r w:rsidRPr="00E2256E">
              <w:rPr>
                <w:bCs/>
                <w:sz w:val="22"/>
                <w:szCs w:val="22"/>
              </w:rPr>
              <w:t>47</w:t>
            </w:r>
          </w:p>
        </w:tc>
        <w:tc>
          <w:tcPr>
            <w:tcW w:w="1895" w:type="pct"/>
            <w:vAlign w:val="center"/>
          </w:tcPr>
          <w:p w14:paraId="77999DF9" w14:textId="35C17760" w:rsidR="00120B67" w:rsidRPr="00E2256E" w:rsidRDefault="00120B67" w:rsidP="00120B67">
            <w:pPr>
              <w:contextualSpacing/>
              <w:rPr>
                <w:color w:val="000000"/>
                <w:sz w:val="22"/>
                <w:szCs w:val="22"/>
              </w:rPr>
            </w:pPr>
            <w:r w:rsidRPr="00E2256E">
              <w:rPr>
                <w:color w:val="000000"/>
                <w:sz w:val="22"/>
                <w:szCs w:val="22"/>
              </w:rPr>
              <w:t>р. п. Тучково, ул. Советская</w:t>
            </w:r>
          </w:p>
        </w:tc>
        <w:tc>
          <w:tcPr>
            <w:tcW w:w="1214" w:type="pct"/>
            <w:noWrap/>
            <w:vAlign w:val="center"/>
          </w:tcPr>
          <w:p w14:paraId="5B4E546A" w14:textId="7168C21C"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67094331" w14:textId="1535FE44" w:rsidR="00120B67" w:rsidRPr="00E2256E" w:rsidRDefault="00120B67" w:rsidP="00120B67">
            <w:pPr>
              <w:contextualSpacing/>
              <w:jc w:val="center"/>
              <w:rPr>
                <w:bCs/>
                <w:sz w:val="22"/>
                <w:szCs w:val="22"/>
              </w:rPr>
            </w:pPr>
            <w:r w:rsidRPr="00E2256E">
              <w:rPr>
                <w:color w:val="000000"/>
                <w:sz w:val="22"/>
                <w:szCs w:val="22"/>
              </w:rPr>
              <w:t>489</w:t>
            </w:r>
          </w:p>
        </w:tc>
        <w:tc>
          <w:tcPr>
            <w:tcW w:w="830" w:type="pct"/>
            <w:vAlign w:val="center"/>
          </w:tcPr>
          <w:p w14:paraId="6963A316" w14:textId="78308286" w:rsidR="00120B67" w:rsidRPr="00E2256E" w:rsidRDefault="00120B67" w:rsidP="00120B67">
            <w:pPr>
              <w:contextualSpacing/>
              <w:jc w:val="center"/>
              <w:rPr>
                <w:color w:val="EE0000"/>
                <w:sz w:val="22"/>
                <w:szCs w:val="22"/>
              </w:rPr>
            </w:pPr>
            <w:r w:rsidRPr="00E2256E">
              <w:rPr>
                <w:sz w:val="22"/>
                <w:szCs w:val="22"/>
              </w:rPr>
              <w:t>2030-2035</w:t>
            </w:r>
          </w:p>
        </w:tc>
      </w:tr>
      <w:tr w:rsidR="00120B67" w:rsidRPr="00E2256E" w14:paraId="68F69B4E" w14:textId="77777777" w:rsidTr="00120B67">
        <w:trPr>
          <w:trHeight w:val="255"/>
        </w:trPr>
        <w:tc>
          <w:tcPr>
            <w:tcW w:w="302" w:type="pct"/>
            <w:noWrap/>
            <w:vAlign w:val="center"/>
          </w:tcPr>
          <w:p w14:paraId="5054E903" w14:textId="193D6805" w:rsidR="00120B67" w:rsidRPr="00E2256E" w:rsidRDefault="00120B67" w:rsidP="00120B67">
            <w:pPr>
              <w:contextualSpacing/>
              <w:jc w:val="center"/>
              <w:rPr>
                <w:bCs/>
                <w:sz w:val="22"/>
                <w:szCs w:val="22"/>
              </w:rPr>
            </w:pPr>
            <w:r w:rsidRPr="00E2256E">
              <w:rPr>
                <w:bCs/>
                <w:sz w:val="22"/>
                <w:szCs w:val="22"/>
              </w:rPr>
              <w:t>48</w:t>
            </w:r>
          </w:p>
        </w:tc>
        <w:tc>
          <w:tcPr>
            <w:tcW w:w="1895" w:type="pct"/>
            <w:vAlign w:val="center"/>
          </w:tcPr>
          <w:p w14:paraId="647BEEA1" w14:textId="5A0D73AB" w:rsidR="00120B67" w:rsidRPr="00E2256E" w:rsidRDefault="00120B67" w:rsidP="00120B67">
            <w:pPr>
              <w:contextualSpacing/>
              <w:rPr>
                <w:color w:val="000000"/>
                <w:sz w:val="22"/>
                <w:szCs w:val="22"/>
              </w:rPr>
            </w:pPr>
            <w:r w:rsidRPr="00E2256E">
              <w:rPr>
                <w:color w:val="000000"/>
                <w:sz w:val="22"/>
                <w:szCs w:val="22"/>
              </w:rPr>
              <w:t>р. п. Тучково, ул. Труда</w:t>
            </w:r>
          </w:p>
        </w:tc>
        <w:tc>
          <w:tcPr>
            <w:tcW w:w="1214" w:type="pct"/>
            <w:noWrap/>
            <w:vAlign w:val="center"/>
          </w:tcPr>
          <w:p w14:paraId="017E8ED4" w14:textId="5AEBA315" w:rsidR="00120B67" w:rsidRPr="00E2256E" w:rsidRDefault="00120B67" w:rsidP="00120B67">
            <w:pPr>
              <w:contextualSpacing/>
              <w:jc w:val="center"/>
              <w:rPr>
                <w:bCs/>
                <w:sz w:val="22"/>
                <w:szCs w:val="22"/>
              </w:rPr>
            </w:pPr>
            <w:r w:rsidRPr="00E2256E">
              <w:rPr>
                <w:bCs/>
                <w:sz w:val="22"/>
                <w:szCs w:val="22"/>
              </w:rPr>
              <w:t>пешеходное</w:t>
            </w:r>
          </w:p>
        </w:tc>
        <w:tc>
          <w:tcPr>
            <w:tcW w:w="759" w:type="pct"/>
            <w:noWrap/>
            <w:vAlign w:val="center"/>
          </w:tcPr>
          <w:p w14:paraId="6F3A038D" w14:textId="536822C3" w:rsidR="00120B67" w:rsidRPr="00E2256E" w:rsidRDefault="00120B67" w:rsidP="00120B67">
            <w:pPr>
              <w:contextualSpacing/>
              <w:jc w:val="center"/>
              <w:rPr>
                <w:bCs/>
                <w:sz w:val="22"/>
                <w:szCs w:val="22"/>
              </w:rPr>
            </w:pPr>
            <w:r w:rsidRPr="00E2256E">
              <w:rPr>
                <w:color w:val="000000"/>
                <w:sz w:val="22"/>
                <w:szCs w:val="22"/>
              </w:rPr>
              <w:t>168</w:t>
            </w:r>
          </w:p>
        </w:tc>
        <w:tc>
          <w:tcPr>
            <w:tcW w:w="830" w:type="pct"/>
            <w:vAlign w:val="center"/>
          </w:tcPr>
          <w:p w14:paraId="1FA71C55" w14:textId="0BD63EDE" w:rsidR="00120B67" w:rsidRPr="00E2256E" w:rsidRDefault="00120B67" w:rsidP="00120B67">
            <w:pPr>
              <w:contextualSpacing/>
              <w:jc w:val="center"/>
              <w:rPr>
                <w:color w:val="EE0000"/>
                <w:sz w:val="22"/>
                <w:szCs w:val="22"/>
              </w:rPr>
            </w:pPr>
            <w:r w:rsidRPr="00E2256E">
              <w:rPr>
                <w:sz w:val="22"/>
                <w:szCs w:val="22"/>
              </w:rPr>
              <w:t>2030-2035</w:t>
            </w:r>
          </w:p>
        </w:tc>
      </w:tr>
    </w:tbl>
    <w:p w14:paraId="4901EEAA" w14:textId="431ED394" w:rsidR="009B1A6D" w:rsidRPr="00E2256E" w:rsidRDefault="00AA1CB2" w:rsidP="00866F05">
      <w:pPr>
        <w:pStyle w:val="afff3"/>
        <w:keepNext/>
        <w:numPr>
          <w:ilvl w:val="2"/>
          <w:numId w:val="78"/>
        </w:numPr>
        <w:suppressAutoHyphens/>
        <w:spacing w:before="240" w:after="120"/>
        <w:contextualSpacing/>
        <w:jc w:val="both"/>
        <w:outlineLvl w:val="2"/>
        <w:rPr>
          <w:b/>
          <w:iCs/>
          <w:sz w:val="24"/>
          <w:lang w:eastAsia="en-US" w:bidi="en-US"/>
        </w:rPr>
      </w:pPr>
      <w:bookmarkStart w:id="165" w:name="_Toc216445561"/>
      <w:bookmarkEnd w:id="161"/>
      <w:bookmarkEnd w:id="164"/>
      <w:r w:rsidRPr="00E2256E">
        <w:rPr>
          <w:b/>
          <w:iCs/>
          <w:sz w:val="24"/>
          <w:lang w:eastAsia="en-US" w:bidi="en-US"/>
        </w:rPr>
        <w:t>Мероприятия по с</w:t>
      </w:r>
      <w:r w:rsidR="009B1A6D" w:rsidRPr="00E2256E">
        <w:rPr>
          <w:b/>
          <w:iCs/>
          <w:sz w:val="24"/>
          <w:lang w:eastAsia="en-US" w:bidi="en-US"/>
        </w:rPr>
        <w:t>коростно</w:t>
      </w:r>
      <w:r w:rsidRPr="00E2256E">
        <w:rPr>
          <w:b/>
          <w:iCs/>
          <w:sz w:val="24"/>
          <w:lang w:eastAsia="en-US" w:bidi="en-US"/>
        </w:rPr>
        <w:t>му</w:t>
      </w:r>
      <w:r w:rsidR="009B1A6D" w:rsidRPr="00E2256E">
        <w:rPr>
          <w:b/>
          <w:iCs/>
          <w:sz w:val="24"/>
          <w:lang w:eastAsia="en-US" w:bidi="en-US"/>
        </w:rPr>
        <w:t xml:space="preserve"> режим</w:t>
      </w:r>
      <w:r w:rsidRPr="00E2256E">
        <w:rPr>
          <w:b/>
          <w:iCs/>
          <w:sz w:val="24"/>
          <w:lang w:eastAsia="en-US" w:bidi="en-US"/>
        </w:rPr>
        <w:t>у</w:t>
      </w:r>
      <w:r w:rsidR="009B1A6D" w:rsidRPr="00E2256E">
        <w:rPr>
          <w:b/>
          <w:iCs/>
          <w:sz w:val="24"/>
          <w:lang w:eastAsia="en-US" w:bidi="en-US"/>
        </w:rPr>
        <w:t xml:space="preserve"> движения транспортных средств на отдельных участках дорог или в различных зонах</w:t>
      </w:r>
      <w:bookmarkEnd w:id="165"/>
    </w:p>
    <w:p w14:paraId="0924CE3E" w14:textId="75316B22" w:rsidR="004D29BB" w:rsidRPr="00E2256E" w:rsidRDefault="009B1A6D" w:rsidP="00FA18EE">
      <w:pPr>
        <w:spacing w:line="360" w:lineRule="auto"/>
        <w:ind w:firstLine="567"/>
        <w:jc w:val="both"/>
        <w:rPr>
          <w:sz w:val="24"/>
          <w:szCs w:val="24"/>
        </w:rPr>
      </w:pPr>
      <w:r w:rsidRPr="00E2256E">
        <w:rPr>
          <w:sz w:val="24"/>
          <w:szCs w:val="24"/>
          <w:shd w:val="clear" w:color="auto" w:fill="FFFFFF"/>
        </w:rPr>
        <w:t xml:space="preserve">Для </w:t>
      </w:r>
      <w:r w:rsidRPr="00E2256E">
        <w:rPr>
          <w:sz w:val="24"/>
          <w:szCs w:val="24"/>
          <w:lang w:bidi="ru-RU"/>
        </w:rPr>
        <w:t>обеспечения принудительного снижения максимально допустимой скорости движения транспортных средств до 40 км/ч (особенно вдоль учебных учреждений), необходимо устройство искусственных дорожных неровностей по ГОСТ Р 52605-2006 «Технические средства организации</w:t>
      </w:r>
      <w:r w:rsidRPr="00E2256E">
        <w:rPr>
          <w:sz w:val="24"/>
          <w:szCs w:val="24"/>
        </w:rPr>
        <w:t xml:space="preserve"> дорожного движения. Искусственные неровности. Общие технические требования. Правила применения»</w:t>
      </w:r>
      <w:bookmarkStart w:id="166" w:name="_Hlk111377617"/>
      <w:r w:rsidR="004D29BB" w:rsidRPr="00E2256E">
        <w:rPr>
          <w:sz w:val="24"/>
          <w:szCs w:val="24"/>
        </w:rPr>
        <w:t>.</w:t>
      </w:r>
    </w:p>
    <w:p w14:paraId="39FC021D" w14:textId="4FAE62D1" w:rsidR="0031544C" w:rsidRPr="00E2256E" w:rsidRDefault="0031544C" w:rsidP="0031544C">
      <w:pPr>
        <w:spacing w:line="360" w:lineRule="auto"/>
        <w:ind w:firstLine="567"/>
        <w:jc w:val="both"/>
        <w:rPr>
          <w:sz w:val="24"/>
          <w:szCs w:val="24"/>
        </w:rPr>
      </w:pPr>
      <w:r w:rsidRPr="00E2256E">
        <w:rPr>
          <w:sz w:val="24"/>
          <w:szCs w:val="24"/>
        </w:rPr>
        <w:t xml:space="preserve">По результатам натурного обследования, предлагается ряд улиц </w:t>
      </w:r>
      <w:r w:rsidR="00194733" w:rsidRPr="00E2256E">
        <w:rPr>
          <w:sz w:val="24"/>
          <w:szCs w:val="24"/>
        </w:rPr>
        <w:t>(таблица 4.</w:t>
      </w:r>
      <w:r w:rsidR="0049642C" w:rsidRPr="00E2256E">
        <w:rPr>
          <w:sz w:val="24"/>
          <w:szCs w:val="24"/>
        </w:rPr>
        <w:t>7</w:t>
      </w:r>
      <w:r w:rsidR="00194733" w:rsidRPr="00E2256E">
        <w:rPr>
          <w:sz w:val="24"/>
          <w:szCs w:val="24"/>
        </w:rPr>
        <w:t xml:space="preserve">) </w:t>
      </w:r>
      <w:r w:rsidRPr="00E2256E">
        <w:rPr>
          <w:sz w:val="24"/>
          <w:szCs w:val="24"/>
        </w:rPr>
        <w:t xml:space="preserve">для </w:t>
      </w:r>
      <w:bookmarkStart w:id="167" w:name="_Hlk212019649"/>
      <w:r w:rsidRPr="00E2256E">
        <w:rPr>
          <w:sz w:val="24"/>
          <w:szCs w:val="24"/>
        </w:rPr>
        <w:t>ограничения скоростного режима, данные ограничения связаны с высокой плотностью застройки, а также с прохождением улиц вдоль школ, детских садов:</w:t>
      </w:r>
    </w:p>
    <w:p w14:paraId="6A09AADC" w14:textId="492E3376" w:rsidR="00194733" w:rsidRPr="00E2256E" w:rsidRDefault="00194733" w:rsidP="00194733">
      <w:pPr>
        <w:suppressAutoHyphens/>
        <w:autoSpaceDE w:val="0"/>
        <w:autoSpaceDN w:val="0"/>
        <w:adjustRightInd w:val="0"/>
        <w:ind w:firstLine="709"/>
        <w:jc w:val="both"/>
        <w:rPr>
          <w:i/>
          <w:iCs/>
          <w:sz w:val="22"/>
          <w:szCs w:val="22"/>
        </w:rPr>
      </w:pPr>
      <w:bookmarkStart w:id="168" w:name="_Toc216444370"/>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7</w:t>
      </w:r>
      <w:r w:rsidRPr="00E2256E">
        <w:rPr>
          <w:i/>
          <w:iCs/>
          <w:sz w:val="22"/>
          <w:szCs w:val="22"/>
        </w:rPr>
        <w:fldChar w:fldCharType="end"/>
      </w:r>
      <w:r w:rsidRPr="00E2256E">
        <w:rPr>
          <w:i/>
          <w:iCs/>
          <w:sz w:val="22"/>
          <w:szCs w:val="22"/>
        </w:rPr>
        <w:t xml:space="preserve"> - Адресный перечень участков </w:t>
      </w:r>
      <w:r w:rsidR="006D112E" w:rsidRPr="00E2256E">
        <w:rPr>
          <w:i/>
          <w:iCs/>
          <w:sz w:val="22"/>
          <w:szCs w:val="22"/>
        </w:rPr>
        <w:t xml:space="preserve">УДС с </w:t>
      </w:r>
      <w:r w:rsidRPr="00E2256E">
        <w:rPr>
          <w:i/>
          <w:iCs/>
          <w:sz w:val="22"/>
          <w:szCs w:val="22"/>
        </w:rPr>
        <w:t>установлени</w:t>
      </w:r>
      <w:r w:rsidR="006D112E" w:rsidRPr="00E2256E">
        <w:rPr>
          <w:i/>
          <w:iCs/>
          <w:sz w:val="22"/>
          <w:szCs w:val="22"/>
        </w:rPr>
        <w:t>ем</w:t>
      </w:r>
      <w:r w:rsidRPr="00E2256E">
        <w:rPr>
          <w:i/>
          <w:iCs/>
          <w:sz w:val="22"/>
          <w:szCs w:val="22"/>
        </w:rPr>
        <w:t xml:space="preserve"> </w:t>
      </w:r>
      <w:r w:rsidR="006D112E" w:rsidRPr="00E2256E">
        <w:rPr>
          <w:i/>
          <w:iCs/>
          <w:sz w:val="22"/>
          <w:szCs w:val="22"/>
        </w:rPr>
        <w:t>дорожных знаков 3.24 «Ограничение макси-мальной скорости»</w:t>
      </w:r>
      <w:bookmarkEnd w:id="168"/>
    </w:p>
    <w:tbl>
      <w:tblPr>
        <w:tblStyle w:val="aff6"/>
        <w:tblW w:w="9072" w:type="dxa"/>
        <w:tblInd w:w="137" w:type="dxa"/>
        <w:tblLook w:val="04A0" w:firstRow="1" w:lastRow="0" w:firstColumn="1" w:lastColumn="0" w:noHBand="0" w:noVBand="1"/>
      </w:tblPr>
      <w:tblGrid>
        <w:gridCol w:w="531"/>
        <w:gridCol w:w="6131"/>
        <w:gridCol w:w="2410"/>
      </w:tblGrid>
      <w:tr w:rsidR="006D112E" w:rsidRPr="00E2256E" w14:paraId="0AD7D709" w14:textId="77777777" w:rsidTr="006D112E">
        <w:trPr>
          <w:tblHeader/>
        </w:trPr>
        <w:tc>
          <w:tcPr>
            <w:tcW w:w="531" w:type="dxa"/>
            <w:shd w:val="clear" w:color="auto" w:fill="DBE5F1" w:themeFill="accent1" w:themeFillTint="33"/>
            <w:vAlign w:val="center"/>
          </w:tcPr>
          <w:p w14:paraId="58AE58B3" w14:textId="77777777" w:rsidR="006D112E" w:rsidRPr="00E2256E" w:rsidRDefault="006D112E" w:rsidP="006D112E">
            <w:pPr>
              <w:spacing w:before="0"/>
              <w:ind w:firstLine="0"/>
              <w:jc w:val="center"/>
              <w:rPr>
                <w:b/>
                <w:bCs/>
                <w:sz w:val="20"/>
                <w:szCs w:val="20"/>
              </w:rPr>
            </w:pPr>
            <w:bookmarkStart w:id="169" w:name="_Hlk201321706"/>
            <w:r w:rsidRPr="00E2256E">
              <w:rPr>
                <w:b/>
                <w:bCs/>
                <w:sz w:val="20"/>
                <w:szCs w:val="20"/>
              </w:rPr>
              <w:t>№ п/п</w:t>
            </w:r>
          </w:p>
        </w:tc>
        <w:tc>
          <w:tcPr>
            <w:tcW w:w="6131" w:type="dxa"/>
            <w:shd w:val="clear" w:color="auto" w:fill="DBE5F1" w:themeFill="accent1" w:themeFillTint="33"/>
            <w:vAlign w:val="center"/>
          </w:tcPr>
          <w:p w14:paraId="5ECF09BB" w14:textId="77777777" w:rsidR="006D112E" w:rsidRPr="00E2256E" w:rsidRDefault="006D112E" w:rsidP="006D112E">
            <w:pPr>
              <w:spacing w:before="0"/>
              <w:ind w:firstLine="0"/>
              <w:jc w:val="center"/>
              <w:rPr>
                <w:b/>
                <w:bCs/>
                <w:sz w:val="20"/>
                <w:szCs w:val="20"/>
              </w:rPr>
            </w:pPr>
            <w:r w:rsidRPr="00E2256E">
              <w:rPr>
                <w:b/>
                <w:bCs/>
                <w:sz w:val="20"/>
                <w:szCs w:val="20"/>
              </w:rPr>
              <w:t>Местоположение</w:t>
            </w:r>
          </w:p>
        </w:tc>
        <w:tc>
          <w:tcPr>
            <w:tcW w:w="2410" w:type="dxa"/>
            <w:shd w:val="clear" w:color="auto" w:fill="DBE5F1" w:themeFill="accent1" w:themeFillTint="33"/>
            <w:vAlign w:val="center"/>
          </w:tcPr>
          <w:p w14:paraId="47B521A0" w14:textId="5A468BAE" w:rsidR="006D112E" w:rsidRPr="00E2256E" w:rsidRDefault="006D112E" w:rsidP="006D112E">
            <w:pPr>
              <w:spacing w:before="0"/>
              <w:ind w:firstLine="0"/>
              <w:jc w:val="center"/>
              <w:rPr>
                <w:b/>
                <w:bCs/>
                <w:sz w:val="20"/>
                <w:szCs w:val="20"/>
              </w:rPr>
            </w:pPr>
            <w:r w:rsidRPr="00E2256E">
              <w:rPr>
                <w:b/>
                <w:bCs/>
                <w:sz w:val="20"/>
                <w:szCs w:val="20"/>
              </w:rPr>
              <w:t>Характеристика, ед.</w:t>
            </w:r>
          </w:p>
        </w:tc>
      </w:tr>
      <w:tr w:rsidR="006D112E" w:rsidRPr="00E2256E" w14:paraId="0BDAF91A" w14:textId="77777777" w:rsidTr="006D112E">
        <w:tc>
          <w:tcPr>
            <w:tcW w:w="531" w:type="dxa"/>
            <w:vAlign w:val="center"/>
          </w:tcPr>
          <w:p w14:paraId="15613AEE" w14:textId="77777777" w:rsidR="006D112E" w:rsidRPr="00E2256E" w:rsidRDefault="006D112E" w:rsidP="006D112E">
            <w:pPr>
              <w:spacing w:before="0"/>
              <w:ind w:firstLine="0"/>
              <w:jc w:val="center"/>
              <w:rPr>
                <w:sz w:val="20"/>
                <w:szCs w:val="20"/>
              </w:rPr>
            </w:pPr>
            <w:r w:rsidRPr="00E2256E">
              <w:rPr>
                <w:color w:val="000000"/>
                <w:sz w:val="20"/>
                <w:szCs w:val="20"/>
              </w:rPr>
              <w:t>1</w:t>
            </w:r>
          </w:p>
        </w:tc>
        <w:tc>
          <w:tcPr>
            <w:tcW w:w="6131" w:type="dxa"/>
            <w:vAlign w:val="center"/>
          </w:tcPr>
          <w:p w14:paraId="025FA8DA" w14:textId="77777777" w:rsidR="006D112E" w:rsidRPr="00E2256E" w:rsidRDefault="006D112E" w:rsidP="006D112E">
            <w:pPr>
              <w:spacing w:before="0"/>
              <w:ind w:firstLine="0"/>
              <w:rPr>
                <w:sz w:val="20"/>
                <w:szCs w:val="20"/>
              </w:rPr>
            </w:pPr>
            <w:r w:rsidRPr="00E2256E">
              <w:rPr>
                <w:sz w:val="20"/>
                <w:szCs w:val="20"/>
              </w:rPr>
              <w:t>с. Покровское ул. Мира</w:t>
            </w:r>
          </w:p>
        </w:tc>
        <w:tc>
          <w:tcPr>
            <w:tcW w:w="2410" w:type="dxa"/>
            <w:vAlign w:val="center"/>
          </w:tcPr>
          <w:p w14:paraId="2ADD6E3E"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284BE4ED" w14:textId="77777777" w:rsidTr="006D112E">
        <w:tc>
          <w:tcPr>
            <w:tcW w:w="531" w:type="dxa"/>
            <w:vAlign w:val="center"/>
          </w:tcPr>
          <w:p w14:paraId="6A9303E1" w14:textId="77777777" w:rsidR="006D112E" w:rsidRPr="00E2256E" w:rsidRDefault="006D112E" w:rsidP="006D112E">
            <w:pPr>
              <w:spacing w:before="0"/>
              <w:ind w:firstLine="0"/>
              <w:jc w:val="center"/>
              <w:rPr>
                <w:sz w:val="20"/>
                <w:szCs w:val="20"/>
              </w:rPr>
            </w:pPr>
            <w:r w:rsidRPr="00E2256E">
              <w:rPr>
                <w:color w:val="000000"/>
                <w:sz w:val="20"/>
                <w:szCs w:val="20"/>
              </w:rPr>
              <w:t>2</w:t>
            </w:r>
          </w:p>
        </w:tc>
        <w:tc>
          <w:tcPr>
            <w:tcW w:w="6131" w:type="dxa"/>
            <w:vAlign w:val="center"/>
          </w:tcPr>
          <w:p w14:paraId="5ACA49D2" w14:textId="77777777" w:rsidR="006D112E" w:rsidRPr="00E2256E" w:rsidRDefault="006D112E" w:rsidP="006D112E">
            <w:pPr>
              <w:spacing w:before="0"/>
              <w:ind w:firstLine="0"/>
              <w:rPr>
                <w:sz w:val="20"/>
                <w:szCs w:val="20"/>
              </w:rPr>
            </w:pPr>
            <w:r w:rsidRPr="00E2256E">
              <w:rPr>
                <w:sz w:val="20"/>
                <w:szCs w:val="20"/>
              </w:rPr>
              <w:t>с. Покровское, ул. Комсомольская</w:t>
            </w:r>
          </w:p>
        </w:tc>
        <w:tc>
          <w:tcPr>
            <w:tcW w:w="2410" w:type="dxa"/>
            <w:vAlign w:val="center"/>
          </w:tcPr>
          <w:p w14:paraId="1D7EE60B" w14:textId="77777777" w:rsidR="006D112E" w:rsidRPr="00E2256E" w:rsidRDefault="006D112E" w:rsidP="006D112E">
            <w:pPr>
              <w:spacing w:before="0"/>
              <w:ind w:firstLine="0"/>
              <w:jc w:val="center"/>
              <w:rPr>
                <w:sz w:val="20"/>
                <w:szCs w:val="20"/>
              </w:rPr>
            </w:pPr>
            <w:r w:rsidRPr="00E2256E">
              <w:rPr>
                <w:sz w:val="20"/>
                <w:szCs w:val="20"/>
              </w:rPr>
              <w:t>13</w:t>
            </w:r>
          </w:p>
        </w:tc>
      </w:tr>
      <w:tr w:rsidR="006D112E" w:rsidRPr="00E2256E" w14:paraId="5CBC9172" w14:textId="77777777" w:rsidTr="006D112E">
        <w:tc>
          <w:tcPr>
            <w:tcW w:w="531" w:type="dxa"/>
            <w:vAlign w:val="center"/>
          </w:tcPr>
          <w:p w14:paraId="029A2308" w14:textId="77777777" w:rsidR="006D112E" w:rsidRPr="00E2256E" w:rsidRDefault="006D112E" w:rsidP="006D112E">
            <w:pPr>
              <w:spacing w:before="0"/>
              <w:ind w:firstLine="0"/>
              <w:jc w:val="center"/>
              <w:rPr>
                <w:sz w:val="20"/>
                <w:szCs w:val="20"/>
              </w:rPr>
            </w:pPr>
            <w:r w:rsidRPr="00E2256E">
              <w:rPr>
                <w:color w:val="000000"/>
                <w:sz w:val="20"/>
                <w:szCs w:val="20"/>
              </w:rPr>
              <w:t>3</w:t>
            </w:r>
          </w:p>
        </w:tc>
        <w:tc>
          <w:tcPr>
            <w:tcW w:w="6131" w:type="dxa"/>
            <w:vAlign w:val="center"/>
          </w:tcPr>
          <w:p w14:paraId="7117A212" w14:textId="77777777" w:rsidR="006D112E" w:rsidRPr="00E2256E" w:rsidRDefault="006D112E" w:rsidP="006D112E">
            <w:pPr>
              <w:spacing w:before="0"/>
              <w:ind w:firstLine="0"/>
              <w:rPr>
                <w:sz w:val="20"/>
                <w:szCs w:val="20"/>
              </w:rPr>
            </w:pPr>
            <w:r w:rsidRPr="00E2256E">
              <w:rPr>
                <w:sz w:val="20"/>
                <w:szCs w:val="20"/>
              </w:rPr>
              <w:t>п. Колюбакино, ул. Попова</w:t>
            </w:r>
          </w:p>
        </w:tc>
        <w:tc>
          <w:tcPr>
            <w:tcW w:w="2410" w:type="dxa"/>
            <w:vAlign w:val="center"/>
          </w:tcPr>
          <w:p w14:paraId="32B17404" w14:textId="77777777" w:rsidR="006D112E" w:rsidRPr="00E2256E" w:rsidRDefault="006D112E" w:rsidP="006D112E">
            <w:pPr>
              <w:spacing w:before="0"/>
              <w:ind w:firstLine="0"/>
              <w:jc w:val="center"/>
              <w:rPr>
                <w:sz w:val="20"/>
                <w:szCs w:val="20"/>
              </w:rPr>
            </w:pPr>
            <w:r w:rsidRPr="00E2256E">
              <w:rPr>
                <w:sz w:val="20"/>
                <w:szCs w:val="20"/>
              </w:rPr>
              <w:t>2</w:t>
            </w:r>
          </w:p>
        </w:tc>
      </w:tr>
      <w:tr w:rsidR="006D112E" w:rsidRPr="00E2256E" w14:paraId="07E0B6BD" w14:textId="77777777" w:rsidTr="006D112E">
        <w:tc>
          <w:tcPr>
            <w:tcW w:w="531" w:type="dxa"/>
            <w:vAlign w:val="center"/>
          </w:tcPr>
          <w:p w14:paraId="4924B401" w14:textId="77777777" w:rsidR="006D112E" w:rsidRPr="00E2256E" w:rsidRDefault="006D112E" w:rsidP="006D112E">
            <w:pPr>
              <w:spacing w:before="0"/>
              <w:ind w:firstLine="0"/>
              <w:jc w:val="center"/>
              <w:rPr>
                <w:sz w:val="20"/>
                <w:szCs w:val="20"/>
              </w:rPr>
            </w:pPr>
            <w:r w:rsidRPr="00E2256E">
              <w:rPr>
                <w:color w:val="000000"/>
                <w:sz w:val="20"/>
                <w:szCs w:val="20"/>
              </w:rPr>
              <w:t>4</w:t>
            </w:r>
          </w:p>
        </w:tc>
        <w:tc>
          <w:tcPr>
            <w:tcW w:w="6131" w:type="dxa"/>
            <w:vAlign w:val="center"/>
          </w:tcPr>
          <w:p w14:paraId="319F5840" w14:textId="77777777" w:rsidR="006D112E" w:rsidRPr="00E2256E" w:rsidRDefault="006D112E" w:rsidP="006D112E">
            <w:pPr>
              <w:spacing w:before="0"/>
              <w:ind w:firstLine="0"/>
              <w:rPr>
                <w:sz w:val="20"/>
                <w:szCs w:val="20"/>
              </w:rPr>
            </w:pPr>
            <w:r w:rsidRPr="00E2256E">
              <w:rPr>
                <w:sz w:val="20"/>
                <w:szCs w:val="20"/>
              </w:rPr>
              <w:t>п. Колюбакино, ул. Социалистическая</w:t>
            </w:r>
          </w:p>
        </w:tc>
        <w:tc>
          <w:tcPr>
            <w:tcW w:w="2410" w:type="dxa"/>
            <w:vAlign w:val="center"/>
          </w:tcPr>
          <w:p w14:paraId="49096125"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697F4AFD" w14:textId="77777777" w:rsidTr="006D112E">
        <w:tc>
          <w:tcPr>
            <w:tcW w:w="531" w:type="dxa"/>
            <w:vAlign w:val="center"/>
          </w:tcPr>
          <w:p w14:paraId="52CF3285" w14:textId="77777777" w:rsidR="006D112E" w:rsidRPr="00E2256E" w:rsidRDefault="006D112E" w:rsidP="006D112E">
            <w:pPr>
              <w:spacing w:before="0"/>
              <w:ind w:firstLine="0"/>
              <w:jc w:val="center"/>
              <w:rPr>
                <w:sz w:val="20"/>
                <w:szCs w:val="20"/>
              </w:rPr>
            </w:pPr>
            <w:r w:rsidRPr="00E2256E">
              <w:rPr>
                <w:color w:val="000000"/>
                <w:sz w:val="20"/>
                <w:szCs w:val="20"/>
              </w:rPr>
              <w:t>5</w:t>
            </w:r>
          </w:p>
        </w:tc>
        <w:tc>
          <w:tcPr>
            <w:tcW w:w="6131" w:type="dxa"/>
            <w:vAlign w:val="center"/>
          </w:tcPr>
          <w:p w14:paraId="22122E5D" w14:textId="77777777" w:rsidR="006D112E" w:rsidRPr="00E2256E" w:rsidRDefault="006D112E" w:rsidP="006D112E">
            <w:pPr>
              <w:spacing w:before="0"/>
              <w:ind w:firstLine="0"/>
              <w:rPr>
                <w:sz w:val="20"/>
                <w:szCs w:val="20"/>
              </w:rPr>
            </w:pPr>
            <w:r w:rsidRPr="00E2256E">
              <w:rPr>
                <w:sz w:val="20"/>
                <w:szCs w:val="20"/>
              </w:rPr>
              <w:t>п. Дорохово ул. Железнодорожная</w:t>
            </w:r>
          </w:p>
        </w:tc>
        <w:tc>
          <w:tcPr>
            <w:tcW w:w="2410" w:type="dxa"/>
            <w:vAlign w:val="center"/>
          </w:tcPr>
          <w:p w14:paraId="2E896F4B" w14:textId="77777777" w:rsidR="006D112E" w:rsidRPr="00E2256E" w:rsidRDefault="006D112E" w:rsidP="006D112E">
            <w:pPr>
              <w:spacing w:before="0"/>
              <w:ind w:firstLine="0"/>
              <w:jc w:val="center"/>
              <w:rPr>
                <w:sz w:val="20"/>
                <w:szCs w:val="20"/>
              </w:rPr>
            </w:pPr>
            <w:r w:rsidRPr="00E2256E">
              <w:rPr>
                <w:sz w:val="20"/>
                <w:szCs w:val="20"/>
              </w:rPr>
              <w:t>2</w:t>
            </w:r>
          </w:p>
        </w:tc>
      </w:tr>
      <w:tr w:rsidR="006D112E" w:rsidRPr="00E2256E" w14:paraId="6D66DD32" w14:textId="77777777" w:rsidTr="006D112E">
        <w:tc>
          <w:tcPr>
            <w:tcW w:w="531" w:type="dxa"/>
            <w:vAlign w:val="center"/>
          </w:tcPr>
          <w:p w14:paraId="536CB555" w14:textId="77777777" w:rsidR="006D112E" w:rsidRPr="00E2256E" w:rsidRDefault="006D112E" w:rsidP="006D112E">
            <w:pPr>
              <w:spacing w:before="0"/>
              <w:ind w:firstLine="0"/>
              <w:jc w:val="center"/>
              <w:rPr>
                <w:sz w:val="20"/>
                <w:szCs w:val="20"/>
              </w:rPr>
            </w:pPr>
            <w:r w:rsidRPr="00E2256E">
              <w:rPr>
                <w:color w:val="000000"/>
                <w:sz w:val="20"/>
                <w:szCs w:val="20"/>
              </w:rPr>
              <w:t>6</w:t>
            </w:r>
          </w:p>
        </w:tc>
        <w:tc>
          <w:tcPr>
            <w:tcW w:w="6131" w:type="dxa"/>
            <w:vAlign w:val="center"/>
          </w:tcPr>
          <w:p w14:paraId="0FF779E3" w14:textId="77777777" w:rsidR="006D112E" w:rsidRPr="00E2256E" w:rsidRDefault="006D112E" w:rsidP="006D112E">
            <w:pPr>
              <w:spacing w:before="0"/>
              <w:ind w:firstLine="0"/>
              <w:rPr>
                <w:sz w:val="20"/>
                <w:szCs w:val="20"/>
              </w:rPr>
            </w:pPr>
            <w:r w:rsidRPr="00E2256E">
              <w:rPr>
                <w:sz w:val="20"/>
                <w:szCs w:val="20"/>
              </w:rPr>
              <w:t>п. Дорохово пр-д Железнодорожный</w:t>
            </w:r>
          </w:p>
        </w:tc>
        <w:tc>
          <w:tcPr>
            <w:tcW w:w="2410" w:type="dxa"/>
            <w:vAlign w:val="center"/>
          </w:tcPr>
          <w:p w14:paraId="240BA287" w14:textId="77777777" w:rsidR="006D112E" w:rsidRPr="00E2256E" w:rsidRDefault="006D112E" w:rsidP="006D112E">
            <w:pPr>
              <w:spacing w:before="0"/>
              <w:ind w:firstLine="0"/>
              <w:jc w:val="center"/>
              <w:rPr>
                <w:sz w:val="20"/>
                <w:szCs w:val="20"/>
              </w:rPr>
            </w:pPr>
            <w:r w:rsidRPr="00E2256E">
              <w:rPr>
                <w:sz w:val="20"/>
                <w:szCs w:val="20"/>
              </w:rPr>
              <w:t>2</w:t>
            </w:r>
          </w:p>
        </w:tc>
      </w:tr>
      <w:tr w:rsidR="006D112E" w:rsidRPr="00E2256E" w14:paraId="450406B7" w14:textId="77777777" w:rsidTr="006D112E">
        <w:tc>
          <w:tcPr>
            <w:tcW w:w="531" w:type="dxa"/>
            <w:vAlign w:val="center"/>
          </w:tcPr>
          <w:p w14:paraId="1E40C44C" w14:textId="77777777" w:rsidR="006D112E" w:rsidRPr="00E2256E" w:rsidRDefault="006D112E" w:rsidP="006D112E">
            <w:pPr>
              <w:spacing w:before="0"/>
              <w:ind w:firstLine="0"/>
              <w:jc w:val="center"/>
              <w:rPr>
                <w:sz w:val="20"/>
                <w:szCs w:val="20"/>
              </w:rPr>
            </w:pPr>
            <w:r w:rsidRPr="00E2256E">
              <w:rPr>
                <w:color w:val="000000"/>
                <w:sz w:val="20"/>
                <w:szCs w:val="20"/>
              </w:rPr>
              <w:t>7</w:t>
            </w:r>
          </w:p>
        </w:tc>
        <w:tc>
          <w:tcPr>
            <w:tcW w:w="6131" w:type="dxa"/>
            <w:vAlign w:val="center"/>
          </w:tcPr>
          <w:p w14:paraId="55C245E7" w14:textId="77777777" w:rsidR="006D112E" w:rsidRPr="00E2256E" w:rsidRDefault="006D112E" w:rsidP="006D112E">
            <w:pPr>
              <w:spacing w:before="0"/>
              <w:ind w:firstLine="0"/>
              <w:rPr>
                <w:sz w:val="20"/>
                <w:szCs w:val="20"/>
              </w:rPr>
            </w:pPr>
            <w:r w:rsidRPr="00E2256E">
              <w:rPr>
                <w:sz w:val="20"/>
                <w:szCs w:val="20"/>
              </w:rPr>
              <w:t>г. Руза, бул. Ивановский</w:t>
            </w:r>
          </w:p>
        </w:tc>
        <w:tc>
          <w:tcPr>
            <w:tcW w:w="2410" w:type="dxa"/>
            <w:vAlign w:val="center"/>
          </w:tcPr>
          <w:p w14:paraId="19008BE8"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622F89AD" w14:textId="77777777" w:rsidTr="006D112E">
        <w:tc>
          <w:tcPr>
            <w:tcW w:w="531" w:type="dxa"/>
            <w:vAlign w:val="center"/>
          </w:tcPr>
          <w:p w14:paraId="4682869A" w14:textId="77777777" w:rsidR="006D112E" w:rsidRPr="00E2256E" w:rsidRDefault="006D112E" w:rsidP="006D112E">
            <w:pPr>
              <w:spacing w:before="0"/>
              <w:ind w:firstLine="0"/>
              <w:jc w:val="center"/>
              <w:rPr>
                <w:sz w:val="20"/>
                <w:szCs w:val="20"/>
              </w:rPr>
            </w:pPr>
            <w:r w:rsidRPr="00E2256E">
              <w:rPr>
                <w:color w:val="000000"/>
                <w:sz w:val="20"/>
                <w:szCs w:val="20"/>
              </w:rPr>
              <w:t>8</w:t>
            </w:r>
          </w:p>
        </w:tc>
        <w:tc>
          <w:tcPr>
            <w:tcW w:w="6131" w:type="dxa"/>
            <w:vAlign w:val="center"/>
          </w:tcPr>
          <w:p w14:paraId="006D5895" w14:textId="77777777" w:rsidR="006D112E" w:rsidRPr="00E2256E" w:rsidRDefault="006D112E" w:rsidP="006D112E">
            <w:pPr>
              <w:spacing w:before="0"/>
              <w:ind w:firstLine="0"/>
              <w:rPr>
                <w:sz w:val="20"/>
                <w:szCs w:val="20"/>
              </w:rPr>
            </w:pPr>
            <w:r w:rsidRPr="00E2256E">
              <w:rPr>
                <w:sz w:val="20"/>
                <w:szCs w:val="20"/>
              </w:rPr>
              <w:t>г. Руза, пер. Урицкого</w:t>
            </w:r>
          </w:p>
        </w:tc>
        <w:tc>
          <w:tcPr>
            <w:tcW w:w="2410" w:type="dxa"/>
            <w:vAlign w:val="center"/>
          </w:tcPr>
          <w:p w14:paraId="7DEC02AC" w14:textId="77777777" w:rsidR="006D112E" w:rsidRPr="00E2256E" w:rsidRDefault="006D112E" w:rsidP="006D112E">
            <w:pPr>
              <w:spacing w:before="0"/>
              <w:ind w:firstLine="0"/>
              <w:jc w:val="center"/>
              <w:rPr>
                <w:sz w:val="20"/>
                <w:szCs w:val="20"/>
              </w:rPr>
            </w:pPr>
            <w:r w:rsidRPr="00E2256E">
              <w:rPr>
                <w:sz w:val="20"/>
                <w:szCs w:val="20"/>
              </w:rPr>
              <w:t>7</w:t>
            </w:r>
          </w:p>
        </w:tc>
      </w:tr>
      <w:tr w:rsidR="006D112E" w:rsidRPr="00E2256E" w14:paraId="40C91B0F" w14:textId="77777777" w:rsidTr="006D112E">
        <w:tc>
          <w:tcPr>
            <w:tcW w:w="531" w:type="dxa"/>
            <w:vAlign w:val="center"/>
          </w:tcPr>
          <w:p w14:paraId="54C1ADB4" w14:textId="77777777" w:rsidR="006D112E" w:rsidRPr="00E2256E" w:rsidRDefault="006D112E" w:rsidP="006D112E">
            <w:pPr>
              <w:spacing w:before="0"/>
              <w:ind w:firstLine="0"/>
              <w:jc w:val="center"/>
              <w:rPr>
                <w:sz w:val="20"/>
                <w:szCs w:val="20"/>
              </w:rPr>
            </w:pPr>
            <w:r w:rsidRPr="00E2256E">
              <w:rPr>
                <w:color w:val="000000"/>
                <w:sz w:val="20"/>
                <w:szCs w:val="20"/>
              </w:rPr>
              <w:t>9</w:t>
            </w:r>
          </w:p>
        </w:tc>
        <w:tc>
          <w:tcPr>
            <w:tcW w:w="6131" w:type="dxa"/>
            <w:vAlign w:val="center"/>
          </w:tcPr>
          <w:p w14:paraId="7F1BF46B" w14:textId="77777777" w:rsidR="006D112E" w:rsidRPr="00E2256E" w:rsidRDefault="006D112E" w:rsidP="006D112E">
            <w:pPr>
              <w:spacing w:before="0"/>
              <w:ind w:firstLine="0"/>
              <w:rPr>
                <w:sz w:val="20"/>
                <w:szCs w:val="20"/>
              </w:rPr>
            </w:pPr>
            <w:r w:rsidRPr="00E2256E">
              <w:rPr>
                <w:sz w:val="20"/>
                <w:szCs w:val="20"/>
              </w:rPr>
              <w:t>г. Руза, пр. 1-й Южный</w:t>
            </w:r>
          </w:p>
        </w:tc>
        <w:tc>
          <w:tcPr>
            <w:tcW w:w="2410" w:type="dxa"/>
            <w:vAlign w:val="center"/>
          </w:tcPr>
          <w:p w14:paraId="6E7CB217"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7BE6DA69" w14:textId="77777777" w:rsidTr="006D112E">
        <w:tc>
          <w:tcPr>
            <w:tcW w:w="531" w:type="dxa"/>
            <w:vAlign w:val="center"/>
          </w:tcPr>
          <w:p w14:paraId="7E1FEE47" w14:textId="77777777" w:rsidR="006D112E" w:rsidRPr="00E2256E" w:rsidRDefault="006D112E" w:rsidP="006D112E">
            <w:pPr>
              <w:spacing w:before="0"/>
              <w:ind w:firstLine="0"/>
              <w:jc w:val="center"/>
              <w:rPr>
                <w:sz w:val="20"/>
                <w:szCs w:val="20"/>
              </w:rPr>
            </w:pPr>
            <w:r w:rsidRPr="00E2256E">
              <w:rPr>
                <w:color w:val="000000"/>
                <w:sz w:val="20"/>
                <w:szCs w:val="20"/>
              </w:rPr>
              <w:lastRenderedPageBreak/>
              <w:t>10</w:t>
            </w:r>
          </w:p>
        </w:tc>
        <w:tc>
          <w:tcPr>
            <w:tcW w:w="6131" w:type="dxa"/>
            <w:vAlign w:val="center"/>
          </w:tcPr>
          <w:p w14:paraId="2297A861" w14:textId="77777777" w:rsidR="006D112E" w:rsidRPr="00E2256E" w:rsidRDefault="006D112E" w:rsidP="006D112E">
            <w:pPr>
              <w:spacing w:before="0"/>
              <w:ind w:firstLine="0"/>
              <w:rPr>
                <w:sz w:val="20"/>
                <w:szCs w:val="20"/>
              </w:rPr>
            </w:pPr>
            <w:r w:rsidRPr="00E2256E">
              <w:rPr>
                <w:sz w:val="20"/>
                <w:szCs w:val="20"/>
              </w:rPr>
              <w:t>г. Руза, пр. Красный</w:t>
            </w:r>
          </w:p>
        </w:tc>
        <w:tc>
          <w:tcPr>
            <w:tcW w:w="2410" w:type="dxa"/>
            <w:vAlign w:val="center"/>
          </w:tcPr>
          <w:p w14:paraId="2F236502" w14:textId="77777777" w:rsidR="006D112E" w:rsidRPr="00E2256E" w:rsidRDefault="006D112E" w:rsidP="006D112E">
            <w:pPr>
              <w:spacing w:before="0"/>
              <w:ind w:firstLine="0"/>
              <w:jc w:val="center"/>
              <w:rPr>
                <w:sz w:val="20"/>
                <w:szCs w:val="20"/>
              </w:rPr>
            </w:pPr>
            <w:r w:rsidRPr="00E2256E">
              <w:rPr>
                <w:sz w:val="20"/>
                <w:szCs w:val="20"/>
              </w:rPr>
              <w:t>5</w:t>
            </w:r>
          </w:p>
        </w:tc>
      </w:tr>
      <w:tr w:rsidR="006D112E" w:rsidRPr="00E2256E" w14:paraId="2D1BF0B0" w14:textId="77777777" w:rsidTr="006D112E">
        <w:tc>
          <w:tcPr>
            <w:tcW w:w="531" w:type="dxa"/>
            <w:vAlign w:val="center"/>
          </w:tcPr>
          <w:p w14:paraId="6255E26E" w14:textId="77777777" w:rsidR="006D112E" w:rsidRPr="00E2256E" w:rsidRDefault="006D112E" w:rsidP="006D112E">
            <w:pPr>
              <w:spacing w:before="0"/>
              <w:ind w:firstLine="0"/>
              <w:jc w:val="center"/>
              <w:rPr>
                <w:sz w:val="20"/>
                <w:szCs w:val="20"/>
              </w:rPr>
            </w:pPr>
            <w:r w:rsidRPr="00E2256E">
              <w:rPr>
                <w:color w:val="000000"/>
                <w:sz w:val="20"/>
                <w:szCs w:val="20"/>
              </w:rPr>
              <w:t>11</w:t>
            </w:r>
          </w:p>
        </w:tc>
        <w:tc>
          <w:tcPr>
            <w:tcW w:w="6131" w:type="dxa"/>
            <w:vAlign w:val="center"/>
          </w:tcPr>
          <w:p w14:paraId="0FEFA124" w14:textId="77777777" w:rsidR="006D112E" w:rsidRPr="00E2256E" w:rsidRDefault="006D112E" w:rsidP="006D112E">
            <w:pPr>
              <w:spacing w:before="0"/>
              <w:ind w:firstLine="0"/>
              <w:rPr>
                <w:sz w:val="20"/>
                <w:szCs w:val="20"/>
              </w:rPr>
            </w:pPr>
            <w:r w:rsidRPr="00E2256E">
              <w:rPr>
                <w:sz w:val="20"/>
                <w:szCs w:val="20"/>
              </w:rPr>
              <w:t>г. Руза, пр. Южный</w:t>
            </w:r>
          </w:p>
        </w:tc>
        <w:tc>
          <w:tcPr>
            <w:tcW w:w="2410" w:type="dxa"/>
            <w:vAlign w:val="center"/>
          </w:tcPr>
          <w:p w14:paraId="77059B18" w14:textId="77777777" w:rsidR="006D112E" w:rsidRPr="00E2256E" w:rsidRDefault="006D112E" w:rsidP="006D112E">
            <w:pPr>
              <w:spacing w:before="0"/>
              <w:ind w:firstLine="0"/>
              <w:jc w:val="center"/>
              <w:rPr>
                <w:sz w:val="20"/>
                <w:szCs w:val="20"/>
              </w:rPr>
            </w:pPr>
            <w:r w:rsidRPr="00E2256E">
              <w:rPr>
                <w:sz w:val="20"/>
                <w:szCs w:val="20"/>
              </w:rPr>
              <w:t>3</w:t>
            </w:r>
          </w:p>
        </w:tc>
      </w:tr>
      <w:tr w:rsidR="006D112E" w:rsidRPr="00E2256E" w14:paraId="43A78E8B" w14:textId="77777777" w:rsidTr="006D112E">
        <w:tc>
          <w:tcPr>
            <w:tcW w:w="531" w:type="dxa"/>
            <w:vAlign w:val="center"/>
          </w:tcPr>
          <w:p w14:paraId="23ED6B47" w14:textId="77777777" w:rsidR="006D112E" w:rsidRPr="00E2256E" w:rsidRDefault="006D112E" w:rsidP="006D112E">
            <w:pPr>
              <w:spacing w:before="0"/>
              <w:ind w:firstLine="0"/>
              <w:jc w:val="center"/>
              <w:rPr>
                <w:sz w:val="20"/>
                <w:szCs w:val="20"/>
              </w:rPr>
            </w:pPr>
            <w:r w:rsidRPr="00E2256E">
              <w:rPr>
                <w:color w:val="000000"/>
                <w:sz w:val="20"/>
                <w:szCs w:val="20"/>
              </w:rPr>
              <w:t>12</w:t>
            </w:r>
          </w:p>
        </w:tc>
        <w:tc>
          <w:tcPr>
            <w:tcW w:w="6131" w:type="dxa"/>
            <w:vAlign w:val="center"/>
          </w:tcPr>
          <w:p w14:paraId="3E4DCAEF" w14:textId="77777777" w:rsidR="006D112E" w:rsidRPr="00E2256E" w:rsidRDefault="006D112E" w:rsidP="006D112E">
            <w:pPr>
              <w:spacing w:before="0"/>
              <w:ind w:firstLine="0"/>
              <w:rPr>
                <w:sz w:val="20"/>
                <w:szCs w:val="20"/>
              </w:rPr>
            </w:pPr>
            <w:r w:rsidRPr="00E2256E">
              <w:rPr>
                <w:sz w:val="20"/>
                <w:szCs w:val="20"/>
              </w:rPr>
              <w:t>г. Руза, ул. Вишневая</w:t>
            </w:r>
          </w:p>
        </w:tc>
        <w:tc>
          <w:tcPr>
            <w:tcW w:w="2410" w:type="dxa"/>
            <w:vAlign w:val="center"/>
          </w:tcPr>
          <w:p w14:paraId="496F088B" w14:textId="77777777" w:rsidR="006D112E" w:rsidRPr="00E2256E" w:rsidRDefault="006D112E" w:rsidP="006D112E">
            <w:pPr>
              <w:spacing w:before="0"/>
              <w:ind w:firstLine="0"/>
              <w:jc w:val="center"/>
              <w:rPr>
                <w:sz w:val="20"/>
                <w:szCs w:val="20"/>
              </w:rPr>
            </w:pPr>
            <w:r w:rsidRPr="00E2256E">
              <w:rPr>
                <w:sz w:val="20"/>
                <w:szCs w:val="20"/>
              </w:rPr>
              <w:t>8</w:t>
            </w:r>
          </w:p>
        </w:tc>
      </w:tr>
      <w:tr w:rsidR="006D112E" w:rsidRPr="00E2256E" w14:paraId="2CD21C5A" w14:textId="77777777" w:rsidTr="006D112E">
        <w:tc>
          <w:tcPr>
            <w:tcW w:w="531" w:type="dxa"/>
            <w:vAlign w:val="center"/>
          </w:tcPr>
          <w:p w14:paraId="0E14405E" w14:textId="77777777" w:rsidR="006D112E" w:rsidRPr="00E2256E" w:rsidRDefault="006D112E" w:rsidP="006D112E">
            <w:pPr>
              <w:spacing w:before="0"/>
              <w:ind w:firstLine="0"/>
              <w:jc w:val="center"/>
              <w:rPr>
                <w:sz w:val="20"/>
                <w:szCs w:val="20"/>
              </w:rPr>
            </w:pPr>
            <w:r w:rsidRPr="00E2256E">
              <w:rPr>
                <w:color w:val="000000"/>
                <w:sz w:val="20"/>
                <w:szCs w:val="20"/>
              </w:rPr>
              <w:t>13</w:t>
            </w:r>
          </w:p>
        </w:tc>
        <w:tc>
          <w:tcPr>
            <w:tcW w:w="6131" w:type="dxa"/>
            <w:vAlign w:val="center"/>
          </w:tcPr>
          <w:p w14:paraId="2FC7C632" w14:textId="77777777" w:rsidR="006D112E" w:rsidRPr="00E2256E" w:rsidRDefault="006D112E" w:rsidP="006D112E">
            <w:pPr>
              <w:spacing w:before="0"/>
              <w:ind w:firstLine="0"/>
              <w:rPr>
                <w:sz w:val="20"/>
                <w:szCs w:val="20"/>
              </w:rPr>
            </w:pPr>
            <w:r w:rsidRPr="00E2256E">
              <w:rPr>
                <w:sz w:val="20"/>
                <w:szCs w:val="20"/>
              </w:rPr>
              <w:t>г. Руза, ул. Высокая</w:t>
            </w:r>
          </w:p>
        </w:tc>
        <w:tc>
          <w:tcPr>
            <w:tcW w:w="2410" w:type="dxa"/>
            <w:vAlign w:val="center"/>
          </w:tcPr>
          <w:p w14:paraId="1E0B2689"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00476D7A" w14:textId="77777777" w:rsidTr="006D112E">
        <w:tc>
          <w:tcPr>
            <w:tcW w:w="531" w:type="dxa"/>
            <w:vAlign w:val="center"/>
          </w:tcPr>
          <w:p w14:paraId="13968695" w14:textId="77777777" w:rsidR="006D112E" w:rsidRPr="00E2256E" w:rsidRDefault="006D112E" w:rsidP="006D112E">
            <w:pPr>
              <w:spacing w:before="0"/>
              <w:ind w:firstLine="0"/>
              <w:jc w:val="center"/>
              <w:rPr>
                <w:sz w:val="20"/>
                <w:szCs w:val="20"/>
              </w:rPr>
            </w:pPr>
            <w:r w:rsidRPr="00E2256E">
              <w:rPr>
                <w:color w:val="000000"/>
                <w:sz w:val="20"/>
                <w:szCs w:val="20"/>
              </w:rPr>
              <w:t>14</w:t>
            </w:r>
          </w:p>
        </w:tc>
        <w:tc>
          <w:tcPr>
            <w:tcW w:w="6131" w:type="dxa"/>
            <w:vAlign w:val="center"/>
          </w:tcPr>
          <w:p w14:paraId="2971858A" w14:textId="77777777" w:rsidR="006D112E" w:rsidRPr="00E2256E" w:rsidRDefault="006D112E" w:rsidP="006D112E">
            <w:pPr>
              <w:spacing w:before="0"/>
              <w:ind w:firstLine="0"/>
              <w:rPr>
                <w:sz w:val="20"/>
                <w:szCs w:val="20"/>
              </w:rPr>
            </w:pPr>
            <w:r w:rsidRPr="00E2256E">
              <w:rPr>
                <w:sz w:val="20"/>
                <w:szCs w:val="20"/>
              </w:rPr>
              <w:t>г. Руза, ул. Говорова</w:t>
            </w:r>
          </w:p>
        </w:tc>
        <w:tc>
          <w:tcPr>
            <w:tcW w:w="2410" w:type="dxa"/>
            <w:vAlign w:val="center"/>
          </w:tcPr>
          <w:p w14:paraId="031CBB3B" w14:textId="77777777" w:rsidR="006D112E" w:rsidRPr="00E2256E" w:rsidRDefault="006D112E" w:rsidP="006D112E">
            <w:pPr>
              <w:spacing w:before="0"/>
              <w:ind w:firstLine="0"/>
              <w:jc w:val="center"/>
              <w:rPr>
                <w:sz w:val="20"/>
                <w:szCs w:val="20"/>
              </w:rPr>
            </w:pPr>
            <w:r w:rsidRPr="00E2256E">
              <w:rPr>
                <w:sz w:val="20"/>
                <w:szCs w:val="20"/>
              </w:rPr>
              <w:t>1</w:t>
            </w:r>
          </w:p>
        </w:tc>
      </w:tr>
      <w:tr w:rsidR="006D112E" w:rsidRPr="00E2256E" w14:paraId="1E1E2F47" w14:textId="77777777" w:rsidTr="006D112E">
        <w:tc>
          <w:tcPr>
            <w:tcW w:w="531" w:type="dxa"/>
            <w:vAlign w:val="center"/>
          </w:tcPr>
          <w:p w14:paraId="4F3F86C9" w14:textId="77777777" w:rsidR="006D112E" w:rsidRPr="00E2256E" w:rsidRDefault="006D112E" w:rsidP="006D112E">
            <w:pPr>
              <w:spacing w:before="0"/>
              <w:ind w:firstLine="0"/>
              <w:jc w:val="center"/>
              <w:rPr>
                <w:sz w:val="20"/>
                <w:szCs w:val="20"/>
              </w:rPr>
            </w:pPr>
            <w:r w:rsidRPr="00E2256E">
              <w:rPr>
                <w:color w:val="000000"/>
                <w:sz w:val="20"/>
                <w:szCs w:val="20"/>
              </w:rPr>
              <w:t>15</w:t>
            </w:r>
          </w:p>
        </w:tc>
        <w:tc>
          <w:tcPr>
            <w:tcW w:w="6131" w:type="dxa"/>
            <w:vAlign w:val="center"/>
          </w:tcPr>
          <w:p w14:paraId="75D1E52A" w14:textId="77777777" w:rsidR="006D112E" w:rsidRPr="00E2256E" w:rsidRDefault="006D112E" w:rsidP="006D112E">
            <w:pPr>
              <w:spacing w:before="0"/>
              <w:ind w:firstLine="0"/>
              <w:rPr>
                <w:sz w:val="20"/>
                <w:szCs w:val="20"/>
              </w:rPr>
            </w:pPr>
            <w:r w:rsidRPr="00E2256E">
              <w:rPr>
                <w:sz w:val="20"/>
                <w:szCs w:val="20"/>
              </w:rPr>
              <w:t>г. Руза, ул. Дмитровская</w:t>
            </w:r>
          </w:p>
        </w:tc>
        <w:tc>
          <w:tcPr>
            <w:tcW w:w="2410" w:type="dxa"/>
            <w:vAlign w:val="center"/>
          </w:tcPr>
          <w:p w14:paraId="10516862"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18E32949" w14:textId="77777777" w:rsidTr="006D112E">
        <w:tc>
          <w:tcPr>
            <w:tcW w:w="531" w:type="dxa"/>
            <w:vAlign w:val="center"/>
          </w:tcPr>
          <w:p w14:paraId="070868B3" w14:textId="77777777" w:rsidR="006D112E" w:rsidRPr="00E2256E" w:rsidRDefault="006D112E" w:rsidP="006D112E">
            <w:pPr>
              <w:spacing w:before="0"/>
              <w:ind w:firstLine="0"/>
              <w:jc w:val="center"/>
              <w:rPr>
                <w:sz w:val="20"/>
                <w:szCs w:val="20"/>
              </w:rPr>
            </w:pPr>
            <w:r w:rsidRPr="00E2256E">
              <w:rPr>
                <w:color w:val="000000"/>
                <w:sz w:val="20"/>
                <w:szCs w:val="20"/>
              </w:rPr>
              <w:t>16</w:t>
            </w:r>
          </w:p>
        </w:tc>
        <w:tc>
          <w:tcPr>
            <w:tcW w:w="6131" w:type="dxa"/>
            <w:vAlign w:val="center"/>
          </w:tcPr>
          <w:p w14:paraId="28993E59" w14:textId="77777777" w:rsidR="006D112E" w:rsidRPr="00E2256E" w:rsidRDefault="006D112E" w:rsidP="006D112E">
            <w:pPr>
              <w:spacing w:before="0"/>
              <w:ind w:firstLine="0"/>
              <w:rPr>
                <w:sz w:val="20"/>
                <w:szCs w:val="20"/>
              </w:rPr>
            </w:pPr>
            <w:r w:rsidRPr="00E2256E">
              <w:rPr>
                <w:sz w:val="20"/>
                <w:szCs w:val="20"/>
              </w:rPr>
              <w:t>г. Руза, ул. Зеленая</w:t>
            </w:r>
          </w:p>
        </w:tc>
        <w:tc>
          <w:tcPr>
            <w:tcW w:w="2410" w:type="dxa"/>
            <w:vAlign w:val="center"/>
          </w:tcPr>
          <w:p w14:paraId="19F9A2B1" w14:textId="77777777" w:rsidR="006D112E" w:rsidRPr="00E2256E" w:rsidRDefault="006D112E" w:rsidP="006D112E">
            <w:pPr>
              <w:spacing w:before="0"/>
              <w:ind w:firstLine="0"/>
              <w:jc w:val="center"/>
              <w:rPr>
                <w:sz w:val="20"/>
                <w:szCs w:val="20"/>
              </w:rPr>
            </w:pPr>
            <w:r w:rsidRPr="00E2256E">
              <w:rPr>
                <w:sz w:val="20"/>
                <w:szCs w:val="20"/>
              </w:rPr>
              <w:t>8</w:t>
            </w:r>
          </w:p>
        </w:tc>
      </w:tr>
      <w:tr w:rsidR="006D112E" w:rsidRPr="00E2256E" w14:paraId="4D026A62" w14:textId="77777777" w:rsidTr="006D112E">
        <w:tc>
          <w:tcPr>
            <w:tcW w:w="531" w:type="dxa"/>
            <w:vAlign w:val="center"/>
          </w:tcPr>
          <w:p w14:paraId="5DB385D9" w14:textId="77777777" w:rsidR="006D112E" w:rsidRPr="00E2256E" w:rsidRDefault="006D112E" w:rsidP="006D112E">
            <w:pPr>
              <w:spacing w:before="0"/>
              <w:ind w:firstLine="0"/>
              <w:jc w:val="center"/>
              <w:rPr>
                <w:sz w:val="20"/>
                <w:szCs w:val="20"/>
              </w:rPr>
            </w:pPr>
            <w:r w:rsidRPr="00E2256E">
              <w:rPr>
                <w:color w:val="000000"/>
                <w:sz w:val="20"/>
                <w:szCs w:val="20"/>
              </w:rPr>
              <w:t>17</w:t>
            </w:r>
          </w:p>
        </w:tc>
        <w:tc>
          <w:tcPr>
            <w:tcW w:w="6131" w:type="dxa"/>
            <w:vAlign w:val="center"/>
          </w:tcPr>
          <w:p w14:paraId="0DA300AF" w14:textId="77777777" w:rsidR="006D112E" w:rsidRPr="00E2256E" w:rsidRDefault="006D112E" w:rsidP="006D112E">
            <w:pPr>
              <w:spacing w:before="0"/>
              <w:ind w:firstLine="0"/>
              <w:rPr>
                <w:sz w:val="20"/>
                <w:szCs w:val="20"/>
              </w:rPr>
            </w:pPr>
            <w:r w:rsidRPr="00E2256E">
              <w:rPr>
                <w:sz w:val="20"/>
                <w:szCs w:val="20"/>
              </w:rPr>
              <w:t>г. Руза, ул. Красноармейская</w:t>
            </w:r>
          </w:p>
        </w:tc>
        <w:tc>
          <w:tcPr>
            <w:tcW w:w="2410" w:type="dxa"/>
            <w:vAlign w:val="center"/>
          </w:tcPr>
          <w:p w14:paraId="415DF811" w14:textId="77777777" w:rsidR="006D112E" w:rsidRPr="00E2256E" w:rsidRDefault="006D112E" w:rsidP="006D112E">
            <w:pPr>
              <w:spacing w:before="0"/>
              <w:ind w:firstLine="0"/>
              <w:jc w:val="center"/>
              <w:rPr>
                <w:sz w:val="20"/>
                <w:szCs w:val="20"/>
              </w:rPr>
            </w:pPr>
            <w:r w:rsidRPr="00E2256E">
              <w:rPr>
                <w:sz w:val="20"/>
                <w:szCs w:val="20"/>
              </w:rPr>
              <w:t>8</w:t>
            </w:r>
          </w:p>
        </w:tc>
      </w:tr>
      <w:tr w:rsidR="006D112E" w:rsidRPr="00E2256E" w14:paraId="7D8B7F42" w14:textId="77777777" w:rsidTr="006D112E">
        <w:tc>
          <w:tcPr>
            <w:tcW w:w="531" w:type="dxa"/>
            <w:vAlign w:val="center"/>
          </w:tcPr>
          <w:p w14:paraId="70B81301" w14:textId="77777777" w:rsidR="006D112E" w:rsidRPr="00E2256E" w:rsidRDefault="006D112E" w:rsidP="006D112E">
            <w:pPr>
              <w:spacing w:before="0"/>
              <w:ind w:firstLine="0"/>
              <w:jc w:val="center"/>
              <w:rPr>
                <w:sz w:val="20"/>
                <w:szCs w:val="20"/>
              </w:rPr>
            </w:pPr>
            <w:r w:rsidRPr="00E2256E">
              <w:rPr>
                <w:color w:val="000000"/>
                <w:sz w:val="20"/>
                <w:szCs w:val="20"/>
              </w:rPr>
              <w:t>18</w:t>
            </w:r>
          </w:p>
        </w:tc>
        <w:tc>
          <w:tcPr>
            <w:tcW w:w="6131" w:type="dxa"/>
            <w:vAlign w:val="center"/>
          </w:tcPr>
          <w:p w14:paraId="76DEBCA0" w14:textId="77777777" w:rsidR="006D112E" w:rsidRPr="00E2256E" w:rsidRDefault="006D112E" w:rsidP="006D112E">
            <w:pPr>
              <w:spacing w:before="0"/>
              <w:ind w:firstLine="0"/>
              <w:rPr>
                <w:sz w:val="20"/>
                <w:szCs w:val="20"/>
              </w:rPr>
            </w:pPr>
            <w:r w:rsidRPr="00E2256E">
              <w:rPr>
                <w:sz w:val="20"/>
                <w:szCs w:val="20"/>
              </w:rPr>
              <w:t>г. Руза, ул. Орешковское лесничество</w:t>
            </w:r>
          </w:p>
        </w:tc>
        <w:tc>
          <w:tcPr>
            <w:tcW w:w="2410" w:type="dxa"/>
            <w:vAlign w:val="center"/>
          </w:tcPr>
          <w:p w14:paraId="59F74128"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30D4EBE7" w14:textId="77777777" w:rsidTr="006D112E">
        <w:tc>
          <w:tcPr>
            <w:tcW w:w="531" w:type="dxa"/>
            <w:vAlign w:val="center"/>
          </w:tcPr>
          <w:p w14:paraId="6B9DFE1C" w14:textId="77777777" w:rsidR="006D112E" w:rsidRPr="00E2256E" w:rsidRDefault="006D112E" w:rsidP="006D112E">
            <w:pPr>
              <w:spacing w:before="0"/>
              <w:ind w:firstLine="0"/>
              <w:jc w:val="center"/>
              <w:rPr>
                <w:sz w:val="20"/>
                <w:szCs w:val="20"/>
              </w:rPr>
            </w:pPr>
            <w:r w:rsidRPr="00E2256E">
              <w:rPr>
                <w:color w:val="000000"/>
                <w:sz w:val="20"/>
                <w:szCs w:val="20"/>
              </w:rPr>
              <w:t>19</w:t>
            </w:r>
          </w:p>
        </w:tc>
        <w:tc>
          <w:tcPr>
            <w:tcW w:w="6131" w:type="dxa"/>
            <w:vAlign w:val="center"/>
          </w:tcPr>
          <w:p w14:paraId="2244D90A" w14:textId="77777777" w:rsidR="006D112E" w:rsidRPr="00E2256E" w:rsidRDefault="006D112E" w:rsidP="006D112E">
            <w:pPr>
              <w:spacing w:before="0"/>
              <w:ind w:firstLine="0"/>
              <w:rPr>
                <w:sz w:val="20"/>
                <w:szCs w:val="20"/>
              </w:rPr>
            </w:pPr>
            <w:r w:rsidRPr="00E2256E">
              <w:rPr>
                <w:sz w:val="20"/>
                <w:szCs w:val="20"/>
              </w:rPr>
              <w:t>г. Руза, ул. Полевая</w:t>
            </w:r>
          </w:p>
        </w:tc>
        <w:tc>
          <w:tcPr>
            <w:tcW w:w="2410" w:type="dxa"/>
            <w:vAlign w:val="center"/>
          </w:tcPr>
          <w:p w14:paraId="46471A9E" w14:textId="77777777" w:rsidR="006D112E" w:rsidRPr="00E2256E" w:rsidRDefault="006D112E" w:rsidP="006D112E">
            <w:pPr>
              <w:spacing w:before="0"/>
              <w:ind w:firstLine="0"/>
              <w:jc w:val="center"/>
              <w:rPr>
                <w:sz w:val="20"/>
                <w:szCs w:val="20"/>
              </w:rPr>
            </w:pPr>
            <w:r w:rsidRPr="00E2256E">
              <w:rPr>
                <w:sz w:val="20"/>
                <w:szCs w:val="20"/>
              </w:rPr>
              <w:t>7</w:t>
            </w:r>
          </w:p>
        </w:tc>
      </w:tr>
      <w:tr w:rsidR="006D112E" w:rsidRPr="00E2256E" w14:paraId="75316305" w14:textId="77777777" w:rsidTr="006D112E">
        <w:tc>
          <w:tcPr>
            <w:tcW w:w="531" w:type="dxa"/>
            <w:vAlign w:val="center"/>
          </w:tcPr>
          <w:p w14:paraId="736AC1D9" w14:textId="77777777" w:rsidR="006D112E" w:rsidRPr="00E2256E" w:rsidRDefault="006D112E" w:rsidP="006D112E">
            <w:pPr>
              <w:spacing w:before="0"/>
              <w:ind w:firstLine="0"/>
              <w:jc w:val="center"/>
              <w:rPr>
                <w:sz w:val="20"/>
                <w:szCs w:val="20"/>
              </w:rPr>
            </w:pPr>
            <w:r w:rsidRPr="00E2256E">
              <w:rPr>
                <w:color w:val="000000"/>
                <w:sz w:val="20"/>
                <w:szCs w:val="20"/>
              </w:rPr>
              <w:t>20</w:t>
            </w:r>
          </w:p>
        </w:tc>
        <w:tc>
          <w:tcPr>
            <w:tcW w:w="6131" w:type="dxa"/>
            <w:vAlign w:val="center"/>
          </w:tcPr>
          <w:p w14:paraId="2B44FDC7" w14:textId="77777777" w:rsidR="006D112E" w:rsidRPr="00E2256E" w:rsidRDefault="006D112E" w:rsidP="006D112E">
            <w:pPr>
              <w:spacing w:before="0"/>
              <w:ind w:firstLine="0"/>
              <w:rPr>
                <w:sz w:val="20"/>
                <w:szCs w:val="20"/>
              </w:rPr>
            </w:pPr>
            <w:r w:rsidRPr="00E2256E">
              <w:rPr>
                <w:sz w:val="20"/>
                <w:szCs w:val="20"/>
              </w:rPr>
              <w:t>г. Руза, ул. Советская</w:t>
            </w:r>
          </w:p>
        </w:tc>
        <w:tc>
          <w:tcPr>
            <w:tcW w:w="2410" w:type="dxa"/>
            <w:vAlign w:val="center"/>
          </w:tcPr>
          <w:p w14:paraId="10C874B1" w14:textId="77777777" w:rsidR="006D112E" w:rsidRPr="00E2256E" w:rsidRDefault="006D112E" w:rsidP="006D112E">
            <w:pPr>
              <w:spacing w:before="0"/>
              <w:ind w:firstLine="0"/>
              <w:jc w:val="center"/>
              <w:rPr>
                <w:sz w:val="20"/>
                <w:szCs w:val="20"/>
              </w:rPr>
            </w:pPr>
            <w:r w:rsidRPr="00E2256E">
              <w:rPr>
                <w:sz w:val="20"/>
                <w:szCs w:val="20"/>
              </w:rPr>
              <w:t>2</w:t>
            </w:r>
          </w:p>
        </w:tc>
      </w:tr>
      <w:tr w:rsidR="006D112E" w:rsidRPr="00E2256E" w14:paraId="3098ADFC" w14:textId="77777777" w:rsidTr="006D112E">
        <w:tc>
          <w:tcPr>
            <w:tcW w:w="531" w:type="dxa"/>
            <w:vAlign w:val="center"/>
          </w:tcPr>
          <w:p w14:paraId="02B0A3EB" w14:textId="77777777" w:rsidR="006D112E" w:rsidRPr="00E2256E" w:rsidRDefault="006D112E" w:rsidP="006D112E">
            <w:pPr>
              <w:spacing w:before="0"/>
              <w:ind w:firstLine="0"/>
              <w:jc w:val="center"/>
              <w:rPr>
                <w:sz w:val="20"/>
                <w:szCs w:val="20"/>
              </w:rPr>
            </w:pPr>
            <w:r w:rsidRPr="00E2256E">
              <w:rPr>
                <w:color w:val="000000"/>
                <w:sz w:val="20"/>
                <w:szCs w:val="20"/>
              </w:rPr>
              <w:t>21</w:t>
            </w:r>
          </w:p>
        </w:tc>
        <w:tc>
          <w:tcPr>
            <w:tcW w:w="6131" w:type="dxa"/>
            <w:vAlign w:val="center"/>
          </w:tcPr>
          <w:p w14:paraId="374A76AF" w14:textId="77777777" w:rsidR="006D112E" w:rsidRPr="00E2256E" w:rsidRDefault="006D112E" w:rsidP="006D112E">
            <w:pPr>
              <w:spacing w:before="0"/>
              <w:ind w:firstLine="0"/>
              <w:rPr>
                <w:sz w:val="20"/>
                <w:szCs w:val="20"/>
              </w:rPr>
            </w:pPr>
            <w:r w:rsidRPr="00E2256E">
              <w:rPr>
                <w:sz w:val="20"/>
                <w:szCs w:val="20"/>
              </w:rPr>
              <w:t>г. Руза, ул. Ульяновская</w:t>
            </w:r>
          </w:p>
        </w:tc>
        <w:tc>
          <w:tcPr>
            <w:tcW w:w="2410" w:type="dxa"/>
            <w:vAlign w:val="center"/>
          </w:tcPr>
          <w:p w14:paraId="3EB7E9FF" w14:textId="77777777" w:rsidR="006D112E" w:rsidRPr="00E2256E" w:rsidRDefault="006D112E" w:rsidP="006D112E">
            <w:pPr>
              <w:spacing w:before="0"/>
              <w:ind w:firstLine="0"/>
              <w:jc w:val="center"/>
              <w:rPr>
                <w:sz w:val="20"/>
                <w:szCs w:val="20"/>
              </w:rPr>
            </w:pPr>
            <w:r w:rsidRPr="00E2256E">
              <w:rPr>
                <w:sz w:val="20"/>
                <w:szCs w:val="20"/>
              </w:rPr>
              <w:t>8</w:t>
            </w:r>
          </w:p>
        </w:tc>
      </w:tr>
      <w:tr w:rsidR="006D112E" w:rsidRPr="00E2256E" w14:paraId="7944B610" w14:textId="77777777" w:rsidTr="006D112E">
        <w:tc>
          <w:tcPr>
            <w:tcW w:w="531" w:type="dxa"/>
            <w:vAlign w:val="center"/>
          </w:tcPr>
          <w:p w14:paraId="6C5767EC" w14:textId="77777777" w:rsidR="006D112E" w:rsidRPr="00E2256E" w:rsidRDefault="006D112E" w:rsidP="006D112E">
            <w:pPr>
              <w:spacing w:before="0"/>
              <w:ind w:firstLine="0"/>
              <w:jc w:val="center"/>
              <w:rPr>
                <w:sz w:val="20"/>
                <w:szCs w:val="20"/>
              </w:rPr>
            </w:pPr>
            <w:r w:rsidRPr="00E2256E">
              <w:rPr>
                <w:color w:val="000000"/>
                <w:sz w:val="20"/>
                <w:szCs w:val="20"/>
              </w:rPr>
              <w:t>22</w:t>
            </w:r>
          </w:p>
        </w:tc>
        <w:tc>
          <w:tcPr>
            <w:tcW w:w="6131" w:type="dxa"/>
            <w:vAlign w:val="center"/>
          </w:tcPr>
          <w:p w14:paraId="18AEC2C9" w14:textId="77777777" w:rsidR="006D112E" w:rsidRPr="00E2256E" w:rsidRDefault="006D112E" w:rsidP="006D112E">
            <w:pPr>
              <w:spacing w:before="0"/>
              <w:ind w:firstLine="0"/>
              <w:rPr>
                <w:sz w:val="20"/>
                <w:szCs w:val="20"/>
              </w:rPr>
            </w:pPr>
            <w:r w:rsidRPr="00E2256E">
              <w:rPr>
                <w:sz w:val="20"/>
                <w:szCs w:val="20"/>
              </w:rPr>
              <w:t>г. Руза, ул. Цветочная</w:t>
            </w:r>
          </w:p>
        </w:tc>
        <w:tc>
          <w:tcPr>
            <w:tcW w:w="2410" w:type="dxa"/>
            <w:vAlign w:val="center"/>
          </w:tcPr>
          <w:p w14:paraId="03734C59" w14:textId="77777777" w:rsidR="006D112E" w:rsidRPr="00E2256E" w:rsidRDefault="006D112E" w:rsidP="006D112E">
            <w:pPr>
              <w:spacing w:before="0"/>
              <w:ind w:firstLine="0"/>
              <w:jc w:val="center"/>
              <w:rPr>
                <w:sz w:val="20"/>
                <w:szCs w:val="20"/>
              </w:rPr>
            </w:pPr>
            <w:r w:rsidRPr="00E2256E">
              <w:rPr>
                <w:sz w:val="20"/>
                <w:szCs w:val="20"/>
              </w:rPr>
              <w:t>10</w:t>
            </w:r>
          </w:p>
        </w:tc>
      </w:tr>
      <w:tr w:rsidR="006D112E" w:rsidRPr="00E2256E" w14:paraId="2F60405C" w14:textId="77777777" w:rsidTr="006D112E">
        <w:tc>
          <w:tcPr>
            <w:tcW w:w="531" w:type="dxa"/>
            <w:vAlign w:val="center"/>
          </w:tcPr>
          <w:p w14:paraId="5C098BCE" w14:textId="77777777" w:rsidR="006D112E" w:rsidRPr="00E2256E" w:rsidRDefault="006D112E" w:rsidP="006D112E">
            <w:pPr>
              <w:spacing w:before="0"/>
              <w:ind w:firstLine="0"/>
              <w:jc w:val="center"/>
              <w:rPr>
                <w:sz w:val="20"/>
                <w:szCs w:val="20"/>
              </w:rPr>
            </w:pPr>
            <w:r w:rsidRPr="00E2256E">
              <w:rPr>
                <w:color w:val="000000"/>
                <w:sz w:val="20"/>
                <w:szCs w:val="20"/>
              </w:rPr>
              <w:t>23</w:t>
            </w:r>
          </w:p>
        </w:tc>
        <w:tc>
          <w:tcPr>
            <w:tcW w:w="6131" w:type="dxa"/>
            <w:vAlign w:val="center"/>
          </w:tcPr>
          <w:p w14:paraId="7F5E0C83" w14:textId="77777777" w:rsidR="006D112E" w:rsidRPr="00E2256E" w:rsidRDefault="006D112E" w:rsidP="006D112E">
            <w:pPr>
              <w:spacing w:before="0"/>
              <w:ind w:firstLine="0"/>
              <w:rPr>
                <w:sz w:val="20"/>
                <w:szCs w:val="20"/>
              </w:rPr>
            </w:pPr>
            <w:r w:rsidRPr="00E2256E">
              <w:rPr>
                <w:sz w:val="20"/>
                <w:szCs w:val="20"/>
              </w:rPr>
              <w:t>р. п. Тучково, ул. Восточная</w:t>
            </w:r>
          </w:p>
        </w:tc>
        <w:tc>
          <w:tcPr>
            <w:tcW w:w="2410" w:type="dxa"/>
            <w:vAlign w:val="center"/>
          </w:tcPr>
          <w:p w14:paraId="5612EECE" w14:textId="77777777" w:rsidR="006D112E" w:rsidRPr="00E2256E" w:rsidRDefault="006D112E" w:rsidP="006D112E">
            <w:pPr>
              <w:spacing w:before="0"/>
              <w:ind w:firstLine="0"/>
              <w:jc w:val="center"/>
              <w:rPr>
                <w:sz w:val="20"/>
                <w:szCs w:val="20"/>
              </w:rPr>
            </w:pPr>
            <w:r w:rsidRPr="00E2256E">
              <w:rPr>
                <w:sz w:val="20"/>
                <w:szCs w:val="20"/>
              </w:rPr>
              <w:t>2</w:t>
            </w:r>
          </w:p>
        </w:tc>
      </w:tr>
      <w:tr w:rsidR="006D112E" w:rsidRPr="00E2256E" w14:paraId="4089E516" w14:textId="77777777" w:rsidTr="006D112E">
        <w:tc>
          <w:tcPr>
            <w:tcW w:w="531" w:type="dxa"/>
            <w:vAlign w:val="center"/>
          </w:tcPr>
          <w:p w14:paraId="1A91D600" w14:textId="77777777" w:rsidR="006D112E" w:rsidRPr="00E2256E" w:rsidRDefault="006D112E" w:rsidP="006D112E">
            <w:pPr>
              <w:spacing w:before="0"/>
              <w:ind w:firstLine="0"/>
              <w:jc w:val="center"/>
              <w:rPr>
                <w:sz w:val="20"/>
                <w:szCs w:val="20"/>
              </w:rPr>
            </w:pPr>
            <w:r w:rsidRPr="00E2256E">
              <w:rPr>
                <w:color w:val="000000"/>
                <w:sz w:val="20"/>
                <w:szCs w:val="20"/>
              </w:rPr>
              <w:t>24</w:t>
            </w:r>
          </w:p>
        </w:tc>
        <w:tc>
          <w:tcPr>
            <w:tcW w:w="6131" w:type="dxa"/>
          </w:tcPr>
          <w:p w14:paraId="06763CD6" w14:textId="77777777" w:rsidR="006D112E" w:rsidRPr="00E2256E" w:rsidRDefault="006D112E" w:rsidP="006D112E">
            <w:pPr>
              <w:spacing w:before="0"/>
              <w:ind w:firstLine="0"/>
              <w:rPr>
                <w:sz w:val="20"/>
                <w:szCs w:val="20"/>
              </w:rPr>
            </w:pPr>
            <w:r w:rsidRPr="00E2256E">
              <w:rPr>
                <w:sz w:val="20"/>
                <w:szCs w:val="20"/>
              </w:rPr>
              <w:t>р. п. Тучково, ул. 2-я Григоровская</w:t>
            </w:r>
          </w:p>
        </w:tc>
        <w:tc>
          <w:tcPr>
            <w:tcW w:w="2410" w:type="dxa"/>
            <w:vAlign w:val="center"/>
          </w:tcPr>
          <w:p w14:paraId="01089006" w14:textId="77777777" w:rsidR="006D112E" w:rsidRPr="00E2256E" w:rsidRDefault="006D112E" w:rsidP="006D112E">
            <w:pPr>
              <w:spacing w:before="0"/>
              <w:ind w:firstLine="0"/>
              <w:jc w:val="center"/>
              <w:rPr>
                <w:sz w:val="20"/>
                <w:szCs w:val="20"/>
              </w:rPr>
            </w:pPr>
            <w:r w:rsidRPr="00E2256E">
              <w:rPr>
                <w:sz w:val="20"/>
                <w:szCs w:val="20"/>
              </w:rPr>
              <w:t>8</w:t>
            </w:r>
          </w:p>
        </w:tc>
      </w:tr>
      <w:tr w:rsidR="006D112E" w:rsidRPr="00E2256E" w14:paraId="150EA345" w14:textId="77777777" w:rsidTr="006D112E">
        <w:tc>
          <w:tcPr>
            <w:tcW w:w="531" w:type="dxa"/>
            <w:vAlign w:val="center"/>
          </w:tcPr>
          <w:p w14:paraId="05264B99" w14:textId="77777777" w:rsidR="006D112E" w:rsidRPr="00E2256E" w:rsidRDefault="006D112E" w:rsidP="006D112E">
            <w:pPr>
              <w:spacing w:before="0"/>
              <w:ind w:firstLine="0"/>
              <w:jc w:val="center"/>
              <w:rPr>
                <w:sz w:val="20"/>
                <w:szCs w:val="20"/>
              </w:rPr>
            </w:pPr>
            <w:r w:rsidRPr="00E2256E">
              <w:rPr>
                <w:color w:val="000000"/>
                <w:sz w:val="20"/>
                <w:szCs w:val="20"/>
              </w:rPr>
              <w:t>25</w:t>
            </w:r>
          </w:p>
        </w:tc>
        <w:tc>
          <w:tcPr>
            <w:tcW w:w="6131" w:type="dxa"/>
          </w:tcPr>
          <w:p w14:paraId="056ABBBB" w14:textId="77777777" w:rsidR="006D112E" w:rsidRPr="00E2256E" w:rsidRDefault="006D112E" w:rsidP="006D112E">
            <w:pPr>
              <w:spacing w:before="0"/>
              <w:ind w:firstLine="0"/>
              <w:rPr>
                <w:sz w:val="20"/>
                <w:szCs w:val="20"/>
              </w:rPr>
            </w:pPr>
            <w:r w:rsidRPr="00E2256E">
              <w:rPr>
                <w:sz w:val="20"/>
                <w:szCs w:val="20"/>
              </w:rPr>
              <w:t>р. п. Тучково, ул. Даниловка</w:t>
            </w:r>
          </w:p>
        </w:tc>
        <w:tc>
          <w:tcPr>
            <w:tcW w:w="2410" w:type="dxa"/>
            <w:vAlign w:val="center"/>
          </w:tcPr>
          <w:p w14:paraId="6AB0A09D" w14:textId="77777777" w:rsidR="006D112E" w:rsidRPr="00E2256E" w:rsidRDefault="006D112E" w:rsidP="006D112E">
            <w:pPr>
              <w:spacing w:before="0"/>
              <w:ind w:firstLine="0"/>
              <w:jc w:val="center"/>
              <w:rPr>
                <w:sz w:val="20"/>
                <w:szCs w:val="20"/>
              </w:rPr>
            </w:pPr>
            <w:r w:rsidRPr="00E2256E">
              <w:rPr>
                <w:sz w:val="20"/>
                <w:szCs w:val="20"/>
              </w:rPr>
              <w:t>3</w:t>
            </w:r>
          </w:p>
        </w:tc>
      </w:tr>
      <w:tr w:rsidR="006D112E" w:rsidRPr="00E2256E" w14:paraId="4A07BA70" w14:textId="77777777" w:rsidTr="006D112E">
        <w:tc>
          <w:tcPr>
            <w:tcW w:w="531" w:type="dxa"/>
            <w:vAlign w:val="center"/>
          </w:tcPr>
          <w:p w14:paraId="6D9A47AF" w14:textId="77777777" w:rsidR="006D112E" w:rsidRPr="00E2256E" w:rsidRDefault="006D112E" w:rsidP="006D112E">
            <w:pPr>
              <w:spacing w:before="0"/>
              <w:ind w:firstLine="0"/>
              <w:jc w:val="center"/>
              <w:rPr>
                <w:sz w:val="20"/>
                <w:szCs w:val="20"/>
              </w:rPr>
            </w:pPr>
            <w:r w:rsidRPr="00E2256E">
              <w:rPr>
                <w:color w:val="000000"/>
                <w:sz w:val="20"/>
                <w:szCs w:val="20"/>
              </w:rPr>
              <w:t>26</w:t>
            </w:r>
          </w:p>
        </w:tc>
        <w:tc>
          <w:tcPr>
            <w:tcW w:w="6131" w:type="dxa"/>
          </w:tcPr>
          <w:p w14:paraId="36988D0C" w14:textId="77777777" w:rsidR="006D112E" w:rsidRPr="00E2256E" w:rsidRDefault="006D112E" w:rsidP="006D112E">
            <w:pPr>
              <w:spacing w:before="0"/>
              <w:ind w:firstLine="0"/>
              <w:rPr>
                <w:sz w:val="20"/>
                <w:szCs w:val="20"/>
              </w:rPr>
            </w:pPr>
            <w:r w:rsidRPr="00E2256E">
              <w:rPr>
                <w:sz w:val="20"/>
                <w:szCs w:val="20"/>
              </w:rPr>
              <w:t>р. п. Тучково, ул. Дачная</w:t>
            </w:r>
          </w:p>
        </w:tc>
        <w:tc>
          <w:tcPr>
            <w:tcW w:w="2410" w:type="dxa"/>
            <w:vAlign w:val="center"/>
          </w:tcPr>
          <w:p w14:paraId="1567CBF2"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32011C46" w14:textId="77777777" w:rsidTr="006D112E">
        <w:tc>
          <w:tcPr>
            <w:tcW w:w="531" w:type="dxa"/>
            <w:vAlign w:val="center"/>
          </w:tcPr>
          <w:p w14:paraId="25882505" w14:textId="77777777" w:rsidR="006D112E" w:rsidRPr="00E2256E" w:rsidRDefault="006D112E" w:rsidP="006D112E">
            <w:pPr>
              <w:spacing w:before="0"/>
              <w:ind w:firstLine="0"/>
              <w:jc w:val="center"/>
              <w:rPr>
                <w:sz w:val="20"/>
                <w:szCs w:val="20"/>
              </w:rPr>
            </w:pPr>
            <w:r w:rsidRPr="00E2256E">
              <w:rPr>
                <w:color w:val="000000"/>
                <w:sz w:val="20"/>
                <w:szCs w:val="20"/>
              </w:rPr>
              <w:t>27</w:t>
            </w:r>
          </w:p>
        </w:tc>
        <w:tc>
          <w:tcPr>
            <w:tcW w:w="6131" w:type="dxa"/>
          </w:tcPr>
          <w:p w14:paraId="0556D682" w14:textId="77777777" w:rsidR="006D112E" w:rsidRPr="00E2256E" w:rsidRDefault="006D112E" w:rsidP="006D112E">
            <w:pPr>
              <w:spacing w:before="0"/>
              <w:ind w:firstLine="0"/>
              <w:rPr>
                <w:sz w:val="20"/>
                <w:szCs w:val="20"/>
              </w:rPr>
            </w:pPr>
            <w:r w:rsidRPr="00E2256E">
              <w:rPr>
                <w:sz w:val="20"/>
                <w:szCs w:val="20"/>
              </w:rPr>
              <w:t>р. п. Тучково, ул. Железнодорожная к АБЗ</w:t>
            </w:r>
          </w:p>
        </w:tc>
        <w:tc>
          <w:tcPr>
            <w:tcW w:w="2410" w:type="dxa"/>
            <w:vAlign w:val="center"/>
          </w:tcPr>
          <w:p w14:paraId="6F6FE069" w14:textId="77777777" w:rsidR="006D112E" w:rsidRPr="00E2256E" w:rsidRDefault="006D112E" w:rsidP="006D112E">
            <w:pPr>
              <w:spacing w:before="0"/>
              <w:ind w:firstLine="0"/>
              <w:jc w:val="center"/>
              <w:rPr>
                <w:sz w:val="20"/>
                <w:szCs w:val="20"/>
              </w:rPr>
            </w:pPr>
            <w:r w:rsidRPr="00E2256E">
              <w:rPr>
                <w:sz w:val="20"/>
                <w:szCs w:val="20"/>
              </w:rPr>
              <w:t>1</w:t>
            </w:r>
          </w:p>
        </w:tc>
      </w:tr>
      <w:tr w:rsidR="006D112E" w:rsidRPr="00E2256E" w14:paraId="781ACF02" w14:textId="77777777" w:rsidTr="006D112E">
        <w:tc>
          <w:tcPr>
            <w:tcW w:w="531" w:type="dxa"/>
            <w:vAlign w:val="center"/>
          </w:tcPr>
          <w:p w14:paraId="6FA67448" w14:textId="77777777" w:rsidR="006D112E" w:rsidRPr="00E2256E" w:rsidRDefault="006D112E" w:rsidP="006D112E">
            <w:pPr>
              <w:spacing w:before="0"/>
              <w:ind w:firstLine="0"/>
              <w:jc w:val="center"/>
              <w:rPr>
                <w:sz w:val="20"/>
                <w:szCs w:val="20"/>
              </w:rPr>
            </w:pPr>
            <w:r w:rsidRPr="00E2256E">
              <w:rPr>
                <w:color w:val="000000"/>
                <w:sz w:val="20"/>
                <w:szCs w:val="20"/>
              </w:rPr>
              <w:t>28</w:t>
            </w:r>
          </w:p>
        </w:tc>
        <w:tc>
          <w:tcPr>
            <w:tcW w:w="6131" w:type="dxa"/>
          </w:tcPr>
          <w:p w14:paraId="10F3D512" w14:textId="77777777" w:rsidR="006D112E" w:rsidRPr="00E2256E" w:rsidRDefault="006D112E" w:rsidP="006D112E">
            <w:pPr>
              <w:spacing w:before="0"/>
              <w:ind w:firstLine="0"/>
              <w:rPr>
                <w:sz w:val="20"/>
                <w:szCs w:val="20"/>
              </w:rPr>
            </w:pPr>
            <w:r w:rsidRPr="00E2256E">
              <w:rPr>
                <w:sz w:val="20"/>
                <w:szCs w:val="20"/>
              </w:rPr>
              <w:t>р. п. Тучково, ул. Картино</w:t>
            </w:r>
          </w:p>
        </w:tc>
        <w:tc>
          <w:tcPr>
            <w:tcW w:w="2410" w:type="dxa"/>
            <w:vAlign w:val="center"/>
          </w:tcPr>
          <w:p w14:paraId="7541CB22" w14:textId="77777777" w:rsidR="006D112E" w:rsidRPr="00E2256E" w:rsidRDefault="006D112E" w:rsidP="006D112E">
            <w:pPr>
              <w:spacing w:before="0"/>
              <w:ind w:firstLine="0"/>
              <w:jc w:val="center"/>
              <w:rPr>
                <w:sz w:val="20"/>
                <w:szCs w:val="20"/>
              </w:rPr>
            </w:pPr>
            <w:r w:rsidRPr="00E2256E">
              <w:rPr>
                <w:sz w:val="20"/>
                <w:szCs w:val="20"/>
              </w:rPr>
              <w:t>2</w:t>
            </w:r>
          </w:p>
        </w:tc>
      </w:tr>
      <w:tr w:rsidR="006D112E" w:rsidRPr="00E2256E" w14:paraId="216927C8" w14:textId="77777777" w:rsidTr="006D112E">
        <w:tc>
          <w:tcPr>
            <w:tcW w:w="531" w:type="dxa"/>
            <w:vAlign w:val="center"/>
          </w:tcPr>
          <w:p w14:paraId="37848314" w14:textId="77777777" w:rsidR="006D112E" w:rsidRPr="00E2256E" w:rsidRDefault="006D112E" w:rsidP="006D112E">
            <w:pPr>
              <w:spacing w:before="0"/>
              <w:ind w:firstLine="0"/>
              <w:jc w:val="center"/>
              <w:rPr>
                <w:sz w:val="20"/>
                <w:szCs w:val="20"/>
              </w:rPr>
            </w:pPr>
            <w:r w:rsidRPr="00E2256E">
              <w:rPr>
                <w:color w:val="000000"/>
                <w:sz w:val="20"/>
                <w:szCs w:val="20"/>
              </w:rPr>
              <w:t>29</w:t>
            </w:r>
          </w:p>
        </w:tc>
        <w:tc>
          <w:tcPr>
            <w:tcW w:w="6131" w:type="dxa"/>
          </w:tcPr>
          <w:p w14:paraId="6F71F404" w14:textId="77777777" w:rsidR="006D112E" w:rsidRPr="00E2256E" w:rsidRDefault="006D112E" w:rsidP="006D112E">
            <w:pPr>
              <w:spacing w:before="0"/>
              <w:ind w:firstLine="0"/>
              <w:rPr>
                <w:sz w:val="20"/>
                <w:szCs w:val="20"/>
              </w:rPr>
            </w:pPr>
            <w:r w:rsidRPr="00E2256E">
              <w:rPr>
                <w:sz w:val="20"/>
                <w:szCs w:val="20"/>
              </w:rPr>
              <w:t>р. п. Тучково, ул. Киевская</w:t>
            </w:r>
          </w:p>
        </w:tc>
        <w:tc>
          <w:tcPr>
            <w:tcW w:w="2410" w:type="dxa"/>
            <w:vAlign w:val="center"/>
          </w:tcPr>
          <w:p w14:paraId="01AB3DA9"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1CD6FECF" w14:textId="77777777" w:rsidTr="006D112E">
        <w:tc>
          <w:tcPr>
            <w:tcW w:w="531" w:type="dxa"/>
            <w:vAlign w:val="center"/>
          </w:tcPr>
          <w:p w14:paraId="5A27DDA7" w14:textId="77777777" w:rsidR="006D112E" w:rsidRPr="00E2256E" w:rsidRDefault="006D112E" w:rsidP="006D112E">
            <w:pPr>
              <w:spacing w:before="0"/>
              <w:ind w:firstLine="0"/>
              <w:jc w:val="center"/>
              <w:rPr>
                <w:sz w:val="20"/>
                <w:szCs w:val="20"/>
              </w:rPr>
            </w:pPr>
            <w:r w:rsidRPr="00E2256E">
              <w:rPr>
                <w:color w:val="000000"/>
                <w:sz w:val="20"/>
                <w:szCs w:val="20"/>
              </w:rPr>
              <w:t>30</w:t>
            </w:r>
          </w:p>
        </w:tc>
        <w:tc>
          <w:tcPr>
            <w:tcW w:w="6131" w:type="dxa"/>
          </w:tcPr>
          <w:p w14:paraId="32AF055B" w14:textId="77777777" w:rsidR="006D112E" w:rsidRPr="00E2256E" w:rsidRDefault="006D112E" w:rsidP="006D112E">
            <w:pPr>
              <w:spacing w:before="0"/>
              <w:ind w:firstLine="0"/>
              <w:rPr>
                <w:sz w:val="20"/>
                <w:szCs w:val="20"/>
              </w:rPr>
            </w:pPr>
            <w:r w:rsidRPr="00E2256E">
              <w:rPr>
                <w:sz w:val="20"/>
                <w:szCs w:val="20"/>
              </w:rPr>
              <w:t>р. п. Тучково, ул. Коммунистическая</w:t>
            </w:r>
          </w:p>
        </w:tc>
        <w:tc>
          <w:tcPr>
            <w:tcW w:w="2410" w:type="dxa"/>
            <w:vAlign w:val="center"/>
          </w:tcPr>
          <w:p w14:paraId="7F6D3D56" w14:textId="77777777" w:rsidR="006D112E" w:rsidRPr="00E2256E" w:rsidRDefault="006D112E" w:rsidP="006D112E">
            <w:pPr>
              <w:spacing w:before="0"/>
              <w:ind w:firstLine="0"/>
              <w:jc w:val="center"/>
              <w:rPr>
                <w:sz w:val="20"/>
                <w:szCs w:val="20"/>
              </w:rPr>
            </w:pPr>
            <w:r w:rsidRPr="00E2256E">
              <w:rPr>
                <w:sz w:val="20"/>
                <w:szCs w:val="20"/>
              </w:rPr>
              <w:t>10</w:t>
            </w:r>
          </w:p>
        </w:tc>
      </w:tr>
      <w:tr w:rsidR="006D112E" w:rsidRPr="00E2256E" w14:paraId="72FF78F0" w14:textId="77777777" w:rsidTr="006D112E">
        <w:tc>
          <w:tcPr>
            <w:tcW w:w="531" w:type="dxa"/>
            <w:vAlign w:val="center"/>
          </w:tcPr>
          <w:p w14:paraId="7EFA1AB2" w14:textId="77777777" w:rsidR="006D112E" w:rsidRPr="00E2256E" w:rsidRDefault="006D112E" w:rsidP="006D112E">
            <w:pPr>
              <w:spacing w:before="0"/>
              <w:ind w:firstLine="0"/>
              <w:jc w:val="center"/>
              <w:rPr>
                <w:sz w:val="20"/>
                <w:szCs w:val="20"/>
              </w:rPr>
            </w:pPr>
            <w:r w:rsidRPr="00E2256E">
              <w:rPr>
                <w:color w:val="000000"/>
                <w:sz w:val="20"/>
                <w:szCs w:val="20"/>
              </w:rPr>
              <w:t>31</w:t>
            </w:r>
          </w:p>
        </w:tc>
        <w:tc>
          <w:tcPr>
            <w:tcW w:w="6131" w:type="dxa"/>
          </w:tcPr>
          <w:p w14:paraId="1814EED1" w14:textId="77777777" w:rsidR="006D112E" w:rsidRPr="00E2256E" w:rsidRDefault="006D112E" w:rsidP="006D112E">
            <w:pPr>
              <w:spacing w:before="0"/>
              <w:ind w:firstLine="0"/>
              <w:rPr>
                <w:sz w:val="20"/>
                <w:szCs w:val="20"/>
              </w:rPr>
            </w:pPr>
            <w:r w:rsidRPr="00E2256E">
              <w:rPr>
                <w:sz w:val="20"/>
                <w:szCs w:val="20"/>
              </w:rPr>
              <w:t>р. п. Тучково, ул. 2-я Ладыгинская</w:t>
            </w:r>
          </w:p>
        </w:tc>
        <w:tc>
          <w:tcPr>
            <w:tcW w:w="2410" w:type="dxa"/>
            <w:vAlign w:val="center"/>
          </w:tcPr>
          <w:p w14:paraId="761A88D0" w14:textId="77777777" w:rsidR="006D112E" w:rsidRPr="00E2256E" w:rsidRDefault="006D112E" w:rsidP="006D112E">
            <w:pPr>
              <w:spacing w:before="0"/>
              <w:ind w:firstLine="0"/>
              <w:jc w:val="center"/>
              <w:rPr>
                <w:sz w:val="20"/>
                <w:szCs w:val="20"/>
              </w:rPr>
            </w:pPr>
            <w:r w:rsidRPr="00E2256E">
              <w:rPr>
                <w:sz w:val="20"/>
                <w:szCs w:val="20"/>
              </w:rPr>
              <w:t>5</w:t>
            </w:r>
          </w:p>
        </w:tc>
      </w:tr>
      <w:tr w:rsidR="006D112E" w:rsidRPr="00E2256E" w14:paraId="029F4887" w14:textId="77777777" w:rsidTr="006D112E">
        <w:tc>
          <w:tcPr>
            <w:tcW w:w="531" w:type="dxa"/>
            <w:vAlign w:val="center"/>
          </w:tcPr>
          <w:p w14:paraId="4DCF863F" w14:textId="77777777" w:rsidR="006D112E" w:rsidRPr="00E2256E" w:rsidRDefault="006D112E" w:rsidP="006D112E">
            <w:pPr>
              <w:spacing w:before="0"/>
              <w:ind w:firstLine="0"/>
              <w:jc w:val="center"/>
              <w:rPr>
                <w:sz w:val="20"/>
                <w:szCs w:val="20"/>
              </w:rPr>
            </w:pPr>
            <w:r w:rsidRPr="00E2256E">
              <w:rPr>
                <w:color w:val="000000"/>
                <w:sz w:val="20"/>
                <w:szCs w:val="20"/>
              </w:rPr>
              <w:t>32</w:t>
            </w:r>
          </w:p>
        </w:tc>
        <w:tc>
          <w:tcPr>
            <w:tcW w:w="6131" w:type="dxa"/>
          </w:tcPr>
          <w:p w14:paraId="0CB95F9A" w14:textId="77777777" w:rsidR="006D112E" w:rsidRPr="00E2256E" w:rsidRDefault="006D112E" w:rsidP="006D112E">
            <w:pPr>
              <w:spacing w:before="0"/>
              <w:ind w:firstLine="0"/>
              <w:rPr>
                <w:sz w:val="20"/>
                <w:szCs w:val="20"/>
              </w:rPr>
            </w:pPr>
            <w:r w:rsidRPr="00E2256E">
              <w:rPr>
                <w:sz w:val="20"/>
                <w:szCs w:val="20"/>
              </w:rPr>
              <w:t>р. п. Тучково, ул. Мира от ж/д. переезда до проезда к ОС</w:t>
            </w:r>
          </w:p>
        </w:tc>
        <w:tc>
          <w:tcPr>
            <w:tcW w:w="2410" w:type="dxa"/>
            <w:vAlign w:val="center"/>
          </w:tcPr>
          <w:p w14:paraId="3E9559B5" w14:textId="77777777" w:rsidR="006D112E" w:rsidRPr="00E2256E" w:rsidRDefault="006D112E" w:rsidP="006D112E">
            <w:pPr>
              <w:spacing w:before="0"/>
              <w:ind w:firstLine="0"/>
              <w:jc w:val="center"/>
              <w:rPr>
                <w:sz w:val="20"/>
                <w:szCs w:val="20"/>
              </w:rPr>
            </w:pPr>
            <w:r w:rsidRPr="00E2256E">
              <w:rPr>
                <w:sz w:val="20"/>
                <w:szCs w:val="20"/>
              </w:rPr>
              <w:t>9</w:t>
            </w:r>
          </w:p>
        </w:tc>
      </w:tr>
      <w:tr w:rsidR="006D112E" w:rsidRPr="00E2256E" w14:paraId="21F528BD" w14:textId="77777777" w:rsidTr="006D112E">
        <w:tc>
          <w:tcPr>
            <w:tcW w:w="531" w:type="dxa"/>
            <w:vAlign w:val="center"/>
          </w:tcPr>
          <w:p w14:paraId="33AE195E" w14:textId="77777777" w:rsidR="006D112E" w:rsidRPr="00E2256E" w:rsidRDefault="006D112E" w:rsidP="006D112E">
            <w:pPr>
              <w:spacing w:before="0"/>
              <w:ind w:firstLine="0"/>
              <w:jc w:val="center"/>
              <w:rPr>
                <w:sz w:val="20"/>
                <w:szCs w:val="20"/>
              </w:rPr>
            </w:pPr>
            <w:r w:rsidRPr="00E2256E">
              <w:rPr>
                <w:color w:val="000000"/>
                <w:sz w:val="20"/>
                <w:szCs w:val="20"/>
              </w:rPr>
              <w:t>33</w:t>
            </w:r>
          </w:p>
        </w:tc>
        <w:tc>
          <w:tcPr>
            <w:tcW w:w="6131" w:type="dxa"/>
          </w:tcPr>
          <w:p w14:paraId="34D33B26" w14:textId="77777777" w:rsidR="006D112E" w:rsidRPr="00E2256E" w:rsidRDefault="006D112E" w:rsidP="006D112E">
            <w:pPr>
              <w:spacing w:before="0"/>
              <w:ind w:firstLine="0"/>
              <w:rPr>
                <w:sz w:val="20"/>
                <w:szCs w:val="20"/>
              </w:rPr>
            </w:pPr>
            <w:r w:rsidRPr="00E2256E">
              <w:rPr>
                <w:sz w:val="20"/>
                <w:szCs w:val="20"/>
              </w:rPr>
              <w:t>р. п. Тучково, ул. Молодежная</w:t>
            </w:r>
          </w:p>
        </w:tc>
        <w:tc>
          <w:tcPr>
            <w:tcW w:w="2410" w:type="dxa"/>
            <w:vAlign w:val="center"/>
          </w:tcPr>
          <w:p w14:paraId="2690F434"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16620514" w14:textId="77777777" w:rsidTr="006D112E">
        <w:tc>
          <w:tcPr>
            <w:tcW w:w="531" w:type="dxa"/>
            <w:vAlign w:val="center"/>
          </w:tcPr>
          <w:p w14:paraId="552896D4" w14:textId="77777777" w:rsidR="006D112E" w:rsidRPr="00E2256E" w:rsidRDefault="006D112E" w:rsidP="006D112E">
            <w:pPr>
              <w:spacing w:before="0"/>
              <w:ind w:firstLine="0"/>
              <w:jc w:val="center"/>
              <w:rPr>
                <w:sz w:val="20"/>
                <w:szCs w:val="20"/>
              </w:rPr>
            </w:pPr>
            <w:r w:rsidRPr="00E2256E">
              <w:rPr>
                <w:color w:val="000000"/>
                <w:sz w:val="20"/>
                <w:szCs w:val="20"/>
              </w:rPr>
              <w:t>34</w:t>
            </w:r>
          </w:p>
        </w:tc>
        <w:tc>
          <w:tcPr>
            <w:tcW w:w="6131" w:type="dxa"/>
          </w:tcPr>
          <w:p w14:paraId="56A0F8AC" w14:textId="77777777" w:rsidR="006D112E" w:rsidRPr="00E2256E" w:rsidRDefault="006D112E" w:rsidP="006D112E">
            <w:pPr>
              <w:spacing w:before="0"/>
              <w:ind w:firstLine="0"/>
              <w:rPr>
                <w:sz w:val="20"/>
                <w:szCs w:val="20"/>
              </w:rPr>
            </w:pPr>
            <w:r w:rsidRPr="00E2256E">
              <w:rPr>
                <w:sz w:val="20"/>
                <w:szCs w:val="20"/>
              </w:rPr>
              <w:t>р. п. Тучково, ул. Мосеево</w:t>
            </w:r>
          </w:p>
        </w:tc>
        <w:tc>
          <w:tcPr>
            <w:tcW w:w="2410" w:type="dxa"/>
            <w:vAlign w:val="center"/>
          </w:tcPr>
          <w:p w14:paraId="7870B1CD"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1E4DE23B" w14:textId="77777777" w:rsidTr="006D112E">
        <w:tc>
          <w:tcPr>
            <w:tcW w:w="531" w:type="dxa"/>
            <w:vAlign w:val="center"/>
          </w:tcPr>
          <w:p w14:paraId="496990A1" w14:textId="77777777" w:rsidR="006D112E" w:rsidRPr="00E2256E" w:rsidRDefault="006D112E" w:rsidP="006D112E">
            <w:pPr>
              <w:spacing w:before="0"/>
              <w:ind w:firstLine="0"/>
              <w:jc w:val="center"/>
              <w:rPr>
                <w:sz w:val="20"/>
                <w:szCs w:val="20"/>
              </w:rPr>
            </w:pPr>
            <w:r w:rsidRPr="00E2256E">
              <w:rPr>
                <w:color w:val="000000"/>
                <w:sz w:val="20"/>
                <w:szCs w:val="20"/>
              </w:rPr>
              <w:t>35</w:t>
            </w:r>
          </w:p>
        </w:tc>
        <w:tc>
          <w:tcPr>
            <w:tcW w:w="6131" w:type="dxa"/>
          </w:tcPr>
          <w:p w14:paraId="7801683F" w14:textId="77777777" w:rsidR="006D112E" w:rsidRPr="00E2256E" w:rsidRDefault="006D112E" w:rsidP="006D112E">
            <w:pPr>
              <w:spacing w:before="0"/>
              <w:ind w:firstLine="0"/>
              <w:rPr>
                <w:sz w:val="20"/>
                <w:szCs w:val="20"/>
              </w:rPr>
            </w:pPr>
            <w:r w:rsidRPr="00E2256E">
              <w:rPr>
                <w:sz w:val="20"/>
                <w:szCs w:val="20"/>
              </w:rPr>
              <w:t>р. п. Тучково, ул. 4-я Мосеевская</w:t>
            </w:r>
          </w:p>
        </w:tc>
        <w:tc>
          <w:tcPr>
            <w:tcW w:w="2410" w:type="dxa"/>
            <w:vAlign w:val="center"/>
          </w:tcPr>
          <w:p w14:paraId="69092142" w14:textId="77777777" w:rsidR="006D112E" w:rsidRPr="00E2256E" w:rsidRDefault="006D112E" w:rsidP="006D112E">
            <w:pPr>
              <w:spacing w:before="0"/>
              <w:ind w:firstLine="0"/>
              <w:jc w:val="center"/>
              <w:rPr>
                <w:sz w:val="20"/>
                <w:szCs w:val="20"/>
              </w:rPr>
            </w:pPr>
            <w:r w:rsidRPr="00E2256E">
              <w:rPr>
                <w:sz w:val="20"/>
                <w:szCs w:val="20"/>
              </w:rPr>
              <w:t>6</w:t>
            </w:r>
          </w:p>
        </w:tc>
      </w:tr>
      <w:tr w:rsidR="006D112E" w:rsidRPr="00E2256E" w14:paraId="4DAEDD48" w14:textId="77777777" w:rsidTr="006D112E">
        <w:tc>
          <w:tcPr>
            <w:tcW w:w="531" w:type="dxa"/>
            <w:vAlign w:val="center"/>
          </w:tcPr>
          <w:p w14:paraId="2CECB193" w14:textId="77777777" w:rsidR="006D112E" w:rsidRPr="00E2256E" w:rsidRDefault="006D112E" w:rsidP="006D112E">
            <w:pPr>
              <w:spacing w:before="0"/>
              <w:ind w:firstLine="0"/>
              <w:jc w:val="center"/>
              <w:rPr>
                <w:sz w:val="20"/>
                <w:szCs w:val="20"/>
              </w:rPr>
            </w:pPr>
            <w:r w:rsidRPr="00E2256E">
              <w:rPr>
                <w:color w:val="000000"/>
                <w:sz w:val="20"/>
                <w:szCs w:val="20"/>
              </w:rPr>
              <w:t>36</w:t>
            </w:r>
          </w:p>
        </w:tc>
        <w:tc>
          <w:tcPr>
            <w:tcW w:w="6131" w:type="dxa"/>
          </w:tcPr>
          <w:p w14:paraId="34B4F457" w14:textId="77777777" w:rsidR="006D112E" w:rsidRPr="00E2256E" w:rsidRDefault="006D112E" w:rsidP="006D112E">
            <w:pPr>
              <w:spacing w:before="0"/>
              <w:ind w:firstLine="0"/>
              <w:rPr>
                <w:sz w:val="20"/>
                <w:szCs w:val="20"/>
              </w:rPr>
            </w:pPr>
            <w:r w:rsidRPr="00E2256E">
              <w:rPr>
                <w:sz w:val="20"/>
                <w:szCs w:val="20"/>
              </w:rPr>
              <w:t>р. п. Тучково, ул. 4-я Москворецкая</w:t>
            </w:r>
          </w:p>
        </w:tc>
        <w:tc>
          <w:tcPr>
            <w:tcW w:w="2410" w:type="dxa"/>
            <w:vAlign w:val="center"/>
          </w:tcPr>
          <w:p w14:paraId="1D0E6E6C" w14:textId="77777777" w:rsidR="006D112E" w:rsidRPr="00E2256E" w:rsidRDefault="006D112E" w:rsidP="006D112E">
            <w:pPr>
              <w:spacing w:before="0"/>
              <w:ind w:firstLine="0"/>
              <w:jc w:val="center"/>
              <w:rPr>
                <w:sz w:val="20"/>
                <w:szCs w:val="20"/>
              </w:rPr>
            </w:pPr>
            <w:r w:rsidRPr="00E2256E">
              <w:rPr>
                <w:sz w:val="20"/>
                <w:szCs w:val="20"/>
              </w:rPr>
              <w:t>2</w:t>
            </w:r>
          </w:p>
        </w:tc>
      </w:tr>
      <w:tr w:rsidR="006D112E" w:rsidRPr="00E2256E" w14:paraId="71750EA8" w14:textId="77777777" w:rsidTr="006D112E">
        <w:tc>
          <w:tcPr>
            <w:tcW w:w="531" w:type="dxa"/>
            <w:vAlign w:val="center"/>
          </w:tcPr>
          <w:p w14:paraId="486BE7E6" w14:textId="77777777" w:rsidR="006D112E" w:rsidRPr="00E2256E" w:rsidRDefault="006D112E" w:rsidP="006D112E">
            <w:pPr>
              <w:spacing w:before="0"/>
              <w:ind w:firstLine="0"/>
              <w:jc w:val="center"/>
              <w:rPr>
                <w:sz w:val="20"/>
                <w:szCs w:val="20"/>
              </w:rPr>
            </w:pPr>
            <w:r w:rsidRPr="00E2256E">
              <w:rPr>
                <w:color w:val="000000"/>
                <w:sz w:val="20"/>
                <w:szCs w:val="20"/>
              </w:rPr>
              <w:t>37</w:t>
            </w:r>
          </w:p>
        </w:tc>
        <w:tc>
          <w:tcPr>
            <w:tcW w:w="6131" w:type="dxa"/>
          </w:tcPr>
          <w:p w14:paraId="6316C386" w14:textId="77777777" w:rsidR="006D112E" w:rsidRPr="00E2256E" w:rsidRDefault="006D112E" w:rsidP="006D112E">
            <w:pPr>
              <w:spacing w:before="0"/>
              <w:ind w:firstLine="0"/>
              <w:rPr>
                <w:sz w:val="20"/>
                <w:szCs w:val="20"/>
              </w:rPr>
            </w:pPr>
            <w:r w:rsidRPr="00E2256E">
              <w:rPr>
                <w:sz w:val="20"/>
                <w:szCs w:val="20"/>
              </w:rPr>
              <w:t>р. п. Тучково, ул. 6-я Москворецкая</w:t>
            </w:r>
          </w:p>
        </w:tc>
        <w:tc>
          <w:tcPr>
            <w:tcW w:w="2410" w:type="dxa"/>
            <w:vAlign w:val="center"/>
          </w:tcPr>
          <w:p w14:paraId="7B57C6DD"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4CBC3537" w14:textId="77777777" w:rsidTr="006D112E">
        <w:tc>
          <w:tcPr>
            <w:tcW w:w="531" w:type="dxa"/>
            <w:vAlign w:val="center"/>
          </w:tcPr>
          <w:p w14:paraId="32C04555" w14:textId="77777777" w:rsidR="006D112E" w:rsidRPr="00E2256E" w:rsidRDefault="006D112E" w:rsidP="006D112E">
            <w:pPr>
              <w:spacing w:before="0"/>
              <w:ind w:firstLine="0"/>
              <w:jc w:val="center"/>
              <w:rPr>
                <w:sz w:val="20"/>
                <w:szCs w:val="20"/>
              </w:rPr>
            </w:pPr>
            <w:r w:rsidRPr="00E2256E">
              <w:rPr>
                <w:color w:val="000000"/>
                <w:sz w:val="20"/>
                <w:szCs w:val="20"/>
              </w:rPr>
              <w:t>38</w:t>
            </w:r>
          </w:p>
        </w:tc>
        <w:tc>
          <w:tcPr>
            <w:tcW w:w="6131" w:type="dxa"/>
          </w:tcPr>
          <w:p w14:paraId="05E717CC" w14:textId="77777777" w:rsidR="006D112E" w:rsidRPr="00E2256E" w:rsidRDefault="006D112E" w:rsidP="006D112E">
            <w:pPr>
              <w:spacing w:before="0"/>
              <w:ind w:firstLine="0"/>
              <w:rPr>
                <w:sz w:val="20"/>
                <w:szCs w:val="20"/>
              </w:rPr>
            </w:pPr>
            <w:r w:rsidRPr="00E2256E">
              <w:rPr>
                <w:sz w:val="20"/>
                <w:szCs w:val="20"/>
              </w:rPr>
              <w:t>р. п. Тучково, пр-д Новопетровский</w:t>
            </w:r>
          </w:p>
        </w:tc>
        <w:tc>
          <w:tcPr>
            <w:tcW w:w="2410" w:type="dxa"/>
            <w:vAlign w:val="center"/>
          </w:tcPr>
          <w:p w14:paraId="0D889B58"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2B72DFDD" w14:textId="77777777" w:rsidTr="006D112E">
        <w:tc>
          <w:tcPr>
            <w:tcW w:w="531" w:type="dxa"/>
            <w:vAlign w:val="center"/>
          </w:tcPr>
          <w:p w14:paraId="6B526C4C" w14:textId="77777777" w:rsidR="006D112E" w:rsidRPr="00E2256E" w:rsidRDefault="006D112E" w:rsidP="006D112E">
            <w:pPr>
              <w:spacing w:before="0"/>
              <w:ind w:firstLine="0"/>
              <w:jc w:val="center"/>
              <w:rPr>
                <w:sz w:val="20"/>
                <w:szCs w:val="20"/>
              </w:rPr>
            </w:pPr>
            <w:r w:rsidRPr="00E2256E">
              <w:rPr>
                <w:color w:val="000000"/>
                <w:sz w:val="20"/>
                <w:szCs w:val="20"/>
              </w:rPr>
              <w:t>39</w:t>
            </w:r>
          </w:p>
        </w:tc>
        <w:tc>
          <w:tcPr>
            <w:tcW w:w="6131" w:type="dxa"/>
          </w:tcPr>
          <w:p w14:paraId="4340DF7B" w14:textId="77777777" w:rsidR="006D112E" w:rsidRPr="00E2256E" w:rsidRDefault="006D112E" w:rsidP="006D112E">
            <w:pPr>
              <w:spacing w:before="0"/>
              <w:ind w:firstLine="0"/>
              <w:rPr>
                <w:sz w:val="20"/>
                <w:szCs w:val="20"/>
              </w:rPr>
            </w:pPr>
            <w:r w:rsidRPr="00E2256E">
              <w:rPr>
                <w:sz w:val="20"/>
                <w:szCs w:val="20"/>
              </w:rPr>
              <w:t>р. п. Тучково, ул. Партизан</w:t>
            </w:r>
          </w:p>
        </w:tc>
        <w:tc>
          <w:tcPr>
            <w:tcW w:w="2410" w:type="dxa"/>
            <w:vAlign w:val="center"/>
          </w:tcPr>
          <w:p w14:paraId="2ACA3C2A" w14:textId="77777777" w:rsidR="006D112E" w:rsidRPr="00E2256E" w:rsidRDefault="006D112E" w:rsidP="006D112E">
            <w:pPr>
              <w:spacing w:before="0"/>
              <w:ind w:firstLine="0"/>
              <w:jc w:val="center"/>
              <w:rPr>
                <w:sz w:val="20"/>
                <w:szCs w:val="20"/>
              </w:rPr>
            </w:pPr>
            <w:r w:rsidRPr="00E2256E">
              <w:rPr>
                <w:sz w:val="20"/>
                <w:szCs w:val="20"/>
              </w:rPr>
              <w:t>16</w:t>
            </w:r>
          </w:p>
        </w:tc>
      </w:tr>
      <w:tr w:rsidR="006D112E" w:rsidRPr="00E2256E" w14:paraId="1A37D290" w14:textId="77777777" w:rsidTr="006D112E">
        <w:tc>
          <w:tcPr>
            <w:tcW w:w="531" w:type="dxa"/>
            <w:vAlign w:val="center"/>
          </w:tcPr>
          <w:p w14:paraId="7102FB7F" w14:textId="77777777" w:rsidR="006D112E" w:rsidRPr="00E2256E" w:rsidRDefault="006D112E" w:rsidP="006D112E">
            <w:pPr>
              <w:spacing w:before="0"/>
              <w:ind w:firstLine="0"/>
              <w:jc w:val="center"/>
              <w:rPr>
                <w:sz w:val="20"/>
                <w:szCs w:val="20"/>
              </w:rPr>
            </w:pPr>
            <w:r w:rsidRPr="00E2256E">
              <w:rPr>
                <w:color w:val="000000"/>
                <w:sz w:val="20"/>
                <w:szCs w:val="20"/>
              </w:rPr>
              <w:t>40</w:t>
            </w:r>
          </w:p>
        </w:tc>
        <w:tc>
          <w:tcPr>
            <w:tcW w:w="6131" w:type="dxa"/>
          </w:tcPr>
          <w:p w14:paraId="68D26A86" w14:textId="77777777" w:rsidR="006D112E" w:rsidRPr="00E2256E" w:rsidRDefault="006D112E" w:rsidP="006D112E">
            <w:pPr>
              <w:spacing w:before="0"/>
              <w:ind w:firstLine="0"/>
              <w:rPr>
                <w:sz w:val="20"/>
                <w:szCs w:val="20"/>
              </w:rPr>
            </w:pPr>
            <w:r w:rsidRPr="00E2256E">
              <w:rPr>
                <w:sz w:val="20"/>
                <w:szCs w:val="20"/>
              </w:rPr>
              <w:t>р. п. Тучково, ул. Петрово</w:t>
            </w:r>
          </w:p>
        </w:tc>
        <w:tc>
          <w:tcPr>
            <w:tcW w:w="2410" w:type="dxa"/>
            <w:vAlign w:val="center"/>
          </w:tcPr>
          <w:p w14:paraId="6B4D941B" w14:textId="77777777" w:rsidR="006D112E" w:rsidRPr="00E2256E" w:rsidRDefault="006D112E" w:rsidP="006D112E">
            <w:pPr>
              <w:spacing w:before="0"/>
              <w:ind w:firstLine="0"/>
              <w:jc w:val="center"/>
              <w:rPr>
                <w:sz w:val="20"/>
                <w:szCs w:val="20"/>
              </w:rPr>
            </w:pPr>
            <w:r w:rsidRPr="00E2256E">
              <w:rPr>
                <w:sz w:val="20"/>
                <w:szCs w:val="20"/>
              </w:rPr>
              <w:t>3</w:t>
            </w:r>
          </w:p>
        </w:tc>
      </w:tr>
      <w:tr w:rsidR="006D112E" w:rsidRPr="00E2256E" w14:paraId="690975F8" w14:textId="77777777" w:rsidTr="006D112E">
        <w:tc>
          <w:tcPr>
            <w:tcW w:w="531" w:type="dxa"/>
            <w:vAlign w:val="center"/>
          </w:tcPr>
          <w:p w14:paraId="6A959070" w14:textId="77777777" w:rsidR="006D112E" w:rsidRPr="00E2256E" w:rsidRDefault="006D112E" w:rsidP="006D112E">
            <w:pPr>
              <w:spacing w:before="0"/>
              <w:ind w:firstLine="0"/>
              <w:jc w:val="center"/>
              <w:rPr>
                <w:sz w:val="20"/>
                <w:szCs w:val="20"/>
              </w:rPr>
            </w:pPr>
            <w:r w:rsidRPr="00E2256E">
              <w:rPr>
                <w:color w:val="000000"/>
                <w:sz w:val="20"/>
                <w:szCs w:val="20"/>
              </w:rPr>
              <w:t>41</w:t>
            </w:r>
          </w:p>
        </w:tc>
        <w:tc>
          <w:tcPr>
            <w:tcW w:w="6131" w:type="dxa"/>
          </w:tcPr>
          <w:p w14:paraId="68A8B471" w14:textId="77777777" w:rsidR="006D112E" w:rsidRPr="00E2256E" w:rsidRDefault="006D112E" w:rsidP="006D112E">
            <w:pPr>
              <w:spacing w:before="0"/>
              <w:ind w:firstLine="0"/>
              <w:rPr>
                <w:sz w:val="20"/>
                <w:szCs w:val="20"/>
              </w:rPr>
            </w:pPr>
            <w:r w:rsidRPr="00E2256E">
              <w:rPr>
                <w:sz w:val="20"/>
                <w:szCs w:val="20"/>
              </w:rPr>
              <w:t>р. п. Тучково, ул. Пионерская</w:t>
            </w:r>
          </w:p>
        </w:tc>
        <w:tc>
          <w:tcPr>
            <w:tcW w:w="2410" w:type="dxa"/>
            <w:vAlign w:val="center"/>
          </w:tcPr>
          <w:p w14:paraId="2B1F40E6"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177013C1" w14:textId="77777777" w:rsidTr="006D112E">
        <w:tc>
          <w:tcPr>
            <w:tcW w:w="531" w:type="dxa"/>
            <w:vAlign w:val="center"/>
          </w:tcPr>
          <w:p w14:paraId="2AFF90B3" w14:textId="77777777" w:rsidR="006D112E" w:rsidRPr="00E2256E" w:rsidRDefault="006D112E" w:rsidP="006D112E">
            <w:pPr>
              <w:spacing w:before="0"/>
              <w:ind w:firstLine="0"/>
              <w:jc w:val="center"/>
              <w:rPr>
                <w:sz w:val="20"/>
                <w:szCs w:val="20"/>
              </w:rPr>
            </w:pPr>
            <w:r w:rsidRPr="00E2256E">
              <w:rPr>
                <w:color w:val="000000"/>
                <w:sz w:val="20"/>
                <w:szCs w:val="20"/>
              </w:rPr>
              <w:t>42</w:t>
            </w:r>
          </w:p>
        </w:tc>
        <w:tc>
          <w:tcPr>
            <w:tcW w:w="6131" w:type="dxa"/>
          </w:tcPr>
          <w:p w14:paraId="3818505C" w14:textId="77777777" w:rsidR="006D112E" w:rsidRPr="00E2256E" w:rsidRDefault="006D112E" w:rsidP="006D112E">
            <w:pPr>
              <w:spacing w:before="0"/>
              <w:ind w:firstLine="0"/>
              <w:rPr>
                <w:sz w:val="20"/>
                <w:szCs w:val="20"/>
              </w:rPr>
            </w:pPr>
            <w:r w:rsidRPr="00E2256E">
              <w:rPr>
                <w:sz w:val="20"/>
                <w:szCs w:val="20"/>
              </w:rPr>
              <w:t xml:space="preserve">р. п. Тучково, пр-д 2-й Пожарный </w:t>
            </w:r>
          </w:p>
        </w:tc>
        <w:tc>
          <w:tcPr>
            <w:tcW w:w="2410" w:type="dxa"/>
            <w:vAlign w:val="center"/>
          </w:tcPr>
          <w:p w14:paraId="17CFBC1B" w14:textId="77777777" w:rsidR="006D112E" w:rsidRPr="00E2256E" w:rsidRDefault="006D112E" w:rsidP="006D112E">
            <w:pPr>
              <w:spacing w:before="0"/>
              <w:ind w:firstLine="0"/>
              <w:jc w:val="center"/>
              <w:rPr>
                <w:sz w:val="20"/>
                <w:szCs w:val="20"/>
              </w:rPr>
            </w:pPr>
            <w:r w:rsidRPr="00E2256E">
              <w:rPr>
                <w:sz w:val="20"/>
                <w:szCs w:val="20"/>
              </w:rPr>
              <w:t>5</w:t>
            </w:r>
          </w:p>
        </w:tc>
      </w:tr>
      <w:tr w:rsidR="006D112E" w:rsidRPr="00E2256E" w14:paraId="02246BE4" w14:textId="77777777" w:rsidTr="006D112E">
        <w:tc>
          <w:tcPr>
            <w:tcW w:w="531" w:type="dxa"/>
            <w:vAlign w:val="center"/>
          </w:tcPr>
          <w:p w14:paraId="41B29294" w14:textId="77777777" w:rsidR="006D112E" w:rsidRPr="00E2256E" w:rsidRDefault="006D112E" w:rsidP="006D112E">
            <w:pPr>
              <w:spacing w:before="0"/>
              <w:ind w:firstLine="0"/>
              <w:jc w:val="center"/>
              <w:rPr>
                <w:sz w:val="20"/>
                <w:szCs w:val="20"/>
              </w:rPr>
            </w:pPr>
            <w:r w:rsidRPr="00E2256E">
              <w:rPr>
                <w:color w:val="000000"/>
                <w:sz w:val="20"/>
                <w:szCs w:val="20"/>
              </w:rPr>
              <w:t>43</w:t>
            </w:r>
          </w:p>
        </w:tc>
        <w:tc>
          <w:tcPr>
            <w:tcW w:w="6131" w:type="dxa"/>
          </w:tcPr>
          <w:p w14:paraId="0208E2F1" w14:textId="77777777" w:rsidR="006D112E" w:rsidRPr="00E2256E" w:rsidRDefault="006D112E" w:rsidP="006D112E">
            <w:pPr>
              <w:spacing w:before="0"/>
              <w:ind w:firstLine="0"/>
              <w:rPr>
                <w:sz w:val="20"/>
                <w:szCs w:val="20"/>
              </w:rPr>
            </w:pPr>
            <w:r w:rsidRPr="00E2256E">
              <w:rPr>
                <w:sz w:val="20"/>
                <w:szCs w:val="20"/>
              </w:rPr>
              <w:t>р. п. Тучково, пр-д вдоль ЖК Берёзки</w:t>
            </w:r>
          </w:p>
        </w:tc>
        <w:tc>
          <w:tcPr>
            <w:tcW w:w="2410" w:type="dxa"/>
            <w:vAlign w:val="center"/>
          </w:tcPr>
          <w:p w14:paraId="29F6F512" w14:textId="77777777" w:rsidR="006D112E" w:rsidRPr="00E2256E" w:rsidRDefault="006D112E" w:rsidP="006D112E">
            <w:pPr>
              <w:spacing w:before="0"/>
              <w:ind w:firstLine="0"/>
              <w:jc w:val="center"/>
              <w:rPr>
                <w:sz w:val="20"/>
                <w:szCs w:val="20"/>
              </w:rPr>
            </w:pPr>
            <w:r w:rsidRPr="00E2256E">
              <w:rPr>
                <w:sz w:val="20"/>
                <w:szCs w:val="20"/>
              </w:rPr>
              <w:t>1</w:t>
            </w:r>
          </w:p>
        </w:tc>
      </w:tr>
      <w:tr w:rsidR="006D112E" w:rsidRPr="00E2256E" w14:paraId="30B8837E" w14:textId="77777777" w:rsidTr="006D112E">
        <w:tc>
          <w:tcPr>
            <w:tcW w:w="531" w:type="dxa"/>
            <w:vAlign w:val="center"/>
          </w:tcPr>
          <w:p w14:paraId="4A4BC4B9" w14:textId="77777777" w:rsidR="006D112E" w:rsidRPr="00E2256E" w:rsidRDefault="006D112E" w:rsidP="006D112E">
            <w:pPr>
              <w:spacing w:before="0"/>
              <w:ind w:firstLine="0"/>
              <w:jc w:val="center"/>
              <w:rPr>
                <w:sz w:val="20"/>
                <w:szCs w:val="20"/>
              </w:rPr>
            </w:pPr>
            <w:r w:rsidRPr="00E2256E">
              <w:rPr>
                <w:color w:val="000000"/>
                <w:sz w:val="20"/>
                <w:szCs w:val="20"/>
              </w:rPr>
              <w:t>44</w:t>
            </w:r>
          </w:p>
        </w:tc>
        <w:tc>
          <w:tcPr>
            <w:tcW w:w="6131" w:type="dxa"/>
          </w:tcPr>
          <w:p w14:paraId="7E7BCF4B" w14:textId="77777777" w:rsidR="006D112E" w:rsidRPr="00E2256E" w:rsidRDefault="006D112E" w:rsidP="006D112E">
            <w:pPr>
              <w:spacing w:before="0"/>
              <w:ind w:firstLine="0"/>
              <w:rPr>
                <w:sz w:val="20"/>
                <w:szCs w:val="20"/>
              </w:rPr>
            </w:pPr>
            <w:r w:rsidRPr="00E2256E">
              <w:rPr>
                <w:sz w:val="20"/>
                <w:szCs w:val="20"/>
              </w:rPr>
              <w:t>р. п. Тучково, пр-д к заводу КСИМ</w:t>
            </w:r>
          </w:p>
        </w:tc>
        <w:tc>
          <w:tcPr>
            <w:tcW w:w="2410" w:type="dxa"/>
            <w:vAlign w:val="center"/>
          </w:tcPr>
          <w:p w14:paraId="6ECC5A7E" w14:textId="77777777" w:rsidR="006D112E" w:rsidRPr="00E2256E" w:rsidRDefault="006D112E" w:rsidP="006D112E">
            <w:pPr>
              <w:spacing w:before="0"/>
              <w:ind w:firstLine="0"/>
              <w:jc w:val="center"/>
              <w:rPr>
                <w:sz w:val="20"/>
                <w:szCs w:val="20"/>
              </w:rPr>
            </w:pPr>
            <w:r w:rsidRPr="00E2256E">
              <w:rPr>
                <w:sz w:val="20"/>
                <w:szCs w:val="20"/>
              </w:rPr>
              <w:t>3</w:t>
            </w:r>
          </w:p>
        </w:tc>
      </w:tr>
      <w:tr w:rsidR="006D112E" w:rsidRPr="00E2256E" w14:paraId="6193E366" w14:textId="77777777" w:rsidTr="006D112E">
        <w:tc>
          <w:tcPr>
            <w:tcW w:w="531" w:type="dxa"/>
            <w:vAlign w:val="center"/>
          </w:tcPr>
          <w:p w14:paraId="31994C05" w14:textId="77777777" w:rsidR="006D112E" w:rsidRPr="00E2256E" w:rsidRDefault="006D112E" w:rsidP="006D112E">
            <w:pPr>
              <w:spacing w:before="0"/>
              <w:ind w:firstLine="0"/>
              <w:jc w:val="center"/>
              <w:rPr>
                <w:sz w:val="20"/>
                <w:szCs w:val="20"/>
              </w:rPr>
            </w:pPr>
            <w:r w:rsidRPr="00E2256E">
              <w:rPr>
                <w:color w:val="000000"/>
                <w:sz w:val="20"/>
                <w:szCs w:val="20"/>
              </w:rPr>
              <w:t>45</w:t>
            </w:r>
          </w:p>
        </w:tc>
        <w:tc>
          <w:tcPr>
            <w:tcW w:w="6131" w:type="dxa"/>
          </w:tcPr>
          <w:p w14:paraId="4522ECC4" w14:textId="77777777" w:rsidR="006D112E" w:rsidRPr="00E2256E" w:rsidRDefault="006D112E" w:rsidP="006D112E">
            <w:pPr>
              <w:spacing w:before="0"/>
              <w:ind w:firstLine="0"/>
              <w:rPr>
                <w:sz w:val="20"/>
                <w:szCs w:val="20"/>
              </w:rPr>
            </w:pPr>
            <w:r w:rsidRPr="00E2256E">
              <w:rPr>
                <w:sz w:val="20"/>
                <w:szCs w:val="20"/>
              </w:rPr>
              <w:t>р. п. Тучково, ул. Пролетарская</w:t>
            </w:r>
          </w:p>
        </w:tc>
        <w:tc>
          <w:tcPr>
            <w:tcW w:w="2410" w:type="dxa"/>
            <w:vAlign w:val="center"/>
          </w:tcPr>
          <w:p w14:paraId="67E1EED2" w14:textId="77777777" w:rsidR="006D112E" w:rsidRPr="00E2256E" w:rsidRDefault="006D112E" w:rsidP="006D112E">
            <w:pPr>
              <w:spacing w:before="0"/>
              <w:ind w:firstLine="0"/>
              <w:jc w:val="center"/>
              <w:rPr>
                <w:sz w:val="20"/>
                <w:szCs w:val="20"/>
              </w:rPr>
            </w:pPr>
            <w:r w:rsidRPr="00E2256E">
              <w:rPr>
                <w:sz w:val="20"/>
                <w:szCs w:val="20"/>
              </w:rPr>
              <w:t>11</w:t>
            </w:r>
          </w:p>
        </w:tc>
      </w:tr>
      <w:tr w:rsidR="006D112E" w:rsidRPr="00E2256E" w14:paraId="14B165B7" w14:textId="77777777" w:rsidTr="006D112E">
        <w:tc>
          <w:tcPr>
            <w:tcW w:w="531" w:type="dxa"/>
            <w:vAlign w:val="center"/>
          </w:tcPr>
          <w:p w14:paraId="0187BC97" w14:textId="77777777" w:rsidR="006D112E" w:rsidRPr="00E2256E" w:rsidRDefault="006D112E" w:rsidP="006D112E">
            <w:pPr>
              <w:spacing w:before="0"/>
              <w:ind w:firstLine="0"/>
              <w:jc w:val="center"/>
              <w:rPr>
                <w:sz w:val="20"/>
                <w:szCs w:val="20"/>
              </w:rPr>
            </w:pPr>
            <w:r w:rsidRPr="00E2256E">
              <w:rPr>
                <w:color w:val="000000"/>
                <w:sz w:val="20"/>
                <w:szCs w:val="20"/>
              </w:rPr>
              <w:t>46</w:t>
            </w:r>
          </w:p>
        </w:tc>
        <w:tc>
          <w:tcPr>
            <w:tcW w:w="6131" w:type="dxa"/>
          </w:tcPr>
          <w:p w14:paraId="621EF60D" w14:textId="77777777" w:rsidR="006D112E" w:rsidRPr="00E2256E" w:rsidRDefault="006D112E" w:rsidP="006D112E">
            <w:pPr>
              <w:spacing w:before="0"/>
              <w:ind w:firstLine="0"/>
              <w:rPr>
                <w:sz w:val="20"/>
                <w:szCs w:val="20"/>
              </w:rPr>
            </w:pPr>
            <w:r w:rsidRPr="00E2256E">
              <w:rPr>
                <w:sz w:val="20"/>
                <w:szCs w:val="20"/>
              </w:rPr>
              <w:t>р. п. Тучково, ул. Советская</w:t>
            </w:r>
          </w:p>
        </w:tc>
        <w:tc>
          <w:tcPr>
            <w:tcW w:w="2410" w:type="dxa"/>
            <w:vAlign w:val="center"/>
          </w:tcPr>
          <w:p w14:paraId="58D23E6B" w14:textId="77777777" w:rsidR="006D112E" w:rsidRPr="00E2256E" w:rsidRDefault="006D112E" w:rsidP="006D112E">
            <w:pPr>
              <w:spacing w:before="0"/>
              <w:ind w:firstLine="0"/>
              <w:jc w:val="center"/>
              <w:rPr>
                <w:sz w:val="20"/>
                <w:szCs w:val="20"/>
              </w:rPr>
            </w:pPr>
            <w:r w:rsidRPr="00E2256E">
              <w:rPr>
                <w:sz w:val="20"/>
                <w:szCs w:val="20"/>
              </w:rPr>
              <w:t>7</w:t>
            </w:r>
          </w:p>
        </w:tc>
      </w:tr>
      <w:tr w:rsidR="006D112E" w:rsidRPr="00E2256E" w14:paraId="4E7F9A22" w14:textId="77777777" w:rsidTr="006D112E">
        <w:tc>
          <w:tcPr>
            <w:tcW w:w="531" w:type="dxa"/>
            <w:vAlign w:val="center"/>
          </w:tcPr>
          <w:p w14:paraId="7497E4F6" w14:textId="77777777" w:rsidR="006D112E" w:rsidRPr="00E2256E" w:rsidRDefault="006D112E" w:rsidP="006D112E">
            <w:pPr>
              <w:spacing w:before="0"/>
              <w:ind w:firstLine="0"/>
              <w:jc w:val="center"/>
              <w:rPr>
                <w:sz w:val="20"/>
                <w:szCs w:val="20"/>
              </w:rPr>
            </w:pPr>
            <w:r w:rsidRPr="00E2256E">
              <w:rPr>
                <w:color w:val="000000"/>
                <w:sz w:val="20"/>
                <w:szCs w:val="20"/>
              </w:rPr>
              <w:t>47</w:t>
            </w:r>
          </w:p>
        </w:tc>
        <w:tc>
          <w:tcPr>
            <w:tcW w:w="6131" w:type="dxa"/>
          </w:tcPr>
          <w:p w14:paraId="2987EF1F" w14:textId="77777777" w:rsidR="006D112E" w:rsidRPr="00E2256E" w:rsidRDefault="006D112E" w:rsidP="006D112E">
            <w:pPr>
              <w:spacing w:before="0"/>
              <w:ind w:firstLine="0"/>
              <w:rPr>
                <w:sz w:val="20"/>
                <w:szCs w:val="20"/>
              </w:rPr>
            </w:pPr>
            <w:r w:rsidRPr="00E2256E">
              <w:rPr>
                <w:sz w:val="20"/>
                <w:szCs w:val="20"/>
              </w:rPr>
              <w:t>р. п. Тучково, ул. Социалистическая</w:t>
            </w:r>
          </w:p>
        </w:tc>
        <w:tc>
          <w:tcPr>
            <w:tcW w:w="2410" w:type="dxa"/>
            <w:vAlign w:val="center"/>
          </w:tcPr>
          <w:p w14:paraId="5EED3E65" w14:textId="77777777" w:rsidR="006D112E" w:rsidRPr="00E2256E" w:rsidRDefault="006D112E" w:rsidP="006D112E">
            <w:pPr>
              <w:spacing w:before="0"/>
              <w:ind w:firstLine="0"/>
              <w:jc w:val="center"/>
              <w:rPr>
                <w:sz w:val="20"/>
                <w:szCs w:val="20"/>
              </w:rPr>
            </w:pPr>
            <w:r w:rsidRPr="00E2256E">
              <w:rPr>
                <w:sz w:val="20"/>
                <w:szCs w:val="20"/>
              </w:rPr>
              <w:t>8</w:t>
            </w:r>
          </w:p>
        </w:tc>
      </w:tr>
      <w:tr w:rsidR="006D112E" w:rsidRPr="00E2256E" w14:paraId="03880072" w14:textId="77777777" w:rsidTr="006D112E">
        <w:tc>
          <w:tcPr>
            <w:tcW w:w="531" w:type="dxa"/>
            <w:vAlign w:val="center"/>
          </w:tcPr>
          <w:p w14:paraId="1048E458" w14:textId="77777777" w:rsidR="006D112E" w:rsidRPr="00E2256E" w:rsidRDefault="006D112E" w:rsidP="006D112E">
            <w:pPr>
              <w:spacing w:before="0"/>
              <w:ind w:firstLine="0"/>
              <w:jc w:val="center"/>
              <w:rPr>
                <w:sz w:val="20"/>
                <w:szCs w:val="20"/>
              </w:rPr>
            </w:pPr>
            <w:r w:rsidRPr="00E2256E">
              <w:rPr>
                <w:color w:val="000000"/>
                <w:sz w:val="20"/>
                <w:szCs w:val="20"/>
              </w:rPr>
              <w:t>48</w:t>
            </w:r>
          </w:p>
        </w:tc>
        <w:tc>
          <w:tcPr>
            <w:tcW w:w="6131" w:type="dxa"/>
          </w:tcPr>
          <w:p w14:paraId="01A3B822" w14:textId="77777777" w:rsidR="006D112E" w:rsidRPr="00E2256E" w:rsidRDefault="006D112E" w:rsidP="006D112E">
            <w:pPr>
              <w:spacing w:before="0"/>
              <w:ind w:firstLine="0"/>
              <w:rPr>
                <w:sz w:val="20"/>
                <w:szCs w:val="20"/>
              </w:rPr>
            </w:pPr>
            <w:r w:rsidRPr="00E2256E">
              <w:rPr>
                <w:sz w:val="20"/>
                <w:szCs w:val="20"/>
              </w:rPr>
              <w:t>р. п. Тучково, ул. Спортивная</w:t>
            </w:r>
          </w:p>
        </w:tc>
        <w:tc>
          <w:tcPr>
            <w:tcW w:w="2410" w:type="dxa"/>
            <w:vAlign w:val="center"/>
          </w:tcPr>
          <w:p w14:paraId="00DB98F8" w14:textId="77777777" w:rsidR="006D112E" w:rsidRPr="00E2256E" w:rsidRDefault="006D112E" w:rsidP="006D112E">
            <w:pPr>
              <w:spacing w:before="0"/>
              <w:ind w:firstLine="0"/>
              <w:jc w:val="center"/>
              <w:rPr>
                <w:sz w:val="20"/>
                <w:szCs w:val="20"/>
              </w:rPr>
            </w:pPr>
            <w:r w:rsidRPr="00E2256E">
              <w:rPr>
                <w:sz w:val="20"/>
                <w:szCs w:val="20"/>
              </w:rPr>
              <w:t>4</w:t>
            </w:r>
          </w:p>
        </w:tc>
      </w:tr>
      <w:tr w:rsidR="006D112E" w:rsidRPr="00E2256E" w14:paraId="5453233B" w14:textId="77777777" w:rsidTr="006D112E">
        <w:tc>
          <w:tcPr>
            <w:tcW w:w="531" w:type="dxa"/>
            <w:vAlign w:val="center"/>
          </w:tcPr>
          <w:p w14:paraId="1385C3AF" w14:textId="77777777" w:rsidR="006D112E" w:rsidRPr="00E2256E" w:rsidRDefault="006D112E" w:rsidP="006D112E">
            <w:pPr>
              <w:spacing w:before="0"/>
              <w:ind w:firstLine="0"/>
              <w:jc w:val="center"/>
              <w:rPr>
                <w:sz w:val="20"/>
                <w:szCs w:val="20"/>
              </w:rPr>
            </w:pPr>
            <w:r w:rsidRPr="00E2256E">
              <w:rPr>
                <w:color w:val="000000"/>
                <w:sz w:val="20"/>
                <w:szCs w:val="20"/>
              </w:rPr>
              <w:t>49</w:t>
            </w:r>
          </w:p>
        </w:tc>
        <w:tc>
          <w:tcPr>
            <w:tcW w:w="6131" w:type="dxa"/>
          </w:tcPr>
          <w:p w14:paraId="51BBC02A" w14:textId="77777777" w:rsidR="006D112E" w:rsidRPr="00E2256E" w:rsidRDefault="006D112E" w:rsidP="006D112E">
            <w:pPr>
              <w:spacing w:before="0"/>
              <w:ind w:firstLine="0"/>
              <w:rPr>
                <w:sz w:val="20"/>
                <w:szCs w:val="20"/>
              </w:rPr>
            </w:pPr>
            <w:r w:rsidRPr="00E2256E">
              <w:rPr>
                <w:sz w:val="20"/>
                <w:szCs w:val="20"/>
              </w:rPr>
              <w:t>р. п. Тучково, ул. Строительная</w:t>
            </w:r>
          </w:p>
        </w:tc>
        <w:tc>
          <w:tcPr>
            <w:tcW w:w="2410" w:type="dxa"/>
            <w:vAlign w:val="center"/>
          </w:tcPr>
          <w:p w14:paraId="2AC7F6C8" w14:textId="77777777" w:rsidR="006D112E" w:rsidRPr="00E2256E" w:rsidRDefault="006D112E" w:rsidP="006D112E">
            <w:pPr>
              <w:spacing w:before="0"/>
              <w:ind w:firstLine="0"/>
              <w:jc w:val="center"/>
              <w:rPr>
                <w:sz w:val="20"/>
                <w:szCs w:val="20"/>
              </w:rPr>
            </w:pPr>
            <w:r w:rsidRPr="00E2256E">
              <w:rPr>
                <w:sz w:val="20"/>
                <w:szCs w:val="20"/>
              </w:rPr>
              <w:t>6</w:t>
            </w:r>
          </w:p>
        </w:tc>
      </w:tr>
      <w:tr w:rsidR="006D112E" w:rsidRPr="00E2256E" w14:paraId="2C9ADC24" w14:textId="77777777" w:rsidTr="006D112E">
        <w:tc>
          <w:tcPr>
            <w:tcW w:w="531" w:type="dxa"/>
            <w:vAlign w:val="center"/>
          </w:tcPr>
          <w:p w14:paraId="147B80B4" w14:textId="77777777" w:rsidR="006D112E" w:rsidRPr="00E2256E" w:rsidRDefault="006D112E" w:rsidP="006D112E">
            <w:pPr>
              <w:spacing w:before="0"/>
              <w:ind w:firstLine="0"/>
              <w:jc w:val="center"/>
              <w:rPr>
                <w:sz w:val="20"/>
                <w:szCs w:val="20"/>
              </w:rPr>
            </w:pPr>
            <w:r w:rsidRPr="00E2256E">
              <w:rPr>
                <w:color w:val="000000"/>
                <w:sz w:val="20"/>
                <w:szCs w:val="20"/>
              </w:rPr>
              <w:t>50</w:t>
            </w:r>
          </w:p>
        </w:tc>
        <w:tc>
          <w:tcPr>
            <w:tcW w:w="6131" w:type="dxa"/>
          </w:tcPr>
          <w:p w14:paraId="1E99F231" w14:textId="77777777" w:rsidR="006D112E" w:rsidRPr="00E2256E" w:rsidRDefault="006D112E" w:rsidP="006D112E">
            <w:pPr>
              <w:spacing w:before="0"/>
              <w:ind w:firstLine="0"/>
              <w:rPr>
                <w:sz w:val="20"/>
                <w:szCs w:val="20"/>
              </w:rPr>
            </w:pPr>
            <w:r w:rsidRPr="00E2256E">
              <w:rPr>
                <w:sz w:val="20"/>
                <w:szCs w:val="20"/>
              </w:rPr>
              <w:t>р. п. Тучково, пр-д Трутеевский</w:t>
            </w:r>
          </w:p>
        </w:tc>
        <w:tc>
          <w:tcPr>
            <w:tcW w:w="2410" w:type="dxa"/>
            <w:vAlign w:val="center"/>
          </w:tcPr>
          <w:p w14:paraId="12ED1712" w14:textId="77777777" w:rsidR="006D112E" w:rsidRPr="00E2256E" w:rsidRDefault="006D112E" w:rsidP="006D112E">
            <w:pPr>
              <w:spacing w:before="0"/>
              <w:ind w:firstLine="0"/>
              <w:jc w:val="center"/>
              <w:rPr>
                <w:sz w:val="20"/>
                <w:szCs w:val="20"/>
              </w:rPr>
            </w:pPr>
            <w:r w:rsidRPr="00E2256E">
              <w:rPr>
                <w:sz w:val="20"/>
                <w:szCs w:val="20"/>
              </w:rPr>
              <w:t>19</w:t>
            </w:r>
          </w:p>
        </w:tc>
      </w:tr>
      <w:tr w:rsidR="006D112E" w:rsidRPr="00E2256E" w14:paraId="63B231D6" w14:textId="77777777" w:rsidTr="006D112E">
        <w:tc>
          <w:tcPr>
            <w:tcW w:w="531" w:type="dxa"/>
            <w:vAlign w:val="center"/>
          </w:tcPr>
          <w:p w14:paraId="4BFC194F" w14:textId="77777777" w:rsidR="006D112E" w:rsidRPr="00E2256E" w:rsidRDefault="006D112E" w:rsidP="006D112E">
            <w:pPr>
              <w:spacing w:before="0"/>
              <w:ind w:firstLine="0"/>
              <w:jc w:val="center"/>
              <w:rPr>
                <w:sz w:val="20"/>
                <w:szCs w:val="20"/>
              </w:rPr>
            </w:pPr>
            <w:r w:rsidRPr="00E2256E">
              <w:rPr>
                <w:color w:val="000000"/>
                <w:sz w:val="20"/>
                <w:szCs w:val="20"/>
              </w:rPr>
              <w:t>51</w:t>
            </w:r>
          </w:p>
        </w:tc>
        <w:tc>
          <w:tcPr>
            <w:tcW w:w="6131" w:type="dxa"/>
          </w:tcPr>
          <w:p w14:paraId="0C338A15" w14:textId="77777777" w:rsidR="006D112E" w:rsidRPr="00E2256E" w:rsidRDefault="006D112E" w:rsidP="006D112E">
            <w:pPr>
              <w:spacing w:before="0"/>
              <w:ind w:firstLine="0"/>
              <w:rPr>
                <w:sz w:val="20"/>
                <w:szCs w:val="20"/>
              </w:rPr>
            </w:pPr>
            <w:r w:rsidRPr="00E2256E">
              <w:rPr>
                <w:sz w:val="20"/>
                <w:szCs w:val="20"/>
              </w:rPr>
              <w:t>р. п. Тучково, ул. Устинково</w:t>
            </w:r>
          </w:p>
        </w:tc>
        <w:tc>
          <w:tcPr>
            <w:tcW w:w="2410" w:type="dxa"/>
            <w:vAlign w:val="center"/>
          </w:tcPr>
          <w:p w14:paraId="30450A8B" w14:textId="77777777" w:rsidR="006D112E" w:rsidRPr="00E2256E" w:rsidRDefault="006D112E" w:rsidP="006D112E">
            <w:pPr>
              <w:spacing w:before="0"/>
              <w:ind w:firstLine="0"/>
              <w:jc w:val="center"/>
              <w:rPr>
                <w:sz w:val="20"/>
                <w:szCs w:val="20"/>
              </w:rPr>
            </w:pPr>
            <w:r w:rsidRPr="00E2256E">
              <w:rPr>
                <w:sz w:val="20"/>
                <w:szCs w:val="20"/>
              </w:rPr>
              <w:t>10</w:t>
            </w:r>
          </w:p>
        </w:tc>
      </w:tr>
      <w:tr w:rsidR="00C35F45" w:rsidRPr="00E2256E" w14:paraId="68BEC903" w14:textId="77777777" w:rsidTr="00C35F45">
        <w:tc>
          <w:tcPr>
            <w:tcW w:w="531" w:type="dxa"/>
            <w:vAlign w:val="center"/>
          </w:tcPr>
          <w:p w14:paraId="2F5D49FB" w14:textId="77777777" w:rsidR="00C35F45" w:rsidRPr="00E2256E" w:rsidRDefault="00C35F45" w:rsidP="00C35F45">
            <w:pPr>
              <w:spacing w:before="0"/>
              <w:ind w:firstLine="0"/>
              <w:jc w:val="center"/>
              <w:rPr>
                <w:b/>
                <w:bCs/>
                <w:color w:val="000000"/>
                <w:sz w:val="20"/>
                <w:szCs w:val="20"/>
              </w:rPr>
            </w:pPr>
          </w:p>
        </w:tc>
        <w:tc>
          <w:tcPr>
            <w:tcW w:w="6131" w:type="dxa"/>
            <w:vAlign w:val="center"/>
          </w:tcPr>
          <w:p w14:paraId="28EBED57" w14:textId="7FD676C7" w:rsidR="00C35F45" w:rsidRPr="00E2256E" w:rsidRDefault="00C35F45" w:rsidP="00C35F45">
            <w:pPr>
              <w:spacing w:before="0"/>
              <w:ind w:firstLine="0"/>
              <w:jc w:val="center"/>
              <w:rPr>
                <w:b/>
                <w:bCs/>
                <w:sz w:val="20"/>
                <w:szCs w:val="20"/>
              </w:rPr>
            </w:pPr>
            <w:r w:rsidRPr="00E2256E">
              <w:rPr>
                <w:b/>
                <w:bCs/>
                <w:sz w:val="20"/>
                <w:szCs w:val="20"/>
              </w:rPr>
              <w:t>Итого</w:t>
            </w:r>
          </w:p>
        </w:tc>
        <w:tc>
          <w:tcPr>
            <w:tcW w:w="2410" w:type="dxa"/>
            <w:vAlign w:val="center"/>
          </w:tcPr>
          <w:p w14:paraId="7DFCDD32" w14:textId="7B91B9EA" w:rsidR="00C35F45" w:rsidRPr="00E2256E" w:rsidRDefault="00C35F45" w:rsidP="00C35F45">
            <w:pPr>
              <w:spacing w:before="0"/>
              <w:ind w:firstLine="0"/>
              <w:jc w:val="center"/>
              <w:rPr>
                <w:b/>
                <w:bCs/>
                <w:sz w:val="20"/>
                <w:szCs w:val="20"/>
              </w:rPr>
            </w:pPr>
            <w:r w:rsidRPr="00E2256E">
              <w:rPr>
                <w:b/>
                <w:bCs/>
                <w:sz w:val="20"/>
                <w:szCs w:val="20"/>
              </w:rPr>
              <w:t>283</w:t>
            </w:r>
          </w:p>
        </w:tc>
      </w:tr>
    </w:tbl>
    <w:p w14:paraId="3EE2FCA9" w14:textId="4BEA8B10" w:rsidR="00F107C1" w:rsidRPr="00E2256E" w:rsidRDefault="00F107C1" w:rsidP="00866F05">
      <w:pPr>
        <w:pStyle w:val="afff3"/>
        <w:keepNext/>
        <w:numPr>
          <w:ilvl w:val="2"/>
          <w:numId w:val="78"/>
        </w:numPr>
        <w:suppressAutoHyphens/>
        <w:spacing w:before="240" w:after="120"/>
        <w:contextualSpacing/>
        <w:jc w:val="both"/>
        <w:outlineLvl w:val="2"/>
        <w:rPr>
          <w:b/>
          <w:iCs/>
          <w:sz w:val="24"/>
          <w:lang w:eastAsia="en-US" w:bidi="en-US"/>
        </w:rPr>
      </w:pPr>
      <w:bookmarkStart w:id="170" w:name="_Toc216445562"/>
      <w:bookmarkEnd w:id="166"/>
      <w:bookmarkEnd w:id="167"/>
      <w:bookmarkEnd w:id="169"/>
      <w:r w:rsidRPr="00E2256E">
        <w:rPr>
          <w:b/>
          <w:iCs/>
          <w:sz w:val="24"/>
          <w:lang w:eastAsia="en-US" w:bidi="en-US"/>
        </w:rPr>
        <w:t>Мероприятия по расстановке работающих в автоматическом режиме средств фото- и видеофиксации нарушений правил дорожного движения</w:t>
      </w:r>
      <w:bookmarkEnd w:id="170"/>
    </w:p>
    <w:p w14:paraId="79CDE718" w14:textId="77777777" w:rsidR="00EF144F" w:rsidRPr="00E2256E" w:rsidRDefault="00EF144F" w:rsidP="004D72D7">
      <w:pPr>
        <w:pStyle w:val="affff9"/>
        <w:spacing w:after="0" w:line="360" w:lineRule="auto"/>
        <w:ind w:firstLine="709"/>
        <w:jc w:val="both"/>
        <w:rPr>
          <w:sz w:val="24"/>
          <w:szCs w:val="24"/>
        </w:rPr>
      </w:pPr>
      <w:r w:rsidRPr="00E2256E">
        <w:rPr>
          <w:sz w:val="24"/>
          <w:szCs w:val="24"/>
        </w:rPr>
        <w:t>Установка</w:t>
      </w:r>
      <w:r w:rsidRPr="00E2256E">
        <w:rPr>
          <w:spacing w:val="80"/>
          <w:sz w:val="24"/>
          <w:szCs w:val="24"/>
        </w:rPr>
        <w:t xml:space="preserve"> </w:t>
      </w:r>
      <w:r w:rsidRPr="00E2256E">
        <w:rPr>
          <w:sz w:val="24"/>
          <w:szCs w:val="24"/>
        </w:rPr>
        <w:t>специальных</w:t>
      </w:r>
      <w:r w:rsidRPr="00E2256E">
        <w:rPr>
          <w:spacing w:val="80"/>
          <w:w w:val="150"/>
          <w:sz w:val="24"/>
          <w:szCs w:val="24"/>
        </w:rPr>
        <w:t xml:space="preserve"> </w:t>
      </w:r>
      <w:r w:rsidRPr="00E2256E">
        <w:rPr>
          <w:sz w:val="24"/>
          <w:szCs w:val="24"/>
        </w:rPr>
        <w:t>технических</w:t>
      </w:r>
      <w:r w:rsidRPr="00E2256E">
        <w:rPr>
          <w:spacing w:val="80"/>
          <w:w w:val="150"/>
          <w:sz w:val="24"/>
          <w:szCs w:val="24"/>
        </w:rPr>
        <w:t xml:space="preserve"> </w:t>
      </w:r>
      <w:r w:rsidRPr="00E2256E">
        <w:rPr>
          <w:sz w:val="24"/>
          <w:szCs w:val="24"/>
        </w:rPr>
        <w:t>средств,</w:t>
      </w:r>
      <w:r w:rsidRPr="00E2256E">
        <w:rPr>
          <w:spacing w:val="80"/>
          <w:w w:val="150"/>
          <w:sz w:val="24"/>
          <w:szCs w:val="24"/>
        </w:rPr>
        <w:t xml:space="preserve"> </w:t>
      </w:r>
      <w:r w:rsidRPr="00E2256E">
        <w:rPr>
          <w:sz w:val="24"/>
          <w:szCs w:val="24"/>
        </w:rPr>
        <w:t>работающих</w:t>
      </w:r>
      <w:r w:rsidRPr="00E2256E">
        <w:rPr>
          <w:spacing w:val="80"/>
          <w:w w:val="150"/>
          <w:sz w:val="24"/>
          <w:szCs w:val="24"/>
        </w:rPr>
        <w:t xml:space="preserve"> </w:t>
      </w:r>
      <w:r w:rsidRPr="00E2256E">
        <w:rPr>
          <w:sz w:val="24"/>
          <w:szCs w:val="24"/>
        </w:rPr>
        <w:t>в</w:t>
      </w:r>
      <w:r w:rsidRPr="00E2256E">
        <w:rPr>
          <w:spacing w:val="80"/>
          <w:w w:val="150"/>
          <w:sz w:val="24"/>
          <w:szCs w:val="24"/>
        </w:rPr>
        <w:t xml:space="preserve"> </w:t>
      </w:r>
      <w:r w:rsidRPr="00E2256E">
        <w:rPr>
          <w:sz w:val="24"/>
          <w:szCs w:val="24"/>
        </w:rPr>
        <w:t>автоматическом режиме и имеющих функции фото- и видеозаписи предназначена для:</w:t>
      </w:r>
    </w:p>
    <w:p w14:paraId="6B276B58" w14:textId="77777777" w:rsidR="00EF144F" w:rsidRPr="00E2256E" w:rsidRDefault="00EF144F" w:rsidP="00866F05">
      <w:pPr>
        <w:pStyle w:val="affff9"/>
        <w:numPr>
          <w:ilvl w:val="0"/>
          <w:numId w:val="70"/>
        </w:numPr>
        <w:spacing w:after="0" w:line="360" w:lineRule="auto"/>
        <w:ind w:left="0" w:firstLine="709"/>
        <w:jc w:val="both"/>
        <w:rPr>
          <w:sz w:val="24"/>
          <w:szCs w:val="24"/>
        </w:rPr>
      </w:pPr>
      <w:r w:rsidRPr="00E2256E">
        <w:rPr>
          <w:sz w:val="24"/>
          <w:szCs w:val="24"/>
        </w:rPr>
        <w:t>обнаружения</w:t>
      </w:r>
      <w:r w:rsidRPr="00E2256E">
        <w:rPr>
          <w:spacing w:val="-3"/>
          <w:sz w:val="24"/>
          <w:szCs w:val="24"/>
        </w:rPr>
        <w:t xml:space="preserve"> </w:t>
      </w:r>
      <w:r w:rsidRPr="00E2256E">
        <w:rPr>
          <w:sz w:val="24"/>
          <w:szCs w:val="24"/>
        </w:rPr>
        <w:t>всех</w:t>
      </w:r>
      <w:r w:rsidRPr="00E2256E">
        <w:rPr>
          <w:spacing w:val="-3"/>
          <w:sz w:val="24"/>
          <w:szCs w:val="24"/>
        </w:rPr>
        <w:t xml:space="preserve"> </w:t>
      </w:r>
      <w:r w:rsidRPr="00E2256E">
        <w:rPr>
          <w:sz w:val="24"/>
          <w:szCs w:val="24"/>
        </w:rPr>
        <w:t>движущихся</w:t>
      </w:r>
      <w:r w:rsidRPr="00E2256E">
        <w:rPr>
          <w:spacing w:val="-3"/>
          <w:sz w:val="24"/>
          <w:szCs w:val="24"/>
        </w:rPr>
        <w:t xml:space="preserve"> </w:t>
      </w:r>
      <w:r w:rsidRPr="00E2256E">
        <w:rPr>
          <w:sz w:val="24"/>
          <w:szCs w:val="24"/>
        </w:rPr>
        <w:t>транспортных</w:t>
      </w:r>
      <w:r w:rsidRPr="00E2256E">
        <w:rPr>
          <w:spacing w:val="-3"/>
          <w:sz w:val="24"/>
          <w:szCs w:val="24"/>
        </w:rPr>
        <w:t xml:space="preserve"> </w:t>
      </w:r>
      <w:r w:rsidRPr="00E2256E">
        <w:rPr>
          <w:sz w:val="24"/>
          <w:szCs w:val="24"/>
        </w:rPr>
        <w:t>средств</w:t>
      </w:r>
      <w:r w:rsidRPr="00E2256E">
        <w:rPr>
          <w:spacing w:val="-4"/>
          <w:sz w:val="24"/>
          <w:szCs w:val="24"/>
        </w:rPr>
        <w:t xml:space="preserve"> </w:t>
      </w:r>
      <w:r w:rsidRPr="00E2256E">
        <w:rPr>
          <w:sz w:val="24"/>
          <w:szCs w:val="24"/>
        </w:rPr>
        <w:t>на</w:t>
      </w:r>
      <w:r w:rsidRPr="00E2256E">
        <w:rPr>
          <w:spacing w:val="-4"/>
          <w:sz w:val="24"/>
          <w:szCs w:val="24"/>
        </w:rPr>
        <w:t xml:space="preserve"> </w:t>
      </w:r>
      <w:r w:rsidRPr="00E2256E">
        <w:rPr>
          <w:sz w:val="24"/>
          <w:szCs w:val="24"/>
        </w:rPr>
        <w:t>контролируемом</w:t>
      </w:r>
      <w:r w:rsidRPr="00E2256E">
        <w:rPr>
          <w:spacing w:val="-4"/>
          <w:sz w:val="24"/>
          <w:szCs w:val="24"/>
        </w:rPr>
        <w:t xml:space="preserve"> </w:t>
      </w:r>
      <w:r w:rsidRPr="00E2256E">
        <w:rPr>
          <w:sz w:val="24"/>
          <w:szCs w:val="24"/>
        </w:rPr>
        <w:t xml:space="preserve">участке </w:t>
      </w:r>
      <w:r w:rsidRPr="00E2256E">
        <w:rPr>
          <w:spacing w:val="-2"/>
          <w:sz w:val="24"/>
          <w:szCs w:val="24"/>
        </w:rPr>
        <w:t>дороги;</w:t>
      </w:r>
    </w:p>
    <w:p w14:paraId="624DF0E6" w14:textId="77777777" w:rsidR="00EF144F" w:rsidRPr="00E2256E" w:rsidRDefault="00EF144F" w:rsidP="00866F05">
      <w:pPr>
        <w:pStyle w:val="affff9"/>
        <w:numPr>
          <w:ilvl w:val="0"/>
          <w:numId w:val="70"/>
        </w:numPr>
        <w:spacing w:after="0" w:line="360" w:lineRule="auto"/>
        <w:ind w:left="0" w:firstLine="709"/>
        <w:jc w:val="both"/>
        <w:rPr>
          <w:sz w:val="24"/>
          <w:szCs w:val="24"/>
        </w:rPr>
      </w:pPr>
      <w:r w:rsidRPr="00E2256E">
        <w:rPr>
          <w:sz w:val="24"/>
          <w:szCs w:val="24"/>
        </w:rPr>
        <w:t>фиксации</w:t>
      </w:r>
      <w:r w:rsidRPr="00E2256E">
        <w:rPr>
          <w:spacing w:val="-1"/>
          <w:sz w:val="24"/>
          <w:szCs w:val="24"/>
        </w:rPr>
        <w:t xml:space="preserve"> </w:t>
      </w:r>
      <w:r w:rsidRPr="00E2256E">
        <w:rPr>
          <w:sz w:val="24"/>
          <w:szCs w:val="24"/>
        </w:rPr>
        <w:t>в</w:t>
      </w:r>
      <w:r w:rsidRPr="00E2256E">
        <w:rPr>
          <w:spacing w:val="-2"/>
          <w:sz w:val="24"/>
          <w:szCs w:val="24"/>
        </w:rPr>
        <w:t xml:space="preserve"> </w:t>
      </w:r>
      <w:r w:rsidRPr="00E2256E">
        <w:rPr>
          <w:sz w:val="24"/>
          <w:szCs w:val="24"/>
        </w:rPr>
        <w:t>автоматическом</w:t>
      </w:r>
      <w:r w:rsidRPr="00E2256E">
        <w:rPr>
          <w:spacing w:val="-3"/>
          <w:sz w:val="24"/>
          <w:szCs w:val="24"/>
        </w:rPr>
        <w:t xml:space="preserve"> </w:t>
      </w:r>
      <w:r w:rsidRPr="00E2256E">
        <w:rPr>
          <w:sz w:val="24"/>
          <w:szCs w:val="24"/>
        </w:rPr>
        <w:t>режиме</w:t>
      </w:r>
      <w:r w:rsidRPr="00E2256E">
        <w:rPr>
          <w:spacing w:val="-2"/>
          <w:sz w:val="24"/>
          <w:szCs w:val="24"/>
        </w:rPr>
        <w:t xml:space="preserve"> фактов:</w:t>
      </w:r>
    </w:p>
    <w:p w14:paraId="631F90FA"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нарушения</w:t>
      </w:r>
      <w:r w:rsidRPr="00E2256E">
        <w:rPr>
          <w:spacing w:val="-1"/>
          <w:sz w:val="24"/>
        </w:rPr>
        <w:t xml:space="preserve"> </w:t>
      </w:r>
      <w:r w:rsidRPr="00E2256E">
        <w:rPr>
          <w:sz w:val="24"/>
        </w:rPr>
        <w:t xml:space="preserve">установленного скоростного </w:t>
      </w:r>
      <w:r w:rsidRPr="00E2256E">
        <w:rPr>
          <w:spacing w:val="-2"/>
          <w:sz w:val="24"/>
        </w:rPr>
        <w:t>режима;</w:t>
      </w:r>
    </w:p>
    <w:p w14:paraId="4D09B677"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lastRenderedPageBreak/>
        <w:t>нарушения</w:t>
      </w:r>
      <w:r w:rsidRPr="00E2256E">
        <w:rPr>
          <w:spacing w:val="-5"/>
          <w:sz w:val="24"/>
        </w:rPr>
        <w:t xml:space="preserve"> </w:t>
      </w:r>
      <w:r w:rsidRPr="00E2256E">
        <w:rPr>
          <w:sz w:val="24"/>
        </w:rPr>
        <w:t>установленных</w:t>
      </w:r>
      <w:r w:rsidRPr="00E2256E">
        <w:rPr>
          <w:spacing w:val="-2"/>
          <w:sz w:val="24"/>
        </w:rPr>
        <w:t xml:space="preserve"> </w:t>
      </w:r>
      <w:r w:rsidRPr="00E2256E">
        <w:rPr>
          <w:sz w:val="24"/>
        </w:rPr>
        <w:t>правил</w:t>
      </w:r>
      <w:r w:rsidRPr="00E2256E">
        <w:rPr>
          <w:spacing w:val="-2"/>
          <w:sz w:val="24"/>
        </w:rPr>
        <w:t xml:space="preserve"> </w:t>
      </w:r>
      <w:r w:rsidRPr="00E2256E">
        <w:rPr>
          <w:sz w:val="24"/>
        </w:rPr>
        <w:t>остановки,</w:t>
      </w:r>
      <w:r w:rsidRPr="00E2256E">
        <w:rPr>
          <w:spacing w:val="-2"/>
          <w:sz w:val="24"/>
        </w:rPr>
        <w:t xml:space="preserve"> </w:t>
      </w:r>
      <w:r w:rsidRPr="00E2256E">
        <w:rPr>
          <w:sz w:val="24"/>
        </w:rPr>
        <w:t>стоянки</w:t>
      </w:r>
      <w:r w:rsidRPr="00E2256E">
        <w:rPr>
          <w:spacing w:val="-3"/>
          <w:sz w:val="24"/>
        </w:rPr>
        <w:t xml:space="preserve"> </w:t>
      </w:r>
      <w:r w:rsidRPr="00E2256E">
        <w:rPr>
          <w:sz w:val="24"/>
        </w:rPr>
        <w:t>транспортных</w:t>
      </w:r>
      <w:r w:rsidRPr="00E2256E">
        <w:rPr>
          <w:spacing w:val="-2"/>
          <w:sz w:val="24"/>
        </w:rPr>
        <w:t xml:space="preserve"> средств;</w:t>
      </w:r>
    </w:p>
    <w:p w14:paraId="08A9BF70"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нарушения,</w:t>
      </w:r>
      <w:r w:rsidRPr="00E2256E">
        <w:rPr>
          <w:spacing w:val="-3"/>
          <w:sz w:val="24"/>
        </w:rPr>
        <w:t xml:space="preserve"> </w:t>
      </w:r>
      <w:r w:rsidRPr="00E2256E">
        <w:rPr>
          <w:sz w:val="24"/>
        </w:rPr>
        <w:t>связанного</w:t>
      </w:r>
      <w:r w:rsidRPr="00E2256E">
        <w:rPr>
          <w:spacing w:val="-1"/>
          <w:sz w:val="24"/>
        </w:rPr>
        <w:t xml:space="preserve"> </w:t>
      </w:r>
      <w:r w:rsidRPr="00E2256E">
        <w:rPr>
          <w:sz w:val="24"/>
        </w:rPr>
        <w:t>с</w:t>
      </w:r>
      <w:r w:rsidRPr="00E2256E">
        <w:rPr>
          <w:spacing w:val="-2"/>
          <w:sz w:val="24"/>
        </w:rPr>
        <w:t xml:space="preserve"> </w:t>
      </w:r>
      <w:r w:rsidRPr="00E2256E">
        <w:rPr>
          <w:sz w:val="24"/>
        </w:rPr>
        <w:t>весом</w:t>
      </w:r>
      <w:r w:rsidRPr="00E2256E">
        <w:rPr>
          <w:spacing w:val="-2"/>
          <w:sz w:val="24"/>
        </w:rPr>
        <w:t xml:space="preserve"> </w:t>
      </w:r>
      <w:r w:rsidRPr="00E2256E">
        <w:rPr>
          <w:sz w:val="24"/>
        </w:rPr>
        <w:t xml:space="preserve">транспортных </w:t>
      </w:r>
      <w:r w:rsidRPr="00E2256E">
        <w:rPr>
          <w:spacing w:val="-2"/>
          <w:sz w:val="24"/>
        </w:rPr>
        <w:t>средств;</w:t>
      </w:r>
    </w:p>
    <w:p w14:paraId="7321D4BF" w14:textId="77777777" w:rsidR="00EF144F" w:rsidRPr="00E2256E" w:rsidRDefault="00EF144F" w:rsidP="00866F05">
      <w:pPr>
        <w:pStyle w:val="afff3"/>
        <w:widowControl w:val="0"/>
        <w:numPr>
          <w:ilvl w:val="0"/>
          <w:numId w:val="69"/>
        </w:numPr>
        <w:tabs>
          <w:tab w:val="clear" w:pos="992"/>
          <w:tab w:val="left" w:pos="915"/>
        </w:tabs>
        <w:autoSpaceDE w:val="0"/>
        <w:autoSpaceDN w:val="0"/>
        <w:spacing w:line="360" w:lineRule="auto"/>
        <w:ind w:left="0" w:firstLine="709"/>
        <w:jc w:val="both"/>
        <w:rPr>
          <w:sz w:val="24"/>
        </w:rPr>
      </w:pPr>
      <w:r w:rsidRPr="00E2256E">
        <w:rPr>
          <w:sz w:val="24"/>
        </w:rPr>
        <w:t>выезда</w:t>
      </w:r>
      <w:r w:rsidRPr="00E2256E">
        <w:rPr>
          <w:spacing w:val="40"/>
          <w:sz w:val="24"/>
        </w:rPr>
        <w:t xml:space="preserve"> </w:t>
      </w:r>
      <w:r w:rsidRPr="00E2256E">
        <w:rPr>
          <w:sz w:val="24"/>
        </w:rPr>
        <w:t>на</w:t>
      </w:r>
      <w:r w:rsidRPr="00E2256E">
        <w:rPr>
          <w:spacing w:val="40"/>
          <w:sz w:val="24"/>
        </w:rPr>
        <w:t xml:space="preserve"> </w:t>
      </w:r>
      <w:r w:rsidRPr="00E2256E">
        <w:rPr>
          <w:sz w:val="24"/>
        </w:rPr>
        <w:t>полосу,</w:t>
      </w:r>
      <w:r w:rsidRPr="00E2256E">
        <w:rPr>
          <w:spacing w:val="40"/>
          <w:sz w:val="24"/>
        </w:rPr>
        <w:t xml:space="preserve"> </w:t>
      </w:r>
      <w:r w:rsidRPr="00E2256E">
        <w:rPr>
          <w:sz w:val="24"/>
        </w:rPr>
        <w:t>предназначенную</w:t>
      </w:r>
      <w:r w:rsidRPr="00E2256E">
        <w:rPr>
          <w:spacing w:val="40"/>
          <w:sz w:val="24"/>
        </w:rPr>
        <w:t xml:space="preserve"> </w:t>
      </w:r>
      <w:r w:rsidRPr="00E2256E">
        <w:rPr>
          <w:sz w:val="24"/>
        </w:rPr>
        <w:t>для</w:t>
      </w:r>
      <w:r w:rsidRPr="00E2256E">
        <w:rPr>
          <w:spacing w:val="40"/>
          <w:sz w:val="24"/>
        </w:rPr>
        <w:t xml:space="preserve"> </w:t>
      </w:r>
      <w:r w:rsidRPr="00E2256E">
        <w:rPr>
          <w:sz w:val="24"/>
        </w:rPr>
        <w:t>движения</w:t>
      </w:r>
      <w:r w:rsidRPr="00E2256E">
        <w:rPr>
          <w:spacing w:val="40"/>
          <w:sz w:val="24"/>
        </w:rPr>
        <w:t xml:space="preserve"> </w:t>
      </w:r>
      <w:r w:rsidRPr="00E2256E">
        <w:rPr>
          <w:sz w:val="24"/>
        </w:rPr>
        <w:t>маршрутных</w:t>
      </w:r>
      <w:r w:rsidRPr="00E2256E">
        <w:rPr>
          <w:spacing w:val="40"/>
          <w:sz w:val="24"/>
        </w:rPr>
        <w:t xml:space="preserve"> </w:t>
      </w:r>
      <w:r w:rsidRPr="00E2256E">
        <w:rPr>
          <w:sz w:val="24"/>
        </w:rPr>
        <w:t xml:space="preserve">транспортных </w:t>
      </w:r>
      <w:r w:rsidRPr="00E2256E">
        <w:rPr>
          <w:spacing w:val="-2"/>
          <w:sz w:val="24"/>
        </w:rPr>
        <w:t>средств;</w:t>
      </w:r>
    </w:p>
    <w:p w14:paraId="73EB91E7"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выезда</w:t>
      </w:r>
      <w:r w:rsidRPr="00E2256E">
        <w:rPr>
          <w:spacing w:val="-2"/>
          <w:sz w:val="24"/>
        </w:rPr>
        <w:t xml:space="preserve"> </w:t>
      </w:r>
      <w:r w:rsidRPr="00E2256E">
        <w:rPr>
          <w:sz w:val="24"/>
        </w:rPr>
        <w:t>на</w:t>
      </w:r>
      <w:r w:rsidRPr="00E2256E">
        <w:rPr>
          <w:spacing w:val="-1"/>
          <w:sz w:val="24"/>
        </w:rPr>
        <w:t xml:space="preserve"> </w:t>
      </w:r>
      <w:r w:rsidRPr="00E2256E">
        <w:rPr>
          <w:sz w:val="24"/>
        </w:rPr>
        <w:t>полосу</w:t>
      </w:r>
      <w:r w:rsidRPr="00E2256E">
        <w:rPr>
          <w:spacing w:val="-1"/>
          <w:sz w:val="24"/>
        </w:rPr>
        <w:t xml:space="preserve"> </w:t>
      </w:r>
      <w:r w:rsidRPr="00E2256E">
        <w:rPr>
          <w:sz w:val="24"/>
        </w:rPr>
        <w:t xml:space="preserve">встречного </w:t>
      </w:r>
      <w:r w:rsidRPr="00E2256E">
        <w:rPr>
          <w:spacing w:val="-2"/>
          <w:sz w:val="24"/>
        </w:rPr>
        <w:t>движения;</w:t>
      </w:r>
    </w:p>
    <w:p w14:paraId="2F494820" w14:textId="77777777" w:rsidR="00EF144F" w:rsidRPr="00E2256E" w:rsidRDefault="00EF144F" w:rsidP="00866F05">
      <w:pPr>
        <w:pStyle w:val="afff3"/>
        <w:widowControl w:val="0"/>
        <w:numPr>
          <w:ilvl w:val="0"/>
          <w:numId w:val="69"/>
        </w:numPr>
        <w:tabs>
          <w:tab w:val="clear" w:pos="992"/>
          <w:tab w:val="left" w:pos="851"/>
        </w:tabs>
        <w:autoSpaceDE w:val="0"/>
        <w:autoSpaceDN w:val="0"/>
        <w:spacing w:line="360" w:lineRule="auto"/>
        <w:ind w:left="0" w:firstLine="709"/>
        <w:jc w:val="both"/>
        <w:rPr>
          <w:sz w:val="24"/>
        </w:rPr>
      </w:pPr>
      <w:r w:rsidRPr="00E2256E">
        <w:rPr>
          <w:sz w:val="24"/>
        </w:rPr>
        <w:t xml:space="preserve">проезда перекрёстков, переездов и пешеходных переходов на запрещающий сигнал </w:t>
      </w:r>
      <w:r w:rsidRPr="00E2256E">
        <w:rPr>
          <w:spacing w:val="-2"/>
          <w:sz w:val="24"/>
        </w:rPr>
        <w:t>светофора;</w:t>
      </w:r>
    </w:p>
    <w:p w14:paraId="2960BB2F"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нарушения</w:t>
      </w:r>
      <w:r w:rsidRPr="00E2256E">
        <w:rPr>
          <w:spacing w:val="-2"/>
          <w:sz w:val="24"/>
        </w:rPr>
        <w:t xml:space="preserve"> </w:t>
      </w:r>
      <w:r w:rsidRPr="00E2256E">
        <w:rPr>
          <w:sz w:val="24"/>
        </w:rPr>
        <w:t>требований</w:t>
      </w:r>
      <w:r w:rsidRPr="00E2256E">
        <w:rPr>
          <w:spacing w:val="-1"/>
          <w:sz w:val="24"/>
        </w:rPr>
        <w:t xml:space="preserve"> </w:t>
      </w:r>
      <w:r w:rsidRPr="00E2256E">
        <w:rPr>
          <w:sz w:val="24"/>
        </w:rPr>
        <w:t xml:space="preserve">дорожной </w:t>
      </w:r>
      <w:r w:rsidRPr="00E2256E">
        <w:rPr>
          <w:spacing w:val="-2"/>
          <w:sz w:val="24"/>
        </w:rPr>
        <w:t>разметки;</w:t>
      </w:r>
    </w:p>
    <w:p w14:paraId="7EF9BF74"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движения</w:t>
      </w:r>
      <w:r w:rsidRPr="00E2256E">
        <w:rPr>
          <w:spacing w:val="-2"/>
          <w:sz w:val="24"/>
        </w:rPr>
        <w:t xml:space="preserve"> </w:t>
      </w:r>
      <w:r w:rsidRPr="00E2256E">
        <w:rPr>
          <w:sz w:val="24"/>
        </w:rPr>
        <w:t>по</w:t>
      </w:r>
      <w:r w:rsidRPr="00E2256E">
        <w:rPr>
          <w:spacing w:val="-1"/>
          <w:sz w:val="24"/>
        </w:rPr>
        <w:t xml:space="preserve"> </w:t>
      </w:r>
      <w:r w:rsidRPr="00E2256E">
        <w:rPr>
          <w:sz w:val="24"/>
        </w:rPr>
        <w:t>обочине,</w:t>
      </w:r>
      <w:r w:rsidRPr="00E2256E">
        <w:rPr>
          <w:spacing w:val="-1"/>
          <w:sz w:val="24"/>
        </w:rPr>
        <w:t xml:space="preserve"> </w:t>
      </w:r>
      <w:r w:rsidRPr="00E2256E">
        <w:rPr>
          <w:sz w:val="24"/>
        </w:rPr>
        <w:t xml:space="preserve">разделительной </w:t>
      </w:r>
      <w:r w:rsidRPr="00E2256E">
        <w:rPr>
          <w:spacing w:val="-2"/>
          <w:sz w:val="24"/>
        </w:rPr>
        <w:t>полосе;</w:t>
      </w:r>
    </w:p>
    <w:p w14:paraId="4E32CCFC"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движения</w:t>
      </w:r>
      <w:r w:rsidRPr="00E2256E">
        <w:rPr>
          <w:spacing w:val="-3"/>
          <w:sz w:val="24"/>
        </w:rPr>
        <w:t xml:space="preserve"> </w:t>
      </w:r>
      <w:r w:rsidRPr="00E2256E">
        <w:rPr>
          <w:sz w:val="24"/>
        </w:rPr>
        <w:t>по</w:t>
      </w:r>
      <w:r w:rsidRPr="00E2256E">
        <w:rPr>
          <w:spacing w:val="-1"/>
          <w:sz w:val="24"/>
        </w:rPr>
        <w:t xml:space="preserve"> </w:t>
      </w:r>
      <w:r w:rsidRPr="00E2256E">
        <w:rPr>
          <w:sz w:val="24"/>
        </w:rPr>
        <w:t>встречной полосе</w:t>
      </w:r>
      <w:r w:rsidRPr="00E2256E">
        <w:rPr>
          <w:spacing w:val="-1"/>
          <w:sz w:val="24"/>
        </w:rPr>
        <w:t xml:space="preserve"> </w:t>
      </w:r>
      <w:r w:rsidRPr="00E2256E">
        <w:rPr>
          <w:sz w:val="24"/>
        </w:rPr>
        <w:t>(на</w:t>
      </w:r>
      <w:r w:rsidRPr="00E2256E">
        <w:rPr>
          <w:spacing w:val="-2"/>
          <w:sz w:val="24"/>
        </w:rPr>
        <w:t xml:space="preserve"> </w:t>
      </w:r>
      <w:r w:rsidRPr="00E2256E">
        <w:rPr>
          <w:sz w:val="24"/>
        </w:rPr>
        <w:t>дорогах</w:t>
      </w:r>
      <w:r w:rsidRPr="00E2256E">
        <w:rPr>
          <w:spacing w:val="-1"/>
          <w:sz w:val="24"/>
        </w:rPr>
        <w:t xml:space="preserve"> </w:t>
      </w:r>
      <w:r w:rsidRPr="00E2256E">
        <w:rPr>
          <w:sz w:val="24"/>
        </w:rPr>
        <w:t>с</w:t>
      </w:r>
      <w:r w:rsidRPr="00E2256E">
        <w:rPr>
          <w:spacing w:val="1"/>
          <w:sz w:val="24"/>
        </w:rPr>
        <w:t xml:space="preserve"> </w:t>
      </w:r>
      <w:r w:rsidRPr="00E2256E">
        <w:rPr>
          <w:sz w:val="24"/>
        </w:rPr>
        <w:t>3-мя</w:t>
      </w:r>
      <w:r w:rsidRPr="00E2256E">
        <w:rPr>
          <w:spacing w:val="-1"/>
          <w:sz w:val="24"/>
        </w:rPr>
        <w:t xml:space="preserve"> </w:t>
      </w:r>
      <w:r w:rsidRPr="00E2256E">
        <w:rPr>
          <w:sz w:val="24"/>
        </w:rPr>
        <w:t>и более</w:t>
      </w:r>
      <w:r w:rsidRPr="00E2256E">
        <w:rPr>
          <w:spacing w:val="-1"/>
          <w:sz w:val="24"/>
        </w:rPr>
        <w:t xml:space="preserve"> </w:t>
      </w:r>
      <w:r w:rsidRPr="00E2256E">
        <w:rPr>
          <w:spacing w:val="-2"/>
          <w:sz w:val="24"/>
        </w:rPr>
        <w:t>полосами);</w:t>
      </w:r>
    </w:p>
    <w:p w14:paraId="0DEEC587" w14:textId="77777777" w:rsidR="00EF144F" w:rsidRPr="00E2256E" w:rsidRDefault="00EF144F" w:rsidP="00866F05">
      <w:pPr>
        <w:pStyle w:val="afff3"/>
        <w:widowControl w:val="0"/>
        <w:numPr>
          <w:ilvl w:val="0"/>
          <w:numId w:val="69"/>
        </w:numPr>
        <w:tabs>
          <w:tab w:val="clear" w:pos="992"/>
          <w:tab w:val="left" w:pos="855"/>
        </w:tabs>
        <w:autoSpaceDE w:val="0"/>
        <w:autoSpaceDN w:val="0"/>
        <w:spacing w:line="360" w:lineRule="auto"/>
        <w:ind w:left="0" w:firstLine="709"/>
        <w:jc w:val="both"/>
        <w:rPr>
          <w:sz w:val="24"/>
        </w:rPr>
      </w:pPr>
      <w:r w:rsidRPr="00E2256E">
        <w:rPr>
          <w:sz w:val="24"/>
        </w:rPr>
        <w:t xml:space="preserve">движения транспортных средств по пешеходным или велосипедным дорожкам или </w:t>
      </w:r>
      <w:r w:rsidRPr="00E2256E">
        <w:rPr>
          <w:spacing w:val="-2"/>
          <w:sz w:val="24"/>
        </w:rPr>
        <w:t>тротуарам;</w:t>
      </w:r>
    </w:p>
    <w:p w14:paraId="1C1C87B0"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движения</w:t>
      </w:r>
      <w:r w:rsidRPr="00E2256E">
        <w:rPr>
          <w:spacing w:val="-1"/>
          <w:sz w:val="24"/>
        </w:rPr>
        <w:t xml:space="preserve"> </w:t>
      </w:r>
      <w:r w:rsidRPr="00E2256E">
        <w:rPr>
          <w:sz w:val="24"/>
        </w:rPr>
        <w:t>задним</w:t>
      </w:r>
      <w:r w:rsidRPr="00E2256E">
        <w:rPr>
          <w:spacing w:val="-2"/>
          <w:sz w:val="24"/>
        </w:rPr>
        <w:t xml:space="preserve"> </w:t>
      </w:r>
      <w:r w:rsidRPr="00E2256E">
        <w:rPr>
          <w:sz w:val="24"/>
        </w:rPr>
        <w:t>ходом,</w:t>
      </w:r>
      <w:r w:rsidRPr="00E2256E">
        <w:rPr>
          <w:spacing w:val="-1"/>
          <w:sz w:val="24"/>
        </w:rPr>
        <w:t xml:space="preserve"> </w:t>
      </w:r>
      <w:r w:rsidRPr="00E2256E">
        <w:rPr>
          <w:sz w:val="24"/>
        </w:rPr>
        <w:t>где</w:t>
      </w:r>
      <w:r w:rsidRPr="00E2256E">
        <w:rPr>
          <w:spacing w:val="-2"/>
          <w:sz w:val="24"/>
        </w:rPr>
        <w:t xml:space="preserve"> </w:t>
      </w:r>
      <w:r w:rsidRPr="00E2256E">
        <w:rPr>
          <w:sz w:val="24"/>
        </w:rPr>
        <w:t>это</w:t>
      </w:r>
      <w:r w:rsidRPr="00E2256E">
        <w:rPr>
          <w:spacing w:val="-1"/>
          <w:sz w:val="24"/>
        </w:rPr>
        <w:t xml:space="preserve"> </w:t>
      </w:r>
      <w:r w:rsidRPr="00E2256E">
        <w:rPr>
          <w:spacing w:val="-2"/>
          <w:sz w:val="24"/>
        </w:rPr>
        <w:t>запрещено;</w:t>
      </w:r>
    </w:p>
    <w:p w14:paraId="0D8E34E5"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нарушения правил</w:t>
      </w:r>
      <w:r w:rsidRPr="00E2256E">
        <w:rPr>
          <w:spacing w:val="1"/>
          <w:sz w:val="24"/>
        </w:rPr>
        <w:t xml:space="preserve"> </w:t>
      </w:r>
      <w:r w:rsidRPr="00E2256E">
        <w:rPr>
          <w:spacing w:val="-2"/>
          <w:sz w:val="24"/>
        </w:rPr>
        <w:t>обгона;</w:t>
      </w:r>
    </w:p>
    <w:p w14:paraId="238FF362"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нарушения</w:t>
      </w:r>
      <w:r w:rsidRPr="00E2256E">
        <w:rPr>
          <w:spacing w:val="-3"/>
          <w:sz w:val="24"/>
        </w:rPr>
        <w:t xml:space="preserve"> </w:t>
      </w:r>
      <w:r w:rsidRPr="00E2256E">
        <w:rPr>
          <w:sz w:val="24"/>
        </w:rPr>
        <w:t>правил</w:t>
      </w:r>
      <w:r w:rsidRPr="00E2256E">
        <w:rPr>
          <w:spacing w:val="-1"/>
          <w:sz w:val="24"/>
        </w:rPr>
        <w:t xml:space="preserve"> </w:t>
      </w:r>
      <w:r w:rsidRPr="00E2256E">
        <w:rPr>
          <w:sz w:val="24"/>
        </w:rPr>
        <w:t>проезда</w:t>
      </w:r>
      <w:r w:rsidRPr="00E2256E">
        <w:rPr>
          <w:spacing w:val="-2"/>
          <w:sz w:val="24"/>
        </w:rPr>
        <w:t xml:space="preserve"> </w:t>
      </w:r>
      <w:r w:rsidRPr="00E2256E">
        <w:rPr>
          <w:sz w:val="24"/>
        </w:rPr>
        <w:t>нерегулируемых</w:t>
      </w:r>
      <w:r w:rsidRPr="00E2256E">
        <w:rPr>
          <w:spacing w:val="1"/>
          <w:sz w:val="24"/>
        </w:rPr>
        <w:t xml:space="preserve"> </w:t>
      </w:r>
      <w:r w:rsidRPr="00E2256E">
        <w:rPr>
          <w:sz w:val="24"/>
        </w:rPr>
        <w:t>пешеходных</w:t>
      </w:r>
      <w:r w:rsidRPr="00E2256E">
        <w:rPr>
          <w:spacing w:val="-1"/>
          <w:sz w:val="24"/>
        </w:rPr>
        <w:t xml:space="preserve"> </w:t>
      </w:r>
      <w:r w:rsidRPr="00E2256E">
        <w:rPr>
          <w:spacing w:val="-2"/>
          <w:sz w:val="24"/>
        </w:rPr>
        <w:t>переходов;</w:t>
      </w:r>
    </w:p>
    <w:p w14:paraId="6478C74C" w14:textId="77777777" w:rsidR="00EF144F" w:rsidRPr="00E2256E" w:rsidRDefault="00EF144F" w:rsidP="00866F05">
      <w:pPr>
        <w:pStyle w:val="affff9"/>
        <w:numPr>
          <w:ilvl w:val="0"/>
          <w:numId w:val="70"/>
        </w:numPr>
        <w:spacing w:after="0" w:line="360" w:lineRule="auto"/>
        <w:ind w:left="0" w:firstLine="709"/>
        <w:jc w:val="both"/>
        <w:rPr>
          <w:sz w:val="24"/>
          <w:szCs w:val="24"/>
        </w:rPr>
      </w:pPr>
      <w:r w:rsidRPr="00E2256E">
        <w:rPr>
          <w:sz w:val="24"/>
          <w:szCs w:val="24"/>
        </w:rPr>
        <w:t>идентификации государственных регистрационных знаков всех транспортных средств, движущихся по контролируемому участку дороги;</w:t>
      </w:r>
    </w:p>
    <w:p w14:paraId="0882A081" w14:textId="77777777" w:rsidR="00EF144F" w:rsidRPr="00E2256E" w:rsidRDefault="00EF144F" w:rsidP="00866F05">
      <w:pPr>
        <w:pStyle w:val="affff9"/>
        <w:numPr>
          <w:ilvl w:val="0"/>
          <w:numId w:val="70"/>
        </w:numPr>
        <w:spacing w:after="0" w:line="360" w:lineRule="auto"/>
        <w:ind w:left="0" w:firstLine="709"/>
        <w:jc w:val="both"/>
        <w:rPr>
          <w:sz w:val="24"/>
          <w:szCs w:val="24"/>
        </w:rPr>
      </w:pPr>
      <w:r w:rsidRPr="00E2256E">
        <w:rPr>
          <w:sz w:val="24"/>
          <w:szCs w:val="24"/>
        </w:rPr>
        <w:t>передачи информации о нарушениях ПДД в Центр автоматизированной фиксации административных правонарушений с возможностью сохранения и автоматической проверки полученной информации по подключаемым базам данных, в том числе для оперативного реагирования на транспортные средства, находящиеся в розыске.</w:t>
      </w:r>
    </w:p>
    <w:p w14:paraId="16542BF0" w14:textId="77777777" w:rsidR="00EF144F" w:rsidRPr="00E2256E" w:rsidRDefault="00EF144F" w:rsidP="004D72D7">
      <w:pPr>
        <w:pStyle w:val="affff9"/>
        <w:spacing w:after="0" w:line="360" w:lineRule="auto"/>
        <w:ind w:firstLine="709"/>
        <w:jc w:val="both"/>
        <w:rPr>
          <w:sz w:val="24"/>
          <w:szCs w:val="24"/>
        </w:rPr>
      </w:pPr>
      <w:r w:rsidRPr="00E2256E">
        <w:rPr>
          <w:sz w:val="24"/>
          <w:szCs w:val="24"/>
        </w:rPr>
        <w:t>Система фотовидеофиксации нарушений ПДД дополнительно может быть использована для:</w:t>
      </w:r>
    </w:p>
    <w:p w14:paraId="36265D12"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выявления</w:t>
      </w:r>
      <w:r w:rsidRPr="00E2256E">
        <w:rPr>
          <w:spacing w:val="-3"/>
          <w:sz w:val="24"/>
        </w:rPr>
        <w:t xml:space="preserve"> </w:t>
      </w:r>
      <w:r w:rsidRPr="00E2256E">
        <w:rPr>
          <w:sz w:val="24"/>
        </w:rPr>
        <w:t>транзитного</w:t>
      </w:r>
      <w:r w:rsidRPr="00E2256E">
        <w:rPr>
          <w:spacing w:val="-3"/>
          <w:sz w:val="24"/>
        </w:rPr>
        <w:t xml:space="preserve"> </w:t>
      </w:r>
      <w:r w:rsidRPr="00E2256E">
        <w:rPr>
          <w:spacing w:val="-2"/>
          <w:sz w:val="24"/>
        </w:rPr>
        <w:t>транспорта;</w:t>
      </w:r>
    </w:p>
    <w:p w14:paraId="78CD4EEE" w14:textId="77777777" w:rsidR="00EF144F" w:rsidRPr="00E2256E" w:rsidRDefault="00EF144F" w:rsidP="00866F05">
      <w:pPr>
        <w:pStyle w:val="afff3"/>
        <w:widowControl w:val="0"/>
        <w:numPr>
          <w:ilvl w:val="0"/>
          <w:numId w:val="69"/>
        </w:numPr>
        <w:tabs>
          <w:tab w:val="clear" w:pos="992"/>
          <w:tab w:val="left" w:pos="855"/>
        </w:tabs>
        <w:autoSpaceDE w:val="0"/>
        <w:autoSpaceDN w:val="0"/>
        <w:spacing w:line="360" w:lineRule="auto"/>
        <w:ind w:left="0" w:firstLine="709"/>
        <w:jc w:val="both"/>
        <w:rPr>
          <w:sz w:val="24"/>
        </w:rPr>
      </w:pPr>
      <w:r w:rsidRPr="00E2256E">
        <w:rPr>
          <w:sz w:val="24"/>
        </w:rPr>
        <w:t>видеомониторинга за условиями движения ТП, автоматического обнаружения</w:t>
      </w:r>
      <w:r w:rsidRPr="00E2256E">
        <w:rPr>
          <w:spacing w:val="73"/>
          <w:sz w:val="24"/>
        </w:rPr>
        <w:t xml:space="preserve"> </w:t>
      </w:r>
      <w:r w:rsidRPr="00E2256E">
        <w:rPr>
          <w:sz w:val="24"/>
        </w:rPr>
        <w:t>инцидентов</w:t>
      </w:r>
      <w:r w:rsidRPr="00E2256E">
        <w:rPr>
          <w:spacing w:val="76"/>
          <w:sz w:val="24"/>
        </w:rPr>
        <w:t xml:space="preserve"> </w:t>
      </w:r>
      <w:r w:rsidRPr="00E2256E">
        <w:rPr>
          <w:sz w:val="24"/>
        </w:rPr>
        <w:t>(по</w:t>
      </w:r>
      <w:r w:rsidRPr="00E2256E">
        <w:rPr>
          <w:spacing w:val="75"/>
          <w:sz w:val="24"/>
        </w:rPr>
        <w:t xml:space="preserve"> </w:t>
      </w:r>
      <w:r w:rsidRPr="00E2256E">
        <w:rPr>
          <w:sz w:val="24"/>
        </w:rPr>
        <w:t>результатам</w:t>
      </w:r>
      <w:r w:rsidRPr="00E2256E">
        <w:rPr>
          <w:spacing w:val="75"/>
          <w:sz w:val="24"/>
        </w:rPr>
        <w:t xml:space="preserve"> </w:t>
      </w:r>
      <w:r w:rsidRPr="00E2256E">
        <w:rPr>
          <w:sz w:val="24"/>
        </w:rPr>
        <w:t>обработки</w:t>
      </w:r>
      <w:r w:rsidRPr="00E2256E">
        <w:rPr>
          <w:spacing w:val="76"/>
          <w:sz w:val="24"/>
        </w:rPr>
        <w:t xml:space="preserve"> </w:t>
      </w:r>
      <w:r w:rsidRPr="00E2256E">
        <w:rPr>
          <w:sz w:val="24"/>
        </w:rPr>
        <w:t>параметров</w:t>
      </w:r>
      <w:r w:rsidRPr="00E2256E">
        <w:rPr>
          <w:spacing w:val="76"/>
          <w:sz w:val="24"/>
        </w:rPr>
        <w:t xml:space="preserve"> </w:t>
      </w:r>
      <w:r w:rsidRPr="00E2256E">
        <w:rPr>
          <w:spacing w:val="-2"/>
          <w:sz w:val="24"/>
        </w:rPr>
        <w:t>мониторинга</w:t>
      </w:r>
    </w:p>
    <w:p w14:paraId="775A0707" w14:textId="77777777" w:rsidR="00EF144F" w:rsidRPr="00E2256E" w:rsidRDefault="00EF144F" w:rsidP="004D72D7">
      <w:pPr>
        <w:pStyle w:val="affff9"/>
        <w:spacing w:after="0" w:line="360" w:lineRule="auto"/>
        <w:ind w:firstLine="709"/>
        <w:jc w:val="both"/>
        <w:rPr>
          <w:sz w:val="24"/>
          <w:szCs w:val="24"/>
        </w:rPr>
      </w:pPr>
      <w:r w:rsidRPr="00E2256E">
        <w:rPr>
          <w:sz w:val="24"/>
          <w:szCs w:val="24"/>
        </w:rPr>
        <w:t>ТП) при анализе видеоизображений от видеокамер в Центральном управляющем пункте;</w:t>
      </w:r>
    </w:p>
    <w:p w14:paraId="53CCA070" w14:textId="77777777" w:rsidR="00EF144F" w:rsidRPr="00E2256E" w:rsidRDefault="00EF144F" w:rsidP="00866F05">
      <w:pPr>
        <w:pStyle w:val="afff3"/>
        <w:widowControl w:val="0"/>
        <w:numPr>
          <w:ilvl w:val="0"/>
          <w:numId w:val="69"/>
        </w:numPr>
        <w:tabs>
          <w:tab w:val="clear" w:pos="992"/>
          <w:tab w:val="left" w:pos="1016"/>
          <w:tab w:val="left" w:pos="2583"/>
          <w:tab w:val="left" w:pos="4299"/>
          <w:tab w:val="left" w:pos="6032"/>
          <w:tab w:val="left" w:pos="6958"/>
          <w:tab w:val="left" w:pos="8842"/>
        </w:tabs>
        <w:autoSpaceDE w:val="0"/>
        <w:autoSpaceDN w:val="0"/>
        <w:spacing w:line="360" w:lineRule="auto"/>
        <w:ind w:left="0" w:firstLine="709"/>
        <w:jc w:val="both"/>
        <w:rPr>
          <w:sz w:val="24"/>
        </w:rPr>
      </w:pPr>
      <w:r w:rsidRPr="00E2256E">
        <w:rPr>
          <w:spacing w:val="-2"/>
          <w:sz w:val="24"/>
        </w:rPr>
        <w:t>мониторинга</w:t>
      </w:r>
      <w:r w:rsidRPr="00E2256E">
        <w:rPr>
          <w:sz w:val="24"/>
        </w:rPr>
        <w:t xml:space="preserve"> </w:t>
      </w:r>
      <w:r w:rsidRPr="00E2256E">
        <w:rPr>
          <w:spacing w:val="-2"/>
          <w:sz w:val="24"/>
        </w:rPr>
        <w:t>характеристик</w:t>
      </w:r>
      <w:r w:rsidRPr="00E2256E">
        <w:rPr>
          <w:sz w:val="24"/>
        </w:rPr>
        <w:t xml:space="preserve"> ТП</w:t>
      </w:r>
      <w:r w:rsidRPr="00E2256E">
        <w:rPr>
          <w:spacing w:val="-2"/>
          <w:sz w:val="24"/>
        </w:rPr>
        <w:t xml:space="preserve"> (интенсивность,</w:t>
      </w:r>
      <w:r w:rsidRPr="00E2256E">
        <w:rPr>
          <w:sz w:val="24"/>
        </w:rPr>
        <w:t xml:space="preserve"> </w:t>
      </w:r>
      <w:r w:rsidRPr="00E2256E">
        <w:rPr>
          <w:spacing w:val="-2"/>
          <w:sz w:val="24"/>
        </w:rPr>
        <w:t xml:space="preserve">состав </w:t>
      </w:r>
      <w:r w:rsidRPr="00E2256E">
        <w:rPr>
          <w:sz w:val="24"/>
        </w:rPr>
        <w:t>ТП, скорость).</w:t>
      </w:r>
    </w:p>
    <w:p w14:paraId="43012BE4" w14:textId="4C775356" w:rsidR="00EF144F" w:rsidRPr="00E2256E" w:rsidRDefault="00EF144F" w:rsidP="004D72D7">
      <w:pPr>
        <w:pStyle w:val="affff9"/>
        <w:spacing w:after="0" w:line="360" w:lineRule="auto"/>
        <w:ind w:firstLine="709"/>
        <w:jc w:val="both"/>
        <w:rPr>
          <w:sz w:val="24"/>
          <w:szCs w:val="24"/>
        </w:rPr>
      </w:pPr>
      <w:r w:rsidRPr="00E2256E">
        <w:rPr>
          <w:sz w:val="24"/>
          <w:szCs w:val="24"/>
        </w:rPr>
        <w:t>Национальный</w:t>
      </w:r>
      <w:r w:rsidRPr="00E2256E">
        <w:rPr>
          <w:spacing w:val="-1"/>
          <w:sz w:val="24"/>
          <w:szCs w:val="24"/>
        </w:rPr>
        <w:t xml:space="preserve"> </w:t>
      </w:r>
      <w:r w:rsidRPr="00E2256E">
        <w:rPr>
          <w:sz w:val="24"/>
          <w:szCs w:val="24"/>
        </w:rPr>
        <w:t>стандарт</w:t>
      </w:r>
      <w:r w:rsidRPr="00E2256E">
        <w:rPr>
          <w:spacing w:val="-1"/>
          <w:sz w:val="24"/>
          <w:szCs w:val="24"/>
        </w:rPr>
        <w:t xml:space="preserve"> </w:t>
      </w:r>
      <w:r w:rsidRPr="00E2256E">
        <w:rPr>
          <w:sz w:val="24"/>
          <w:szCs w:val="24"/>
        </w:rPr>
        <w:t>Российской</w:t>
      </w:r>
      <w:r w:rsidRPr="00E2256E">
        <w:rPr>
          <w:spacing w:val="-1"/>
          <w:sz w:val="24"/>
          <w:szCs w:val="24"/>
        </w:rPr>
        <w:t xml:space="preserve"> </w:t>
      </w:r>
      <w:r w:rsidRPr="00E2256E">
        <w:rPr>
          <w:sz w:val="24"/>
          <w:szCs w:val="24"/>
        </w:rPr>
        <w:t>Федерации ГОСТ</w:t>
      </w:r>
      <w:r w:rsidRPr="00E2256E">
        <w:rPr>
          <w:spacing w:val="-3"/>
          <w:sz w:val="24"/>
          <w:szCs w:val="24"/>
        </w:rPr>
        <w:t xml:space="preserve"> </w:t>
      </w:r>
      <w:r w:rsidRPr="00E2256E">
        <w:rPr>
          <w:sz w:val="24"/>
          <w:szCs w:val="24"/>
        </w:rPr>
        <w:t>Р</w:t>
      </w:r>
      <w:r w:rsidRPr="00E2256E">
        <w:rPr>
          <w:spacing w:val="-1"/>
          <w:sz w:val="24"/>
          <w:szCs w:val="24"/>
        </w:rPr>
        <w:t xml:space="preserve"> </w:t>
      </w:r>
      <w:r w:rsidRPr="00E2256E">
        <w:rPr>
          <w:sz w:val="24"/>
          <w:szCs w:val="24"/>
        </w:rPr>
        <w:t>57144-2016</w:t>
      </w:r>
      <w:r w:rsidRPr="00E2256E">
        <w:rPr>
          <w:spacing w:val="-3"/>
          <w:sz w:val="24"/>
          <w:szCs w:val="24"/>
        </w:rPr>
        <w:t xml:space="preserve"> </w:t>
      </w:r>
      <w:r w:rsidRPr="00E2256E">
        <w:rPr>
          <w:sz w:val="24"/>
          <w:szCs w:val="24"/>
        </w:rPr>
        <w:t>«Национальный стандарт РФ. Специальные технические средства, работающие в</w:t>
      </w:r>
      <w:r w:rsidRPr="00E2256E">
        <w:rPr>
          <w:spacing w:val="-1"/>
          <w:sz w:val="24"/>
          <w:szCs w:val="24"/>
        </w:rPr>
        <w:t xml:space="preserve"> </w:t>
      </w:r>
      <w:r w:rsidRPr="00E2256E">
        <w:rPr>
          <w:sz w:val="24"/>
          <w:szCs w:val="24"/>
        </w:rPr>
        <w:t>автоматическом режиме</w:t>
      </w:r>
      <w:r w:rsidRPr="00E2256E">
        <w:rPr>
          <w:spacing w:val="40"/>
          <w:sz w:val="24"/>
          <w:szCs w:val="24"/>
        </w:rPr>
        <w:t xml:space="preserve"> </w:t>
      </w:r>
      <w:r w:rsidRPr="00E2256E">
        <w:rPr>
          <w:sz w:val="24"/>
          <w:szCs w:val="24"/>
        </w:rPr>
        <w:t>и</w:t>
      </w:r>
      <w:r w:rsidRPr="00E2256E">
        <w:rPr>
          <w:spacing w:val="80"/>
          <w:sz w:val="24"/>
          <w:szCs w:val="24"/>
        </w:rPr>
        <w:t xml:space="preserve"> </w:t>
      </w:r>
      <w:r w:rsidRPr="00E2256E">
        <w:rPr>
          <w:sz w:val="24"/>
          <w:szCs w:val="24"/>
        </w:rPr>
        <w:t>имеющие</w:t>
      </w:r>
      <w:r w:rsidRPr="00E2256E">
        <w:rPr>
          <w:spacing w:val="80"/>
          <w:sz w:val="24"/>
          <w:szCs w:val="24"/>
        </w:rPr>
        <w:t xml:space="preserve"> </w:t>
      </w:r>
      <w:r w:rsidRPr="00E2256E">
        <w:rPr>
          <w:sz w:val="24"/>
          <w:szCs w:val="24"/>
        </w:rPr>
        <w:t>функции</w:t>
      </w:r>
      <w:r w:rsidRPr="00E2256E">
        <w:rPr>
          <w:spacing w:val="80"/>
          <w:sz w:val="24"/>
          <w:szCs w:val="24"/>
        </w:rPr>
        <w:t xml:space="preserve"> </w:t>
      </w:r>
      <w:r w:rsidRPr="00E2256E">
        <w:rPr>
          <w:sz w:val="24"/>
          <w:szCs w:val="24"/>
        </w:rPr>
        <w:t>фото-</w:t>
      </w:r>
      <w:r w:rsidRPr="00E2256E">
        <w:rPr>
          <w:spacing w:val="80"/>
          <w:sz w:val="24"/>
          <w:szCs w:val="24"/>
        </w:rPr>
        <w:t xml:space="preserve"> </w:t>
      </w:r>
      <w:r w:rsidRPr="00E2256E">
        <w:rPr>
          <w:sz w:val="24"/>
          <w:szCs w:val="24"/>
        </w:rPr>
        <w:t>и</w:t>
      </w:r>
      <w:r w:rsidRPr="00E2256E">
        <w:rPr>
          <w:spacing w:val="80"/>
          <w:sz w:val="24"/>
          <w:szCs w:val="24"/>
        </w:rPr>
        <w:t xml:space="preserve"> </w:t>
      </w:r>
      <w:r w:rsidRPr="00E2256E">
        <w:rPr>
          <w:sz w:val="24"/>
          <w:szCs w:val="24"/>
        </w:rPr>
        <w:t>киносъёмки,</w:t>
      </w:r>
      <w:r w:rsidRPr="00E2256E">
        <w:rPr>
          <w:spacing w:val="80"/>
          <w:sz w:val="24"/>
          <w:szCs w:val="24"/>
        </w:rPr>
        <w:t xml:space="preserve"> </w:t>
      </w:r>
      <w:r w:rsidRPr="00E2256E">
        <w:rPr>
          <w:sz w:val="24"/>
          <w:szCs w:val="24"/>
        </w:rPr>
        <w:t>видеозаписи,</w:t>
      </w:r>
      <w:r w:rsidRPr="00E2256E">
        <w:rPr>
          <w:spacing w:val="80"/>
          <w:sz w:val="24"/>
          <w:szCs w:val="24"/>
        </w:rPr>
        <w:t xml:space="preserve"> </w:t>
      </w:r>
      <w:r w:rsidRPr="00E2256E">
        <w:rPr>
          <w:sz w:val="24"/>
          <w:szCs w:val="24"/>
        </w:rPr>
        <w:t>для</w:t>
      </w:r>
      <w:r w:rsidRPr="00E2256E">
        <w:rPr>
          <w:spacing w:val="-3"/>
          <w:sz w:val="24"/>
          <w:szCs w:val="24"/>
        </w:rPr>
        <w:t xml:space="preserve"> </w:t>
      </w:r>
      <w:r w:rsidRPr="00E2256E">
        <w:rPr>
          <w:sz w:val="24"/>
          <w:szCs w:val="24"/>
        </w:rPr>
        <w:t>обеспечения</w:t>
      </w:r>
      <w:r w:rsidRPr="00E2256E">
        <w:rPr>
          <w:spacing w:val="80"/>
          <w:sz w:val="24"/>
          <w:szCs w:val="24"/>
        </w:rPr>
        <w:t xml:space="preserve"> </w:t>
      </w:r>
      <w:r w:rsidRPr="00E2256E">
        <w:rPr>
          <w:sz w:val="24"/>
          <w:szCs w:val="24"/>
        </w:rPr>
        <w:t>контроля</w:t>
      </w:r>
      <w:r w:rsidRPr="00E2256E">
        <w:rPr>
          <w:spacing w:val="40"/>
          <w:sz w:val="24"/>
          <w:szCs w:val="24"/>
        </w:rPr>
        <w:t xml:space="preserve"> </w:t>
      </w:r>
      <w:r w:rsidRPr="00E2256E">
        <w:rPr>
          <w:sz w:val="24"/>
          <w:szCs w:val="24"/>
        </w:rPr>
        <w:t>за</w:t>
      </w:r>
      <w:r w:rsidRPr="00E2256E">
        <w:rPr>
          <w:spacing w:val="-3"/>
          <w:sz w:val="24"/>
          <w:szCs w:val="24"/>
        </w:rPr>
        <w:t xml:space="preserve"> </w:t>
      </w:r>
      <w:r w:rsidRPr="00E2256E">
        <w:rPr>
          <w:sz w:val="24"/>
          <w:szCs w:val="24"/>
        </w:rPr>
        <w:t>дорожным движением. Общие технические требования» от</w:t>
      </w:r>
      <w:r w:rsidRPr="00E2256E">
        <w:rPr>
          <w:spacing w:val="-2"/>
          <w:sz w:val="24"/>
          <w:szCs w:val="24"/>
        </w:rPr>
        <w:t xml:space="preserve"> </w:t>
      </w:r>
      <w:r w:rsidRPr="00E2256E">
        <w:rPr>
          <w:sz w:val="24"/>
          <w:szCs w:val="24"/>
        </w:rPr>
        <w:t>01.06.2017 г. Регулирует требования к техническим средства автоматической фотовидеофиксации нарушений ПДД (далее – ТСАФ).</w:t>
      </w:r>
    </w:p>
    <w:p w14:paraId="1EFDB162" w14:textId="2629AECB" w:rsidR="00EF144F" w:rsidRPr="00E2256E" w:rsidRDefault="00EF144F" w:rsidP="004D72D7">
      <w:pPr>
        <w:pStyle w:val="affff9"/>
        <w:spacing w:after="0" w:line="360" w:lineRule="auto"/>
        <w:ind w:firstLine="709"/>
        <w:jc w:val="both"/>
        <w:rPr>
          <w:sz w:val="24"/>
          <w:szCs w:val="24"/>
        </w:rPr>
      </w:pPr>
      <w:r w:rsidRPr="00E2256E">
        <w:rPr>
          <w:sz w:val="24"/>
          <w:szCs w:val="24"/>
        </w:rPr>
        <w:lastRenderedPageBreak/>
        <w:t>Условия</w:t>
      </w:r>
      <w:r w:rsidRPr="00E2256E">
        <w:rPr>
          <w:spacing w:val="-3"/>
          <w:sz w:val="24"/>
          <w:szCs w:val="24"/>
        </w:rPr>
        <w:t xml:space="preserve"> </w:t>
      </w:r>
      <w:r w:rsidRPr="00E2256E">
        <w:rPr>
          <w:sz w:val="24"/>
          <w:szCs w:val="24"/>
        </w:rPr>
        <w:t>применения</w:t>
      </w:r>
      <w:r w:rsidRPr="00E2256E">
        <w:rPr>
          <w:spacing w:val="-4"/>
          <w:sz w:val="24"/>
          <w:szCs w:val="24"/>
        </w:rPr>
        <w:t xml:space="preserve"> </w:t>
      </w:r>
      <w:r w:rsidRPr="00E2256E">
        <w:rPr>
          <w:sz w:val="24"/>
          <w:szCs w:val="24"/>
        </w:rPr>
        <w:t>и</w:t>
      </w:r>
      <w:r w:rsidRPr="00E2256E">
        <w:rPr>
          <w:spacing w:val="-4"/>
          <w:sz w:val="24"/>
          <w:szCs w:val="24"/>
        </w:rPr>
        <w:t xml:space="preserve"> </w:t>
      </w:r>
      <w:r w:rsidRPr="00E2256E">
        <w:rPr>
          <w:sz w:val="24"/>
          <w:szCs w:val="24"/>
        </w:rPr>
        <w:t>правила</w:t>
      </w:r>
      <w:r w:rsidRPr="00E2256E">
        <w:rPr>
          <w:spacing w:val="-4"/>
          <w:sz w:val="24"/>
          <w:szCs w:val="24"/>
        </w:rPr>
        <w:t xml:space="preserve"> </w:t>
      </w:r>
      <w:r w:rsidRPr="00E2256E">
        <w:rPr>
          <w:sz w:val="24"/>
          <w:szCs w:val="24"/>
        </w:rPr>
        <w:t>размещения</w:t>
      </w:r>
      <w:r w:rsidRPr="00E2256E">
        <w:rPr>
          <w:spacing w:val="-3"/>
          <w:sz w:val="24"/>
          <w:szCs w:val="24"/>
        </w:rPr>
        <w:t xml:space="preserve"> </w:t>
      </w:r>
      <w:r w:rsidRPr="00E2256E">
        <w:rPr>
          <w:sz w:val="24"/>
          <w:szCs w:val="24"/>
        </w:rPr>
        <w:t>регламентирует</w:t>
      </w:r>
      <w:r w:rsidRPr="00E2256E">
        <w:rPr>
          <w:spacing w:val="-3"/>
          <w:sz w:val="24"/>
          <w:szCs w:val="24"/>
        </w:rPr>
        <w:t xml:space="preserve"> </w:t>
      </w:r>
      <w:r w:rsidRPr="00E2256E">
        <w:rPr>
          <w:sz w:val="24"/>
          <w:szCs w:val="24"/>
        </w:rPr>
        <w:t>Национальный</w:t>
      </w:r>
      <w:r w:rsidRPr="00E2256E">
        <w:rPr>
          <w:spacing w:val="-4"/>
          <w:sz w:val="24"/>
          <w:szCs w:val="24"/>
        </w:rPr>
        <w:t xml:space="preserve"> </w:t>
      </w:r>
      <w:r w:rsidRPr="00E2256E">
        <w:rPr>
          <w:sz w:val="24"/>
          <w:szCs w:val="24"/>
        </w:rPr>
        <w:t>стандарт Российской Федерации ГОСТ</w:t>
      </w:r>
      <w:r w:rsidRPr="00E2256E">
        <w:rPr>
          <w:spacing w:val="-4"/>
          <w:sz w:val="24"/>
          <w:szCs w:val="24"/>
        </w:rPr>
        <w:t xml:space="preserve"> </w:t>
      </w:r>
      <w:r w:rsidRPr="00E2256E">
        <w:rPr>
          <w:sz w:val="24"/>
          <w:szCs w:val="24"/>
        </w:rPr>
        <w:t>Р</w:t>
      </w:r>
      <w:r w:rsidRPr="00E2256E">
        <w:rPr>
          <w:spacing w:val="-3"/>
          <w:sz w:val="24"/>
          <w:szCs w:val="24"/>
        </w:rPr>
        <w:t xml:space="preserve"> </w:t>
      </w:r>
      <w:r w:rsidRPr="00E2256E">
        <w:rPr>
          <w:sz w:val="24"/>
          <w:szCs w:val="24"/>
        </w:rPr>
        <w:t>57145-2016 «Национальный стандарт РФ. Специальные технические средства, работающие в автоматическом режиме и имеющие функции фото-</w:t>
      </w:r>
      <w:r w:rsidRPr="00E2256E">
        <w:rPr>
          <w:spacing w:val="40"/>
          <w:sz w:val="24"/>
          <w:szCs w:val="24"/>
        </w:rPr>
        <w:t xml:space="preserve"> </w:t>
      </w:r>
      <w:r w:rsidRPr="00E2256E">
        <w:rPr>
          <w:sz w:val="24"/>
          <w:szCs w:val="24"/>
        </w:rPr>
        <w:t>и киносъемки, видеозаписи, для обеспечения контроля за дорожным движением. Правила применения» от 01.06.2017 г.</w:t>
      </w:r>
    </w:p>
    <w:p w14:paraId="058AB121" w14:textId="77777777" w:rsidR="00EF144F" w:rsidRPr="00E2256E" w:rsidRDefault="00EF144F" w:rsidP="004D72D7">
      <w:pPr>
        <w:pStyle w:val="affff9"/>
        <w:spacing w:after="0" w:line="360" w:lineRule="auto"/>
        <w:ind w:firstLine="709"/>
        <w:jc w:val="both"/>
        <w:rPr>
          <w:sz w:val="24"/>
          <w:szCs w:val="24"/>
        </w:rPr>
      </w:pPr>
      <w:r w:rsidRPr="00E2256E">
        <w:rPr>
          <w:sz w:val="24"/>
          <w:szCs w:val="24"/>
        </w:rPr>
        <w:t>В</w:t>
      </w:r>
      <w:r w:rsidRPr="00E2256E">
        <w:rPr>
          <w:spacing w:val="-4"/>
          <w:sz w:val="24"/>
          <w:szCs w:val="24"/>
        </w:rPr>
        <w:t xml:space="preserve"> </w:t>
      </w:r>
      <w:r w:rsidRPr="00E2256E">
        <w:rPr>
          <w:sz w:val="24"/>
          <w:szCs w:val="24"/>
        </w:rPr>
        <w:t>соответствии с</w:t>
      </w:r>
      <w:r w:rsidRPr="00E2256E">
        <w:rPr>
          <w:spacing w:val="-2"/>
          <w:sz w:val="24"/>
          <w:szCs w:val="24"/>
        </w:rPr>
        <w:t xml:space="preserve"> </w:t>
      </w:r>
      <w:r w:rsidRPr="00E2256E">
        <w:rPr>
          <w:sz w:val="24"/>
          <w:szCs w:val="24"/>
        </w:rPr>
        <w:t>ГОСТ</w:t>
      </w:r>
      <w:r w:rsidRPr="00E2256E">
        <w:rPr>
          <w:spacing w:val="-2"/>
          <w:sz w:val="24"/>
          <w:szCs w:val="24"/>
        </w:rPr>
        <w:t xml:space="preserve"> </w:t>
      </w:r>
      <w:r w:rsidRPr="00E2256E">
        <w:rPr>
          <w:sz w:val="24"/>
          <w:szCs w:val="24"/>
        </w:rPr>
        <w:t>Р</w:t>
      </w:r>
      <w:r w:rsidRPr="00E2256E">
        <w:rPr>
          <w:spacing w:val="-1"/>
          <w:sz w:val="24"/>
          <w:szCs w:val="24"/>
        </w:rPr>
        <w:t xml:space="preserve"> </w:t>
      </w:r>
      <w:r w:rsidRPr="00E2256E">
        <w:rPr>
          <w:sz w:val="24"/>
          <w:szCs w:val="24"/>
        </w:rPr>
        <w:t>57145-2016</w:t>
      </w:r>
      <w:r w:rsidRPr="00E2256E">
        <w:rPr>
          <w:spacing w:val="-1"/>
          <w:sz w:val="24"/>
          <w:szCs w:val="24"/>
        </w:rPr>
        <w:t xml:space="preserve"> </w:t>
      </w:r>
      <w:r w:rsidRPr="00E2256E">
        <w:rPr>
          <w:sz w:val="24"/>
          <w:szCs w:val="24"/>
        </w:rPr>
        <w:t>ТСАФ</w:t>
      </w:r>
      <w:r w:rsidRPr="00E2256E">
        <w:rPr>
          <w:spacing w:val="-1"/>
          <w:sz w:val="24"/>
          <w:szCs w:val="24"/>
        </w:rPr>
        <w:t xml:space="preserve"> </w:t>
      </w:r>
      <w:r w:rsidRPr="00E2256E">
        <w:rPr>
          <w:sz w:val="24"/>
          <w:szCs w:val="24"/>
        </w:rPr>
        <w:t>следует</w:t>
      </w:r>
      <w:r w:rsidRPr="00E2256E">
        <w:rPr>
          <w:spacing w:val="-1"/>
          <w:sz w:val="24"/>
          <w:szCs w:val="24"/>
        </w:rPr>
        <w:t xml:space="preserve"> </w:t>
      </w:r>
      <w:r w:rsidRPr="00E2256E">
        <w:rPr>
          <w:sz w:val="24"/>
          <w:szCs w:val="24"/>
        </w:rPr>
        <w:t>применять</w:t>
      </w:r>
      <w:r w:rsidRPr="00E2256E">
        <w:rPr>
          <w:spacing w:val="-3"/>
          <w:sz w:val="24"/>
          <w:szCs w:val="24"/>
        </w:rPr>
        <w:t xml:space="preserve"> </w:t>
      </w:r>
      <w:r w:rsidRPr="00E2256E">
        <w:rPr>
          <w:sz w:val="24"/>
          <w:szCs w:val="24"/>
        </w:rPr>
        <w:t xml:space="preserve">при </w:t>
      </w:r>
      <w:r w:rsidRPr="00E2256E">
        <w:rPr>
          <w:spacing w:val="-2"/>
          <w:sz w:val="24"/>
          <w:szCs w:val="24"/>
        </w:rPr>
        <w:t>условиях:</w:t>
      </w:r>
    </w:p>
    <w:p w14:paraId="34B9FF21"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 участках автомобильных дорог, не превышающих 1</w:t>
      </w:r>
      <w:r w:rsidRPr="00E2256E">
        <w:rPr>
          <w:spacing w:val="-2"/>
          <w:sz w:val="24"/>
        </w:rPr>
        <w:t xml:space="preserve"> </w:t>
      </w:r>
      <w:r w:rsidRPr="00E2256E">
        <w:rPr>
          <w:sz w:val="24"/>
        </w:rPr>
        <w:t>000 м вне населённых пунктов, где произошло три и более ДТП с пострадавшими в течение последних 12 мес. вследствие административных правонарушений;</w:t>
      </w:r>
    </w:p>
    <w:p w14:paraId="5E7D5B0B"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w:t>
      </w:r>
      <w:r w:rsidRPr="00E2256E">
        <w:rPr>
          <w:spacing w:val="40"/>
          <w:sz w:val="24"/>
        </w:rPr>
        <w:t xml:space="preserve"> </w:t>
      </w:r>
      <w:r w:rsidRPr="00E2256E">
        <w:rPr>
          <w:sz w:val="24"/>
        </w:rPr>
        <w:t>перекрёстках</w:t>
      </w:r>
      <w:r w:rsidRPr="00E2256E">
        <w:rPr>
          <w:spacing w:val="40"/>
          <w:sz w:val="24"/>
        </w:rPr>
        <w:t xml:space="preserve"> </w:t>
      </w:r>
      <w:r w:rsidRPr="00E2256E">
        <w:rPr>
          <w:sz w:val="24"/>
        </w:rPr>
        <w:t>автомобильных</w:t>
      </w:r>
      <w:r w:rsidRPr="00E2256E">
        <w:rPr>
          <w:spacing w:val="40"/>
          <w:sz w:val="24"/>
        </w:rPr>
        <w:t xml:space="preserve"> </w:t>
      </w:r>
      <w:r w:rsidRPr="00E2256E">
        <w:rPr>
          <w:sz w:val="24"/>
        </w:rPr>
        <w:t>дорог,</w:t>
      </w:r>
      <w:r w:rsidRPr="00E2256E">
        <w:rPr>
          <w:spacing w:val="40"/>
          <w:sz w:val="24"/>
        </w:rPr>
        <w:t xml:space="preserve"> </w:t>
      </w:r>
      <w:r w:rsidRPr="00E2256E">
        <w:rPr>
          <w:sz w:val="24"/>
        </w:rPr>
        <w:t>где</w:t>
      </w:r>
      <w:r w:rsidRPr="00E2256E">
        <w:rPr>
          <w:spacing w:val="40"/>
          <w:sz w:val="24"/>
        </w:rPr>
        <w:t xml:space="preserve"> </w:t>
      </w:r>
      <w:r w:rsidRPr="00E2256E">
        <w:rPr>
          <w:sz w:val="24"/>
        </w:rPr>
        <w:t>произошло</w:t>
      </w:r>
      <w:r w:rsidRPr="00E2256E">
        <w:rPr>
          <w:spacing w:val="40"/>
          <w:sz w:val="24"/>
        </w:rPr>
        <w:t xml:space="preserve"> </w:t>
      </w:r>
      <w:r w:rsidRPr="00E2256E">
        <w:rPr>
          <w:sz w:val="24"/>
        </w:rPr>
        <w:t>три</w:t>
      </w:r>
      <w:r w:rsidRPr="00E2256E">
        <w:rPr>
          <w:spacing w:val="40"/>
          <w:sz w:val="24"/>
        </w:rPr>
        <w:t xml:space="preserve"> </w:t>
      </w:r>
      <w:r w:rsidRPr="00E2256E">
        <w:rPr>
          <w:sz w:val="24"/>
        </w:rPr>
        <w:t>и</w:t>
      </w:r>
      <w:r w:rsidRPr="00E2256E">
        <w:rPr>
          <w:spacing w:val="-1"/>
          <w:sz w:val="24"/>
        </w:rPr>
        <w:t xml:space="preserve"> </w:t>
      </w:r>
      <w:r w:rsidRPr="00E2256E">
        <w:rPr>
          <w:sz w:val="24"/>
        </w:rPr>
        <w:t>более</w:t>
      </w:r>
      <w:r w:rsidRPr="00E2256E">
        <w:rPr>
          <w:spacing w:val="40"/>
          <w:sz w:val="24"/>
        </w:rPr>
        <w:t xml:space="preserve"> </w:t>
      </w:r>
      <w:r w:rsidRPr="00E2256E">
        <w:rPr>
          <w:sz w:val="24"/>
        </w:rPr>
        <w:t>ДТП</w:t>
      </w:r>
      <w:r w:rsidRPr="00E2256E">
        <w:rPr>
          <w:spacing w:val="40"/>
          <w:sz w:val="24"/>
        </w:rPr>
        <w:t xml:space="preserve"> </w:t>
      </w:r>
      <w:r w:rsidRPr="00E2256E">
        <w:rPr>
          <w:sz w:val="24"/>
        </w:rPr>
        <w:t>с</w:t>
      </w:r>
      <w:r w:rsidRPr="00E2256E">
        <w:rPr>
          <w:spacing w:val="-2"/>
          <w:sz w:val="24"/>
        </w:rPr>
        <w:t xml:space="preserve"> </w:t>
      </w:r>
      <w:r w:rsidRPr="00E2256E">
        <w:rPr>
          <w:sz w:val="24"/>
        </w:rPr>
        <w:t xml:space="preserve">пострадавшими в течение последних 12 мес. вследствие административных </w:t>
      </w:r>
      <w:r w:rsidRPr="00E2256E">
        <w:rPr>
          <w:spacing w:val="-2"/>
          <w:sz w:val="24"/>
        </w:rPr>
        <w:t>правонарушений;</w:t>
      </w:r>
    </w:p>
    <w:p w14:paraId="0A1AAED5"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w:t>
      </w:r>
      <w:r w:rsidRPr="00E2256E">
        <w:rPr>
          <w:spacing w:val="-4"/>
          <w:sz w:val="24"/>
        </w:rPr>
        <w:t xml:space="preserve"> </w:t>
      </w:r>
      <w:r w:rsidRPr="00E2256E">
        <w:rPr>
          <w:sz w:val="24"/>
        </w:rPr>
        <w:t>участках</w:t>
      </w:r>
      <w:r w:rsidRPr="00E2256E">
        <w:rPr>
          <w:spacing w:val="-1"/>
          <w:sz w:val="24"/>
        </w:rPr>
        <w:t xml:space="preserve"> </w:t>
      </w:r>
      <w:r w:rsidRPr="00E2256E">
        <w:rPr>
          <w:sz w:val="24"/>
        </w:rPr>
        <w:t>автомобильных</w:t>
      </w:r>
      <w:r w:rsidRPr="00E2256E">
        <w:rPr>
          <w:spacing w:val="-1"/>
          <w:sz w:val="24"/>
        </w:rPr>
        <w:t xml:space="preserve"> </w:t>
      </w:r>
      <w:r w:rsidRPr="00E2256E">
        <w:rPr>
          <w:sz w:val="24"/>
        </w:rPr>
        <w:t>дорог</w:t>
      </w:r>
      <w:r w:rsidRPr="00E2256E">
        <w:rPr>
          <w:spacing w:val="-2"/>
          <w:sz w:val="24"/>
        </w:rPr>
        <w:t xml:space="preserve"> </w:t>
      </w:r>
      <w:r w:rsidRPr="00E2256E">
        <w:rPr>
          <w:sz w:val="24"/>
        </w:rPr>
        <w:t>с</w:t>
      </w:r>
      <w:r w:rsidRPr="00E2256E">
        <w:rPr>
          <w:spacing w:val="-2"/>
          <w:sz w:val="24"/>
        </w:rPr>
        <w:t xml:space="preserve"> </w:t>
      </w:r>
      <w:r w:rsidRPr="00E2256E">
        <w:rPr>
          <w:sz w:val="24"/>
        </w:rPr>
        <w:t>ограниченной</w:t>
      </w:r>
      <w:r w:rsidRPr="00E2256E">
        <w:rPr>
          <w:spacing w:val="1"/>
          <w:sz w:val="24"/>
        </w:rPr>
        <w:t xml:space="preserve"> </w:t>
      </w:r>
      <w:r w:rsidRPr="00E2256E">
        <w:rPr>
          <w:spacing w:val="-2"/>
          <w:sz w:val="24"/>
        </w:rPr>
        <w:t>видимостью;</w:t>
      </w:r>
    </w:p>
    <w:p w14:paraId="3CB1E231" w14:textId="77777777" w:rsidR="00EF144F" w:rsidRPr="00E2256E" w:rsidRDefault="00EF144F" w:rsidP="00866F05">
      <w:pPr>
        <w:pStyle w:val="afff3"/>
        <w:widowControl w:val="0"/>
        <w:numPr>
          <w:ilvl w:val="0"/>
          <w:numId w:val="69"/>
        </w:numPr>
        <w:tabs>
          <w:tab w:val="clear" w:pos="992"/>
          <w:tab w:val="left" w:pos="847"/>
        </w:tabs>
        <w:autoSpaceDE w:val="0"/>
        <w:autoSpaceDN w:val="0"/>
        <w:spacing w:line="360" w:lineRule="auto"/>
        <w:ind w:left="0" w:firstLine="709"/>
        <w:jc w:val="both"/>
        <w:rPr>
          <w:sz w:val="24"/>
        </w:rPr>
      </w:pPr>
      <w:r w:rsidRPr="00E2256E">
        <w:rPr>
          <w:sz w:val="24"/>
        </w:rPr>
        <w:t>на</w:t>
      </w:r>
      <w:r w:rsidRPr="00E2256E">
        <w:rPr>
          <w:spacing w:val="-2"/>
          <w:sz w:val="24"/>
        </w:rPr>
        <w:t xml:space="preserve"> </w:t>
      </w:r>
      <w:r w:rsidRPr="00E2256E">
        <w:rPr>
          <w:sz w:val="24"/>
        </w:rPr>
        <w:t xml:space="preserve">железнодорожных </w:t>
      </w:r>
      <w:r w:rsidRPr="00E2256E">
        <w:rPr>
          <w:spacing w:val="-2"/>
          <w:sz w:val="24"/>
        </w:rPr>
        <w:t>переездах;</w:t>
      </w:r>
    </w:p>
    <w:p w14:paraId="0F3F5037" w14:textId="77777777" w:rsidR="00EF144F" w:rsidRPr="00E2256E" w:rsidRDefault="00EF144F" w:rsidP="00866F05">
      <w:pPr>
        <w:pStyle w:val="afff3"/>
        <w:widowControl w:val="0"/>
        <w:numPr>
          <w:ilvl w:val="0"/>
          <w:numId w:val="69"/>
        </w:numPr>
        <w:tabs>
          <w:tab w:val="clear" w:pos="992"/>
          <w:tab w:val="left" w:pos="847"/>
        </w:tabs>
        <w:autoSpaceDE w:val="0"/>
        <w:autoSpaceDN w:val="0"/>
        <w:spacing w:line="360" w:lineRule="auto"/>
        <w:ind w:left="0" w:firstLine="709"/>
        <w:jc w:val="both"/>
        <w:rPr>
          <w:sz w:val="24"/>
        </w:rPr>
      </w:pPr>
      <w:r w:rsidRPr="00E2256E">
        <w:rPr>
          <w:sz w:val="24"/>
        </w:rPr>
        <w:t>на</w:t>
      </w:r>
      <w:r w:rsidRPr="00E2256E">
        <w:rPr>
          <w:spacing w:val="-4"/>
          <w:sz w:val="24"/>
        </w:rPr>
        <w:t xml:space="preserve"> </w:t>
      </w:r>
      <w:r w:rsidRPr="00E2256E">
        <w:rPr>
          <w:sz w:val="24"/>
        </w:rPr>
        <w:t>пересечениях</w:t>
      </w:r>
      <w:r w:rsidRPr="00E2256E">
        <w:rPr>
          <w:spacing w:val="-1"/>
          <w:sz w:val="24"/>
        </w:rPr>
        <w:t xml:space="preserve"> </w:t>
      </w:r>
      <w:r w:rsidRPr="00E2256E">
        <w:rPr>
          <w:sz w:val="24"/>
        </w:rPr>
        <w:t>с</w:t>
      </w:r>
      <w:r w:rsidRPr="00E2256E">
        <w:rPr>
          <w:spacing w:val="-2"/>
          <w:sz w:val="24"/>
        </w:rPr>
        <w:t xml:space="preserve"> </w:t>
      </w:r>
      <w:r w:rsidRPr="00E2256E">
        <w:rPr>
          <w:sz w:val="24"/>
        </w:rPr>
        <w:t>пешеходными и велосипедными</w:t>
      </w:r>
      <w:r w:rsidRPr="00E2256E">
        <w:rPr>
          <w:spacing w:val="1"/>
          <w:sz w:val="24"/>
        </w:rPr>
        <w:t xml:space="preserve"> </w:t>
      </w:r>
      <w:r w:rsidRPr="00E2256E">
        <w:rPr>
          <w:spacing w:val="-2"/>
          <w:sz w:val="24"/>
        </w:rPr>
        <w:t>дорожками;</w:t>
      </w:r>
    </w:p>
    <w:p w14:paraId="0AF4FC5D" w14:textId="77777777" w:rsidR="00EF144F" w:rsidRPr="00E2256E" w:rsidRDefault="00EF144F" w:rsidP="00866F05">
      <w:pPr>
        <w:pStyle w:val="afff3"/>
        <w:widowControl w:val="0"/>
        <w:numPr>
          <w:ilvl w:val="0"/>
          <w:numId w:val="69"/>
        </w:numPr>
        <w:tabs>
          <w:tab w:val="clear" w:pos="992"/>
          <w:tab w:val="left" w:pos="956"/>
        </w:tabs>
        <w:autoSpaceDE w:val="0"/>
        <w:autoSpaceDN w:val="0"/>
        <w:spacing w:line="360" w:lineRule="auto"/>
        <w:ind w:left="0" w:firstLine="709"/>
        <w:jc w:val="both"/>
        <w:rPr>
          <w:sz w:val="24"/>
        </w:rPr>
      </w:pPr>
      <w:r w:rsidRPr="00E2256E">
        <w:rPr>
          <w:sz w:val="24"/>
        </w:rPr>
        <w:t>при</w:t>
      </w:r>
      <w:r w:rsidRPr="00E2256E">
        <w:rPr>
          <w:spacing w:val="80"/>
          <w:sz w:val="24"/>
        </w:rPr>
        <w:t xml:space="preserve"> </w:t>
      </w:r>
      <w:r w:rsidRPr="00E2256E">
        <w:rPr>
          <w:sz w:val="24"/>
        </w:rPr>
        <w:t>наличии</w:t>
      </w:r>
      <w:r w:rsidRPr="00E2256E">
        <w:rPr>
          <w:spacing w:val="80"/>
          <w:sz w:val="24"/>
        </w:rPr>
        <w:t xml:space="preserve"> </w:t>
      </w:r>
      <w:r w:rsidRPr="00E2256E">
        <w:rPr>
          <w:sz w:val="24"/>
        </w:rPr>
        <w:t>выделенной</w:t>
      </w:r>
      <w:r w:rsidRPr="00E2256E">
        <w:rPr>
          <w:spacing w:val="80"/>
          <w:sz w:val="24"/>
        </w:rPr>
        <w:t xml:space="preserve"> </w:t>
      </w:r>
      <w:r w:rsidRPr="00E2256E">
        <w:rPr>
          <w:sz w:val="24"/>
        </w:rPr>
        <w:t>полосы</w:t>
      </w:r>
      <w:r w:rsidRPr="00E2256E">
        <w:rPr>
          <w:spacing w:val="80"/>
          <w:sz w:val="24"/>
        </w:rPr>
        <w:t xml:space="preserve"> </w:t>
      </w:r>
      <w:r w:rsidRPr="00E2256E">
        <w:rPr>
          <w:sz w:val="24"/>
        </w:rPr>
        <w:t>для</w:t>
      </w:r>
      <w:r w:rsidRPr="00E2256E">
        <w:rPr>
          <w:spacing w:val="80"/>
          <w:sz w:val="24"/>
        </w:rPr>
        <w:t xml:space="preserve"> </w:t>
      </w:r>
      <w:r w:rsidRPr="00E2256E">
        <w:rPr>
          <w:sz w:val="24"/>
        </w:rPr>
        <w:t>движения</w:t>
      </w:r>
      <w:r w:rsidRPr="00E2256E">
        <w:rPr>
          <w:spacing w:val="80"/>
          <w:sz w:val="24"/>
        </w:rPr>
        <w:t xml:space="preserve"> </w:t>
      </w:r>
      <w:r w:rsidRPr="00E2256E">
        <w:rPr>
          <w:sz w:val="24"/>
        </w:rPr>
        <w:t>маршрутных</w:t>
      </w:r>
      <w:r w:rsidRPr="00E2256E">
        <w:rPr>
          <w:spacing w:val="80"/>
          <w:sz w:val="24"/>
        </w:rPr>
        <w:t xml:space="preserve"> </w:t>
      </w:r>
      <w:r w:rsidRPr="00E2256E">
        <w:rPr>
          <w:sz w:val="24"/>
        </w:rPr>
        <w:t xml:space="preserve">транспортных </w:t>
      </w:r>
      <w:r w:rsidRPr="00E2256E">
        <w:rPr>
          <w:spacing w:val="-2"/>
          <w:sz w:val="24"/>
        </w:rPr>
        <w:t>средств;</w:t>
      </w:r>
    </w:p>
    <w:p w14:paraId="73823FF8"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при</w:t>
      </w:r>
      <w:r w:rsidRPr="00E2256E">
        <w:rPr>
          <w:spacing w:val="-1"/>
          <w:sz w:val="24"/>
        </w:rPr>
        <w:t xml:space="preserve"> </w:t>
      </w:r>
      <w:r w:rsidRPr="00E2256E">
        <w:rPr>
          <w:sz w:val="24"/>
        </w:rPr>
        <w:t>изменении скоростного</w:t>
      </w:r>
      <w:r w:rsidRPr="00E2256E">
        <w:rPr>
          <w:spacing w:val="-1"/>
          <w:sz w:val="24"/>
        </w:rPr>
        <w:t xml:space="preserve"> </w:t>
      </w:r>
      <w:r w:rsidRPr="00E2256E">
        <w:rPr>
          <w:spacing w:val="-2"/>
          <w:sz w:val="24"/>
        </w:rPr>
        <w:t>режима;</w:t>
      </w:r>
    </w:p>
    <w:p w14:paraId="66DCF22C"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w:t>
      </w:r>
      <w:r w:rsidRPr="00E2256E">
        <w:rPr>
          <w:spacing w:val="-2"/>
          <w:sz w:val="24"/>
        </w:rPr>
        <w:t xml:space="preserve"> </w:t>
      </w:r>
      <w:r w:rsidRPr="00E2256E">
        <w:rPr>
          <w:sz w:val="24"/>
        </w:rPr>
        <w:t>регулируемых</w:t>
      </w:r>
      <w:r w:rsidRPr="00E2256E">
        <w:rPr>
          <w:spacing w:val="-1"/>
          <w:sz w:val="24"/>
        </w:rPr>
        <w:t xml:space="preserve"> </w:t>
      </w:r>
      <w:r w:rsidRPr="00E2256E">
        <w:rPr>
          <w:spacing w:val="-2"/>
          <w:sz w:val="24"/>
        </w:rPr>
        <w:t>перекрёстках;</w:t>
      </w:r>
    </w:p>
    <w:p w14:paraId="45435D2C" w14:textId="77777777" w:rsidR="00EF144F" w:rsidRPr="00E2256E" w:rsidRDefault="00EF144F" w:rsidP="00866F05">
      <w:pPr>
        <w:pStyle w:val="afff3"/>
        <w:widowControl w:val="0"/>
        <w:numPr>
          <w:ilvl w:val="0"/>
          <w:numId w:val="69"/>
        </w:numPr>
        <w:tabs>
          <w:tab w:val="clear" w:pos="992"/>
          <w:tab w:val="left" w:pos="846"/>
          <w:tab w:val="left" w:pos="1342"/>
          <w:tab w:val="left" w:pos="2501"/>
          <w:tab w:val="left" w:pos="4369"/>
          <w:tab w:val="left" w:pos="5269"/>
          <w:tab w:val="left" w:pos="7599"/>
        </w:tabs>
        <w:autoSpaceDE w:val="0"/>
        <w:autoSpaceDN w:val="0"/>
        <w:spacing w:line="360" w:lineRule="auto"/>
        <w:ind w:left="0" w:firstLine="709"/>
        <w:jc w:val="both"/>
        <w:rPr>
          <w:sz w:val="24"/>
        </w:rPr>
      </w:pPr>
      <w:r w:rsidRPr="00E2256E">
        <w:rPr>
          <w:spacing w:val="-6"/>
          <w:sz w:val="24"/>
        </w:rPr>
        <w:t>на</w:t>
      </w:r>
      <w:r w:rsidRPr="00E2256E">
        <w:rPr>
          <w:sz w:val="24"/>
        </w:rPr>
        <w:t xml:space="preserve"> </w:t>
      </w:r>
      <w:r w:rsidRPr="00E2256E">
        <w:rPr>
          <w:spacing w:val="-2"/>
          <w:sz w:val="24"/>
        </w:rPr>
        <w:t>участках</w:t>
      </w:r>
      <w:r w:rsidRPr="00E2256E">
        <w:rPr>
          <w:sz w:val="24"/>
        </w:rPr>
        <w:t xml:space="preserve"> </w:t>
      </w:r>
      <w:r w:rsidRPr="00E2256E">
        <w:rPr>
          <w:spacing w:val="-2"/>
          <w:sz w:val="24"/>
        </w:rPr>
        <w:t>автомобильных</w:t>
      </w:r>
      <w:r w:rsidRPr="00E2256E">
        <w:rPr>
          <w:sz w:val="24"/>
        </w:rPr>
        <w:t xml:space="preserve"> </w:t>
      </w:r>
      <w:r w:rsidRPr="00E2256E">
        <w:rPr>
          <w:spacing w:val="-2"/>
          <w:sz w:val="24"/>
        </w:rPr>
        <w:t>дорог,</w:t>
      </w:r>
      <w:r w:rsidRPr="00E2256E">
        <w:rPr>
          <w:sz w:val="24"/>
        </w:rPr>
        <w:t xml:space="preserve"> </w:t>
      </w:r>
      <w:r w:rsidRPr="00E2256E">
        <w:rPr>
          <w:spacing w:val="-2"/>
          <w:sz w:val="24"/>
        </w:rPr>
        <w:t>характеризующихся</w:t>
      </w:r>
      <w:r w:rsidRPr="00E2256E">
        <w:rPr>
          <w:sz w:val="24"/>
        </w:rPr>
        <w:t xml:space="preserve"> </w:t>
      </w:r>
      <w:r w:rsidRPr="00E2256E">
        <w:rPr>
          <w:spacing w:val="-2"/>
          <w:sz w:val="24"/>
        </w:rPr>
        <w:t xml:space="preserve">многочисленными </w:t>
      </w:r>
      <w:r w:rsidRPr="00E2256E">
        <w:rPr>
          <w:sz w:val="24"/>
        </w:rPr>
        <w:t>проездами транспортных средств по обочине, тротуару или разделительной полосе;</w:t>
      </w:r>
    </w:p>
    <w:p w14:paraId="445A3CFF"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вблизи</w:t>
      </w:r>
      <w:r w:rsidRPr="00E2256E">
        <w:rPr>
          <w:spacing w:val="-4"/>
          <w:sz w:val="24"/>
        </w:rPr>
        <w:t xml:space="preserve"> </w:t>
      </w:r>
      <w:r w:rsidRPr="00E2256E">
        <w:rPr>
          <w:sz w:val="24"/>
        </w:rPr>
        <w:t>образовательных</w:t>
      </w:r>
      <w:r w:rsidRPr="00E2256E">
        <w:rPr>
          <w:spacing w:val="-2"/>
          <w:sz w:val="24"/>
        </w:rPr>
        <w:t xml:space="preserve"> </w:t>
      </w:r>
      <w:r w:rsidRPr="00E2256E">
        <w:rPr>
          <w:sz w:val="24"/>
        </w:rPr>
        <w:t>учреждений</w:t>
      </w:r>
      <w:r w:rsidRPr="00E2256E">
        <w:rPr>
          <w:spacing w:val="-1"/>
          <w:sz w:val="24"/>
        </w:rPr>
        <w:t xml:space="preserve"> </w:t>
      </w:r>
      <w:r w:rsidRPr="00E2256E">
        <w:rPr>
          <w:sz w:val="24"/>
        </w:rPr>
        <w:t>и</w:t>
      </w:r>
      <w:r w:rsidRPr="00E2256E">
        <w:rPr>
          <w:spacing w:val="-1"/>
          <w:sz w:val="24"/>
        </w:rPr>
        <w:t xml:space="preserve"> </w:t>
      </w:r>
      <w:r w:rsidRPr="00E2256E">
        <w:rPr>
          <w:sz w:val="24"/>
        </w:rPr>
        <w:t>мест</w:t>
      </w:r>
      <w:r w:rsidRPr="00E2256E">
        <w:rPr>
          <w:spacing w:val="-2"/>
          <w:sz w:val="24"/>
        </w:rPr>
        <w:t xml:space="preserve"> </w:t>
      </w:r>
      <w:r w:rsidRPr="00E2256E">
        <w:rPr>
          <w:sz w:val="24"/>
        </w:rPr>
        <w:t>массового</w:t>
      </w:r>
      <w:r w:rsidRPr="00E2256E">
        <w:rPr>
          <w:spacing w:val="-2"/>
          <w:sz w:val="24"/>
        </w:rPr>
        <w:t xml:space="preserve"> </w:t>
      </w:r>
      <w:r w:rsidRPr="00E2256E">
        <w:rPr>
          <w:sz w:val="24"/>
        </w:rPr>
        <w:t>скопления</w:t>
      </w:r>
      <w:r w:rsidRPr="00E2256E">
        <w:rPr>
          <w:spacing w:val="-2"/>
          <w:sz w:val="24"/>
        </w:rPr>
        <w:t xml:space="preserve"> людей;</w:t>
      </w:r>
    </w:p>
    <w:p w14:paraId="54E2DE93"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в</w:t>
      </w:r>
      <w:r w:rsidRPr="00E2256E">
        <w:rPr>
          <w:spacing w:val="-4"/>
          <w:sz w:val="24"/>
        </w:rPr>
        <w:t xml:space="preserve"> </w:t>
      </w:r>
      <w:r w:rsidRPr="00E2256E">
        <w:rPr>
          <w:sz w:val="24"/>
        </w:rPr>
        <w:t>местах,</w:t>
      </w:r>
      <w:r w:rsidRPr="00E2256E">
        <w:rPr>
          <w:spacing w:val="-1"/>
          <w:sz w:val="24"/>
        </w:rPr>
        <w:t xml:space="preserve"> </w:t>
      </w:r>
      <w:r w:rsidRPr="00E2256E">
        <w:rPr>
          <w:sz w:val="24"/>
        </w:rPr>
        <w:t>где</w:t>
      </w:r>
      <w:r w:rsidRPr="00E2256E">
        <w:rPr>
          <w:spacing w:val="-1"/>
          <w:sz w:val="24"/>
        </w:rPr>
        <w:t xml:space="preserve"> </w:t>
      </w:r>
      <w:r w:rsidRPr="00E2256E">
        <w:rPr>
          <w:sz w:val="24"/>
        </w:rPr>
        <w:t>запрещена</w:t>
      </w:r>
      <w:r w:rsidRPr="00E2256E">
        <w:rPr>
          <w:spacing w:val="-2"/>
          <w:sz w:val="24"/>
        </w:rPr>
        <w:t xml:space="preserve"> </w:t>
      </w:r>
      <w:r w:rsidRPr="00E2256E">
        <w:rPr>
          <w:sz w:val="24"/>
        </w:rPr>
        <w:t>стоянка</w:t>
      </w:r>
      <w:r w:rsidRPr="00E2256E">
        <w:rPr>
          <w:spacing w:val="-2"/>
          <w:sz w:val="24"/>
        </w:rPr>
        <w:t xml:space="preserve"> </w:t>
      </w:r>
      <w:r w:rsidRPr="00E2256E">
        <w:rPr>
          <w:sz w:val="24"/>
        </w:rPr>
        <w:t>или</w:t>
      </w:r>
      <w:r w:rsidRPr="00E2256E">
        <w:rPr>
          <w:spacing w:val="1"/>
          <w:sz w:val="24"/>
        </w:rPr>
        <w:t xml:space="preserve"> </w:t>
      </w:r>
      <w:r w:rsidRPr="00E2256E">
        <w:rPr>
          <w:sz w:val="24"/>
        </w:rPr>
        <w:t>остановка</w:t>
      </w:r>
      <w:r w:rsidRPr="00E2256E">
        <w:rPr>
          <w:spacing w:val="-2"/>
          <w:sz w:val="24"/>
        </w:rPr>
        <w:t xml:space="preserve"> </w:t>
      </w:r>
      <w:r w:rsidRPr="00E2256E">
        <w:rPr>
          <w:sz w:val="24"/>
        </w:rPr>
        <w:t xml:space="preserve">транспортных </w:t>
      </w:r>
      <w:r w:rsidRPr="00E2256E">
        <w:rPr>
          <w:spacing w:val="-2"/>
          <w:sz w:val="24"/>
        </w:rPr>
        <w:t>средств;</w:t>
      </w:r>
    </w:p>
    <w:p w14:paraId="1E818260" w14:textId="77777777" w:rsidR="00EF144F" w:rsidRPr="00E2256E" w:rsidRDefault="00EF144F" w:rsidP="00866F05">
      <w:pPr>
        <w:pStyle w:val="afff3"/>
        <w:widowControl w:val="0"/>
        <w:numPr>
          <w:ilvl w:val="0"/>
          <w:numId w:val="69"/>
        </w:numPr>
        <w:tabs>
          <w:tab w:val="clear" w:pos="992"/>
          <w:tab w:val="left" w:pos="846"/>
        </w:tabs>
        <w:autoSpaceDE w:val="0"/>
        <w:autoSpaceDN w:val="0"/>
        <w:spacing w:line="360" w:lineRule="auto"/>
        <w:ind w:left="0" w:firstLine="709"/>
        <w:jc w:val="both"/>
        <w:rPr>
          <w:sz w:val="24"/>
        </w:rPr>
      </w:pPr>
      <w:r w:rsidRPr="00E2256E">
        <w:rPr>
          <w:sz w:val="24"/>
        </w:rPr>
        <w:t>на</w:t>
      </w:r>
      <w:r w:rsidRPr="00E2256E">
        <w:rPr>
          <w:spacing w:val="-5"/>
          <w:sz w:val="24"/>
        </w:rPr>
        <w:t xml:space="preserve"> </w:t>
      </w:r>
      <w:r w:rsidRPr="00E2256E">
        <w:rPr>
          <w:sz w:val="24"/>
        </w:rPr>
        <w:t>участках</w:t>
      </w:r>
      <w:r w:rsidRPr="00E2256E">
        <w:rPr>
          <w:spacing w:val="-2"/>
          <w:sz w:val="24"/>
        </w:rPr>
        <w:t xml:space="preserve"> </w:t>
      </w:r>
      <w:r w:rsidRPr="00E2256E">
        <w:rPr>
          <w:sz w:val="24"/>
        </w:rPr>
        <w:t>размещения</w:t>
      </w:r>
      <w:r w:rsidRPr="00E2256E">
        <w:rPr>
          <w:spacing w:val="-2"/>
          <w:sz w:val="24"/>
        </w:rPr>
        <w:t xml:space="preserve"> </w:t>
      </w:r>
      <w:r w:rsidRPr="00E2256E">
        <w:rPr>
          <w:sz w:val="24"/>
        </w:rPr>
        <w:t>систем</w:t>
      </w:r>
      <w:r w:rsidRPr="00E2256E">
        <w:rPr>
          <w:spacing w:val="-3"/>
          <w:sz w:val="24"/>
        </w:rPr>
        <w:t xml:space="preserve"> </w:t>
      </w:r>
      <w:r w:rsidRPr="00E2256E">
        <w:rPr>
          <w:sz w:val="24"/>
        </w:rPr>
        <w:t>автоматизированного</w:t>
      </w:r>
      <w:r w:rsidRPr="00E2256E">
        <w:rPr>
          <w:spacing w:val="-2"/>
          <w:sz w:val="24"/>
        </w:rPr>
        <w:t xml:space="preserve"> </w:t>
      </w:r>
      <w:r w:rsidRPr="00E2256E">
        <w:rPr>
          <w:sz w:val="24"/>
        </w:rPr>
        <w:t>весогабаритного</w:t>
      </w:r>
      <w:r w:rsidRPr="00E2256E">
        <w:rPr>
          <w:spacing w:val="-2"/>
          <w:sz w:val="24"/>
        </w:rPr>
        <w:t xml:space="preserve"> контроля.</w:t>
      </w:r>
    </w:p>
    <w:p w14:paraId="69734F99" w14:textId="77777777" w:rsidR="00EF144F" w:rsidRPr="00E2256E" w:rsidRDefault="00EF144F" w:rsidP="004D72D7">
      <w:pPr>
        <w:pStyle w:val="affff9"/>
        <w:spacing w:after="0" w:line="360" w:lineRule="auto"/>
        <w:ind w:firstLine="709"/>
        <w:jc w:val="both"/>
        <w:rPr>
          <w:sz w:val="24"/>
          <w:szCs w:val="24"/>
        </w:rPr>
      </w:pPr>
      <w:r w:rsidRPr="00E2256E">
        <w:rPr>
          <w:sz w:val="24"/>
          <w:szCs w:val="24"/>
        </w:rPr>
        <w:t>Технические средства автоматической фотовидеофиксации, как правило, размещают на</w:t>
      </w:r>
      <w:r w:rsidRPr="00E2256E">
        <w:rPr>
          <w:spacing w:val="-3"/>
          <w:sz w:val="24"/>
          <w:szCs w:val="24"/>
        </w:rPr>
        <w:t xml:space="preserve"> </w:t>
      </w:r>
      <w:r w:rsidRPr="00E2256E">
        <w:rPr>
          <w:sz w:val="24"/>
          <w:szCs w:val="24"/>
        </w:rPr>
        <w:t>индивидуальных стойках (консолях), на опорах ТСОДД, электрического освещения</w:t>
      </w:r>
      <w:r w:rsidRPr="00E2256E">
        <w:rPr>
          <w:spacing w:val="80"/>
          <w:sz w:val="24"/>
          <w:szCs w:val="24"/>
        </w:rPr>
        <w:t xml:space="preserve"> </w:t>
      </w:r>
      <w:r w:rsidRPr="00E2256E">
        <w:rPr>
          <w:sz w:val="24"/>
          <w:szCs w:val="24"/>
        </w:rPr>
        <w:t>или других элементах дорожных сооружений (путепроводы, тоннели и т. д.).</w:t>
      </w:r>
    </w:p>
    <w:p w14:paraId="13202D29" w14:textId="538D312F" w:rsidR="00475E27" w:rsidRPr="00E2256E" w:rsidRDefault="00475E27" w:rsidP="004D72D7">
      <w:pPr>
        <w:pStyle w:val="affff9"/>
        <w:tabs>
          <w:tab w:val="left" w:pos="851"/>
          <w:tab w:val="left" w:pos="2343"/>
          <w:tab w:val="left" w:pos="4285"/>
          <w:tab w:val="left" w:pos="5811"/>
          <w:tab w:val="left" w:pos="6987"/>
          <w:tab w:val="left" w:pos="8876"/>
        </w:tabs>
        <w:spacing w:after="0" w:line="360" w:lineRule="auto"/>
        <w:ind w:firstLine="709"/>
        <w:jc w:val="both"/>
        <w:rPr>
          <w:sz w:val="24"/>
          <w:szCs w:val="24"/>
        </w:rPr>
      </w:pPr>
      <w:r w:rsidRPr="00E2256E">
        <w:rPr>
          <w:sz w:val="24"/>
          <w:szCs w:val="24"/>
        </w:rPr>
        <w:t xml:space="preserve">В рамках запланированных мероприятий на расчётный срок не предусмотрена установка работающих в автоматическом режиме средств фото- и видеофиксации нарушений правил дорожного движения. Предлагается использовать </w:t>
      </w:r>
      <w:r w:rsidR="00811E67" w:rsidRPr="00E2256E">
        <w:rPr>
          <w:sz w:val="24"/>
          <w:szCs w:val="24"/>
        </w:rPr>
        <w:t xml:space="preserve">существующие </w:t>
      </w:r>
      <w:r w:rsidRPr="00E2256E">
        <w:rPr>
          <w:sz w:val="24"/>
          <w:szCs w:val="24"/>
        </w:rPr>
        <w:t xml:space="preserve">стационарные комплексы фотовидеофиксации </w:t>
      </w:r>
      <w:r w:rsidRPr="00E2256E">
        <w:rPr>
          <w:spacing w:val="-2"/>
          <w:sz w:val="24"/>
          <w:szCs w:val="24"/>
        </w:rPr>
        <w:t>нарушений</w:t>
      </w:r>
      <w:r w:rsidR="00811E67" w:rsidRPr="00E2256E">
        <w:rPr>
          <w:sz w:val="24"/>
          <w:szCs w:val="24"/>
        </w:rPr>
        <w:t>.</w:t>
      </w:r>
    </w:p>
    <w:p w14:paraId="04CF47C9" w14:textId="445C6502" w:rsidR="00AC6461" w:rsidRPr="00E2256E" w:rsidRDefault="00AC6461" w:rsidP="00866F05">
      <w:pPr>
        <w:pStyle w:val="afff3"/>
        <w:keepNext/>
        <w:keepLines/>
        <w:numPr>
          <w:ilvl w:val="1"/>
          <w:numId w:val="75"/>
        </w:numPr>
        <w:suppressAutoHyphens/>
        <w:spacing w:before="360" w:after="240"/>
        <w:ind w:left="567" w:firstLine="0"/>
        <w:contextualSpacing/>
        <w:jc w:val="both"/>
        <w:outlineLvl w:val="1"/>
        <w:rPr>
          <w:b/>
          <w:sz w:val="24"/>
          <w:lang w:eastAsia="en-US" w:bidi="en-US"/>
        </w:rPr>
      </w:pPr>
      <w:bookmarkStart w:id="171" w:name="_Toc216445563"/>
      <w:r w:rsidRPr="00E2256E">
        <w:rPr>
          <w:b/>
          <w:sz w:val="24"/>
          <w:lang w:eastAsia="en-US" w:bidi="en-US"/>
        </w:rPr>
        <w:t xml:space="preserve">Мероприятия по развитию инфраструктуры </w:t>
      </w:r>
      <w:r w:rsidR="00594F1C" w:rsidRPr="00E2256E">
        <w:rPr>
          <w:b/>
          <w:sz w:val="24"/>
          <w:lang w:eastAsia="en-US" w:bidi="en-US"/>
        </w:rPr>
        <w:t>для движения пешеходов, велосипедистов и лиц, использующих для передвижения средства индивидуальной мобильности</w:t>
      </w:r>
      <w:bookmarkEnd w:id="171"/>
    </w:p>
    <w:p w14:paraId="4DE950C1" w14:textId="77777777" w:rsidR="000A0273" w:rsidRPr="00E2256E" w:rsidRDefault="000A0273" w:rsidP="00DD6E11">
      <w:pPr>
        <w:pStyle w:val="affff9"/>
        <w:tabs>
          <w:tab w:val="left" w:pos="851"/>
          <w:tab w:val="left" w:pos="2343"/>
          <w:tab w:val="left" w:pos="4285"/>
          <w:tab w:val="left" w:pos="5811"/>
          <w:tab w:val="left" w:pos="6987"/>
          <w:tab w:val="left" w:pos="8876"/>
        </w:tabs>
        <w:spacing w:after="0" w:line="360" w:lineRule="auto"/>
        <w:ind w:firstLine="709"/>
        <w:jc w:val="both"/>
        <w:rPr>
          <w:i/>
          <w:iCs/>
          <w:sz w:val="24"/>
          <w:szCs w:val="24"/>
        </w:rPr>
      </w:pPr>
      <w:r w:rsidRPr="00E2256E">
        <w:rPr>
          <w:i/>
          <w:iCs/>
          <w:sz w:val="24"/>
          <w:szCs w:val="24"/>
        </w:rPr>
        <w:t xml:space="preserve">Пешеходное движение </w:t>
      </w:r>
    </w:p>
    <w:p w14:paraId="146A268E" w14:textId="77777777" w:rsidR="000A0273" w:rsidRPr="00E2256E" w:rsidRDefault="000A0273" w:rsidP="00DD6E11">
      <w:pPr>
        <w:pStyle w:val="affff9"/>
        <w:tabs>
          <w:tab w:val="left" w:pos="851"/>
          <w:tab w:val="left" w:pos="2343"/>
          <w:tab w:val="left" w:pos="4285"/>
          <w:tab w:val="left" w:pos="5811"/>
          <w:tab w:val="left" w:pos="6987"/>
          <w:tab w:val="left" w:pos="8876"/>
        </w:tabs>
        <w:spacing w:after="0" w:line="360" w:lineRule="auto"/>
        <w:ind w:firstLine="709"/>
        <w:jc w:val="both"/>
        <w:rPr>
          <w:sz w:val="24"/>
          <w:szCs w:val="24"/>
        </w:rPr>
      </w:pPr>
      <w:r w:rsidRPr="00E2256E">
        <w:rPr>
          <w:sz w:val="24"/>
          <w:szCs w:val="24"/>
        </w:rPr>
        <w:lastRenderedPageBreak/>
        <w:t xml:space="preserve">Качество пешеходной инфраструктуры является одним из наиболее важных аспектов, определяющих безопасность дорожного движения. Учитывая, что большая часть перемещений начинается с ходьбы пешком, данный вид инфраструктуры предъявляет высокие требования по надлежащей интеграции со всеми видами транспорта. </w:t>
      </w:r>
    </w:p>
    <w:p w14:paraId="73475DCF" w14:textId="58AF0F32" w:rsidR="000A0273" w:rsidRPr="00E2256E" w:rsidRDefault="000A0273" w:rsidP="00DD6E11">
      <w:pPr>
        <w:pStyle w:val="affff9"/>
        <w:tabs>
          <w:tab w:val="left" w:pos="851"/>
          <w:tab w:val="left" w:pos="2343"/>
          <w:tab w:val="left" w:pos="4285"/>
          <w:tab w:val="left" w:pos="5811"/>
          <w:tab w:val="left" w:pos="6987"/>
          <w:tab w:val="left" w:pos="8876"/>
        </w:tabs>
        <w:spacing w:after="0" w:line="360" w:lineRule="auto"/>
        <w:ind w:firstLine="709"/>
        <w:jc w:val="both"/>
        <w:rPr>
          <w:sz w:val="24"/>
          <w:szCs w:val="24"/>
        </w:rPr>
      </w:pPr>
      <w:r w:rsidRPr="00E2256E">
        <w:rPr>
          <w:sz w:val="24"/>
          <w:szCs w:val="24"/>
        </w:rPr>
        <w:t xml:space="preserve">Пешеходные связи между территориями </w:t>
      </w:r>
      <w:r w:rsidR="008C4B44" w:rsidRPr="00E2256E">
        <w:rPr>
          <w:sz w:val="24"/>
          <w:szCs w:val="24"/>
        </w:rPr>
        <w:t xml:space="preserve">Рузского муниципального округа </w:t>
      </w:r>
      <w:r w:rsidRPr="00E2256E">
        <w:rPr>
          <w:sz w:val="24"/>
          <w:szCs w:val="24"/>
        </w:rPr>
        <w:t xml:space="preserve">весьма разрозненны, на пути движения пешеходов находится много проблемных участков, связанных с организацией тротуаров. Имеются участки УДС, где тротуар отсутствует, либо находится в ненадлежащем состоянии. </w:t>
      </w:r>
    </w:p>
    <w:p w14:paraId="59D0DB85" w14:textId="3C827175" w:rsidR="000A0273" w:rsidRPr="00E2256E" w:rsidRDefault="000A0273" w:rsidP="00DD6E11">
      <w:pPr>
        <w:pStyle w:val="affff9"/>
        <w:tabs>
          <w:tab w:val="left" w:pos="851"/>
          <w:tab w:val="left" w:pos="2343"/>
          <w:tab w:val="left" w:pos="4285"/>
          <w:tab w:val="left" w:pos="5811"/>
          <w:tab w:val="left" w:pos="6987"/>
          <w:tab w:val="left" w:pos="8876"/>
        </w:tabs>
        <w:spacing w:after="0" w:line="360" w:lineRule="auto"/>
        <w:ind w:firstLine="709"/>
        <w:jc w:val="both"/>
        <w:rPr>
          <w:sz w:val="24"/>
          <w:szCs w:val="24"/>
        </w:rPr>
      </w:pPr>
      <w:r w:rsidRPr="00E2256E">
        <w:rPr>
          <w:sz w:val="24"/>
          <w:szCs w:val="24"/>
        </w:rPr>
        <w:t xml:space="preserve">Перечисленные проблемы нарушают равномерный режим движения пешеходов, вынуждая иногда двигаться по проезжей части, в то время как, качественная и безопасная пешеходная инфраструктура предполагает разделение автомобильных и пешеходных потоков и их максимальную изоляцию друг от друга. </w:t>
      </w:r>
    </w:p>
    <w:p w14:paraId="32AD3CA3" w14:textId="367D800F" w:rsidR="00B91FAA" w:rsidRPr="00E2256E" w:rsidRDefault="000A0273" w:rsidP="00D64DD8">
      <w:pPr>
        <w:pStyle w:val="affff9"/>
        <w:tabs>
          <w:tab w:val="left" w:pos="851"/>
          <w:tab w:val="left" w:pos="2343"/>
          <w:tab w:val="left" w:pos="4285"/>
          <w:tab w:val="left" w:pos="5811"/>
          <w:tab w:val="left" w:pos="6987"/>
          <w:tab w:val="left" w:pos="8876"/>
        </w:tabs>
        <w:spacing w:after="0" w:line="360" w:lineRule="auto"/>
        <w:ind w:firstLine="709"/>
        <w:jc w:val="both"/>
        <w:rPr>
          <w:sz w:val="24"/>
          <w:szCs w:val="24"/>
        </w:rPr>
      </w:pPr>
      <w:r w:rsidRPr="00E2256E">
        <w:rPr>
          <w:sz w:val="24"/>
          <w:szCs w:val="24"/>
        </w:rPr>
        <w:t xml:space="preserve">С учётом основных положений «Методические рекомендации по разработке и реализации мероприятий по организации дорожного движения. Развитие пешеходных пространств поселений, городских округов в Российской Федерации», а также требованиями 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и ГОСТ 33150-2014 «Дороги автомобильные общего пользования. Проектирование пешеходных и велосипедных дорожек», на территории </w:t>
      </w:r>
      <w:r w:rsidR="008C4B44" w:rsidRPr="00E2256E">
        <w:rPr>
          <w:sz w:val="24"/>
          <w:szCs w:val="24"/>
        </w:rPr>
        <w:t xml:space="preserve">Рузского муниципального округа </w:t>
      </w:r>
      <w:r w:rsidRPr="00E2256E">
        <w:rPr>
          <w:sz w:val="24"/>
          <w:szCs w:val="24"/>
        </w:rPr>
        <w:t xml:space="preserve">предлагается </w:t>
      </w:r>
      <w:r w:rsidR="00B91FAA" w:rsidRPr="00E2256E">
        <w:rPr>
          <w:sz w:val="24"/>
          <w:szCs w:val="24"/>
        </w:rPr>
        <w:t>строительство тротуаров и пешеходных дорожек, по адреса</w:t>
      </w:r>
      <w:r w:rsidR="00EA6682" w:rsidRPr="00E2256E">
        <w:rPr>
          <w:sz w:val="24"/>
          <w:szCs w:val="24"/>
        </w:rPr>
        <w:t>м</w:t>
      </w:r>
      <w:r w:rsidR="00B91FAA" w:rsidRPr="00E2256E">
        <w:rPr>
          <w:sz w:val="24"/>
          <w:szCs w:val="24"/>
        </w:rPr>
        <w:t xml:space="preserve"> приведенны</w:t>
      </w:r>
      <w:r w:rsidR="00EA6682" w:rsidRPr="00E2256E">
        <w:rPr>
          <w:sz w:val="24"/>
          <w:szCs w:val="24"/>
        </w:rPr>
        <w:t>х</w:t>
      </w:r>
      <w:r w:rsidR="00B91FAA" w:rsidRPr="00E2256E">
        <w:rPr>
          <w:sz w:val="24"/>
          <w:szCs w:val="24"/>
        </w:rPr>
        <w:t xml:space="preserve"> в таблице 4.</w:t>
      </w:r>
      <w:r w:rsidR="0049642C" w:rsidRPr="00E2256E">
        <w:rPr>
          <w:sz w:val="24"/>
          <w:szCs w:val="24"/>
        </w:rPr>
        <w:t>8</w:t>
      </w:r>
      <w:r w:rsidR="00B91FAA" w:rsidRPr="00E2256E">
        <w:rPr>
          <w:sz w:val="24"/>
          <w:szCs w:val="24"/>
        </w:rPr>
        <w:t>.</w:t>
      </w:r>
    </w:p>
    <w:p w14:paraId="701342CC" w14:textId="01F8E5B6" w:rsidR="00B91FAA" w:rsidRPr="00E2256E" w:rsidRDefault="00B91FAA" w:rsidP="00B91FAA">
      <w:pPr>
        <w:suppressAutoHyphens/>
        <w:autoSpaceDE w:val="0"/>
        <w:autoSpaceDN w:val="0"/>
        <w:adjustRightInd w:val="0"/>
        <w:ind w:firstLine="709"/>
        <w:jc w:val="both"/>
        <w:rPr>
          <w:i/>
          <w:iCs/>
          <w:sz w:val="22"/>
          <w:szCs w:val="22"/>
        </w:rPr>
      </w:pPr>
      <w:bookmarkStart w:id="172" w:name="_Toc216444371"/>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8</w:t>
      </w:r>
      <w:r w:rsidRPr="00E2256E">
        <w:rPr>
          <w:i/>
          <w:iCs/>
          <w:sz w:val="22"/>
          <w:szCs w:val="22"/>
        </w:rPr>
        <w:fldChar w:fldCharType="end"/>
      </w:r>
      <w:r w:rsidRPr="00E2256E">
        <w:rPr>
          <w:i/>
          <w:iCs/>
          <w:sz w:val="22"/>
          <w:szCs w:val="22"/>
        </w:rPr>
        <w:t xml:space="preserve"> - Адресный перечень строительства тротуаров и пешеходных дорожек на территории </w:t>
      </w:r>
      <w:r w:rsidR="008C4B44" w:rsidRPr="00E2256E">
        <w:rPr>
          <w:i/>
          <w:iCs/>
          <w:sz w:val="22"/>
          <w:szCs w:val="22"/>
        </w:rPr>
        <w:t>Рузского муниципального округа</w:t>
      </w:r>
      <w:bookmarkEnd w:id="172"/>
    </w:p>
    <w:tbl>
      <w:tblPr>
        <w:tblStyle w:val="aff6"/>
        <w:tblW w:w="0" w:type="auto"/>
        <w:tblLook w:val="04A0" w:firstRow="1" w:lastRow="0" w:firstColumn="1" w:lastColumn="0" w:noHBand="0" w:noVBand="1"/>
      </w:tblPr>
      <w:tblGrid>
        <w:gridCol w:w="704"/>
        <w:gridCol w:w="6662"/>
        <w:gridCol w:w="1978"/>
      </w:tblGrid>
      <w:tr w:rsidR="00B91FAA" w:rsidRPr="00E2256E" w14:paraId="0FDEB55F" w14:textId="77777777" w:rsidTr="00D64DD8">
        <w:trPr>
          <w:trHeight w:val="625"/>
          <w:tblHeader/>
        </w:trPr>
        <w:tc>
          <w:tcPr>
            <w:tcW w:w="704" w:type="dxa"/>
            <w:shd w:val="clear" w:color="auto" w:fill="DBE5F1" w:themeFill="accent1" w:themeFillTint="33"/>
            <w:vAlign w:val="center"/>
          </w:tcPr>
          <w:p w14:paraId="2DF671DD" w14:textId="77777777" w:rsidR="00B91FAA" w:rsidRPr="00E2256E" w:rsidRDefault="00B91FAA" w:rsidP="00181B4D">
            <w:pPr>
              <w:pStyle w:val="affff9"/>
              <w:tabs>
                <w:tab w:val="left" w:pos="851"/>
                <w:tab w:val="left" w:pos="2343"/>
                <w:tab w:val="left" w:pos="4285"/>
                <w:tab w:val="left" w:pos="5811"/>
                <w:tab w:val="left" w:pos="6987"/>
                <w:tab w:val="left" w:pos="8876"/>
              </w:tabs>
              <w:spacing w:before="0" w:after="0"/>
              <w:ind w:firstLine="0"/>
              <w:jc w:val="center"/>
              <w:rPr>
                <w:b/>
                <w:bCs/>
                <w:sz w:val="22"/>
                <w:szCs w:val="22"/>
              </w:rPr>
            </w:pPr>
            <w:bookmarkStart w:id="173" w:name="OLE_LINK20"/>
            <w:r w:rsidRPr="00E2256E">
              <w:rPr>
                <w:b/>
                <w:bCs/>
                <w:sz w:val="22"/>
                <w:szCs w:val="22"/>
              </w:rPr>
              <w:t>№ п/п</w:t>
            </w:r>
          </w:p>
        </w:tc>
        <w:tc>
          <w:tcPr>
            <w:tcW w:w="6662" w:type="dxa"/>
            <w:shd w:val="clear" w:color="auto" w:fill="DBE5F1" w:themeFill="accent1" w:themeFillTint="33"/>
            <w:vAlign w:val="center"/>
          </w:tcPr>
          <w:p w14:paraId="627AF889" w14:textId="77777777" w:rsidR="00B91FAA" w:rsidRPr="00E2256E" w:rsidRDefault="00B91FAA" w:rsidP="00181B4D">
            <w:pPr>
              <w:pStyle w:val="affff9"/>
              <w:tabs>
                <w:tab w:val="left" w:pos="851"/>
                <w:tab w:val="left" w:pos="2343"/>
                <w:tab w:val="left" w:pos="4285"/>
                <w:tab w:val="left" w:pos="5811"/>
                <w:tab w:val="left" w:pos="6987"/>
                <w:tab w:val="left" w:pos="8876"/>
              </w:tabs>
              <w:spacing w:before="0" w:after="0"/>
              <w:ind w:firstLine="0"/>
              <w:jc w:val="center"/>
              <w:rPr>
                <w:b/>
                <w:bCs/>
                <w:sz w:val="22"/>
                <w:szCs w:val="22"/>
              </w:rPr>
            </w:pPr>
            <w:r w:rsidRPr="00E2256E">
              <w:rPr>
                <w:b/>
                <w:bCs/>
                <w:sz w:val="22"/>
                <w:szCs w:val="22"/>
              </w:rPr>
              <w:t>Адрес</w:t>
            </w:r>
          </w:p>
        </w:tc>
        <w:tc>
          <w:tcPr>
            <w:tcW w:w="1978" w:type="dxa"/>
            <w:shd w:val="clear" w:color="auto" w:fill="DBE5F1" w:themeFill="accent1" w:themeFillTint="33"/>
            <w:vAlign w:val="center"/>
          </w:tcPr>
          <w:p w14:paraId="229D8407" w14:textId="690A0F03" w:rsidR="00B91FAA" w:rsidRPr="00E2256E" w:rsidRDefault="00B91FAA" w:rsidP="00181B4D">
            <w:pPr>
              <w:pStyle w:val="affff9"/>
              <w:tabs>
                <w:tab w:val="left" w:pos="851"/>
                <w:tab w:val="left" w:pos="2343"/>
                <w:tab w:val="left" w:pos="4285"/>
                <w:tab w:val="left" w:pos="5811"/>
                <w:tab w:val="left" w:pos="6987"/>
                <w:tab w:val="left" w:pos="8876"/>
              </w:tabs>
              <w:spacing w:before="0" w:after="0"/>
              <w:ind w:firstLine="0"/>
              <w:jc w:val="center"/>
              <w:rPr>
                <w:b/>
                <w:bCs/>
                <w:sz w:val="22"/>
                <w:szCs w:val="22"/>
              </w:rPr>
            </w:pPr>
            <w:r w:rsidRPr="00E2256E">
              <w:rPr>
                <w:b/>
                <w:bCs/>
                <w:sz w:val="22"/>
                <w:szCs w:val="22"/>
              </w:rPr>
              <w:t>Протяженность, м</w:t>
            </w:r>
          </w:p>
        </w:tc>
      </w:tr>
      <w:tr w:rsidR="006D112E" w:rsidRPr="00E2256E" w14:paraId="07423F3F" w14:textId="77777777" w:rsidTr="00B91FAA">
        <w:tc>
          <w:tcPr>
            <w:tcW w:w="704" w:type="dxa"/>
            <w:vAlign w:val="center"/>
          </w:tcPr>
          <w:p w14:paraId="409967FE" w14:textId="5B82BB3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w:t>
            </w:r>
          </w:p>
        </w:tc>
        <w:tc>
          <w:tcPr>
            <w:tcW w:w="6662" w:type="dxa"/>
            <w:vAlign w:val="center"/>
          </w:tcPr>
          <w:p w14:paraId="58373F75" w14:textId="6D12E6C0"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п. Дорохово ул. Пионерская</w:t>
            </w:r>
          </w:p>
        </w:tc>
        <w:tc>
          <w:tcPr>
            <w:tcW w:w="1978" w:type="dxa"/>
            <w:vAlign w:val="center"/>
          </w:tcPr>
          <w:p w14:paraId="5A8A5095" w14:textId="092B3D8D"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982</w:t>
            </w:r>
          </w:p>
        </w:tc>
      </w:tr>
      <w:tr w:rsidR="006D112E" w:rsidRPr="00E2256E" w14:paraId="220A475B" w14:textId="77777777" w:rsidTr="00B91FAA">
        <w:tc>
          <w:tcPr>
            <w:tcW w:w="704" w:type="dxa"/>
            <w:vAlign w:val="center"/>
          </w:tcPr>
          <w:p w14:paraId="4E0BD5C3" w14:textId="242AEF1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w:t>
            </w:r>
          </w:p>
        </w:tc>
        <w:tc>
          <w:tcPr>
            <w:tcW w:w="6662" w:type="dxa"/>
            <w:vAlign w:val="center"/>
          </w:tcPr>
          <w:p w14:paraId="37147734" w14:textId="5AE50FF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п. Дорохово ул. Кузовлево</w:t>
            </w:r>
          </w:p>
        </w:tc>
        <w:tc>
          <w:tcPr>
            <w:tcW w:w="1978" w:type="dxa"/>
            <w:vAlign w:val="center"/>
          </w:tcPr>
          <w:p w14:paraId="272DC5CE" w14:textId="20A2EE25"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1398</w:t>
            </w:r>
          </w:p>
        </w:tc>
      </w:tr>
      <w:tr w:rsidR="006D112E" w:rsidRPr="00E2256E" w14:paraId="38F764B6" w14:textId="77777777" w:rsidTr="00B91FAA">
        <w:tc>
          <w:tcPr>
            <w:tcW w:w="704" w:type="dxa"/>
            <w:vAlign w:val="center"/>
          </w:tcPr>
          <w:p w14:paraId="07BDF000" w14:textId="704F398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w:t>
            </w:r>
          </w:p>
        </w:tc>
        <w:tc>
          <w:tcPr>
            <w:tcW w:w="6662" w:type="dxa"/>
            <w:vAlign w:val="center"/>
          </w:tcPr>
          <w:p w14:paraId="1CACE580" w14:textId="2596D2BE"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п. Дорохово ул. Некрасова</w:t>
            </w:r>
          </w:p>
        </w:tc>
        <w:tc>
          <w:tcPr>
            <w:tcW w:w="1978" w:type="dxa"/>
            <w:vAlign w:val="center"/>
          </w:tcPr>
          <w:p w14:paraId="2FED2D80" w14:textId="261F7993"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1736</w:t>
            </w:r>
          </w:p>
        </w:tc>
      </w:tr>
      <w:tr w:rsidR="006D112E" w:rsidRPr="00E2256E" w14:paraId="531AA354" w14:textId="77777777" w:rsidTr="00B91FAA">
        <w:tc>
          <w:tcPr>
            <w:tcW w:w="704" w:type="dxa"/>
            <w:vAlign w:val="center"/>
          </w:tcPr>
          <w:p w14:paraId="05DF7276" w14:textId="411DEFC9"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w:t>
            </w:r>
          </w:p>
        </w:tc>
        <w:tc>
          <w:tcPr>
            <w:tcW w:w="6662" w:type="dxa"/>
            <w:vAlign w:val="center"/>
          </w:tcPr>
          <w:p w14:paraId="6836D243" w14:textId="2087B8D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п. Дорохово ул. 2-я Рабочая</w:t>
            </w:r>
          </w:p>
        </w:tc>
        <w:tc>
          <w:tcPr>
            <w:tcW w:w="1978" w:type="dxa"/>
            <w:vAlign w:val="center"/>
          </w:tcPr>
          <w:p w14:paraId="1A2D336D" w14:textId="11CC0CE5"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1177</w:t>
            </w:r>
          </w:p>
        </w:tc>
      </w:tr>
      <w:tr w:rsidR="006D112E" w:rsidRPr="00E2256E" w14:paraId="5E003384" w14:textId="77777777" w:rsidTr="00B91FAA">
        <w:tc>
          <w:tcPr>
            <w:tcW w:w="704" w:type="dxa"/>
            <w:vAlign w:val="center"/>
          </w:tcPr>
          <w:p w14:paraId="015E1C02" w14:textId="6573A9C1"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5</w:t>
            </w:r>
          </w:p>
        </w:tc>
        <w:tc>
          <w:tcPr>
            <w:tcW w:w="6662" w:type="dxa"/>
            <w:vAlign w:val="center"/>
          </w:tcPr>
          <w:p w14:paraId="1265301A" w14:textId="5C17646A"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п. Дорохово ул. 1-я Рабочая</w:t>
            </w:r>
          </w:p>
        </w:tc>
        <w:tc>
          <w:tcPr>
            <w:tcW w:w="1978" w:type="dxa"/>
            <w:vAlign w:val="center"/>
          </w:tcPr>
          <w:p w14:paraId="4EF311D7" w14:textId="08740B55"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2264</w:t>
            </w:r>
          </w:p>
        </w:tc>
      </w:tr>
      <w:tr w:rsidR="006D112E" w:rsidRPr="00E2256E" w14:paraId="4DF0EC99" w14:textId="77777777" w:rsidTr="00B91FAA">
        <w:tc>
          <w:tcPr>
            <w:tcW w:w="704" w:type="dxa"/>
            <w:vAlign w:val="center"/>
          </w:tcPr>
          <w:p w14:paraId="48C53F58" w14:textId="54AE451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6</w:t>
            </w:r>
          </w:p>
        </w:tc>
        <w:tc>
          <w:tcPr>
            <w:tcW w:w="6662" w:type="dxa"/>
            <w:vAlign w:val="center"/>
          </w:tcPr>
          <w:p w14:paraId="521BFE7D" w14:textId="66E360A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п. Дорохово ул. Невкипелого</w:t>
            </w:r>
          </w:p>
        </w:tc>
        <w:tc>
          <w:tcPr>
            <w:tcW w:w="1978" w:type="dxa"/>
            <w:vAlign w:val="center"/>
          </w:tcPr>
          <w:p w14:paraId="16FEF45A" w14:textId="3C006114"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367</w:t>
            </w:r>
          </w:p>
        </w:tc>
      </w:tr>
      <w:tr w:rsidR="006D112E" w:rsidRPr="00E2256E" w14:paraId="53A17D10" w14:textId="77777777" w:rsidTr="00B91FAA">
        <w:tc>
          <w:tcPr>
            <w:tcW w:w="704" w:type="dxa"/>
            <w:vAlign w:val="center"/>
          </w:tcPr>
          <w:p w14:paraId="2EB1837F" w14:textId="61F1E584"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7</w:t>
            </w:r>
          </w:p>
        </w:tc>
        <w:tc>
          <w:tcPr>
            <w:tcW w:w="6662" w:type="dxa"/>
            <w:vAlign w:val="center"/>
          </w:tcPr>
          <w:p w14:paraId="6B0E77C6" w14:textId="759917C0"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п. Дорохово пер. Школьный</w:t>
            </w:r>
          </w:p>
        </w:tc>
        <w:tc>
          <w:tcPr>
            <w:tcW w:w="1978" w:type="dxa"/>
            <w:vAlign w:val="center"/>
          </w:tcPr>
          <w:p w14:paraId="2515E290" w14:textId="0D3118A4"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437</w:t>
            </w:r>
          </w:p>
        </w:tc>
      </w:tr>
      <w:tr w:rsidR="006D112E" w:rsidRPr="00E2256E" w14:paraId="758540D9" w14:textId="77777777" w:rsidTr="00B91FAA">
        <w:tc>
          <w:tcPr>
            <w:tcW w:w="704" w:type="dxa"/>
            <w:vAlign w:val="center"/>
          </w:tcPr>
          <w:p w14:paraId="24CA566F" w14:textId="2A30B625"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8</w:t>
            </w:r>
          </w:p>
        </w:tc>
        <w:tc>
          <w:tcPr>
            <w:tcW w:w="6662" w:type="dxa"/>
            <w:vAlign w:val="center"/>
          </w:tcPr>
          <w:p w14:paraId="0162B55F" w14:textId="2F8AF0A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п. Дорохово ул. 2-я Советская</w:t>
            </w:r>
          </w:p>
        </w:tc>
        <w:tc>
          <w:tcPr>
            <w:tcW w:w="1978" w:type="dxa"/>
            <w:vAlign w:val="center"/>
          </w:tcPr>
          <w:p w14:paraId="42D4B735" w14:textId="003FA698"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1340</w:t>
            </w:r>
          </w:p>
        </w:tc>
      </w:tr>
      <w:tr w:rsidR="006D112E" w:rsidRPr="00E2256E" w14:paraId="5404275F" w14:textId="77777777" w:rsidTr="00B91FAA">
        <w:tc>
          <w:tcPr>
            <w:tcW w:w="704" w:type="dxa"/>
            <w:vAlign w:val="center"/>
          </w:tcPr>
          <w:p w14:paraId="573DA560" w14:textId="0CBA4ED3"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9</w:t>
            </w:r>
          </w:p>
        </w:tc>
        <w:tc>
          <w:tcPr>
            <w:tcW w:w="6662" w:type="dxa"/>
            <w:vAlign w:val="center"/>
          </w:tcPr>
          <w:p w14:paraId="72FE356E" w14:textId="24E6B9DC"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п. Дорохово ул. Мира</w:t>
            </w:r>
          </w:p>
        </w:tc>
        <w:tc>
          <w:tcPr>
            <w:tcW w:w="1978" w:type="dxa"/>
            <w:vAlign w:val="center"/>
          </w:tcPr>
          <w:p w14:paraId="1D54A9D6" w14:textId="4274FFF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1029</w:t>
            </w:r>
          </w:p>
        </w:tc>
      </w:tr>
      <w:tr w:rsidR="006D112E" w:rsidRPr="00E2256E" w14:paraId="76FB40EB" w14:textId="77777777" w:rsidTr="00B91FAA">
        <w:tc>
          <w:tcPr>
            <w:tcW w:w="704" w:type="dxa"/>
            <w:vAlign w:val="center"/>
          </w:tcPr>
          <w:p w14:paraId="0BD75666" w14:textId="483DC24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10</w:t>
            </w:r>
          </w:p>
        </w:tc>
        <w:tc>
          <w:tcPr>
            <w:tcW w:w="6662" w:type="dxa"/>
            <w:vAlign w:val="center"/>
          </w:tcPr>
          <w:p w14:paraId="5F1A3C67" w14:textId="1D8BB2A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1-я Григоровская</w:t>
            </w:r>
          </w:p>
        </w:tc>
        <w:tc>
          <w:tcPr>
            <w:tcW w:w="1978" w:type="dxa"/>
            <w:vAlign w:val="center"/>
          </w:tcPr>
          <w:p w14:paraId="0C8C21D9" w14:textId="1352161A"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919</w:t>
            </w:r>
          </w:p>
        </w:tc>
      </w:tr>
      <w:tr w:rsidR="006D112E" w:rsidRPr="00E2256E" w14:paraId="7A802F5E" w14:textId="77777777" w:rsidTr="00B91FAA">
        <w:tc>
          <w:tcPr>
            <w:tcW w:w="704" w:type="dxa"/>
            <w:vAlign w:val="center"/>
          </w:tcPr>
          <w:p w14:paraId="0A3F0D57" w14:textId="13B878C3"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11</w:t>
            </w:r>
          </w:p>
        </w:tc>
        <w:tc>
          <w:tcPr>
            <w:tcW w:w="6662" w:type="dxa"/>
            <w:vAlign w:val="center"/>
          </w:tcPr>
          <w:p w14:paraId="2FEF8478" w14:textId="4F269DF7"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Дубровка</w:t>
            </w:r>
          </w:p>
        </w:tc>
        <w:tc>
          <w:tcPr>
            <w:tcW w:w="1978" w:type="dxa"/>
            <w:vAlign w:val="center"/>
          </w:tcPr>
          <w:p w14:paraId="12B9BC79" w14:textId="1786E141"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1960</w:t>
            </w:r>
          </w:p>
        </w:tc>
      </w:tr>
      <w:tr w:rsidR="006D112E" w:rsidRPr="00E2256E" w14:paraId="66EE3A19" w14:textId="77777777" w:rsidTr="00B91FAA">
        <w:tc>
          <w:tcPr>
            <w:tcW w:w="704" w:type="dxa"/>
            <w:vAlign w:val="center"/>
          </w:tcPr>
          <w:p w14:paraId="4E9FBDF4" w14:textId="6ACC1AED"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12</w:t>
            </w:r>
          </w:p>
        </w:tc>
        <w:tc>
          <w:tcPr>
            <w:tcW w:w="6662" w:type="dxa"/>
            <w:vAlign w:val="center"/>
          </w:tcPr>
          <w:p w14:paraId="61470970" w14:textId="2C7C29E5"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Картино</w:t>
            </w:r>
          </w:p>
        </w:tc>
        <w:tc>
          <w:tcPr>
            <w:tcW w:w="1978" w:type="dxa"/>
            <w:vAlign w:val="center"/>
          </w:tcPr>
          <w:p w14:paraId="7D41F8AF" w14:textId="32600145"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948</w:t>
            </w:r>
          </w:p>
        </w:tc>
      </w:tr>
      <w:tr w:rsidR="006D112E" w:rsidRPr="00E2256E" w14:paraId="6CF49855" w14:textId="77777777" w:rsidTr="00B91FAA">
        <w:tc>
          <w:tcPr>
            <w:tcW w:w="704" w:type="dxa"/>
            <w:vAlign w:val="center"/>
          </w:tcPr>
          <w:p w14:paraId="24EE9AC4" w14:textId="1CAEF1B9"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13</w:t>
            </w:r>
          </w:p>
        </w:tc>
        <w:tc>
          <w:tcPr>
            <w:tcW w:w="6662" w:type="dxa"/>
            <w:vAlign w:val="center"/>
          </w:tcPr>
          <w:p w14:paraId="70B40F2B" w14:textId="281D8E0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Любвино</w:t>
            </w:r>
          </w:p>
        </w:tc>
        <w:tc>
          <w:tcPr>
            <w:tcW w:w="1978" w:type="dxa"/>
            <w:vAlign w:val="center"/>
          </w:tcPr>
          <w:p w14:paraId="46B6C6C7" w14:textId="10DF8EB3"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240</w:t>
            </w:r>
          </w:p>
        </w:tc>
      </w:tr>
      <w:tr w:rsidR="006D112E" w:rsidRPr="00E2256E" w14:paraId="56867739" w14:textId="77777777" w:rsidTr="00B91FAA">
        <w:tc>
          <w:tcPr>
            <w:tcW w:w="704" w:type="dxa"/>
            <w:vAlign w:val="center"/>
          </w:tcPr>
          <w:p w14:paraId="40C55541" w14:textId="7671115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14</w:t>
            </w:r>
          </w:p>
        </w:tc>
        <w:tc>
          <w:tcPr>
            <w:tcW w:w="6662" w:type="dxa"/>
            <w:vAlign w:val="center"/>
          </w:tcPr>
          <w:p w14:paraId="6D646305" w14:textId="6B7213C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Москворецкая</w:t>
            </w:r>
          </w:p>
        </w:tc>
        <w:tc>
          <w:tcPr>
            <w:tcW w:w="1978" w:type="dxa"/>
            <w:vAlign w:val="center"/>
          </w:tcPr>
          <w:p w14:paraId="3F37B0CD" w14:textId="126EE18A"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633</w:t>
            </w:r>
          </w:p>
        </w:tc>
      </w:tr>
      <w:tr w:rsidR="006D112E" w:rsidRPr="00E2256E" w14:paraId="18C54876" w14:textId="77777777" w:rsidTr="00B91FAA">
        <w:tc>
          <w:tcPr>
            <w:tcW w:w="704" w:type="dxa"/>
            <w:vAlign w:val="center"/>
          </w:tcPr>
          <w:p w14:paraId="40BDBEA9" w14:textId="2431BB49"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15</w:t>
            </w:r>
          </w:p>
        </w:tc>
        <w:tc>
          <w:tcPr>
            <w:tcW w:w="6662" w:type="dxa"/>
            <w:vAlign w:val="center"/>
          </w:tcPr>
          <w:p w14:paraId="4A4842AB" w14:textId="42CF2FFE"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от ул. Неглинная</w:t>
            </w:r>
          </w:p>
        </w:tc>
        <w:tc>
          <w:tcPr>
            <w:tcW w:w="1978" w:type="dxa"/>
            <w:vAlign w:val="center"/>
          </w:tcPr>
          <w:p w14:paraId="51327BD4" w14:textId="2170FA58"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667</w:t>
            </w:r>
          </w:p>
        </w:tc>
      </w:tr>
      <w:tr w:rsidR="006D112E" w:rsidRPr="00E2256E" w14:paraId="1783ECCD" w14:textId="77777777" w:rsidTr="00B91FAA">
        <w:tc>
          <w:tcPr>
            <w:tcW w:w="704" w:type="dxa"/>
            <w:vAlign w:val="center"/>
          </w:tcPr>
          <w:p w14:paraId="0F5F68ED" w14:textId="1CF3685A"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16</w:t>
            </w:r>
          </w:p>
        </w:tc>
        <w:tc>
          <w:tcPr>
            <w:tcW w:w="6662" w:type="dxa"/>
            <w:vAlign w:val="center"/>
          </w:tcPr>
          <w:p w14:paraId="5A490B90" w14:textId="0640B7F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Окружной проезд</w:t>
            </w:r>
          </w:p>
        </w:tc>
        <w:tc>
          <w:tcPr>
            <w:tcW w:w="1978" w:type="dxa"/>
            <w:vAlign w:val="center"/>
          </w:tcPr>
          <w:p w14:paraId="3F4D6762" w14:textId="7BDF63A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833</w:t>
            </w:r>
          </w:p>
        </w:tc>
      </w:tr>
      <w:tr w:rsidR="006D112E" w:rsidRPr="00E2256E" w14:paraId="69733384" w14:textId="77777777" w:rsidTr="00B91FAA">
        <w:tc>
          <w:tcPr>
            <w:tcW w:w="704" w:type="dxa"/>
            <w:vAlign w:val="center"/>
          </w:tcPr>
          <w:p w14:paraId="24F28651" w14:textId="61BA7231"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17</w:t>
            </w:r>
          </w:p>
        </w:tc>
        <w:tc>
          <w:tcPr>
            <w:tcW w:w="6662" w:type="dxa"/>
            <w:vAlign w:val="center"/>
          </w:tcPr>
          <w:p w14:paraId="0717952A" w14:textId="44003DAA"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Октябрьская</w:t>
            </w:r>
          </w:p>
        </w:tc>
        <w:tc>
          <w:tcPr>
            <w:tcW w:w="1978" w:type="dxa"/>
            <w:vAlign w:val="center"/>
          </w:tcPr>
          <w:p w14:paraId="2EC22787" w14:textId="584A7DC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441</w:t>
            </w:r>
          </w:p>
        </w:tc>
      </w:tr>
      <w:tr w:rsidR="006D112E" w:rsidRPr="00E2256E" w14:paraId="53039481" w14:textId="77777777" w:rsidTr="00B91FAA">
        <w:tc>
          <w:tcPr>
            <w:tcW w:w="704" w:type="dxa"/>
            <w:vAlign w:val="center"/>
          </w:tcPr>
          <w:p w14:paraId="6DB49452" w14:textId="638D6ED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lastRenderedPageBreak/>
              <w:t>18</w:t>
            </w:r>
          </w:p>
        </w:tc>
        <w:tc>
          <w:tcPr>
            <w:tcW w:w="6662" w:type="dxa"/>
            <w:vAlign w:val="center"/>
          </w:tcPr>
          <w:p w14:paraId="43AAF1AB" w14:textId="3CC8C92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Парковая</w:t>
            </w:r>
          </w:p>
        </w:tc>
        <w:tc>
          <w:tcPr>
            <w:tcW w:w="1978" w:type="dxa"/>
            <w:vAlign w:val="center"/>
          </w:tcPr>
          <w:p w14:paraId="10060BE9" w14:textId="7DDAF440"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312</w:t>
            </w:r>
          </w:p>
        </w:tc>
      </w:tr>
      <w:tr w:rsidR="006D112E" w:rsidRPr="00E2256E" w14:paraId="187A4400" w14:textId="77777777" w:rsidTr="00B91FAA">
        <w:tc>
          <w:tcPr>
            <w:tcW w:w="704" w:type="dxa"/>
            <w:vAlign w:val="center"/>
          </w:tcPr>
          <w:p w14:paraId="7B9E4EA5" w14:textId="04C1F068"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19</w:t>
            </w:r>
          </w:p>
        </w:tc>
        <w:tc>
          <w:tcPr>
            <w:tcW w:w="6662" w:type="dxa"/>
            <w:vAlign w:val="center"/>
          </w:tcPr>
          <w:p w14:paraId="033C0056" w14:textId="53D935D5"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Пионерская</w:t>
            </w:r>
          </w:p>
        </w:tc>
        <w:tc>
          <w:tcPr>
            <w:tcW w:w="1978" w:type="dxa"/>
            <w:vAlign w:val="center"/>
          </w:tcPr>
          <w:p w14:paraId="2FE5A867" w14:textId="4EF30C83"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422</w:t>
            </w:r>
          </w:p>
        </w:tc>
      </w:tr>
      <w:tr w:rsidR="006D112E" w:rsidRPr="00E2256E" w14:paraId="491EF7A4" w14:textId="77777777" w:rsidTr="00B91FAA">
        <w:tc>
          <w:tcPr>
            <w:tcW w:w="704" w:type="dxa"/>
            <w:vAlign w:val="center"/>
          </w:tcPr>
          <w:p w14:paraId="1B709432" w14:textId="224103CC"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20</w:t>
            </w:r>
          </w:p>
        </w:tc>
        <w:tc>
          <w:tcPr>
            <w:tcW w:w="6662" w:type="dxa"/>
            <w:vAlign w:val="center"/>
          </w:tcPr>
          <w:p w14:paraId="48F1FA6F" w14:textId="5D33D927"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Пролетарская</w:t>
            </w:r>
          </w:p>
        </w:tc>
        <w:tc>
          <w:tcPr>
            <w:tcW w:w="1978" w:type="dxa"/>
            <w:vAlign w:val="center"/>
          </w:tcPr>
          <w:p w14:paraId="06215DFA" w14:textId="291E85A9"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330</w:t>
            </w:r>
          </w:p>
        </w:tc>
      </w:tr>
      <w:tr w:rsidR="006D112E" w:rsidRPr="00E2256E" w14:paraId="3A1BC42E" w14:textId="77777777" w:rsidTr="00B91FAA">
        <w:tc>
          <w:tcPr>
            <w:tcW w:w="704" w:type="dxa"/>
            <w:vAlign w:val="center"/>
          </w:tcPr>
          <w:p w14:paraId="766D4F25" w14:textId="090DC4A4"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21</w:t>
            </w:r>
          </w:p>
        </w:tc>
        <w:tc>
          <w:tcPr>
            <w:tcW w:w="6662" w:type="dxa"/>
            <w:vAlign w:val="center"/>
          </w:tcPr>
          <w:p w14:paraId="5A822AF0" w14:textId="12FA6BB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от ул. Профсоюзная</w:t>
            </w:r>
          </w:p>
        </w:tc>
        <w:tc>
          <w:tcPr>
            <w:tcW w:w="1978" w:type="dxa"/>
            <w:vAlign w:val="center"/>
          </w:tcPr>
          <w:p w14:paraId="4EB613A0" w14:textId="2C03956A"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490</w:t>
            </w:r>
          </w:p>
        </w:tc>
      </w:tr>
      <w:tr w:rsidR="006D112E" w:rsidRPr="00E2256E" w14:paraId="47F3B214" w14:textId="77777777" w:rsidTr="00B91FAA">
        <w:tc>
          <w:tcPr>
            <w:tcW w:w="704" w:type="dxa"/>
            <w:vAlign w:val="center"/>
          </w:tcPr>
          <w:p w14:paraId="6AD8CDBC" w14:textId="00508927"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22</w:t>
            </w:r>
          </w:p>
        </w:tc>
        <w:tc>
          <w:tcPr>
            <w:tcW w:w="6662" w:type="dxa"/>
            <w:vAlign w:val="center"/>
          </w:tcPr>
          <w:p w14:paraId="1A59952B" w14:textId="2087CAFE"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Садовая</w:t>
            </w:r>
          </w:p>
        </w:tc>
        <w:tc>
          <w:tcPr>
            <w:tcW w:w="1978" w:type="dxa"/>
            <w:vAlign w:val="center"/>
          </w:tcPr>
          <w:p w14:paraId="79BC4D70" w14:textId="148330B1"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360</w:t>
            </w:r>
          </w:p>
        </w:tc>
      </w:tr>
      <w:tr w:rsidR="006D112E" w:rsidRPr="00E2256E" w14:paraId="7BA76CDA" w14:textId="77777777" w:rsidTr="00B91FAA">
        <w:tc>
          <w:tcPr>
            <w:tcW w:w="704" w:type="dxa"/>
            <w:vAlign w:val="center"/>
          </w:tcPr>
          <w:p w14:paraId="094C92BA" w14:textId="1B972A9E"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23</w:t>
            </w:r>
          </w:p>
        </w:tc>
        <w:tc>
          <w:tcPr>
            <w:tcW w:w="6662" w:type="dxa"/>
            <w:vAlign w:val="center"/>
          </w:tcPr>
          <w:p w14:paraId="59A593C1" w14:textId="07EFB58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Советская</w:t>
            </w:r>
          </w:p>
        </w:tc>
        <w:tc>
          <w:tcPr>
            <w:tcW w:w="1978" w:type="dxa"/>
            <w:vAlign w:val="center"/>
          </w:tcPr>
          <w:p w14:paraId="40223711" w14:textId="121454AA"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474</w:t>
            </w:r>
          </w:p>
        </w:tc>
      </w:tr>
      <w:tr w:rsidR="006D112E" w:rsidRPr="00E2256E" w14:paraId="05DE28D2" w14:textId="77777777" w:rsidTr="00B91FAA">
        <w:tc>
          <w:tcPr>
            <w:tcW w:w="704" w:type="dxa"/>
            <w:vAlign w:val="center"/>
          </w:tcPr>
          <w:p w14:paraId="5ABFB0E1" w14:textId="7C144678"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24</w:t>
            </w:r>
          </w:p>
        </w:tc>
        <w:tc>
          <w:tcPr>
            <w:tcW w:w="6662" w:type="dxa"/>
            <w:vAlign w:val="center"/>
          </w:tcPr>
          <w:p w14:paraId="06F1894C" w14:textId="3100B5F5"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р.п. Тучково ул. Спортивная</w:t>
            </w:r>
          </w:p>
        </w:tc>
        <w:tc>
          <w:tcPr>
            <w:tcW w:w="1978" w:type="dxa"/>
            <w:vAlign w:val="center"/>
          </w:tcPr>
          <w:p w14:paraId="7B2CEF1D" w14:textId="03513453"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449</w:t>
            </w:r>
          </w:p>
        </w:tc>
      </w:tr>
      <w:tr w:rsidR="006D112E" w:rsidRPr="00E2256E" w14:paraId="457BF54C" w14:textId="77777777" w:rsidTr="00B91FAA">
        <w:tc>
          <w:tcPr>
            <w:tcW w:w="704" w:type="dxa"/>
            <w:vAlign w:val="center"/>
          </w:tcPr>
          <w:p w14:paraId="76A19D15" w14:textId="2A4D9F9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25</w:t>
            </w:r>
          </w:p>
        </w:tc>
        <w:tc>
          <w:tcPr>
            <w:tcW w:w="6662" w:type="dxa"/>
            <w:vAlign w:val="center"/>
          </w:tcPr>
          <w:p w14:paraId="311432BB" w14:textId="5D511018"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Луговая</w:t>
            </w:r>
          </w:p>
        </w:tc>
        <w:tc>
          <w:tcPr>
            <w:tcW w:w="1978" w:type="dxa"/>
            <w:vAlign w:val="center"/>
          </w:tcPr>
          <w:p w14:paraId="6EEAEC66" w14:textId="09E34E8D"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266</w:t>
            </w:r>
          </w:p>
        </w:tc>
      </w:tr>
      <w:tr w:rsidR="006D112E" w:rsidRPr="00E2256E" w14:paraId="07DA9983" w14:textId="77777777" w:rsidTr="00B91FAA">
        <w:tc>
          <w:tcPr>
            <w:tcW w:w="704" w:type="dxa"/>
            <w:vAlign w:val="center"/>
          </w:tcPr>
          <w:p w14:paraId="3CB79664" w14:textId="0A29F2C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26</w:t>
            </w:r>
          </w:p>
        </w:tc>
        <w:tc>
          <w:tcPr>
            <w:tcW w:w="6662" w:type="dxa"/>
            <w:vAlign w:val="center"/>
          </w:tcPr>
          <w:p w14:paraId="6A114EC5" w14:textId="70493BEE"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Международная</w:t>
            </w:r>
          </w:p>
        </w:tc>
        <w:tc>
          <w:tcPr>
            <w:tcW w:w="1978" w:type="dxa"/>
            <w:vAlign w:val="center"/>
          </w:tcPr>
          <w:p w14:paraId="3507D09B" w14:textId="448D08F4"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406</w:t>
            </w:r>
          </w:p>
        </w:tc>
      </w:tr>
      <w:tr w:rsidR="006D112E" w:rsidRPr="00E2256E" w14:paraId="0473D398" w14:textId="77777777" w:rsidTr="00B91FAA">
        <w:tc>
          <w:tcPr>
            <w:tcW w:w="704" w:type="dxa"/>
            <w:vAlign w:val="center"/>
          </w:tcPr>
          <w:p w14:paraId="7C682578" w14:textId="5FCD6E9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27</w:t>
            </w:r>
          </w:p>
        </w:tc>
        <w:tc>
          <w:tcPr>
            <w:tcW w:w="6662" w:type="dxa"/>
            <w:vAlign w:val="center"/>
          </w:tcPr>
          <w:p w14:paraId="42727736" w14:textId="719D5D44"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Можайская</w:t>
            </w:r>
          </w:p>
        </w:tc>
        <w:tc>
          <w:tcPr>
            <w:tcW w:w="1978" w:type="dxa"/>
            <w:vAlign w:val="center"/>
          </w:tcPr>
          <w:p w14:paraId="3C542DF5" w14:textId="3D0FF7BC"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438</w:t>
            </w:r>
          </w:p>
        </w:tc>
      </w:tr>
      <w:tr w:rsidR="006D112E" w:rsidRPr="00E2256E" w14:paraId="6B6C65F6" w14:textId="77777777" w:rsidTr="00B91FAA">
        <w:tc>
          <w:tcPr>
            <w:tcW w:w="704" w:type="dxa"/>
            <w:vAlign w:val="center"/>
          </w:tcPr>
          <w:p w14:paraId="1C724374" w14:textId="1298FD09"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28</w:t>
            </w:r>
          </w:p>
        </w:tc>
        <w:tc>
          <w:tcPr>
            <w:tcW w:w="6662" w:type="dxa"/>
            <w:vAlign w:val="center"/>
          </w:tcPr>
          <w:p w14:paraId="669272C2" w14:textId="289FAED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Н.Ф. Дужева</w:t>
            </w:r>
          </w:p>
        </w:tc>
        <w:tc>
          <w:tcPr>
            <w:tcW w:w="1978" w:type="dxa"/>
            <w:vAlign w:val="center"/>
          </w:tcPr>
          <w:p w14:paraId="1B497078" w14:textId="1103CCF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539</w:t>
            </w:r>
          </w:p>
        </w:tc>
      </w:tr>
      <w:tr w:rsidR="006D112E" w:rsidRPr="00E2256E" w14:paraId="7EDF9C82" w14:textId="77777777" w:rsidTr="00B91FAA">
        <w:tc>
          <w:tcPr>
            <w:tcW w:w="704" w:type="dxa"/>
            <w:vAlign w:val="center"/>
          </w:tcPr>
          <w:p w14:paraId="47A8641F" w14:textId="54EDB251"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29</w:t>
            </w:r>
          </w:p>
        </w:tc>
        <w:tc>
          <w:tcPr>
            <w:tcW w:w="6662" w:type="dxa"/>
            <w:vAlign w:val="center"/>
          </w:tcPr>
          <w:p w14:paraId="2215DC8B" w14:textId="59DA1B08"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Новая</w:t>
            </w:r>
          </w:p>
        </w:tc>
        <w:tc>
          <w:tcPr>
            <w:tcW w:w="1978" w:type="dxa"/>
            <w:vAlign w:val="center"/>
          </w:tcPr>
          <w:p w14:paraId="3BBA8DD3" w14:textId="1F4BE7D0"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884</w:t>
            </w:r>
          </w:p>
        </w:tc>
      </w:tr>
      <w:tr w:rsidR="006D112E" w:rsidRPr="00E2256E" w14:paraId="4E5231AF" w14:textId="77777777" w:rsidTr="00B91FAA">
        <w:tc>
          <w:tcPr>
            <w:tcW w:w="704" w:type="dxa"/>
            <w:vAlign w:val="center"/>
          </w:tcPr>
          <w:p w14:paraId="7A36D6B3" w14:textId="22EE9FED"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30</w:t>
            </w:r>
          </w:p>
        </w:tc>
        <w:tc>
          <w:tcPr>
            <w:tcW w:w="6662" w:type="dxa"/>
            <w:vAlign w:val="center"/>
          </w:tcPr>
          <w:p w14:paraId="24D77C40" w14:textId="3E08CB3D"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Ново-Зарецкая</w:t>
            </w:r>
          </w:p>
        </w:tc>
        <w:tc>
          <w:tcPr>
            <w:tcW w:w="1978" w:type="dxa"/>
            <w:vAlign w:val="center"/>
          </w:tcPr>
          <w:p w14:paraId="79C67A63" w14:textId="7269B13C"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1960</w:t>
            </w:r>
          </w:p>
        </w:tc>
      </w:tr>
      <w:tr w:rsidR="006D112E" w:rsidRPr="00E2256E" w14:paraId="505A4D84" w14:textId="77777777" w:rsidTr="00B91FAA">
        <w:tc>
          <w:tcPr>
            <w:tcW w:w="704" w:type="dxa"/>
            <w:vAlign w:val="center"/>
          </w:tcPr>
          <w:p w14:paraId="75CDB89F" w14:textId="62403504"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31</w:t>
            </w:r>
          </w:p>
        </w:tc>
        <w:tc>
          <w:tcPr>
            <w:tcW w:w="6662" w:type="dxa"/>
            <w:vAlign w:val="center"/>
          </w:tcPr>
          <w:p w14:paraId="70309C74" w14:textId="5BC12EFA"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Профессиональная</w:t>
            </w:r>
          </w:p>
        </w:tc>
        <w:tc>
          <w:tcPr>
            <w:tcW w:w="1978" w:type="dxa"/>
            <w:vAlign w:val="center"/>
          </w:tcPr>
          <w:p w14:paraId="13EEEF2D" w14:textId="1D34011E"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1329</w:t>
            </w:r>
          </w:p>
        </w:tc>
      </w:tr>
      <w:tr w:rsidR="006D112E" w:rsidRPr="00E2256E" w14:paraId="34D6660B" w14:textId="77777777" w:rsidTr="00B91FAA">
        <w:tc>
          <w:tcPr>
            <w:tcW w:w="704" w:type="dxa"/>
            <w:vAlign w:val="center"/>
          </w:tcPr>
          <w:p w14:paraId="5878FAC4" w14:textId="0515ED3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32</w:t>
            </w:r>
          </w:p>
        </w:tc>
        <w:tc>
          <w:tcPr>
            <w:tcW w:w="6662" w:type="dxa"/>
            <w:vAlign w:val="center"/>
          </w:tcPr>
          <w:p w14:paraId="3439087C" w14:textId="6F1B9CA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Ульяновская</w:t>
            </w:r>
          </w:p>
        </w:tc>
        <w:tc>
          <w:tcPr>
            <w:tcW w:w="1978" w:type="dxa"/>
            <w:vAlign w:val="center"/>
          </w:tcPr>
          <w:p w14:paraId="0B075F0E" w14:textId="1154F0A9"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353</w:t>
            </w:r>
          </w:p>
        </w:tc>
      </w:tr>
      <w:tr w:rsidR="006D112E" w:rsidRPr="00E2256E" w14:paraId="28BC3A08" w14:textId="77777777" w:rsidTr="00B91FAA">
        <w:tc>
          <w:tcPr>
            <w:tcW w:w="704" w:type="dxa"/>
            <w:vAlign w:val="center"/>
          </w:tcPr>
          <w:p w14:paraId="553F44DA" w14:textId="273021FD"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33</w:t>
            </w:r>
          </w:p>
        </w:tc>
        <w:tc>
          <w:tcPr>
            <w:tcW w:w="6662" w:type="dxa"/>
            <w:vAlign w:val="center"/>
          </w:tcPr>
          <w:p w14:paraId="774134E9" w14:textId="02A135FA"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Лесная</w:t>
            </w:r>
          </w:p>
        </w:tc>
        <w:tc>
          <w:tcPr>
            <w:tcW w:w="1978" w:type="dxa"/>
            <w:vAlign w:val="center"/>
          </w:tcPr>
          <w:p w14:paraId="1B97C70F" w14:textId="7DA05C3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1415</w:t>
            </w:r>
          </w:p>
        </w:tc>
      </w:tr>
      <w:tr w:rsidR="006D112E" w:rsidRPr="00E2256E" w14:paraId="0B88DDE6" w14:textId="77777777" w:rsidTr="00B91FAA">
        <w:tc>
          <w:tcPr>
            <w:tcW w:w="704" w:type="dxa"/>
            <w:vAlign w:val="center"/>
          </w:tcPr>
          <w:p w14:paraId="221DEF2A" w14:textId="6F5D725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34</w:t>
            </w:r>
          </w:p>
        </w:tc>
        <w:tc>
          <w:tcPr>
            <w:tcW w:w="6662" w:type="dxa"/>
            <w:vAlign w:val="center"/>
          </w:tcPr>
          <w:p w14:paraId="716CD9AC" w14:textId="0BFF4E48"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Кооперативная</w:t>
            </w:r>
          </w:p>
        </w:tc>
        <w:tc>
          <w:tcPr>
            <w:tcW w:w="1978" w:type="dxa"/>
            <w:vAlign w:val="center"/>
          </w:tcPr>
          <w:p w14:paraId="77E79D42" w14:textId="5C6ADA86"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913</w:t>
            </w:r>
          </w:p>
        </w:tc>
      </w:tr>
      <w:tr w:rsidR="006D112E" w:rsidRPr="00E2256E" w14:paraId="1E86821E" w14:textId="77777777" w:rsidTr="00B91FAA">
        <w:tc>
          <w:tcPr>
            <w:tcW w:w="704" w:type="dxa"/>
            <w:vAlign w:val="center"/>
          </w:tcPr>
          <w:p w14:paraId="6A6C2441" w14:textId="2BEF94FE"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35</w:t>
            </w:r>
          </w:p>
        </w:tc>
        <w:tc>
          <w:tcPr>
            <w:tcW w:w="6662" w:type="dxa"/>
            <w:vAlign w:val="center"/>
          </w:tcPr>
          <w:p w14:paraId="51B7B6FE" w14:textId="0A4E33A1"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Зеленая</w:t>
            </w:r>
          </w:p>
        </w:tc>
        <w:tc>
          <w:tcPr>
            <w:tcW w:w="1978" w:type="dxa"/>
            <w:vAlign w:val="center"/>
          </w:tcPr>
          <w:p w14:paraId="0FF3FEE6" w14:textId="751F5F0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1254</w:t>
            </w:r>
          </w:p>
        </w:tc>
      </w:tr>
      <w:tr w:rsidR="006D112E" w:rsidRPr="00E2256E" w14:paraId="6C18374A" w14:textId="77777777" w:rsidTr="00B91FAA">
        <w:tc>
          <w:tcPr>
            <w:tcW w:w="704" w:type="dxa"/>
            <w:vAlign w:val="center"/>
          </w:tcPr>
          <w:p w14:paraId="6FD09E5C" w14:textId="54EAF46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36</w:t>
            </w:r>
          </w:p>
        </w:tc>
        <w:tc>
          <w:tcPr>
            <w:tcW w:w="6662" w:type="dxa"/>
            <w:vAlign w:val="center"/>
          </w:tcPr>
          <w:p w14:paraId="31581028" w14:textId="4F8CC06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Дружбы</w:t>
            </w:r>
          </w:p>
        </w:tc>
        <w:tc>
          <w:tcPr>
            <w:tcW w:w="1978" w:type="dxa"/>
            <w:vAlign w:val="center"/>
          </w:tcPr>
          <w:p w14:paraId="1A709531" w14:textId="65BEA9E7"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409</w:t>
            </w:r>
          </w:p>
        </w:tc>
      </w:tr>
      <w:tr w:rsidR="006D112E" w:rsidRPr="00E2256E" w14:paraId="191D1E34" w14:textId="77777777" w:rsidTr="00B91FAA">
        <w:tc>
          <w:tcPr>
            <w:tcW w:w="704" w:type="dxa"/>
            <w:vAlign w:val="center"/>
          </w:tcPr>
          <w:p w14:paraId="2AE5FAAB" w14:textId="379C6A89"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37</w:t>
            </w:r>
          </w:p>
        </w:tc>
        <w:tc>
          <w:tcPr>
            <w:tcW w:w="6662" w:type="dxa"/>
            <w:vAlign w:val="center"/>
          </w:tcPr>
          <w:p w14:paraId="53CE3C13" w14:textId="5E88E55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г. Руза, ул. Гладышева</w:t>
            </w:r>
          </w:p>
        </w:tc>
        <w:tc>
          <w:tcPr>
            <w:tcW w:w="1978" w:type="dxa"/>
            <w:vAlign w:val="center"/>
          </w:tcPr>
          <w:p w14:paraId="29E38975" w14:textId="44D46147"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color w:val="000000"/>
                <w:sz w:val="22"/>
                <w:szCs w:val="22"/>
              </w:rPr>
              <w:t>424</w:t>
            </w:r>
          </w:p>
        </w:tc>
      </w:tr>
      <w:tr w:rsidR="006D112E" w:rsidRPr="00E2256E" w14:paraId="6C39D954" w14:textId="77777777" w:rsidTr="00B91FAA">
        <w:tc>
          <w:tcPr>
            <w:tcW w:w="704" w:type="dxa"/>
            <w:vAlign w:val="center"/>
          </w:tcPr>
          <w:p w14:paraId="2DAA9C07" w14:textId="03DD13CC"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color w:val="000000"/>
                <w:sz w:val="22"/>
                <w:szCs w:val="22"/>
              </w:rPr>
            </w:pPr>
            <w:r w:rsidRPr="00E2256E">
              <w:rPr>
                <w:color w:val="000000"/>
                <w:sz w:val="22"/>
                <w:szCs w:val="22"/>
              </w:rPr>
              <w:t>38</w:t>
            </w:r>
          </w:p>
        </w:tc>
        <w:tc>
          <w:tcPr>
            <w:tcW w:w="6662" w:type="dxa"/>
            <w:vAlign w:val="center"/>
          </w:tcPr>
          <w:p w14:paraId="05308BDE" w14:textId="22A4AC9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color w:val="000000"/>
                <w:sz w:val="22"/>
                <w:szCs w:val="22"/>
              </w:rPr>
            </w:pPr>
            <w:r w:rsidRPr="00E2256E">
              <w:rPr>
                <w:color w:val="000000"/>
                <w:sz w:val="22"/>
                <w:szCs w:val="22"/>
              </w:rPr>
              <w:t>г. Руза, пер. Можайский</w:t>
            </w:r>
          </w:p>
        </w:tc>
        <w:tc>
          <w:tcPr>
            <w:tcW w:w="1978" w:type="dxa"/>
            <w:vAlign w:val="center"/>
          </w:tcPr>
          <w:p w14:paraId="32727687" w14:textId="227F22B6"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color w:val="000000"/>
                <w:sz w:val="22"/>
                <w:szCs w:val="22"/>
              </w:rPr>
            </w:pPr>
            <w:r w:rsidRPr="00E2256E">
              <w:rPr>
                <w:color w:val="000000"/>
                <w:sz w:val="22"/>
                <w:szCs w:val="22"/>
              </w:rPr>
              <w:t>1247</w:t>
            </w:r>
          </w:p>
        </w:tc>
      </w:tr>
      <w:tr w:rsidR="00D66DDF" w:rsidRPr="00E2256E" w14:paraId="506284CC" w14:textId="77777777" w:rsidTr="00B91FAA">
        <w:tc>
          <w:tcPr>
            <w:tcW w:w="704" w:type="dxa"/>
            <w:vAlign w:val="center"/>
          </w:tcPr>
          <w:p w14:paraId="7547A4FA" w14:textId="77777777" w:rsidR="00D66DDF" w:rsidRPr="00E2256E" w:rsidRDefault="00D66DDF" w:rsidP="00D66DDF">
            <w:pPr>
              <w:pStyle w:val="affff9"/>
              <w:tabs>
                <w:tab w:val="left" w:pos="851"/>
                <w:tab w:val="left" w:pos="2343"/>
                <w:tab w:val="left" w:pos="4285"/>
                <w:tab w:val="left" w:pos="5811"/>
                <w:tab w:val="left" w:pos="6987"/>
                <w:tab w:val="left" w:pos="8876"/>
              </w:tabs>
              <w:spacing w:before="0" w:after="0"/>
              <w:ind w:firstLine="0"/>
              <w:jc w:val="center"/>
              <w:rPr>
                <w:sz w:val="22"/>
                <w:szCs w:val="22"/>
              </w:rPr>
            </w:pPr>
          </w:p>
        </w:tc>
        <w:tc>
          <w:tcPr>
            <w:tcW w:w="6662" w:type="dxa"/>
            <w:vAlign w:val="center"/>
          </w:tcPr>
          <w:p w14:paraId="589106AD" w14:textId="44A0D8EC" w:rsidR="00D66DDF" w:rsidRPr="00E2256E" w:rsidRDefault="006D112E" w:rsidP="00D66DDF">
            <w:pPr>
              <w:pStyle w:val="affff9"/>
              <w:tabs>
                <w:tab w:val="left" w:pos="851"/>
                <w:tab w:val="left" w:pos="2343"/>
                <w:tab w:val="left" w:pos="4285"/>
                <w:tab w:val="left" w:pos="5811"/>
                <w:tab w:val="left" w:pos="6987"/>
                <w:tab w:val="left" w:pos="8876"/>
              </w:tabs>
              <w:spacing w:before="0" w:after="0"/>
              <w:ind w:firstLine="0"/>
              <w:jc w:val="center"/>
              <w:rPr>
                <w:b/>
                <w:bCs/>
                <w:sz w:val="22"/>
                <w:szCs w:val="22"/>
              </w:rPr>
            </w:pPr>
            <w:r w:rsidRPr="00E2256E">
              <w:rPr>
                <w:b/>
                <w:bCs/>
                <w:sz w:val="22"/>
                <w:szCs w:val="22"/>
              </w:rPr>
              <w:t>Итого</w:t>
            </w:r>
          </w:p>
        </w:tc>
        <w:tc>
          <w:tcPr>
            <w:tcW w:w="1978" w:type="dxa"/>
            <w:vAlign w:val="center"/>
          </w:tcPr>
          <w:p w14:paraId="4EB9FE6D" w14:textId="4E832FB4" w:rsidR="00D66DDF" w:rsidRPr="00E2256E" w:rsidRDefault="006D112E" w:rsidP="00D66DDF">
            <w:pPr>
              <w:pStyle w:val="affff9"/>
              <w:tabs>
                <w:tab w:val="left" w:pos="851"/>
                <w:tab w:val="left" w:pos="2343"/>
                <w:tab w:val="left" w:pos="4285"/>
                <w:tab w:val="left" w:pos="5811"/>
                <w:tab w:val="left" w:pos="6987"/>
                <w:tab w:val="left" w:pos="8876"/>
              </w:tabs>
              <w:spacing w:before="0" w:after="0"/>
              <w:ind w:firstLine="0"/>
              <w:jc w:val="center"/>
              <w:rPr>
                <w:b/>
                <w:bCs/>
                <w:sz w:val="22"/>
                <w:szCs w:val="22"/>
              </w:rPr>
            </w:pPr>
            <w:r w:rsidRPr="00E2256E">
              <w:rPr>
                <w:b/>
                <w:bCs/>
                <w:sz w:val="22"/>
                <w:szCs w:val="22"/>
              </w:rPr>
              <w:t>32 045</w:t>
            </w:r>
          </w:p>
        </w:tc>
      </w:tr>
    </w:tbl>
    <w:bookmarkEnd w:id="173"/>
    <w:p w14:paraId="0BF52215" w14:textId="77777777" w:rsidR="000A0273" w:rsidRPr="00E2256E" w:rsidRDefault="000A0273" w:rsidP="00DD6E11">
      <w:pPr>
        <w:pStyle w:val="affff9"/>
        <w:tabs>
          <w:tab w:val="left" w:pos="851"/>
          <w:tab w:val="left" w:pos="2343"/>
          <w:tab w:val="left" w:pos="4285"/>
          <w:tab w:val="left" w:pos="5811"/>
          <w:tab w:val="left" w:pos="6987"/>
          <w:tab w:val="left" w:pos="8876"/>
        </w:tabs>
        <w:spacing w:after="0" w:line="360" w:lineRule="auto"/>
        <w:ind w:firstLine="709"/>
        <w:jc w:val="both"/>
        <w:rPr>
          <w:i/>
          <w:iCs/>
          <w:sz w:val="24"/>
          <w:szCs w:val="24"/>
        </w:rPr>
      </w:pPr>
      <w:r w:rsidRPr="00E2256E">
        <w:rPr>
          <w:i/>
          <w:iCs/>
          <w:sz w:val="24"/>
          <w:szCs w:val="24"/>
        </w:rPr>
        <w:t xml:space="preserve">Велосипедное движение </w:t>
      </w:r>
    </w:p>
    <w:p w14:paraId="08690427" w14:textId="77777777" w:rsidR="000A0273" w:rsidRPr="00E2256E" w:rsidRDefault="000A0273" w:rsidP="00DD6E11">
      <w:pPr>
        <w:pStyle w:val="affff9"/>
        <w:tabs>
          <w:tab w:val="left" w:pos="851"/>
          <w:tab w:val="left" w:pos="2343"/>
          <w:tab w:val="left" w:pos="4285"/>
          <w:tab w:val="left" w:pos="5811"/>
          <w:tab w:val="left" w:pos="6987"/>
          <w:tab w:val="left" w:pos="8876"/>
        </w:tabs>
        <w:spacing w:after="0" w:line="360" w:lineRule="auto"/>
        <w:ind w:firstLine="709"/>
        <w:jc w:val="both"/>
        <w:rPr>
          <w:sz w:val="24"/>
          <w:szCs w:val="24"/>
        </w:rPr>
      </w:pPr>
      <w:r w:rsidRPr="00E2256E">
        <w:rPr>
          <w:sz w:val="24"/>
          <w:szCs w:val="24"/>
        </w:rPr>
        <w:t xml:space="preserve">Велосипедное движение является наиболее эффективным видом транспорта для передвижения и хорошей альтернативой моторизированному транспорту в виду его малозатратности, благотворного воздействия на здоровье населения и положительного влияния на транспортную систему и экологию муниципального образования. </w:t>
      </w:r>
    </w:p>
    <w:p w14:paraId="50AFA5D2" w14:textId="44A2FFB6" w:rsidR="000A0273" w:rsidRPr="00E2256E" w:rsidRDefault="000A0273" w:rsidP="00DD6E11">
      <w:pPr>
        <w:pStyle w:val="affff9"/>
        <w:tabs>
          <w:tab w:val="left" w:pos="851"/>
          <w:tab w:val="left" w:pos="2343"/>
          <w:tab w:val="left" w:pos="4285"/>
          <w:tab w:val="left" w:pos="5811"/>
          <w:tab w:val="left" w:pos="6987"/>
          <w:tab w:val="left" w:pos="8876"/>
        </w:tabs>
        <w:spacing w:after="0" w:line="360" w:lineRule="auto"/>
        <w:ind w:firstLine="709"/>
        <w:jc w:val="both"/>
        <w:rPr>
          <w:sz w:val="24"/>
          <w:szCs w:val="24"/>
        </w:rPr>
      </w:pPr>
      <w:r w:rsidRPr="00E2256E">
        <w:rPr>
          <w:sz w:val="24"/>
          <w:szCs w:val="24"/>
        </w:rPr>
        <w:t xml:space="preserve">Согласно </w:t>
      </w:r>
      <w:bookmarkStart w:id="174" w:name="OLE_LINK4"/>
      <w:r w:rsidRPr="00E2256E">
        <w:rPr>
          <w:sz w:val="24"/>
          <w:szCs w:val="24"/>
        </w:rPr>
        <w:t xml:space="preserve">СП 42.13330.2016 </w:t>
      </w:r>
      <w:bookmarkEnd w:id="174"/>
      <w:r w:rsidRPr="00E2256E">
        <w:rPr>
          <w:sz w:val="24"/>
          <w:szCs w:val="24"/>
        </w:rPr>
        <w:t xml:space="preserve">«Градостроительство. Планировка и застройка городских и сельских поселений», велодорожки как отдельный вид транспортного проезда необходимо проектировать в виде системы, включающей в себя обособленное прохождение, или непосредственно по УДС. </w:t>
      </w:r>
    </w:p>
    <w:p w14:paraId="389ACA04" w14:textId="2AB579A7" w:rsidR="000A0273" w:rsidRPr="00E2256E" w:rsidRDefault="000A0273" w:rsidP="00DD6E11">
      <w:pPr>
        <w:pStyle w:val="affff9"/>
        <w:tabs>
          <w:tab w:val="left" w:pos="851"/>
          <w:tab w:val="left" w:pos="2343"/>
          <w:tab w:val="left" w:pos="4285"/>
          <w:tab w:val="left" w:pos="5811"/>
          <w:tab w:val="left" w:pos="6987"/>
          <w:tab w:val="left" w:pos="8876"/>
        </w:tabs>
        <w:spacing w:after="0" w:line="360" w:lineRule="auto"/>
        <w:ind w:firstLine="709"/>
        <w:jc w:val="both"/>
        <w:rPr>
          <w:sz w:val="24"/>
          <w:szCs w:val="24"/>
        </w:rPr>
      </w:pPr>
      <w:r w:rsidRPr="00E2256E">
        <w:rPr>
          <w:sz w:val="24"/>
          <w:szCs w:val="24"/>
        </w:rPr>
        <w:t>По результатам анализа планировочной структуры УДС муниципального округа и расположения мест притяжения, а также на основе анализа развития планировочной структуры была сформирована схема велосипедных маршрутов. Так, рекомендуется устройство велодорожек на участках, приведенных в таблице 4.</w:t>
      </w:r>
      <w:r w:rsidR="0049642C" w:rsidRPr="00E2256E">
        <w:rPr>
          <w:sz w:val="24"/>
          <w:szCs w:val="24"/>
        </w:rPr>
        <w:t>9</w:t>
      </w:r>
      <w:r w:rsidR="00E82895" w:rsidRPr="00E2256E">
        <w:rPr>
          <w:sz w:val="24"/>
          <w:szCs w:val="24"/>
        </w:rPr>
        <w:t>.</w:t>
      </w:r>
    </w:p>
    <w:p w14:paraId="12851C29" w14:textId="6FAE8B3A" w:rsidR="00E82895" w:rsidRPr="00E2256E" w:rsidRDefault="00E82895" w:rsidP="00CD658C">
      <w:pPr>
        <w:keepNext/>
        <w:keepLines/>
        <w:suppressAutoHyphens/>
        <w:autoSpaceDE w:val="0"/>
        <w:autoSpaceDN w:val="0"/>
        <w:adjustRightInd w:val="0"/>
        <w:ind w:firstLine="709"/>
        <w:jc w:val="both"/>
        <w:rPr>
          <w:i/>
          <w:iCs/>
          <w:sz w:val="22"/>
          <w:szCs w:val="22"/>
        </w:rPr>
      </w:pPr>
      <w:bookmarkStart w:id="175" w:name="_Toc216444372"/>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9</w:t>
      </w:r>
      <w:r w:rsidRPr="00E2256E">
        <w:rPr>
          <w:i/>
          <w:iCs/>
          <w:sz w:val="22"/>
          <w:szCs w:val="22"/>
        </w:rPr>
        <w:fldChar w:fldCharType="end"/>
      </w:r>
      <w:r w:rsidRPr="00E2256E">
        <w:rPr>
          <w:i/>
          <w:iCs/>
          <w:sz w:val="22"/>
          <w:szCs w:val="22"/>
        </w:rPr>
        <w:t xml:space="preserve"> - Адресный перечень строительства велосипедных дорожек на территории </w:t>
      </w:r>
      <w:r w:rsidR="008C4B44" w:rsidRPr="00E2256E">
        <w:rPr>
          <w:i/>
          <w:iCs/>
          <w:sz w:val="22"/>
          <w:szCs w:val="22"/>
        </w:rPr>
        <w:t>Рузского муниципального округа</w:t>
      </w:r>
      <w:bookmarkEnd w:id="175"/>
    </w:p>
    <w:tbl>
      <w:tblPr>
        <w:tblStyle w:val="aff6"/>
        <w:tblW w:w="0" w:type="auto"/>
        <w:tblLook w:val="04A0" w:firstRow="1" w:lastRow="0" w:firstColumn="1" w:lastColumn="0" w:noHBand="0" w:noVBand="1"/>
      </w:tblPr>
      <w:tblGrid>
        <w:gridCol w:w="704"/>
        <w:gridCol w:w="5525"/>
        <w:gridCol w:w="3115"/>
      </w:tblGrid>
      <w:tr w:rsidR="00E82895" w:rsidRPr="00E2256E" w14:paraId="4EDDA6AC" w14:textId="77777777" w:rsidTr="00B91FAA">
        <w:trPr>
          <w:trHeight w:val="625"/>
          <w:tblHeader/>
        </w:trPr>
        <w:tc>
          <w:tcPr>
            <w:tcW w:w="704" w:type="dxa"/>
            <w:shd w:val="clear" w:color="auto" w:fill="DBE5F1" w:themeFill="accent1" w:themeFillTint="33"/>
            <w:vAlign w:val="center"/>
          </w:tcPr>
          <w:p w14:paraId="72ACDFDA" w14:textId="33DA9A99" w:rsidR="00E82895" w:rsidRPr="00E2256E" w:rsidRDefault="00E82895" w:rsidP="00CD658C">
            <w:pPr>
              <w:pStyle w:val="affff9"/>
              <w:keepNext/>
              <w:keepLines/>
              <w:tabs>
                <w:tab w:val="left" w:pos="851"/>
                <w:tab w:val="left" w:pos="2343"/>
                <w:tab w:val="left" w:pos="4285"/>
                <w:tab w:val="left" w:pos="5811"/>
                <w:tab w:val="left" w:pos="6987"/>
                <w:tab w:val="left" w:pos="8876"/>
              </w:tabs>
              <w:spacing w:before="0" w:after="0"/>
              <w:ind w:firstLine="0"/>
              <w:jc w:val="center"/>
              <w:rPr>
                <w:b/>
                <w:bCs/>
                <w:sz w:val="22"/>
                <w:szCs w:val="22"/>
              </w:rPr>
            </w:pPr>
            <w:bookmarkStart w:id="176" w:name="OLE_LINK21"/>
            <w:r w:rsidRPr="00E2256E">
              <w:rPr>
                <w:b/>
                <w:bCs/>
                <w:sz w:val="22"/>
                <w:szCs w:val="22"/>
              </w:rPr>
              <w:t>№ п/п</w:t>
            </w:r>
          </w:p>
        </w:tc>
        <w:tc>
          <w:tcPr>
            <w:tcW w:w="5525" w:type="dxa"/>
            <w:shd w:val="clear" w:color="auto" w:fill="DBE5F1" w:themeFill="accent1" w:themeFillTint="33"/>
            <w:vAlign w:val="center"/>
          </w:tcPr>
          <w:p w14:paraId="6D1491C6" w14:textId="5D3EEA43" w:rsidR="00E82895" w:rsidRPr="00E2256E" w:rsidRDefault="00E82895" w:rsidP="00CD658C">
            <w:pPr>
              <w:pStyle w:val="affff9"/>
              <w:keepNext/>
              <w:keepLines/>
              <w:tabs>
                <w:tab w:val="left" w:pos="851"/>
                <w:tab w:val="left" w:pos="2343"/>
                <w:tab w:val="left" w:pos="4285"/>
                <w:tab w:val="left" w:pos="5811"/>
                <w:tab w:val="left" w:pos="6987"/>
                <w:tab w:val="left" w:pos="8876"/>
              </w:tabs>
              <w:spacing w:before="0" w:after="0"/>
              <w:ind w:firstLine="0"/>
              <w:jc w:val="center"/>
              <w:rPr>
                <w:b/>
                <w:bCs/>
                <w:sz w:val="22"/>
                <w:szCs w:val="22"/>
              </w:rPr>
            </w:pPr>
            <w:r w:rsidRPr="00E2256E">
              <w:rPr>
                <w:b/>
                <w:bCs/>
                <w:sz w:val="22"/>
                <w:szCs w:val="22"/>
              </w:rPr>
              <w:t>Адрес</w:t>
            </w:r>
          </w:p>
        </w:tc>
        <w:tc>
          <w:tcPr>
            <w:tcW w:w="3115" w:type="dxa"/>
            <w:shd w:val="clear" w:color="auto" w:fill="DBE5F1" w:themeFill="accent1" w:themeFillTint="33"/>
            <w:vAlign w:val="center"/>
          </w:tcPr>
          <w:p w14:paraId="49294234" w14:textId="4EE736F8" w:rsidR="00E82895" w:rsidRPr="00E2256E" w:rsidRDefault="00E82895" w:rsidP="00CD658C">
            <w:pPr>
              <w:pStyle w:val="affff9"/>
              <w:keepNext/>
              <w:keepLines/>
              <w:tabs>
                <w:tab w:val="left" w:pos="851"/>
                <w:tab w:val="left" w:pos="2343"/>
                <w:tab w:val="left" w:pos="4285"/>
                <w:tab w:val="left" w:pos="5811"/>
                <w:tab w:val="left" w:pos="6987"/>
                <w:tab w:val="left" w:pos="8876"/>
              </w:tabs>
              <w:spacing w:before="0" w:after="0"/>
              <w:ind w:firstLine="0"/>
              <w:jc w:val="center"/>
              <w:rPr>
                <w:b/>
                <w:bCs/>
                <w:sz w:val="22"/>
                <w:szCs w:val="22"/>
              </w:rPr>
            </w:pPr>
            <w:r w:rsidRPr="00E2256E">
              <w:rPr>
                <w:b/>
                <w:bCs/>
                <w:sz w:val="22"/>
                <w:szCs w:val="22"/>
              </w:rPr>
              <w:t>Протяженность, км</w:t>
            </w:r>
          </w:p>
        </w:tc>
      </w:tr>
      <w:tr w:rsidR="006D112E" w:rsidRPr="00E2256E" w14:paraId="1E648B89" w14:textId="77777777" w:rsidTr="00F6699D">
        <w:trPr>
          <w:trHeight w:val="439"/>
        </w:trPr>
        <w:tc>
          <w:tcPr>
            <w:tcW w:w="704" w:type="dxa"/>
            <w:vAlign w:val="center"/>
          </w:tcPr>
          <w:p w14:paraId="2276DCB6" w14:textId="2017749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sz w:val="22"/>
                <w:szCs w:val="22"/>
              </w:rPr>
              <w:t>1</w:t>
            </w:r>
          </w:p>
        </w:tc>
        <w:tc>
          <w:tcPr>
            <w:tcW w:w="5525" w:type="dxa"/>
          </w:tcPr>
          <w:p w14:paraId="44FDE97D" w14:textId="59003168"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rPr>
                <w:sz w:val="22"/>
                <w:szCs w:val="22"/>
              </w:rPr>
            </w:pPr>
            <w:r w:rsidRPr="00E2256E">
              <w:rPr>
                <w:rFonts w:eastAsia="TimesNewRomanPSMT"/>
                <w:sz w:val="22"/>
                <w:szCs w:val="22"/>
              </w:rPr>
              <w:t>г. Руза, ул. Красноармейская, ул. Красная, ул. Солнцева, ул. Социалистическая, А-108, ул. Федеративная – 3,68 км;</w:t>
            </w:r>
          </w:p>
        </w:tc>
        <w:tc>
          <w:tcPr>
            <w:tcW w:w="3115" w:type="dxa"/>
            <w:vAlign w:val="center"/>
          </w:tcPr>
          <w:p w14:paraId="5BF3432A" w14:textId="263B059F"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sz w:val="22"/>
                <w:szCs w:val="22"/>
              </w:rPr>
              <w:t>3,68</w:t>
            </w:r>
          </w:p>
        </w:tc>
      </w:tr>
      <w:tr w:rsidR="006D112E" w:rsidRPr="00E2256E" w14:paraId="4E97389E" w14:textId="77777777" w:rsidTr="00F6699D">
        <w:tc>
          <w:tcPr>
            <w:tcW w:w="704" w:type="dxa"/>
            <w:vAlign w:val="center"/>
          </w:tcPr>
          <w:p w14:paraId="1B58FC20" w14:textId="3EDFC21B"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sz w:val="22"/>
                <w:szCs w:val="22"/>
              </w:rPr>
              <w:t>2</w:t>
            </w:r>
          </w:p>
        </w:tc>
        <w:tc>
          <w:tcPr>
            <w:tcW w:w="5525" w:type="dxa"/>
          </w:tcPr>
          <w:p w14:paraId="3FCD0AE0" w14:textId="44FB06C2"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rPr>
                <w:sz w:val="22"/>
                <w:szCs w:val="22"/>
              </w:rPr>
            </w:pPr>
            <w:r w:rsidRPr="00E2256E">
              <w:rPr>
                <w:rFonts w:eastAsia="TimesNewRomanPSMT"/>
                <w:sz w:val="22"/>
                <w:szCs w:val="22"/>
              </w:rPr>
              <w:t xml:space="preserve">№2: </w:t>
            </w:r>
            <w:r w:rsidRPr="00E2256E">
              <w:rPr>
                <w:sz w:val="22"/>
                <w:szCs w:val="22"/>
              </w:rPr>
              <w:t>р. п. Тучково</w:t>
            </w:r>
            <w:r w:rsidRPr="00E2256E">
              <w:rPr>
                <w:rFonts w:eastAsia="TimesNewRomanPSMT"/>
                <w:sz w:val="22"/>
                <w:szCs w:val="22"/>
              </w:rPr>
              <w:t>, д. Артюхино, ул. Лебеденко, пр-д Колюбакинский, набережная вдоль р. Москва (с выходом на существующую велодорожку) – 4,12 км;</w:t>
            </w:r>
          </w:p>
        </w:tc>
        <w:tc>
          <w:tcPr>
            <w:tcW w:w="3115" w:type="dxa"/>
            <w:vAlign w:val="center"/>
          </w:tcPr>
          <w:p w14:paraId="38271682" w14:textId="6A93F471" w:rsidR="006D112E" w:rsidRPr="00E2256E" w:rsidRDefault="006D112E" w:rsidP="006D112E">
            <w:pPr>
              <w:pStyle w:val="affff9"/>
              <w:tabs>
                <w:tab w:val="left" w:pos="851"/>
                <w:tab w:val="left" w:pos="2343"/>
                <w:tab w:val="left" w:pos="4285"/>
                <w:tab w:val="left" w:pos="5811"/>
                <w:tab w:val="left" w:pos="6987"/>
                <w:tab w:val="left" w:pos="8876"/>
              </w:tabs>
              <w:spacing w:before="0" w:after="0"/>
              <w:ind w:firstLine="0"/>
              <w:jc w:val="center"/>
              <w:rPr>
                <w:sz w:val="22"/>
                <w:szCs w:val="22"/>
              </w:rPr>
            </w:pPr>
            <w:r w:rsidRPr="00E2256E">
              <w:rPr>
                <w:sz w:val="22"/>
                <w:szCs w:val="22"/>
              </w:rPr>
              <w:t>4,12</w:t>
            </w:r>
          </w:p>
        </w:tc>
      </w:tr>
      <w:tr w:rsidR="000C49AC" w:rsidRPr="00E2256E" w14:paraId="412B5081" w14:textId="77777777" w:rsidTr="00E82895">
        <w:tc>
          <w:tcPr>
            <w:tcW w:w="704" w:type="dxa"/>
            <w:vAlign w:val="center"/>
          </w:tcPr>
          <w:p w14:paraId="7E03A44A" w14:textId="77777777" w:rsidR="000C49AC" w:rsidRPr="00E2256E" w:rsidRDefault="000C49AC" w:rsidP="000C49AC">
            <w:pPr>
              <w:pStyle w:val="affff9"/>
              <w:tabs>
                <w:tab w:val="left" w:pos="851"/>
                <w:tab w:val="left" w:pos="2343"/>
                <w:tab w:val="left" w:pos="4285"/>
                <w:tab w:val="left" w:pos="5811"/>
                <w:tab w:val="left" w:pos="6987"/>
                <w:tab w:val="left" w:pos="8876"/>
              </w:tabs>
              <w:spacing w:before="0" w:after="0"/>
              <w:ind w:firstLine="0"/>
              <w:jc w:val="center"/>
              <w:rPr>
                <w:sz w:val="22"/>
                <w:szCs w:val="22"/>
              </w:rPr>
            </w:pPr>
          </w:p>
        </w:tc>
        <w:tc>
          <w:tcPr>
            <w:tcW w:w="5525" w:type="dxa"/>
            <w:vAlign w:val="center"/>
          </w:tcPr>
          <w:p w14:paraId="6CC2B7D2" w14:textId="3B0023D0" w:rsidR="000C49AC" w:rsidRPr="00E2256E" w:rsidRDefault="000C49AC" w:rsidP="000C49AC">
            <w:pPr>
              <w:pStyle w:val="affff9"/>
              <w:tabs>
                <w:tab w:val="left" w:pos="851"/>
                <w:tab w:val="left" w:pos="2343"/>
                <w:tab w:val="left" w:pos="4285"/>
                <w:tab w:val="left" w:pos="5811"/>
                <w:tab w:val="left" w:pos="6987"/>
                <w:tab w:val="left" w:pos="8876"/>
              </w:tabs>
              <w:spacing w:before="0" w:after="0"/>
              <w:ind w:firstLine="0"/>
              <w:jc w:val="center"/>
              <w:rPr>
                <w:b/>
                <w:bCs/>
                <w:sz w:val="22"/>
                <w:szCs w:val="22"/>
              </w:rPr>
            </w:pPr>
            <w:r w:rsidRPr="00E2256E">
              <w:rPr>
                <w:b/>
                <w:bCs/>
                <w:sz w:val="22"/>
                <w:szCs w:val="22"/>
              </w:rPr>
              <w:t>Итого</w:t>
            </w:r>
          </w:p>
        </w:tc>
        <w:tc>
          <w:tcPr>
            <w:tcW w:w="3115" w:type="dxa"/>
            <w:vAlign w:val="center"/>
          </w:tcPr>
          <w:p w14:paraId="0512E6C2" w14:textId="25FBB735" w:rsidR="000C49AC" w:rsidRPr="00E2256E" w:rsidRDefault="006D112E" w:rsidP="000C49AC">
            <w:pPr>
              <w:pStyle w:val="affff9"/>
              <w:tabs>
                <w:tab w:val="left" w:pos="851"/>
                <w:tab w:val="left" w:pos="2343"/>
                <w:tab w:val="left" w:pos="4285"/>
                <w:tab w:val="left" w:pos="5811"/>
                <w:tab w:val="left" w:pos="6987"/>
                <w:tab w:val="left" w:pos="8876"/>
              </w:tabs>
              <w:spacing w:before="0" w:after="0"/>
              <w:ind w:firstLine="0"/>
              <w:jc w:val="center"/>
              <w:rPr>
                <w:b/>
                <w:bCs/>
                <w:sz w:val="22"/>
                <w:szCs w:val="22"/>
              </w:rPr>
            </w:pPr>
            <w:r w:rsidRPr="00E2256E">
              <w:rPr>
                <w:b/>
                <w:bCs/>
                <w:sz w:val="22"/>
                <w:szCs w:val="22"/>
              </w:rPr>
              <w:t>7,8</w:t>
            </w:r>
          </w:p>
        </w:tc>
      </w:tr>
    </w:tbl>
    <w:bookmarkEnd w:id="176"/>
    <w:p w14:paraId="3F7B3C23" w14:textId="2DBC8EA4" w:rsidR="007E1145" w:rsidRPr="00E2256E" w:rsidRDefault="007E1145" w:rsidP="00F6160A">
      <w:pPr>
        <w:pStyle w:val="affff9"/>
        <w:tabs>
          <w:tab w:val="left" w:pos="851"/>
          <w:tab w:val="left" w:pos="2343"/>
          <w:tab w:val="left" w:pos="4285"/>
          <w:tab w:val="left" w:pos="5811"/>
          <w:tab w:val="left" w:pos="6987"/>
          <w:tab w:val="left" w:pos="8876"/>
        </w:tabs>
        <w:spacing w:before="160" w:after="0" w:line="360" w:lineRule="auto"/>
        <w:ind w:firstLine="567"/>
        <w:jc w:val="both"/>
        <w:rPr>
          <w:sz w:val="24"/>
          <w:szCs w:val="24"/>
        </w:rPr>
      </w:pPr>
      <w:r w:rsidRPr="00E2256E">
        <w:rPr>
          <w:sz w:val="24"/>
          <w:szCs w:val="24"/>
        </w:rPr>
        <w:t xml:space="preserve">Общая схема </w:t>
      </w:r>
      <w:r w:rsidR="00E82895" w:rsidRPr="00E2256E">
        <w:rPr>
          <w:sz w:val="24"/>
          <w:szCs w:val="24"/>
        </w:rPr>
        <w:t>развития велоинфраструктуры</w:t>
      </w:r>
      <w:r w:rsidRPr="00E2256E">
        <w:rPr>
          <w:sz w:val="24"/>
          <w:szCs w:val="24"/>
        </w:rPr>
        <w:t xml:space="preserve"> представлена на рисунке 4.</w:t>
      </w:r>
      <w:r w:rsidR="006925FF" w:rsidRPr="00E2256E">
        <w:rPr>
          <w:sz w:val="24"/>
          <w:szCs w:val="24"/>
        </w:rPr>
        <w:t>2</w:t>
      </w:r>
      <w:r w:rsidR="00E82895" w:rsidRPr="00E2256E">
        <w:rPr>
          <w:sz w:val="24"/>
          <w:szCs w:val="24"/>
        </w:rPr>
        <w:t>.</w:t>
      </w:r>
    </w:p>
    <w:p w14:paraId="45591DFD" w14:textId="77777777" w:rsidR="00E82895" w:rsidRPr="00E2256E" w:rsidRDefault="00E82895" w:rsidP="00F6160A">
      <w:pPr>
        <w:pStyle w:val="affff9"/>
        <w:tabs>
          <w:tab w:val="left" w:pos="851"/>
          <w:tab w:val="left" w:pos="2343"/>
          <w:tab w:val="left" w:pos="4285"/>
          <w:tab w:val="left" w:pos="5811"/>
          <w:tab w:val="left" w:pos="6987"/>
          <w:tab w:val="left" w:pos="8876"/>
        </w:tabs>
        <w:spacing w:after="0" w:line="360" w:lineRule="auto"/>
        <w:jc w:val="center"/>
        <w:rPr>
          <w:i/>
          <w:iCs/>
          <w:sz w:val="22"/>
          <w:szCs w:val="22"/>
        </w:rPr>
        <w:sectPr w:rsidR="00E82895" w:rsidRPr="00E2256E" w:rsidSect="003659B8">
          <w:pgSz w:w="11906" w:h="16838"/>
          <w:pgMar w:top="1134" w:right="851" w:bottom="1134" w:left="1701"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254F304F" w14:textId="61278DEE" w:rsidR="00F6160A" w:rsidRPr="00E2256E" w:rsidRDefault="006D112E" w:rsidP="006D112E">
      <w:pPr>
        <w:pStyle w:val="affff9"/>
        <w:tabs>
          <w:tab w:val="left" w:pos="851"/>
          <w:tab w:val="left" w:pos="2343"/>
          <w:tab w:val="left" w:pos="4285"/>
          <w:tab w:val="left" w:pos="5811"/>
          <w:tab w:val="left" w:pos="6987"/>
          <w:tab w:val="left" w:pos="8876"/>
        </w:tabs>
        <w:spacing w:after="0"/>
        <w:jc w:val="center"/>
        <w:rPr>
          <w:i/>
          <w:iCs/>
          <w:sz w:val="22"/>
          <w:szCs w:val="22"/>
        </w:rPr>
      </w:pPr>
      <w:r w:rsidRPr="00E2256E">
        <w:rPr>
          <w:b/>
          <w:bCs/>
          <w:noProof/>
          <w:color w:val="000000"/>
        </w:rPr>
        <w:lastRenderedPageBreak/>
        <w:drawing>
          <wp:inline distT="0" distB="0" distL="0" distR="0" wp14:anchorId="457CDD5F" wp14:editId="7FFAEB3C">
            <wp:extent cx="8097737" cy="5753686"/>
            <wp:effectExtent l="0" t="0" r="0" b="0"/>
            <wp:docPr id="157302537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25370" name="Рисунок 1573025370"/>
                    <pic:cNvPicPr/>
                  </pic:nvPicPr>
                  <pic:blipFill rotWithShape="1">
                    <a:blip r:embed="rId73" cstate="print">
                      <a:extLst>
                        <a:ext uri="{28A0092B-C50C-407E-A947-70E740481C1C}">
                          <a14:useLocalDpi xmlns:a14="http://schemas.microsoft.com/office/drawing/2010/main" val="0"/>
                        </a:ext>
                      </a:extLst>
                    </a:blip>
                    <a:srcRect l="2335" r="1713" b="3564"/>
                    <a:stretch>
                      <a:fillRect/>
                    </a:stretch>
                  </pic:blipFill>
                  <pic:spPr bwMode="auto">
                    <a:xfrm>
                      <a:off x="0" y="0"/>
                      <a:ext cx="8108140" cy="5761078"/>
                    </a:xfrm>
                    <a:prstGeom prst="rect">
                      <a:avLst/>
                    </a:prstGeom>
                    <a:ln>
                      <a:noFill/>
                    </a:ln>
                    <a:extLst>
                      <a:ext uri="{53640926-AAD7-44D8-BBD7-CCE9431645EC}">
                        <a14:shadowObscured xmlns:a14="http://schemas.microsoft.com/office/drawing/2010/main"/>
                      </a:ext>
                    </a:extLst>
                  </pic:spPr>
                </pic:pic>
              </a:graphicData>
            </a:graphic>
          </wp:inline>
        </w:drawing>
      </w:r>
    </w:p>
    <w:p w14:paraId="48261087" w14:textId="75BEB89A" w:rsidR="007E1145" w:rsidRPr="00E2256E" w:rsidRDefault="001853AC" w:rsidP="00F6160A">
      <w:pPr>
        <w:pStyle w:val="affff9"/>
        <w:tabs>
          <w:tab w:val="left" w:pos="851"/>
          <w:tab w:val="left" w:pos="2343"/>
          <w:tab w:val="left" w:pos="4285"/>
          <w:tab w:val="left" w:pos="5811"/>
          <w:tab w:val="left" w:pos="6987"/>
          <w:tab w:val="left" w:pos="8876"/>
        </w:tabs>
        <w:spacing w:after="0" w:line="360" w:lineRule="auto"/>
        <w:jc w:val="center"/>
        <w:rPr>
          <w:i/>
          <w:iCs/>
          <w:sz w:val="22"/>
          <w:szCs w:val="22"/>
        </w:rPr>
      </w:pPr>
      <w:bookmarkStart w:id="177" w:name="_Toc216445517"/>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2</w:t>
      </w:r>
      <w:r w:rsidRPr="00E2256E">
        <w:rPr>
          <w:i/>
          <w:iCs/>
          <w:sz w:val="22"/>
          <w:szCs w:val="22"/>
        </w:rPr>
        <w:fldChar w:fldCharType="end"/>
      </w:r>
      <w:r w:rsidRPr="00E2256E">
        <w:rPr>
          <w:i/>
          <w:iCs/>
          <w:sz w:val="22"/>
          <w:szCs w:val="22"/>
        </w:rPr>
        <w:t xml:space="preserve"> – </w:t>
      </w:r>
      <w:r w:rsidR="007E1145" w:rsidRPr="00E2256E">
        <w:rPr>
          <w:i/>
          <w:iCs/>
          <w:sz w:val="22"/>
          <w:szCs w:val="22"/>
        </w:rPr>
        <w:t xml:space="preserve">Схема </w:t>
      </w:r>
      <w:r w:rsidR="000C49AC" w:rsidRPr="00E2256E">
        <w:rPr>
          <w:i/>
          <w:iCs/>
          <w:sz w:val="22"/>
          <w:szCs w:val="22"/>
        </w:rPr>
        <w:t>развития велосипедных дорожек</w:t>
      </w:r>
      <w:r w:rsidR="007E1145" w:rsidRPr="00E2256E">
        <w:rPr>
          <w:i/>
          <w:iCs/>
          <w:sz w:val="22"/>
          <w:szCs w:val="22"/>
        </w:rPr>
        <w:t xml:space="preserve"> на территории </w:t>
      </w:r>
      <w:r w:rsidR="008C4B44" w:rsidRPr="00E2256E">
        <w:rPr>
          <w:i/>
          <w:iCs/>
          <w:sz w:val="22"/>
          <w:szCs w:val="22"/>
        </w:rPr>
        <w:t>Рузского муниципального округа</w:t>
      </w:r>
      <w:bookmarkEnd w:id="177"/>
    </w:p>
    <w:p w14:paraId="06E03E11" w14:textId="77777777" w:rsidR="00E82895" w:rsidRPr="00E2256E" w:rsidRDefault="00E82895" w:rsidP="00E82895">
      <w:pPr>
        <w:pStyle w:val="affff9"/>
        <w:tabs>
          <w:tab w:val="left" w:pos="851"/>
          <w:tab w:val="left" w:pos="2343"/>
          <w:tab w:val="left" w:pos="4285"/>
          <w:tab w:val="left" w:pos="5811"/>
          <w:tab w:val="left" w:pos="6987"/>
          <w:tab w:val="left" w:pos="8876"/>
        </w:tabs>
        <w:spacing w:line="360" w:lineRule="auto"/>
        <w:jc w:val="both"/>
        <w:rPr>
          <w:sz w:val="24"/>
          <w:szCs w:val="24"/>
        </w:rPr>
        <w:sectPr w:rsidR="00E82895" w:rsidRPr="00E2256E" w:rsidSect="006D112E">
          <w:pgSz w:w="16838" w:h="11906" w:orient="landscape" w:code="9"/>
          <w:pgMar w:top="1701" w:right="1134" w:bottom="851" w:left="1134" w:header="709" w:footer="567" w:gutter="0"/>
          <w:pgBorders w:offsetFrom="page">
            <w:top w:val="single" w:sz="4" w:space="24" w:color="auto"/>
            <w:left w:val="single" w:sz="4" w:space="24" w:color="auto"/>
            <w:bottom w:val="single" w:sz="4" w:space="24" w:color="auto"/>
            <w:right w:val="single" w:sz="4" w:space="24" w:color="auto"/>
          </w:pgBorders>
          <w:cols w:space="720"/>
          <w:docGrid w:linePitch="381"/>
        </w:sectPr>
      </w:pPr>
    </w:p>
    <w:p w14:paraId="3B22C88E" w14:textId="4C11EB91" w:rsidR="00E82895" w:rsidRPr="00E2256E" w:rsidRDefault="00E82895" w:rsidP="00B91FAA">
      <w:pPr>
        <w:spacing w:line="360" w:lineRule="auto"/>
        <w:ind w:firstLine="709"/>
        <w:jc w:val="both"/>
        <w:rPr>
          <w:bCs/>
          <w:i/>
          <w:iCs/>
          <w:color w:val="000000"/>
          <w:sz w:val="24"/>
          <w:szCs w:val="24"/>
        </w:rPr>
      </w:pPr>
      <w:bookmarkStart w:id="178" w:name="_Hlk111728535"/>
      <w:r w:rsidRPr="00E2256E">
        <w:rPr>
          <w:bCs/>
          <w:i/>
          <w:iCs/>
          <w:color w:val="000000"/>
          <w:sz w:val="24"/>
          <w:szCs w:val="24"/>
        </w:rPr>
        <w:lastRenderedPageBreak/>
        <w:t xml:space="preserve">Движение </w:t>
      </w:r>
      <w:r w:rsidRPr="00E2256E">
        <w:rPr>
          <w:i/>
          <w:iCs/>
          <w:sz w:val="24"/>
          <w:szCs w:val="24"/>
        </w:rPr>
        <w:t>маломобильных групп населения</w:t>
      </w:r>
    </w:p>
    <w:p w14:paraId="4019ECF4" w14:textId="5FDCF7FF" w:rsidR="00B16B8B" w:rsidRPr="00E2256E" w:rsidRDefault="00B16B8B" w:rsidP="00B91FAA">
      <w:pPr>
        <w:spacing w:line="360" w:lineRule="auto"/>
        <w:ind w:firstLine="709"/>
        <w:jc w:val="both"/>
        <w:rPr>
          <w:sz w:val="24"/>
          <w:szCs w:val="24"/>
        </w:rPr>
      </w:pPr>
      <w:r w:rsidRPr="00E2256E">
        <w:rPr>
          <w:sz w:val="24"/>
          <w:szCs w:val="24"/>
        </w:rPr>
        <w:t xml:space="preserve">Для обустройства пешеходных путей сообщения и наземных пешеходных переходов с учетом потребностей инвалидов и других </w:t>
      </w:r>
      <w:bookmarkStart w:id="179" w:name="OLE_LINK5"/>
      <w:r w:rsidRPr="00E2256E">
        <w:rPr>
          <w:sz w:val="24"/>
          <w:szCs w:val="24"/>
        </w:rPr>
        <w:t xml:space="preserve">маломобильных групп населения </w:t>
      </w:r>
      <w:bookmarkEnd w:id="179"/>
      <w:r w:rsidRPr="00E2256E">
        <w:rPr>
          <w:sz w:val="24"/>
          <w:szCs w:val="24"/>
        </w:rPr>
        <w:t xml:space="preserve">предусматривается применение специальных технических средств: пандусов, поручней, информационных указателей (тактильных, визуальных, звуковых), островков безопасности. </w:t>
      </w:r>
    </w:p>
    <w:bookmarkEnd w:id="178"/>
    <w:p w14:paraId="57A93274" w14:textId="10827672" w:rsidR="00F107C1" w:rsidRPr="00E2256E" w:rsidRDefault="00076247" w:rsidP="00B91FAA">
      <w:pPr>
        <w:shd w:val="clear" w:color="auto" w:fill="FFFFFF"/>
        <w:spacing w:line="360" w:lineRule="auto"/>
        <w:ind w:firstLine="709"/>
        <w:jc w:val="both"/>
        <w:rPr>
          <w:sz w:val="24"/>
          <w:szCs w:val="24"/>
        </w:rPr>
      </w:pPr>
      <w:r w:rsidRPr="00E2256E">
        <w:rPr>
          <w:sz w:val="24"/>
          <w:szCs w:val="24"/>
        </w:rPr>
        <w:t>В таблице 4.</w:t>
      </w:r>
      <w:r w:rsidR="006D112E" w:rsidRPr="00E2256E">
        <w:rPr>
          <w:sz w:val="24"/>
          <w:szCs w:val="24"/>
        </w:rPr>
        <w:t>1</w:t>
      </w:r>
      <w:r w:rsidR="0049642C" w:rsidRPr="00E2256E">
        <w:rPr>
          <w:sz w:val="24"/>
          <w:szCs w:val="24"/>
        </w:rPr>
        <w:t>0</w:t>
      </w:r>
      <w:r w:rsidRPr="00E2256E">
        <w:rPr>
          <w:sz w:val="24"/>
          <w:szCs w:val="24"/>
        </w:rPr>
        <w:t xml:space="preserve"> сформирован перечень учреждений на территории </w:t>
      </w:r>
      <w:r w:rsidR="008C4B44" w:rsidRPr="00E2256E">
        <w:rPr>
          <w:sz w:val="24"/>
          <w:szCs w:val="24"/>
        </w:rPr>
        <w:t>Рузского муниципального округа</w:t>
      </w:r>
      <w:r w:rsidRPr="00E2256E">
        <w:rPr>
          <w:sz w:val="24"/>
          <w:szCs w:val="24"/>
        </w:rPr>
        <w:t xml:space="preserve">, вблизи которых необходима реализация мероприятий по обеспечению транспортной доступности пешеходных переходов для инвалидов и других категорий </w:t>
      </w:r>
      <w:r w:rsidR="00E82895" w:rsidRPr="00E2256E">
        <w:rPr>
          <w:sz w:val="24"/>
          <w:szCs w:val="24"/>
        </w:rPr>
        <w:t>маломобильных групп населения</w:t>
      </w:r>
      <w:r w:rsidR="00F107C1" w:rsidRPr="00E2256E">
        <w:rPr>
          <w:sz w:val="24"/>
          <w:szCs w:val="24"/>
        </w:rPr>
        <w:t>.</w:t>
      </w:r>
    </w:p>
    <w:p w14:paraId="7E2AE5E2" w14:textId="737A8A4A" w:rsidR="00F107C1" w:rsidRPr="00E2256E" w:rsidRDefault="00A52CBE" w:rsidP="00B91FAA">
      <w:pPr>
        <w:shd w:val="clear" w:color="auto" w:fill="FFFFFF"/>
        <w:ind w:firstLine="709"/>
        <w:jc w:val="both"/>
        <w:rPr>
          <w:i/>
          <w:iCs/>
          <w:sz w:val="22"/>
        </w:rPr>
      </w:pPr>
      <w:bookmarkStart w:id="180" w:name="_Toc216444373"/>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10</w:t>
      </w:r>
      <w:r w:rsidRPr="00E2256E">
        <w:rPr>
          <w:i/>
          <w:iCs/>
          <w:sz w:val="22"/>
          <w:szCs w:val="22"/>
        </w:rPr>
        <w:fldChar w:fldCharType="end"/>
      </w:r>
      <w:r w:rsidRPr="00E2256E">
        <w:rPr>
          <w:i/>
          <w:iCs/>
          <w:sz w:val="22"/>
          <w:szCs w:val="22"/>
        </w:rPr>
        <w:t xml:space="preserve"> - </w:t>
      </w:r>
      <w:r w:rsidR="00B16B8B" w:rsidRPr="00E2256E">
        <w:rPr>
          <w:i/>
          <w:iCs/>
          <w:sz w:val="22"/>
        </w:rPr>
        <w:t>Перечень мероприятий по обеспечению благоприятных условий движения МГН, в том числе инвалидов</w:t>
      </w:r>
      <w:bookmarkEnd w:id="180"/>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91"/>
        <w:gridCol w:w="3207"/>
        <w:gridCol w:w="3630"/>
        <w:gridCol w:w="1916"/>
      </w:tblGrid>
      <w:tr w:rsidR="006D112E" w:rsidRPr="00E2256E" w14:paraId="0653E09D" w14:textId="77777777" w:rsidTr="00F6699D">
        <w:trPr>
          <w:trHeight w:val="460"/>
          <w:tblHeader/>
        </w:trPr>
        <w:tc>
          <w:tcPr>
            <w:tcW w:w="29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752E7229" w14:textId="77777777" w:rsidR="006D112E" w:rsidRPr="00E2256E" w:rsidRDefault="006D112E" w:rsidP="00F6699D">
            <w:pPr>
              <w:pStyle w:val="TableParagraph"/>
              <w:spacing w:line="230" w:lineRule="exact"/>
              <w:ind w:left="142" w:right="139"/>
              <w:jc w:val="center"/>
              <w:rPr>
                <w:rFonts w:ascii="Times New Roman" w:hAnsi="Times New Roman"/>
                <w:b/>
                <w:bCs/>
              </w:rPr>
            </w:pPr>
            <w:bookmarkStart w:id="181" w:name="_Hlk204593708"/>
            <w:r w:rsidRPr="00E2256E">
              <w:rPr>
                <w:rFonts w:ascii="Times New Roman" w:hAnsi="Times New Roman"/>
                <w:b/>
                <w:bCs/>
                <w:spacing w:val="-10"/>
              </w:rPr>
              <w:t>№</w:t>
            </w:r>
            <w:r w:rsidRPr="00E2256E">
              <w:rPr>
                <w:rFonts w:ascii="Times New Roman" w:hAnsi="Times New Roman"/>
                <w:b/>
                <w:bCs/>
                <w:spacing w:val="-5"/>
              </w:rPr>
              <w:t xml:space="preserve"> п/п</w:t>
            </w:r>
          </w:p>
        </w:tc>
        <w:tc>
          <w:tcPr>
            <w:tcW w:w="1748"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11DE7A45" w14:textId="77777777" w:rsidR="006D112E" w:rsidRPr="00E2256E" w:rsidRDefault="006D112E" w:rsidP="00F6699D">
            <w:pPr>
              <w:pStyle w:val="TableParagraph"/>
              <w:ind w:left="142" w:right="139"/>
              <w:jc w:val="center"/>
              <w:rPr>
                <w:rFonts w:ascii="Times New Roman" w:hAnsi="Times New Roman"/>
                <w:b/>
                <w:bCs/>
              </w:rPr>
            </w:pPr>
            <w:r w:rsidRPr="00E2256E">
              <w:rPr>
                <w:rFonts w:ascii="Times New Roman" w:hAnsi="Times New Roman"/>
                <w:b/>
                <w:bCs/>
                <w:spacing w:val="-2"/>
              </w:rPr>
              <w:t>Наименование</w:t>
            </w:r>
            <w:r w:rsidRPr="00E2256E">
              <w:rPr>
                <w:rFonts w:ascii="Times New Roman" w:hAnsi="Times New Roman"/>
                <w:b/>
                <w:bCs/>
                <w:spacing w:val="10"/>
              </w:rPr>
              <w:t xml:space="preserve"> </w:t>
            </w:r>
            <w:r w:rsidRPr="00E2256E">
              <w:rPr>
                <w:rFonts w:ascii="Times New Roman" w:hAnsi="Times New Roman"/>
                <w:b/>
                <w:bCs/>
                <w:spacing w:val="-2"/>
              </w:rPr>
              <w:t>учреждения</w:t>
            </w:r>
          </w:p>
        </w:tc>
        <w:tc>
          <w:tcPr>
            <w:tcW w:w="197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1F0567C9" w14:textId="77777777" w:rsidR="006D112E" w:rsidRPr="00E2256E" w:rsidRDefault="006D112E" w:rsidP="00F6699D">
            <w:pPr>
              <w:pStyle w:val="TableParagraph"/>
              <w:ind w:left="142" w:right="139"/>
              <w:jc w:val="center"/>
              <w:rPr>
                <w:rFonts w:ascii="Times New Roman" w:hAnsi="Times New Roman"/>
                <w:b/>
                <w:bCs/>
                <w:lang w:val="ru-RU"/>
              </w:rPr>
            </w:pPr>
            <w:r w:rsidRPr="00E2256E">
              <w:rPr>
                <w:rFonts w:ascii="Times New Roman" w:hAnsi="Times New Roman"/>
                <w:b/>
                <w:bCs/>
                <w:spacing w:val="-2"/>
              </w:rPr>
              <w:t>Наименование</w:t>
            </w:r>
            <w:r w:rsidRPr="00E2256E">
              <w:rPr>
                <w:rFonts w:ascii="Times New Roman" w:hAnsi="Times New Roman"/>
                <w:b/>
                <w:bCs/>
                <w:spacing w:val="10"/>
              </w:rPr>
              <w:t xml:space="preserve"> </w:t>
            </w:r>
            <w:r w:rsidRPr="00E2256E">
              <w:rPr>
                <w:rFonts w:ascii="Times New Roman" w:hAnsi="Times New Roman"/>
                <w:b/>
                <w:bCs/>
                <w:spacing w:val="-2"/>
              </w:rPr>
              <w:t>участка</w:t>
            </w:r>
          </w:p>
        </w:tc>
        <w:tc>
          <w:tcPr>
            <w:tcW w:w="984" w:type="pct"/>
            <w:tcBorders>
              <w:top w:val="single" w:sz="4" w:space="0" w:color="000000"/>
              <w:left w:val="single" w:sz="4" w:space="0" w:color="000000"/>
              <w:bottom w:val="single" w:sz="4" w:space="0" w:color="000000"/>
              <w:right w:val="single" w:sz="4" w:space="0" w:color="000000"/>
            </w:tcBorders>
            <w:shd w:val="clear" w:color="auto" w:fill="DBE5F1" w:themeFill="accent1" w:themeFillTint="33"/>
            <w:vAlign w:val="center"/>
            <w:hideMark/>
          </w:tcPr>
          <w:p w14:paraId="2D6B3EC5" w14:textId="77777777" w:rsidR="006D112E" w:rsidRPr="00E2256E" w:rsidRDefault="006D112E" w:rsidP="00F6699D">
            <w:pPr>
              <w:pStyle w:val="TableParagraph"/>
              <w:ind w:left="142" w:right="139"/>
              <w:jc w:val="center"/>
              <w:rPr>
                <w:rFonts w:ascii="Times New Roman" w:hAnsi="Times New Roman"/>
                <w:b/>
                <w:bCs/>
              </w:rPr>
            </w:pPr>
            <w:r w:rsidRPr="00E2256E">
              <w:rPr>
                <w:rFonts w:ascii="Times New Roman" w:hAnsi="Times New Roman"/>
                <w:b/>
                <w:bCs/>
                <w:spacing w:val="-2"/>
              </w:rPr>
              <w:t>Характеристика</w:t>
            </w:r>
          </w:p>
        </w:tc>
      </w:tr>
      <w:tr w:rsidR="006D112E" w:rsidRPr="00E2256E" w14:paraId="22ADE9A8" w14:textId="77777777" w:rsidTr="00F6699D">
        <w:trPr>
          <w:trHeight w:val="460"/>
        </w:trPr>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5ADCA0BB" w14:textId="77777777" w:rsidR="006D112E" w:rsidRPr="00E2256E" w:rsidRDefault="006D112E" w:rsidP="00F6699D">
            <w:pPr>
              <w:pStyle w:val="TableParagraph"/>
              <w:ind w:right="135"/>
              <w:jc w:val="center"/>
              <w:rPr>
                <w:rFonts w:ascii="Times New Roman" w:hAnsi="Times New Roman"/>
                <w:lang w:val="ru-RU"/>
              </w:rPr>
            </w:pPr>
            <w:r w:rsidRPr="00E2256E">
              <w:rPr>
                <w:rFonts w:ascii="Times New Roman" w:hAnsi="Times New Roman"/>
                <w:lang w:val="ru-RU"/>
              </w:rPr>
              <w:t>Организация</w:t>
            </w:r>
            <w:r w:rsidRPr="00E2256E">
              <w:rPr>
                <w:rFonts w:ascii="Times New Roman" w:hAnsi="Times New Roman"/>
                <w:spacing w:val="-8"/>
                <w:lang w:val="ru-RU"/>
              </w:rPr>
              <w:t xml:space="preserve"> </w:t>
            </w:r>
            <w:r w:rsidRPr="00E2256E">
              <w:rPr>
                <w:rFonts w:ascii="Times New Roman" w:hAnsi="Times New Roman"/>
                <w:lang w:val="ru-RU"/>
              </w:rPr>
              <w:t>доступной</w:t>
            </w:r>
            <w:r w:rsidRPr="00E2256E">
              <w:rPr>
                <w:rFonts w:ascii="Times New Roman" w:hAnsi="Times New Roman"/>
                <w:spacing w:val="-7"/>
                <w:lang w:val="ru-RU"/>
              </w:rPr>
              <w:t xml:space="preserve"> </w:t>
            </w:r>
            <w:r w:rsidRPr="00E2256E">
              <w:rPr>
                <w:rFonts w:ascii="Times New Roman" w:hAnsi="Times New Roman"/>
                <w:lang w:val="ru-RU"/>
              </w:rPr>
              <w:t>среды</w:t>
            </w:r>
            <w:r w:rsidRPr="00E2256E">
              <w:rPr>
                <w:rFonts w:ascii="Times New Roman" w:hAnsi="Times New Roman"/>
                <w:spacing w:val="-7"/>
                <w:lang w:val="ru-RU"/>
              </w:rPr>
              <w:t xml:space="preserve"> </w:t>
            </w:r>
            <w:r w:rsidRPr="00E2256E">
              <w:rPr>
                <w:rFonts w:ascii="Times New Roman" w:hAnsi="Times New Roman"/>
                <w:lang w:val="ru-RU"/>
              </w:rPr>
              <w:t>для</w:t>
            </w:r>
            <w:r w:rsidRPr="00E2256E">
              <w:rPr>
                <w:rFonts w:ascii="Times New Roman" w:hAnsi="Times New Roman"/>
                <w:spacing w:val="-7"/>
                <w:lang w:val="ru-RU"/>
              </w:rPr>
              <w:t xml:space="preserve"> </w:t>
            </w:r>
            <w:r w:rsidRPr="00E2256E">
              <w:rPr>
                <w:rFonts w:ascii="Times New Roman" w:hAnsi="Times New Roman"/>
                <w:lang w:val="ru-RU"/>
              </w:rPr>
              <w:t>инвалидов</w:t>
            </w:r>
            <w:r w:rsidRPr="00E2256E">
              <w:rPr>
                <w:rFonts w:ascii="Times New Roman" w:hAnsi="Times New Roman"/>
                <w:spacing w:val="-8"/>
                <w:lang w:val="ru-RU"/>
              </w:rPr>
              <w:t xml:space="preserve"> </w:t>
            </w:r>
            <w:r w:rsidRPr="00E2256E">
              <w:rPr>
                <w:rFonts w:ascii="Times New Roman" w:hAnsi="Times New Roman"/>
                <w:lang w:val="ru-RU"/>
              </w:rPr>
              <w:t>по</w:t>
            </w:r>
            <w:r w:rsidRPr="00E2256E">
              <w:rPr>
                <w:rFonts w:ascii="Times New Roman" w:hAnsi="Times New Roman"/>
                <w:spacing w:val="-6"/>
                <w:lang w:val="ru-RU"/>
              </w:rPr>
              <w:t xml:space="preserve"> </w:t>
            </w:r>
            <w:r w:rsidRPr="00E2256E">
              <w:rPr>
                <w:rFonts w:ascii="Times New Roman" w:hAnsi="Times New Roman"/>
                <w:spacing w:val="-2"/>
                <w:lang w:val="ru-RU"/>
              </w:rPr>
              <w:t>зрению.</w:t>
            </w:r>
          </w:p>
          <w:p w14:paraId="5D0EFA87" w14:textId="77777777" w:rsidR="006D112E" w:rsidRPr="00E2256E" w:rsidRDefault="006D112E" w:rsidP="00F6699D">
            <w:pPr>
              <w:pStyle w:val="TableParagraph"/>
              <w:ind w:right="135"/>
              <w:jc w:val="center"/>
              <w:rPr>
                <w:rFonts w:ascii="Times New Roman" w:hAnsi="Times New Roman"/>
                <w:lang w:val="ru-RU"/>
              </w:rPr>
            </w:pPr>
            <w:r w:rsidRPr="00E2256E">
              <w:rPr>
                <w:rFonts w:ascii="Times New Roman" w:hAnsi="Times New Roman"/>
                <w:lang w:val="ru-RU"/>
              </w:rPr>
              <w:t>Организация</w:t>
            </w:r>
            <w:r w:rsidRPr="00E2256E">
              <w:rPr>
                <w:rFonts w:ascii="Times New Roman" w:hAnsi="Times New Roman"/>
                <w:spacing w:val="-10"/>
                <w:lang w:val="ru-RU"/>
              </w:rPr>
              <w:t xml:space="preserve"> </w:t>
            </w:r>
            <w:r w:rsidRPr="00E2256E">
              <w:rPr>
                <w:rFonts w:ascii="Times New Roman" w:hAnsi="Times New Roman"/>
                <w:lang w:val="ru-RU"/>
              </w:rPr>
              <w:t>тактильной</w:t>
            </w:r>
            <w:r w:rsidRPr="00E2256E">
              <w:rPr>
                <w:rFonts w:ascii="Times New Roman" w:hAnsi="Times New Roman"/>
                <w:spacing w:val="-10"/>
                <w:lang w:val="ru-RU"/>
              </w:rPr>
              <w:t xml:space="preserve"> </w:t>
            </w:r>
            <w:r w:rsidRPr="00E2256E">
              <w:rPr>
                <w:rFonts w:ascii="Times New Roman" w:hAnsi="Times New Roman"/>
                <w:lang w:val="ru-RU"/>
              </w:rPr>
              <w:t>разметки</w:t>
            </w:r>
            <w:r w:rsidRPr="00E2256E">
              <w:rPr>
                <w:rFonts w:ascii="Times New Roman" w:hAnsi="Times New Roman"/>
                <w:spacing w:val="-8"/>
                <w:lang w:val="ru-RU"/>
              </w:rPr>
              <w:t xml:space="preserve"> </w:t>
            </w:r>
            <w:r w:rsidRPr="00E2256E">
              <w:rPr>
                <w:rFonts w:ascii="Times New Roman" w:hAnsi="Times New Roman"/>
                <w:lang w:val="ru-RU"/>
              </w:rPr>
              <w:t>на</w:t>
            </w:r>
            <w:r w:rsidRPr="00E2256E">
              <w:rPr>
                <w:rFonts w:ascii="Times New Roman" w:hAnsi="Times New Roman"/>
                <w:spacing w:val="-9"/>
                <w:lang w:val="ru-RU"/>
              </w:rPr>
              <w:t xml:space="preserve"> </w:t>
            </w:r>
            <w:r w:rsidRPr="00E2256E">
              <w:rPr>
                <w:rFonts w:ascii="Times New Roman" w:hAnsi="Times New Roman"/>
                <w:lang w:val="ru-RU"/>
              </w:rPr>
              <w:t>существующих</w:t>
            </w:r>
            <w:r w:rsidRPr="00E2256E">
              <w:rPr>
                <w:rFonts w:ascii="Times New Roman" w:hAnsi="Times New Roman"/>
                <w:spacing w:val="-8"/>
                <w:lang w:val="ru-RU"/>
              </w:rPr>
              <w:t xml:space="preserve"> </w:t>
            </w:r>
            <w:r w:rsidRPr="00E2256E">
              <w:rPr>
                <w:rFonts w:ascii="Times New Roman" w:hAnsi="Times New Roman"/>
                <w:lang w:val="ru-RU"/>
              </w:rPr>
              <w:t>пешеходных</w:t>
            </w:r>
            <w:r w:rsidRPr="00E2256E">
              <w:rPr>
                <w:rFonts w:ascii="Times New Roman" w:hAnsi="Times New Roman"/>
                <w:spacing w:val="-8"/>
                <w:lang w:val="ru-RU"/>
              </w:rPr>
              <w:t xml:space="preserve"> </w:t>
            </w:r>
            <w:r w:rsidRPr="00E2256E">
              <w:rPr>
                <w:rFonts w:ascii="Times New Roman" w:hAnsi="Times New Roman"/>
                <w:spacing w:val="-2"/>
                <w:lang w:val="ru-RU"/>
              </w:rPr>
              <w:t>переходах</w:t>
            </w:r>
          </w:p>
        </w:tc>
      </w:tr>
      <w:tr w:rsidR="006D112E" w:rsidRPr="00E2256E" w14:paraId="744C57C4" w14:textId="77777777" w:rsidTr="00F6699D">
        <w:trPr>
          <w:trHeight w:val="460"/>
        </w:trPr>
        <w:tc>
          <w:tcPr>
            <w:tcW w:w="294" w:type="pct"/>
            <w:tcBorders>
              <w:top w:val="single" w:sz="4" w:space="0" w:color="000000"/>
              <w:left w:val="single" w:sz="4" w:space="0" w:color="000000"/>
              <w:bottom w:val="single" w:sz="4" w:space="0" w:color="000000"/>
              <w:right w:val="single" w:sz="4" w:space="0" w:color="000000"/>
            </w:tcBorders>
            <w:vAlign w:val="center"/>
            <w:hideMark/>
          </w:tcPr>
          <w:p w14:paraId="04E998FE"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10"/>
              </w:rPr>
              <w:t>1</w:t>
            </w:r>
          </w:p>
        </w:tc>
        <w:tc>
          <w:tcPr>
            <w:tcW w:w="1748" w:type="pct"/>
            <w:tcBorders>
              <w:top w:val="single" w:sz="4" w:space="0" w:color="000000"/>
              <w:left w:val="single" w:sz="4" w:space="0" w:color="000000"/>
              <w:bottom w:val="single" w:sz="4" w:space="0" w:color="000000"/>
              <w:right w:val="single" w:sz="4" w:space="0" w:color="000000"/>
            </w:tcBorders>
            <w:vAlign w:val="center"/>
          </w:tcPr>
          <w:p w14:paraId="109EFC47" w14:textId="77777777" w:rsidR="006D112E" w:rsidRPr="00E2256E" w:rsidRDefault="006D112E" w:rsidP="00F6699D">
            <w:pPr>
              <w:pStyle w:val="TableParagraph"/>
              <w:ind w:left="105" w:right="104"/>
              <w:jc w:val="center"/>
              <w:rPr>
                <w:rFonts w:ascii="Times New Roman" w:hAnsi="Times New Roman"/>
                <w:lang w:val="ru-RU"/>
              </w:rPr>
            </w:pPr>
            <w:r w:rsidRPr="00E2256E">
              <w:rPr>
                <w:rFonts w:ascii="Times New Roman" w:hAnsi="Times New Roman"/>
                <w:lang w:val="ru-RU"/>
              </w:rPr>
              <w:t>Отделение Почты России №143131</w:t>
            </w:r>
          </w:p>
        </w:tc>
        <w:tc>
          <w:tcPr>
            <w:tcW w:w="1974" w:type="pct"/>
            <w:tcBorders>
              <w:top w:val="single" w:sz="4" w:space="0" w:color="000000"/>
              <w:left w:val="single" w:sz="4" w:space="0" w:color="000000"/>
              <w:bottom w:val="single" w:sz="4" w:space="0" w:color="000000"/>
              <w:right w:val="single" w:sz="4" w:space="0" w:color="000000"/>
            </w:tcBorders>
            <w:vAlign w:val="center"/>
          </w:tcPr>
          <w:p w14:paraId="3E40E584" w14:textId="77777777" w:rsidR="006D112E" w:rsidRPr="00E2256E" w:rsidRDefault="006D112E" w:rsidP="00F6699D">
            <w:pPr>
              <w:pStyle w:val="TableParagraph"/>
              <w:spacing w:line="230" w:lineRule="exact"/>
              <w:ind w:left="106" w:right="135"/>
              <w:jc w:val="center"/>
              <w:rPr>
                <w:rFonts w:ascii="Times New Roman" w:hAnsi="Times New Roman"/>
                <w:lang w:val="ru-RU"/>
              </w:rPr>
            </w:pPr>
            <w:r w:rsidRPr="00E2256E">
              <w:rPr>
                <w:rFonts w:ascii="Times New Roman" w:hAnsi="Times New Roman"/>
                <w:lang w:val="ru-RU"/>
              </w:rPr>
              <w:t>пешеходный переход на пересечении ул. Силикатная и ул. Новая (2 пешеходных перехода)</w:t>
            </w:r>
          </w:p>
        </w:tc>
        <w:tc>
          <w:tcPr>
            <w:tcW w:w="984" w:type="pct"/>
            <w:tcBorders>
              <w:top w:val="single" w:sz="4" w:space="0" w:color="000000"/>
              <w:left w:val="single" w:sz="4" w:space="0" w:color="000000"/>
              <w:bottom w:val="single" w:sz="4" w:space="0" w:color="000000"/>
              <w:right w:val="single" w:sz="4" w:space="0" w:color="000000"/>
            </w:tcBorders>
            <w:vAlign w:val="center"/>
          </w:tcPr>
          <w:p w14:paraId="5AB1DBDB"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16 п.м.</w:t>
            </w:r>
          </w:p>
        </w:tc>
      </w:tr>
      <w:tr w:rsidR="006D112E" w:rsidRPr="00E2256E" w14:paraId="7D540129" w14:textId="77777777" w:rsidTr="00F6699D">
        <w:trPr>
          <w:trHeight w:val="497"/>
        </w:trPr>
        <w:tc>
          <w:tcPr>
            <w:tcW w:w="294" w:type="pct"/>
            <w:tcBorders>
              <w:top w:val="single" w:sz="4" w:space="0" w:color="000000"/>
              <w:left w:val="single" w:sz="4" w:space="0" w:color="000000"/>
              <w:bottom w:val="single" w:sz="4" w:space="0" w:color="000000"/>
              <w:right w:val="single" w:sz="4" w:space="0" w:color="000000"/>
            </w:tcBorders>
            <w:vAlign w:val="center"/>
          </w:tcPr>
          <w:p w14:paraId="2FCFFA08" w14:textId="77777777" w:rsidR="006D112E" w:rsidRPr="00E2256E" w:rsidRDefault="006D112E" w:rsidP="00F6699D">
            <w:pPr>
              <w:pStyle w:val="TableParagraph"/>
              <w:jc w:val="center"/>
              <w:rPr>
                <w:rFonts w:ascii="Times New Roman" w:hAnsi="Times New Roman"/>
                <w:spacing w:val="-10"/>
              </w:rPr>
            </w:pPr>
            <w:r w:rsidRPr="00E2256E">
              <w:rPr>
                <w:rFonts w:ascii="Times New Roman" w:hAnsi="Times New Roman"/>
                <w:spacing w:val="-10"/>
              </w:rPr>
              <w:t>2</w:t>
            </w:r>
          </w:p>
        </w:tc>
        <w:tc>
          <w:tcPr>
            <w:tcW w:w="1748" w:type="pct"/>
            <w:tcBorders>
              <w:top w:val="single" w:sz="4" w:space="0" w:color="000000"/>
              <w:left w:val="single" w:sz="4" w:space="0" w:color="000000"/>
              <w:bottom w:val="single" w:sz="4" w:space="0" w:color="000000"/>
              <w:right w:val="single" w:sz="4" w:space="0" w:color="000000"/>
            </w:tcBorders>
            <w:vAlign w:val="center"/>
          </w:tcPr>
          <w:p w14:paraId="58B7DA40" w14:textId="77777777" w:rsidR="006D112E" w:rsidRPr="00E2256E" w:rsidRDefault="006D112E" w:rsidP="00F6699D">
            <w:pPr>
              <w:pStyle w:val="TableParagraph"/>
              <w:ind w:left="105" w:right="104"/>
              <w:jc w:val="center"/>
              <w:rPr>
                <w:rFonts w:ascii="Times New Roman" w:hAnsi="Times New Roman"/>
                <w:lang w:val="ru-RU"/>
              </w:rPr>
            </w:pPr>
            <w:r w:rsidRPr="00E2256E">
              <w:rPr>
                <w:rFonts w:ascii="Times New Roman" w:hAnsi="Times New Roman"/>
                <w:lang w:val="ru-RU"/>
              </w:rPr>
              <w:t>Отделение Почты России №143130</w:t>
            </w:r>
          </w:p>
        </w:tc>
        <w:tc>
          <w:tcPr>
            <w:tcW w:w="1974" w:type="pct"/>
            <w:tcBorders>
              <w:top w:val="single" w:sz="4" w:space="0" w:color="000000"/>
              <w:left w:val="single" w:sz="4" w:space="0" w:color="000000"/>
              <w:bottom w:val="single" w:sz="4" w:space="0" w:color="000000"/>
              <w:right w:val="single" w:sz="4" w:space="0" w:color="000000"/>
            </w:tcBorders>
            <w:vAlign w:val="center"/>
          </w:tcPr>
          <w:p w14:paraId="203C9ED2"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55.604371, 36.490039</w:t>
            </w:r>
          </w:p>
        </w:tc>
        <w:tc>
          <w:tcPr>
            <w:tcW w:w="984" w:type="pct"/>
            <w:tcBorders>
              <w:top w:val="single" w:sz="4" w:space="0" w:color="000000"/>
              <w:left w:val="single" w:sz="4" w:space="0" w:color="000000"/>
              <w:bottom w:val="single" w:sz="4" w:space="0" w:color="000000"/>
              <w:right w:val="single" w:sz="4" w:space="0" w:color="000000"/>
            </w:tcBorders>
            <w:vAlign w:val="center"/>
          </w:tcPr>
          <w:p w14:paraId="50A5A266"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8 п.м.</w:t>
            </w:r>
          </w:p>
        </w:tc>
      </w:tr>
      <w:tr w:rsidR="006D112E" w:rsidRPr="00E2256E" w14:paraId="3C92369F" w14:textId="77777777" w:rsidTr="00F6699D">
        <w:trPr>
          <w:trHeight w:val="497"/>
        </w:trPr>
        <w:tc>
          <w:tcPr>
            <w:tcW w:w="294" w:type="pct"/>
            <w:tcBorders>
              <w:top w:val="single" w:sz="4" w:space="0" w:color="000000"/>
              <w:left w:val="single" w:sz="4" w:space="0" w:color="000000"/>
              <w:bottom w:val="single" w:sz="4" w:space="0" w:color="000000"/>
              <w:right w:val="single" w:sz="4" w:space="0" w:color="000000"/>
            </w:tcBorders>
            <w:vAlign w:val="center"/>
          </w:tcPr>
          <w:p w14:paraId="1ABD877F"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10"/>
              </w:rPr>
              <w:t>3</w:t>
            </w:r>
          </w:p>
        </w:tc>
        <w:tc>
          <w:tcPr>
            <w:tcW w:w="1748" w:type="pct"/>
            <w:tcBorders>
              <w:top w:val="single" w:sz="4" w:space="0" w:color="000000"/>
              <w:left w:val="single" w:sz="4" w:space="0" w:color="000000"/>
              <w:bottom w:val="single" w:sz="4" w:space="0" w:color="000000"/>
              <w:right w:val="single" w:sz="4" w:space="0" w:color="000000"/>
            </w:tcBorders>
            <w:vAlign w:val="center"/>
          </w:tcPr>
          <w:p w14:paraId="7403C184" w14:textId="77777777" w:rsidR="006D112E" w:rsidRPr="00E2256E" w:rsidRDefault="006D112E" w:rsidP="00F6699D">
            <w:pPr>
              <w:pStyle w:val="TableParagraph"/>
              <w:ind w:left="105" w:right="104"/>
              <w:jc w:val="center"/>
              <w:rPr>
                <w:rFonts w:ascii="Times New Roman" w:hAnsi="Times New Roman"/>
                <w:lang w:val="ru-RU"/>
              </w:rPr>
            </w:pPr>
            <w:r w:rsidRPr="00E2256E">
              <w:rPr>
                <w:rFonts w:ascii="Times New Roman" w:hAnsi="Times New Roman"/>
                <w:lang w:val="ru-RU"/>
              </w:rPr>
              <w:t>Отделение Почты России №143100</w:t>
            </w:r>
          </w:p>
        </w:tc>
        <w:tc>
          <w:tcPr>
            <w:tcW w:w="1974" w:type="pct"/>
            <w:tcBorders>
              <w:top w:val="single" w:sz="4" w:space="0" w:color="000000"/>
              <w:left w:val="single" w:sz="4" w:space="0" w:color="000000"/>
              <w:bottom w:val="single" w:sz="4" w:space="0" w:color="000000"/>
              <w:right w:val="single" w:sz="4" w:space="0" w:color="000000"/>
            </w:tcBorders>
            <w:vAlign w:val="center"/>
          </w:tcPr>
          <w:p w14:paraId="4F23CF80"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на пересечении ул. Солнцева и ул. Октябрьская (2 пешеходных перехода)</w:t>
            </w:r>
          </w:p>
        </w:tc>
        <w:tc>
          <w:tcPr>
            <w:tcW w:w="984" w:type="pct"/>
            <w:tcBorders>
              <w:top w:val="single" w:sz="4" w:space="0" w:color="000000"/>
              <w:left w:val="single" w:sz="4" w:space="0" w:color="000000"/>
              <w:bottom w:val="single" w:sz="4" w:space="0" w:color="000000"/>
              <w:right w:val="single" w:sz="4" w:space="0" w:color="000000"/>
            </w:tcBorders>
            <w:vAlign w:val="center"/>
          </w:tcPr>
          <w:p w14:paraId="2BDC46BB"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16 п.м.</w:t>
            </w:r>
          </w:p>
        </w:tc>
      </w:tr>
      <w:tr w:rsidR="006D112E" w:rsidRPr="00E2256E" w14:paraId="21109B39" w14:textId="77777777" w:rsidTr="00F6699D">
        <w:trPr>
          <w:trHeight w:val="230"/>
        </w:trPr>
        <w:tc>
          <w:tcPr>
            <w:tcW w:w="294" w:type="pct"/>
            <w:tcBorders>
              <w:top w:val="single" w:sz="4" w:space="0" w:color="000000"/>
              <w:left w:val="single" w:sz="4" w:space="0" w:color="000000"/>
              <w:bottom w:val="single" w:sz="4" w:space="0" w:color="000000"/>
              <w:right w:val="single" w:sz="4" w:space="0" w:color="000000"/>
            </w:tcBorders>
            <w:vAlign w:val="center"/>
          </w:tcPr>
          <w:p w14:paraId="50463E90"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10"/>
              </w:rPr>
              <w:t>4</w:t>
            </w:r>
          </w:p>
        </w:tc>
        <w:tc>
          <w:tcPr>
            <w:tcW w:w="1748" w:type="pct"/>
            <w:tcBorders>
              <w:top w:val="single" w:sz="4" w:space="0" w:color="000000"/>
              <w:left w:val="single" w:sz="4" w:space="0" w:color="000000"/>
              <w:bottom w:val="single" w:sz="4" w:space="0" w:color="000000"/>
              <w:right w:val="single" w:sz="4" w:space="0" w:color="000000"/>
            </w:tcBorders>
            <w:vAlign w:val="center"/>
          </w:tcPr>
          <w:p w14:paraId="31DAFB1F" w14:textId="77777777" w:rsidR="006D112E" w:rsidRPr="00E2256E" w:rsidRDefault="006D112E" w:rsidP="00F6699D">
            <w:pPr>
              <w:pStyle w:val="TableParagraph"/>
              <w:ind w:left="105" w:right="104"/>
              <w:jc w:val="center"/>
              <w:rPr>
                <w:rFonts w:ascii="Times New Roman" w:hAnsi="Times New Roman"/>
                <w:lang w:val="ru-RU"/>
              </w:rPr>
            </w:pPr>
            <w:r w:rsidRPr="00E2256E">
              <w:rPr>
                <w:rFonts w:ascii="Times New Roman" w:hAnsi="Times New Roman"/>
                <w:lang w:val="ru-RU"/>
              </w:rPr>
              <w:t>Отделение Почты России №143103</w:t>
            </w:r>
          </w:p>
        </w:tc>
        <w:tc>
          <w:tcPr>
            <w:tcW w:w="1974" w:type="pct"/>
            <w:tcBorders>
              <w:top w:val="single" w:sz="4" w:space="0" w:color="000000"/>
              <w:left w:val="single" w:sz="4" w:space="0" w:color="000000"/>
              <w:bottom w:val="single" w:sz="4" w:space="0" w:color="000000"/>
              <w:right w:val="single" w:sz="4" w:space="0" w:color="000000"/>
            </w:tcBorders>
            <w:vAlign w:val="center"/>
          </w:tcPr>
          <w:p w14:paraId="38E0A1D0"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55.706069, 36.196590</w:t>
            </w:r>
          </w:p>
        </w:tc>
        <w:tc>
          <w:tcPr>
            <w:tcW w:w="984" w:type="pct"/>
            <w:tcBorders>
              <w:top w:val="single" w:sz="4" w:space="0" w:color="000000"/>
              <w:left w:val="single" w:sz="4" w:space="0" w:color="000000"/>
              <w:bottom w:val="single" w:sz="4" w:space="0" w:color="000000"/>
              <w:right w:val="single" w:sz="4" w:space="0" w:color="000000"/>
            </w:tcBorders>
            <w:vAlign w:val="center"/>
          </w:tcPr>
          <w:p w14:paraId="1CAC8254"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8 п.м.</w:t>
            </w:r>
          </w:p>
        </w:tc>
      </w:tr>
      <w:tr w:rsidR="006D112E" w:rsidRPr="00E2256E" w14:paraId="7B1373E3" w14:textId="77777777" w:rsidTr="00F6699D">
        <w:trPr>
          <w:trHeight w:val="229"/>
        </w:trPr>
        <w:tc>
          <w:tcPr>
            <w:tcW w:w="294" w:type="pct"/>
            <w:tcBorders>
              <w:top w:val="single" w:sz="4" w:space="0" w:color="000000"/>
              <w:left w:val="single" w:sz="4" w:space="0" w:color="000000"/>
              <w:bottom w:val="single" w:sz="4" w:space="0" w:color="000000"/>
              <w:right w:val="single" w:sz="4" w:space="0" w:color="000000"/>
            </w:tcBorders>
            <w:vAlign w:val="center"/>
          </w:tcPr>
          <w:p w14:paraId="151F90DB"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10"/>
              </w:rPr>
              <w:t>5</w:t>
            </w:r>
          </w:p>
        </w:tc>
        <w:tc>
          <w:tcPr>
            <w:tcW w:w="1748" w:type="pct"/>
            <w:tcBorders>
              <w:top w:val="single" w:sz="4" w:space="0" w:color="000000"/>
              <w:left w:val="single" w:sz="4" w:space="0" w:color="000000"/>
              <w:bottom w:val="single" w:sz="4" w:space="0" w:color="000000"/>
              <w:right w:val="single" w:sz="4" w:space="0" w:color="000000"/>
            </w:tcBorders>
            <w:vAlign w:val="center"/>
          </w:tcPr>
          <w:p w14:paraId="7704EF68" w14:textId="77777777" w:rsidR="006D112E" w:rsidRPr="00E2256E" w:rsidRDefault="006D112E" w:rsidP="00F6699D">
            <w:pPr>
              <w:pStyle w:val="TableParagraph"/>
              <w:ind w:left="105" w:right="104"/>
              <w:jc w:val="center"/>
              <w:rPr>
                <w:rFonts w:ascii="Times New Roman" w:hAnsi="Times New Roman"/>
                <w:lang w:val="ru-RU"/>
              </w:rPr>
            </w:pPr>
            <w:r w:rsidRPr="00E2256E">
              <w:rPr>
                <w:rFonts w:ascii="Times New Roman" w:hAnsi="Times New Roman"/>
                <w:lang w:val="ru-RU"/>
              </w:rPr>
              <w:t>Отделение Почты России №143160</w:t>
            </w:r>
          </w:p>
        </w:tc>
        <w:tc>
          <w:tcPr>
            <w:tcW w:w="1974" w:type="pct"/>
            <w:tcBorders>
              <w:top w:val="single" w:sz="4" w:space="0" w:color="000000"/>
              <w:left w:val="single" w:sz="4" w:space="0" w:color="000000"/>
              <w:bottom w:val="single" w:sz="4" w:space="0" w:color="000000"/>
              <w:right w:val="single" w:sz="4" w:space="0" w:color="000000"/>
            </w:tcBorders>
            <w:vAlign w:val="center"/>
          </w:tcPr>
          <w:p w14:paraId="13615E6C"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55.549105, 36.372937</w:t>
            </w:r>
          </w:p>
        </w:tc>
        <w:tc>
          <w:tcPr>
            <w:tcW w:w="984" w:type="pct"/>
            <w:tcBorders>
              <w:top w:val="single" w:sz="4" w:space="0" w:color="000000"/>
              <w:left w:val="single" w:sz="4" w:space="0" w:color="000000"/>
              <w:bottom w:val="single" w:sz="4" w:space="0" w:color="000000"/>
              <w:right w:val="single" w:sz="4" w:space="0" w:color="000000"/>
            </w:tcBorders>
            <w:vAlign w:val="center"/>
          </w:tcPr>
          <w:p w14:paraId="19700F9B"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8 п.м.</w:t>
            </w:r>
          </w:p>
        </w:tc>
      </w:tr>
      <w:tr w:rsidR="006D112E" w:rsidRPr="00E2256E" w14:paraId="7C27206E" w14:textId="77777777" w:rsidTr="00F6699D">
        <w:trPr>
          <w:trHeight w:val="460"/>
        </w:trPr>
        <w:tc>
          <w:tcPr>
            <w:tcW w:w="294" w:type="pct"/>
            <w:tcBorders>
              <w:top w:val="single" w:sz="4" w:space="0" w:color="000000"/>
              <w:left w:val="single" w:sz="4" w:space="0" w:color="000000"/>
              <w:bottom w:val="single" w:sz="4" w:space="0" w:color="000000"/>
              <w:right w:val="single" w:sz="4" w:space="0" w:color="000000"/>
            </w:tcBorders>
            <w:vAlign w:val="center"/>
          </w:tcPr>
          <w:p w14:paraId="3451CFB7"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10"/>
              </w:rPr>
              <w:t>6</w:t>
            </w:r>
          </w:p>
        </w:tc>
        <w:tc>
          <w:tcPr>
            <w:tcW w:w="1748" w:type="pct"/>
            <w:tcBorders>
              <w:top w:val="single" w:sz="4" w:space="0" w:color="000000"/>
              <w:left w:val="single" w:sz="4" w:space="0" w:color="000000"/>
              <w:bottom w:val="single" w:sz="4" w:space="0" w:color="000000"/>
              <w:right w:val="single" w:sz="4" w:space="0" w:color="000000"/>
            </w:tcBorders>
            <w:vAlign w:val="center"/>
          </w:tcPr>
          <w:p w14:paraId="419A69E2"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Отделение Почты России №143144</w:t>
            </w:r>
          </w:p>
        </w:tc>
        <w:tc>
          <w:tcPr>
            <w:tcW w:w="1974" w:type="pct"/>
            <w:tcBorders>
              <w:top w:val="single" w:sz="4" w:space="0" w:color="000000"/>
              <w:left w:val="single" w:sz="4" w:space="0" w:color="000000"/>
              <w:bottom w:val="single" w:sz="4" w:space="0" w:color="000000"/>
              <w:right w:val="single" w:sz="4" w:space="0" w:color="000000"/>
            </w:tcBorders>
            <w:vAlign w:val="center"/>
          </w:tcPr>
          <w:p w14:paraId="5BDCEB1A" w14:textId="77777777" w:rsidR="006D112E" w:rsidRPr="00E2256E" w:rsidRDefault="006D112E" w:rsidP="00F6699D">
            <w:pPr>
              <w:pStyle w:val="TableParagraph"/>
              <w:tabs>
                <w:tab w:val="left" w:pos="3723"/>
              </w:tabs>
              <w:spacing w:line="230" w:lineRule="exact"/>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55.669667, 36.532673</w:t>
            </w:r>
          </w:p>
        </w:tc>
        <w:tc>
          <w:tcPr>
            <w:tcW w:w="984" w:type="pct"/>
            <w:tcBorders>
              <w:top w:val="single" w:sz="4" w:space="0" w:color="000000"/>
              <w:left w:val="single" w:sz="4" w:space="0" w:color="000000"/>
              <w:bottom w:val="single" w:sz="4" w:space="0" w:color="000000"/>
              <w:right w:val="single" w:sz="4" w:space="0" w:color="000000"/>
            </w:tcBorders>
            <w:vAlign w:val="center"/>
          </w:tcPr>
          <w:p w14:paraId="453422C8"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8 п.м.</w:t>
            </w:r>
          </w:p>
        </w:tc>
      </w:tr>
      <w:tr w:rsidR="006D112E" w:rsidRPr="00E2256E" w14:paraId="0A9BA6EC" w14:textId="77777777" w:rsidTr="00F6699D">
        <w:trPr>
          <w:trHeight w:val="229"/>
        </w:trPr>
        <w:tc>
          <w:tcPr>
            <w:tcW w:w="294" w:type="pct"/>
            <w:tcBorders>
              <w:top w:val="single" w:sz="4" w:space="0" w:color="000000"/>
              <w:left w:val="single" w:sz="4" w:space="0" w:color="000000"/>
              <w:bottom w:val="single" w:sz="4" w:space="0" w:color="000000"/>
              <w:right w:val="single" w:sz="4" w:space="0" w:color="000000"/>
            </w:tcBorders>
            <w:vAlign w:val="center"/>
          </w:tcPr>
          <w:p w14:paraId="04140AA2"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10"/>
              </w:rPr>
              <w:t>7</w:t>
            </w:r>
          </w:p>
        </w:tc>
        <w:tc>
          <w:tcPr>
            <w:tcW w:w="1748" w:type="pct"/>
            <w:tcBorders>
              <w:top w:val="single" w:sz="4" w:space="0" w:color="000000"/>
              <w:left w:val="single" w:sz="4" w:space="0" w:color="000000"/>
              <w:bottom w:val="single" w:sz="4" w:space="0" w:color="000000"/>
              <w:right w:val="single" w:sz="4" w:space="0" w:color="000000"/>
            </w:tcBorders>
            <w:vAlign w:val="center"/>
          </w:tcPr>
          <w:p w14:paraId="0FE8A745" w14:textId="77777777" w:rsidR="006D112E" w:rsidRPr="00E2256E" w:rsidRDefault="006D112E" w:rsidP="00F6699D">
            <w:pPr>
              <w:pStyle w:val="TableParagraph"/>
              <w:ind w:left="105" w:right="104"/>
              <w:jc w:val="center"/>
              <w:rPr>
                <w:rFonts w:ascii="Times New Roman" w:hAnsi="Times New Roman"/>
                <w:lang w:val="ru-RU"/>
              </w:rPr>
            </w:pPr>
            <w:r w:rsidRPr="00E2256E">
              <w:rPr>
                <w:rFonts w:ascii="Times New Roman" w:hAnsi="Times New Roman"/>
                <w:lang w:val="ru-RU"/>
              </w:rPr>
              <w:t>МФЦ Мои документы, р.п. Тучково, ул. Кирова, 1</w:t>
            </w:r>
          </w:p>
        </w:tc>
        <w:tc>
          <w:tcPr>
            <w:tcW w:w="1974" w:type="pct"/>
            <w:tcBorders>
              <w:top w:val="single" w:sz="4" w:space="0" w:color="000000"/>
              <w:left w:val="single" w:sz="4" w:space="0" w:color="000000"/>
              <w:bottom w:val="single" w:sz="4" w:space="0" w:color="000000"/>
              <w:right w:val="single" w:sz="4" w:space="0" w:color="000000"/>
            </w:tcBorders>
            <w:vAlign w:val="center"/>
          </w:tcPr>
          <w:p w14:paraId="6B65C14E"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55.600148, 36.472060</w:t>
            </w:r>
          </w:p>
        </w:tc>
        <w:tc>
          <w:tcPr>
            <w:tcW w:w="984" w:type="pct"/>
            <w:tcBorders>
              <w:top w:val="single" w:sz="4" w:space="0" w:color="000000"/>
              <w:left w:val="single" w:sz="4" w:space="0" w:color="000000"/>
              <w:bottom w:val="single" w:sz="4" w:space="0" w:color="000000"/>
              <w:right w:val="single" w:sz="4" w:space="0" w:color="000000"/>
            </w:tcBorders>
            <w:vAlign w:val="center"/>
          </w:tcPr>
          <w:p w14:paraId="39B5B2DD"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8 п.м.</w:t>
            </w:r>
          </w:p>
        </w:tc>
      </w:tr>
      <w:tr w:rsidR="006D112E" w:rsidRPr="00E2256E" w14:paraId="65D146A4" w14:textId="77777777" w:rsidTr="00F6699D">
        <w:trPr>
          <w:trHeight w:val="711"/>
        </w:trPr>
        <w:tc>
          <w:tcPr>
            <w:tcW w:w="294" w:type="pct"/>
            <w:tcBorders>
              <w:top w:val="single" w:sz="4" w:space="0" w:color="000000"/>
              <w:left w:val="single" w:sz="4" w:space="0" w:color="000000"/>
              <w:bottom w:val="single" w:sz="4" w:space="0" w:color="000000"/>
              <w:right w:val="single" w:sz="4" w:space="0" w:color="000000"/>
            </w:tcBorders>
            <w:vAlign w:val="center"/>
          </w:tcPr>
          <w:p w14:paraId="105F6F06"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10"/>
              </w:rPr>
              <w:t>8</w:t>
            </w:r>
          </w:p>
        </w:tc>
        <w:tc>
          <w:tcPr>
            <w:tcW w:w="1748" w:type="pct"/>
            <w:tcBorders>
              <w:top w:val="single" w:sz="4" w:space="0" w:color="000000"/>
              <w:left w:val="single" w:sz="4" w:space="0" w:color="000000"/>
              <w:bottom w:val="single" w:sz="4" w:space="0" w:color="000000"/>
              <w:right w:val="single" w:sz="4" w:space="0" w:color="000000"/>
            </w:tcBorders>
            <w:vAlign w:val="center"/>
          </w:tcPr>
          <w:p w14:paraId="3832F101" w14:textId="77777777" w:rsidR="006D112E" w:rsidRPr="00E2256E" w:rsidRDefault="006D112E" w:rsidP="00F6699D">
            <w:pPr>
              <w:pStyle w:val="TableParagraph"/>
              <w:spacing w:line="228" w:lineRule="exact"/>
              <w:ind w:left="105" w:right="104"/>
              <w:jc w:val="center"/>
              <w:rPr>
                <w:rFonts w:ascii="Times New Roman" w:hAnsi="Times New Roman"/>
                <w:lang w:val="ru-RU"/>
              </w:rPr>
            </w:pPr>
            <w:r w:rsidRPr="00E2256E">
              <w:rPr>
                <w:rFonts w:ascii="Times New Roman" w:hAnsi="Times New Roman"/>
                <w:lang w:val="ru-RU"/>
              </w:rPr>
              <w:t>Отделение Сбербанка, Рузский районный суд Московской области, МБУ ДО Рузская детская школа искусств</w:t>
            </w:r>
          </w:p>
        </w:tc>
        <w:tc>
          <w:tcPr>
            <w:tcW w:w="1974" w:type="pct"/>
            <w:tcBorders>
              <w:top w:val="single" w:sz="4" w:space="0" w:color="000000"/>
              <w:left w:val="single" w:sz="4" w:space="0" w:color="000000"/>
              <w:bottom w:val="single" w:sz="4" w:space="0" w:color="000000"/>
              <w:right w:val="single" w:sz="4" w:space="0" w:color="000000"/>
            </w:tcBorders>
            <w:vAlign w:val="center"/>
          </w:tcPr>
          <w:p w14:paraId="15547335"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на пересечении ул. Солнцева и ул. Социалистическая (4 пешеходных перехода)</w:t>
            </w:r>
          </w:p>
        </w:tc>
        <w:tc>
          <w:tcPr>
            <w:tcW w:w="984" w:type="pct"/>
            <w:tcBorders>
              <w:top w:val="single" w:sz="4" w:space="0" w:color="000000"/>
              <w:left w:val="single" w:sz="4" w:space="0" w:color="000000"/>
              <w:bottom w:val="single" w:sz="4" w:space="0" w:color="000000"/>
              <w:right w:val="single" w:sz="4" w:space="0" w:color="000000"/>
            </w:tcBorders>
            <w:vAlign w:val="center"/>
          </w:tcPr>
          <w:p w14:paraId="63D46270"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32 п.м.</w:t>
            </w:r>
          </w:p>
        </w:tc>
      </w:tr>
      <w:tr w:rsidR="006D112E" w:rsidRPr="00E2256E" w14:paraId="61336A5A" w14:textId="77777777" w:rsidTr="00F6699D">
        <w:trPr>
          <w:trHeight w:val="694"/>
        </w:trPr>
        <w:tc>
          <w:tcPr>
            <w:tcW w:w="294" w:type="pct"/>
            <w:tcBorders>
              <w:top w:val="single" w:sz="4" w:space="0" w:color="000000"/>
              <w:left w:val="single" w:sz="4" w:space="0" w:color="000000"/>
              <w:bottom w:val="single" w:sz="4" w:space="0" w:color="000000"/>
              <w:right w:val="single" w:sz="4" w:space="0" w:color="000000"/>
            </w:tcBorders>
            <w:vAlign w:val="center"/>
          </w:tcPr>
          <w:p w14:paraId="288FE742"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10"/>
              </w:rPr>
              <w:t>9</w:t>
            </w:r>
          </w:p>
        </w:tc>
        <w:tc>
          <w:tcPr>
            <w:tcW w:w="1748" w:type="pct"/>
            <w:tcBorders>
              <w:top w:val="single" w:sz="4" w:space="0" w:color="000000"/>
              <w:left w:val="single" w:sz="4" w:space="0" w:color="000000"/>
              <w:bottom w:val="single" w:sz="4" w:space="0" w:color="000000"/>
              <w:right w:val="single" w:sz="4" w:space="0" w:color="000000"/>
            </w:tcBorders>
            <w:vAlign w:val="center"/>
          </w:tcPr>
          <w:p w14:paraId="33A7951C"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Отделение Сбербанка, р.п. Тучково, ул. Советская, 1</w:t>
            </w:r>
          </w:p>
        </w:tc>
        <w:tc>
          <w:tcPr>
            <w:tcW w:w="1974" w:type="pct"/>
            <w:tcBorders>
              <w:top w:val="single" w:sz="4" w:space="0" w:color="000000"/>
              <w:left w:val="single" w:sz="4" w:space="0" w:color="000000"/>
              <w:bottom w:val="single" w:sz="4" w:space="0" w:color="000000"/>
              <w:right w:val="single" w:sz="4" w:space="0" w:color="000000"/>
            </w:tcBorders>
            <w:vAlign w:val="center"/>
          </w:tcPr>
          <w:p w14:paraId="3F102D9C"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55.597892, 36.467820</w:t>
            </w:r>
          </w:p>
        </w:tc>
        <w:tc>
          <w:tcPr>
            <w:tcW w:w="984" w:type="pct"/>
            <w:tcBorders>
              <w:top w:val="single" w:sz="4" w:space="0" w:color="000000"/>
              <w:left w:val="single" w:sz="4" w:space="0" w:color="000000"/>
              <w:bottom w:val="single" w:sz="4" w:space="0" w:color="000000"/>
              <w:right w:val="single" w:sz="4" w:space="0" w:color="000000"/>
            </w:tcBorders>
            <w:vAlign w:val="center"/>
          </w:tcPr>
          <w:p w14:paraId="6AB29CBA"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8 п.м.</w:t>
            </w:r>
          </w:p>
        </w:tc>
      </w:tr>
      <w:tr w:rsidR="006D112E" w:rsidRPr="00E2256E" w14:paraId="59253309" w14:textId="77777777" w:rsidTr="00F6699D">
        <w:trPr>
          <w:trHeight w:val="561"/>
        </w:trPr>
        <w:tc>
          <w:tcPr>
            <w:tcW w:w="294" w:type="pct"/>
            <w:tcBorders>
              <w:top w:val="single" w:sz="4" w:space="0" w:color="000000"/>
              <w:left w:val="single" w:sz="4" w:space="0" w:color="000000"/>
              <w:bottom w:val="single" w:sz="4" w:space="0" w:color="000000"/>
              <w:right w:val="single" w:sz="4" w:space="0" w:color="000000"/>
            </w:tcBorders>
            <w:vAlign w:val="center"/>
          </w:tcPr>
          <w:p w14:paraId="0C83F649"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5"/>
              </w:rPr>
              <w:t>10</w:t>
            </w:r>
          </w:p>
        </w:tc>
        <w:tc>
          <w:tcPr>
            <w:tcW w:w="1748" w:type="pct"/>
            <w:tcBorders>
              <w:top w:val="single" w:sz="4" w:space="0" w:color="000000"/>
              <w:left w:val="single" w:sz="4" w:space="0" w:color="000000"/>
              <w:bottom w:val="single" w:sz="4" w:space="0" w:color="000000"/>
              <w:right w:val="single" w:sz="4" w:space="0" w:color="000000"/>
            </w:tcBorders>
            <w:vAlign w:val="center"/>
          </w:tcPr>
          <w:p w14:paraId="3D8BFE19"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Отделение Сбербанка, р.п. Тучково, ул. Советская, 1</w:t>
            </w:r>
          </w:p>
        </w:tc>
        <w:tc>
          <w:tcPr>
            <w:tcW w:w="1974" w:type="pct"/>
            <w:tcBorders>
              <w:top w:val="single" w:sz="4" w:space="0" w:color="000000"/>
              <w:left w:val="single" w:sz="4" w:space="0" w:color="000000"/>
              <w:bottom w:val="single" w:sz="4" w:space="0" w:color="000000"/>
              <w:right w:val="single" w:sz="4" w:space="0" w:color="000000"/>
            </w:tcBorders>
            <w:vAlign w:val="center"/>
          </w:tcPr>
          <w:p w14:paraId="3E9FEC09"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55.598273, 36.467849</w:t>
            </w:r>
          </w:p>
        </w:tc>
        <w:tc>
          <w:tcPr>
            <w:tcW w:w="984" w:type="pct"/>
            <w:tcBorders>
              <w:top w:val="single" w:sz="4" w:space="0" w:color="000000"/>
              <w:left w:val="single" w:sz="4" w:space="0" w:color="000000"/>
              <w:bottom w:val="single" w:sz="4" w:space="0" w:color="000000"/>
              <w:right w:val="single" w:sz="4" w:space="0" w:color="000000"/>
            </w:tcBorders>
            <w:vAlign w:val="center"/>
          </w:tcPr>
          <w:p w14:paraId="182EDEC7"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8 п.м.</w:t>
            </w:r>
          </w:p>
        </w:tc>
      </w:tr>
      <w:tr w:rsidR="006D112E" w:rsidRPr="00E2256E" w14:paraId="6801F89A" w14:textId="77777777" w:rsidTr="00F6699D">
        <w:trPr>
          <w:trHeight w:val="555"/>
        </w:trPr>
        <w:tc>
          <w:tcPr>
            <w:tcW w:w="294" w:type="pct"/>
            <w:tcBorders>
              <w:top w:val="single" w:sz="4" w:space="0" w:color="000000"/>
              <w:left w:val="single" w:sz="4" w:space="0" w:color="000000"/>
              <w:bottom w:val="single" w:sz="4" w:space="0" w:color="000000"/>
              <w:right w:val="single" w:sz="4" w:space="0" w:color="000000"/>
            </w:tcBorders>
            <w:vAlign w:val="center"/>
          </w:tcPr>
          <w:p w14:paraId="0323C9B3" w14:textId="77777777" w:rsidR="006D112E" w:rsidRPr="00E2256E" w:rsidRDefault="006D112E" w:rsidP="00F6699D">
            <w:pPr>
              <w:pStyle w:val="TableParagraph"/>
              <w:jc w:val="center"/>
              <w:rPr>
                <w:rFonts w:ascii="Times New Roman" w:hAnsi="Times New Roman"/>
              </w:rPr>
            </w:pPr>
            <w:r w:rsidRPr="00E2256E">
              <w:rPr>
                <w:rFonts w:ascii="Times New Roman" w:hAnsi="Times New Roman"/>
                <w:spacing w:val="-5"/>
              </w:rPr>
              <w:t>11</w:t>
            </w:r>
          </w:p>
        </w:tc>
        <w:tc>
          <w:tcPr>
            <w:tcW w:w="1748" w:type="pct"/>
            <w:tcBorders>
              <w:top w:val="single" w:sz="4" w:space="0" w:color="000000"/>
              <w:left w:val="single" w:sz="4" w:space="0" w:color="000000"/>
              <w:bottom w:val="single" w:sz="4" w:space="0" w:color="000000"/>
              <w:right w:val="single" w:sz="4" w:space="0" w:color="000000"/>
            </w:tcBorders>
            <w:vAlign w:val="center"/>
          </w:tcPr>
          <w:p w14:paraId="0EFD7AF2" w14:textId="77777777" w:rsidR="006D112E" w:rsidRPr="00E2256E" w:rsidRDefault="006D112E" w:rsidP="00F6699D">
            <w:pPr>
              <w:ind w:right="104"/>
              <w:jc w:val="center"/>
              <w:rPr>
                <w:sz w:val="22"/>
                <w:szCs w:val="22"/>
                <w:lang w:val="ru-RU"/>
              </w:rPr>
            </w:pPr>
            <w:r w:rsidRPr="00E2256E">
              <w:rPr>
                <w:sz w:val="22"/>
                <w:szCs w:val="22"/>
                <w:lang w:val="ru-RU"/>
              </w:rPr>
              <w:t xml:space="preserve">Отделение Сбербанка, п. Дорохово, </w:t>
            </w:r>
            <w:r w:rsidRPr="00E2256E">
              <w:rPr>
                <w:sz w:val="22"/>
                <w:szCs w:val="22"/>
                <w:lang w:val="ru-RU"/>
              </w:rPr>
              <w:br/>
              <w:t>ул. Невкипелого, 49</w:t>
            </w:r>
          </w:p>
        </w:tc>
        <w:tc>
          <w:tcPr>
            <w:tcW w:w="1974" w:type="pct"/>
            <w:tcBorders>
              <w:top w:val="single" w:sz="4" w:space="0" w:color="000000"/>
              <w:left w:val="single" w:sz="4" w:space="0" w:color="000000"/>
              <w:bottom w:val="single" w:sz="4" w:space="0" w:color="000000"/>
              <w:right w:val="single" w:sz="4" w:space="0" w:color="000000"/>
            </w:tcBorders>
            <w:vAlign w:val="center"/>
          </w:tcPr>
          <w:p w14:paraId="2D62621F"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55.547503, 36.373164</w:t>
            </w:r>
          </w:p>
        </w:tc>
        <w:tc>
          <w:tcPr>
            <w:tcW w:w="984" w:type="pct"/>
            <w:tcBorders>
              <w:top w:val="single" w:sz="4" w:space="0" w:color="000000"/>
              <w:left w:val="single" w:sz="4" w:space="0" w:color="000000"/>
              <w:bottom w:val="single" w:sz="4" w:space="0" w:color="000000"/>
              <w:right w:val="single" w:sz="4" w:space="0" w:color="000000"/>
            </w:tcBorders>
            <w:vAlign w:val="center"/>
          </w:tcPr>
          <w:p w14:paraId="325AFF54"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8 п.м.</w:t>
            </w:r>
          </w:p>
        </w:tc>
      </w:tr>
      <w:tr w:rsidR="006D112E" w:rsidRPr="00E2256E" w14:paraId="79C04685" w14:textId="77777777" w:rsidTr="00F6699D">
        <w:trPr>
          <w:trHeight w:val="549"/>
        </w:trPr>
        <w:tc>
          <w:tcPr>
            <w:tcW w:w="294" w:type="pct"/>
            <w:tcBorders>
              <w:top w:val="single" w:sz="4" w:space="0" w:color="000000"/>
              <w:left w:val="single" w:sz="4" w:space="0" w:color="000000"/>
              <w:bottom w:val="single" w:sz="4" w:space="0" w:color="000000"/>
              <w:right w:val="single" w:sz="4" w:space="0" w:color="000000"/>
            </w:tcBorders>
            <w:vAlign w:val="center"/>
          </w:tcPr>
          <w:p w14:paraId="2EAB29E7" w14:textId="77777777" w:rsidR="006D112E" w:rsidRPr="00E2256E" w:rsidRDefault="006D112E" w:rsidP="00F6699D">
            <w:pPr>
              <w:pStyle w:val="TableParagraph"/>
              <w:spacing w:line="229" w:lineRule="exact"/>
              <w:jc w:val="center"/>
              <w:rPr>
                <w:rFonts w:ascii="Times New Roman" w:hAnsi="Times New Roman"/>
              </w:rPr>
            </w:pPr>
            <w:r w:rsidRPr="00E2256E">
              <w:rPr>
                <w:rFonts w:ascii="Times New Roman" w:hAnsi="Times New Roman"/>
                <w:spacing w:val="-5"/>
                <w:lang w:val="ru-RU"/>
              </w:rPr>
              <w:t>12</w:t>
            </w:r>
          </w:p>
        </w:tc>
        <w:tc>
          <w:tcPr>
            <w:tcW w:w="1748" w:type="pct"/>
            <w:tcBorders>
              <w:top w:val="single" w:sz="4" w:space="0" w:color="000000"/>
              <w:left w:val="single" w:sz="4" w:space="0" w:color="000000"/>
              <w:bottom w:val="single" w:sz="4" w:space="0" w:color="000000"/>
              <w:right w:val="single" w:sz="4" w:space="0" w:color="000000"/>
            </w:tcBorders>
            <w:vAlign w:val="center"/>
          </w:tcPr>
          <w:p w14:paraId="7773435A"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Администрация Рузского городского округа, территориальный отдел Тучково</w:t>
            </w:r>
          </w:p>
        </w:tc>
        <w:tc>
          <w:tcPr>
            <w:tcW w:w="1974" w:type="pct"/>
            <w:tcBorders>
              <w:top w:val="single" w:sz="4" w:space="0" w:color="000000"/>
              <w:left w:val="single" w:sz="4" w:space="0" w:color="000000"/>
              <w:bottom w:val="single" w:sz="4" w:space="0" w:color="000000"/>
              <w:right w:val="single" w:sz="4" w:space="0" w:color="000000"/>
            </w:tcBorders>
            <w:vAlign w:val="center"/>
          </w:tcPr>
          <w:p w14:paraId="1BEBDBFE" w14:textId="77777777" w:rsidR="006D112E" w:rsidRPr="00E2256E" w:rsidRDefault="006D112E" w:rsidP="00F6699D">
            <w:pPr>
              <w:pStyle w:val="TableParagraph"/>
              <w:spacing w:line="229" w:lineRule="exact"/>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w:t>
            </w:r>
            <w:r w:rsidRPr="00E2256E">
              <w:rPr>
                <w:rFonts w:ascii="Times New Roman" w:hAnsi="Times New Roman"/>
              </w:rPr>
              <w:t xml:space="preserve"> 55.600734, 36.468028</w:t>
            </w:r>
          </w:p>
        </w:tc>
        <w:tc>
          <w:tcPr>
            <w:tcW w:w="984" w:type="pct"/>
            <w:tcBorders>
              <w:top w:val="single" w:sz="4" w:space="0" w:color="000000"/>
              <w:left w:val="single" w:sz="4" w:space="0" w:color="000000"/>
              <w:bottom w:val="single" w:sz="4" w:space="0" w:color="000000"/>
              <w:right w:val="single" w:sz="4" w:space="0" w:color="000000"/>
            </w:tcBorders>
            <w:vAlign w:val="center"/>
          </w:tcPr>
          <w:p w14:paraId="42636256" w14:textId="77777777" w:rsidR="006D112E" w:rsidRPr="00E2256E" w:rsidRDefault="006D112E" w:rsidP="00F6699D">
            <w:pPr>
              <w:pStyle w:val="TableParagraph"/>
              <w:spacing w:line="229" w:lineRule="exact"/>
              <w:ind w:left="106"/>
              <w:jc w:val="center"/>
              <w:rPr>
                <w:rFonts w:ascii="Times New Roman" w:hAnsi="Times New Roman"/>
                <w:lang w:val="ru-RU"/>
              </w:rPr>
            </w:pPr>
            <w:r w:rsidRPr="00E2256E">
              <w:rPr>
                <w:rFonts w:ascii="Times New Roman" w:hAnsi="Times New Roman"/>
                <w:lang w:val="ru-RU"/>
              </w:rPr>
              <w:t>8 п.м.</w:t>
            </w:r>
          </w:p>
        </w:tc>
      </w:tr>
      <w:tr w:rsidR="006D112E" w:rsidRPr="00E2256E" w14:paraId="5CAA8D53" w14:textId="77777777" w:rsidTr="00F6699D">
        <w:trPr>
          <w:trHeight w:val="549"/>
        </w:trPr>
        <w:tc>
          <w:tcPr>
            <w:tcW w:w="294" w:type="pct"/>
            <w:tcBorders>
              <w:top w:val="single" w:sz="4" w:space="0" w:color="000000"/>
              <w:left w:val="single" w:sz="4" w:space="0" w:color="000000"/>
              <w:bottom w:val="single" w:sz="4" w:space="0" w:color="000000"/>
              <w:right w:val="single" w:sz="4" w:space="0" w:color="000000"/>
            </w:tcBorders>
            <w:vAlign w:val="center"/>
          </w:tcPr>
          <w:p w14:paraId="605E4EE1" w14:textId="77777777" w:rsidR="006D112E" w:rsidRPr="00E2256E" w:rsidRDefault="006D112E" w:rsidP="00F6699D">
            <w:pPr>
              <w:pStyle w:val="TableParagraph"/>
              <w:spacing w:line="229" w:lineRule="exact"/>
              <w:jc w:val="center"/>
              <w:rPr>
                <w:rFonts w:ascii="Times New Roman" w:hAnsi="Times New Roman"/>
                <w:spacing w:val="-5"/>
                <w:lang w:val="ru-RU"/>
              </w:rPr>
            </w:pPr>
            <w:r w:rsidRPr="00E2256E">
              <w:rPr>
                <w:rFonts w:ascii="Times New Roman" w:hAnsi="Times New Roman"/>
                <w:spacing w:val="-5"/>
                <w:lang w:val="ru-RU"/>
              </w:rPr>
              <w:t>13</w:t>
            </w:r>
          </w:p>
        </w:tc>
        <w:tc>
          <w:tcPr>
            <w:tcW w:w="1748" w:type="pct"/>
            <w:tcBorders>
              <w:top w:val="single" w:sz="4" w:space="0" w:color="000000"/>
              <w:left w:val="single" w:sz="4" w:space="0" w:color="000000"/>
              <w:bottom w:val="single" w:sz="4" w:space="0" w:color="000000"/>
              <w:right w:val="single" w:sz="4" w:space="0" w:color="000000"/>
            </w:tcBorders>
            <w:vAlign w:val="center"/>
          </w:tcPr>
          <w:p w14:paraId="1D05039A"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ж/д ст. Дорохово</w:t>
            </w:r>
          </w:p>
        </w:tc>
        <w:tc>
          <w:tcPr>
            <w:tcW w:w="1974" w:type="pct"/>
            <w:tcBorders>
              <w:top w:val="single" w:sz="4" w:space="0" w:color="000000"/>
              <w:left w:val="single" w:sz="4" w:space="0" w:color="000000"/>
              <w:bottom w:val="single" w:sz="4" w:space="0" w:color="000000"/>
              <w:right w:val="single" w:sz="4" w:space="0" w:color="000000"/>
            </w:tcBorders>
            <w:vAlign w:val="center"/>
          </w:tcPr>
          <w:p w14:paraId="6467FA11"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55.547342, 36.373418</w:t>
            </w:r>
          </w:p>
        </w:tc>
        <w:tc>
          <w:tcPr>
            <w:tcW w:w="984" w:type="pct"/>
            <w:tcBorders>
              <w:top w:val="single" w:sz="4" w:space="0" w:color="000000"/>
              <w:left w:val="single" w:sz="4" w:space="0" w:color="000000"/>
              <w:bottom w:val="single" w:sz="4" w:space="0" w:color="000000"/>
              <w:right w:val="single" w:sz="4" w:space="0" w:color="000000"/>
            </w:tcBorders>
            <w:vAlign w:val="center"/>
          </w:tcPr>
          <w:p w14:paraId="03F15730" w14:textId="77777777" w:rsidR="006D112E" w:rsidRPr="00E2256E" w:rsidRDefault="006D112E" w:rsidP="00F6699D">
            <w:pPr>
              <w:pStyle w:val="TableParagraph"/>
              <w:spacing w:line="229" w:lineRule="exact"/>
              <w:ind w:left="106"/>
              <w:jc w:val="center"/>
              <w:rPr>
                <w:rFonts w:ascii="Times New Roman" w:hAnsi="Times New Roman"/>
                <w:lang w:val="ru-RU"/>
              </w:rPr>
            </w:pPr>
            <w:r w:rsidRPr="00E2256E">
              <w:rPr>
                <w:rFonts w:ascii="Times New Roman" w:hAnsi="Times New Roman"/>
                <w:lang w:val="ru-RU"/>
              </w:rPr>
              <w:t>8 п.м.</w:t>
            </w:r>
          </w:p>
        </w:tc>
      </w:tr>
      <w:tr w:rsidR="006D112E" w:rsidRPr="00E2256E" w14:paraId="57B100E4" w14:textId="77777777" w:rsidTr="00F6699D">
        <w:trPr>
          <w:trHeight w:val="549"/>
        </w:trPr>
        <w:tc>
          <w:tcPr>
            <w:tcW w:w="294" w:type="pct"/>
            <w:tcBorders>
              <w:top w:val="single" w:sz="4" w:space="0" w:color="000000"/>
              <w:left w:val="single" w:sz="4" w:space="0" w:color="000000"/>
              <w:bottom w:val="single" w:sz="4" w:space="0" w:color="000000"/>
              <w:right w:val="single" w:sz="4" w:space="0" w:color="000000"/>
            </w:tcBorders>
            <w:vAlign w:val="center"/>
          </w:tcPr>
          <w:p w14:paraId="15FC8E89" w14:textId="77777777" w:rsidR="006D112E" w:rsidRPr="00E2256E" w:rsidRDefault="006D112E" w:rsidP="00F6699D">
            <w:pPr>
              <w:pStyle w:val="TableParagraph"/>
              <w:spacing w:line="229" w:lineRule="exact"/>
              <w:jc w:val="center"/>
              <w:rPr>
                <w:rFonts w:ascii="Times New Roman" w:hAnsi="Times New Roman"/>
                <w:spacing w:val="-5"/>
                <w:lang w:val="ru-RU"/>
              </w:rPr>
            </w:pPr>
            <w:r w:rsidRPr="00E2256E">
              <w:rPr>
                <w:rFonts w:ascii="Times New Roman" w:hAnsi="Times New Roman"/>
                <w:spacing w:val="-5"/>
                <w:lang w:val="ru-RU"/>
              </w:rPr>
              <w:t>14</w:t>
            </w:r>
          </w:p>
        </w:tc>
        <w:tc>
          <w:tcPr>
            <w:tcW w:w="1748" w:type="pct"/>
            <w:tcBorders>
              <w:top w:val="single" w:sz="4" w:space="0" w:color="000000"/>
              <w:left w:val="single" w:sz="4" w:space="0" w:color="000000"/>
              <w:bottom w:val="single" w:sz="4" w:space="0" w:color="000000"/>
              <w:right w:val="single" w:sz="4" w:space="0" w:color="000000"/>
            </w:tcBorders>
            <w:vAlign w:val="center"/>
          </w:tcPr>
          <w:p w14:paraId="14F4C808"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ж/д ст. Дорохово</w:t>
            </w:r>
          </w:p>
        </w:tc>
        <w:tc>
          <w:tcPr>
            <w:tcW w:w="1974" w:type="pct"/>
            <w:tcBorders>
              <w:top w:val="single" w:sz="4" w:space="0" w:color="000000"/>
              <w:left w:val="single" w:sz="4" w:space="0" w:color="000000"/>
              <w:bottom w:val="single" w:sz="4" w:space="0" w:color="000000"/>
              <w:right w:val="single" w:sz="4" w:space="0" w:color="000000"/>
            </w:tcBorders>
            <w:vAlign w:val="center"/>
          </w:tcPr>
          <w:p w14:paraId="0DAA9F78"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 55.547029, 36.371609</w:t>
            </w:r>
          </w:p>
        </w:tc>
        <w:tc>
          <w:tcPr>
            <w:tcW w:w="984" w:type="pct"/>
            <w:tcBorders>
              <w:top w:val="single" w:sz="4" w:space="0" w:color="000000"/>
              <w:left w:val="single" w:sz="4" w:space="0" w:color="000000"/>
              <w:bottom w:val="single" w:sz="4" w:space="0" w:color="000000"/>
              <w:right w:val="single" w:sz="4" w:space="0" w:color="000000"/>
            </w:tcBorders>
            <w:vAlign w:val="center"/>
          </w:tcPr>
          <w:p w14:paraId="65B479C9" w14:textId="77777777" w:rsidR="006D112E" w:rsidRPr="00E2256E" w:rsidRDefault="006D112E" w:rsidP="00F6699D">
            <w:pPr>
              <w:pStyle w:val="TableParagraph"/>
              <w:spacing w:line="229" w:lineRule="exact"/>
              <w:ind w:left="106"/>
              <w:jc w:val="center"/>
              <w:rPr>
                <w:rFonts w:ascii="Times New Roman" w:hAnsi="Times New Roman"/>
                <w:lang w:val="ru-RU"/>
              </w:rPr>
            </w:pPr>
            <w:r w:rsidRPr="00E2256E">
              <w:rPr>
                <w:rFonts w:ascii="Times New Roman" w:hAnsi="Times New Roman"/>
                <w:lang w:val="ru-RU"/>
              </w:rPr>
              <w:t>8 п.м.</w:t>
            </w:r>
          </w:p>
        </w:tc>
      </w:tr>
      <w:tr w:rsidR="006D112E" w:rsidRPr="00E2256E" w14:paraId="57D9DBA7" w14:textId="77777777" w:rsidTr="00F6699D">
        <w:trPr>
          <w:trHeight w:val="549"/>
        </w:trPr>
        <w:tc>
          <w:tcPr>
            <w:tcW w:w="294" w:type="pct"/>
            <w:tcBorders>
              <w:top w:val="single" w:sz="4" w:space="0" w:color="000000"/>
              <w:left w:val="single" w:sz="4" w:space="0" w:color="000000"/>
              <w:bottom w:val="single" w:sz="4" w:space="0" w:color="000000"/>
              <w:right w:val="single" w:sz="4" w:space="0" w:color="000000"/>
            </w:tcBorders>
            <w:vAlign w:val="center"/>
          </w:tcPr>
          <w:p w14:paraId="3C7C01BF" w14:textId="77777777" w:rsidR="006D112E" w:rsidRPr="00E2256E" w:rsidRDefault="006D112E" w:rsidP="00F6699D">
            <w:pPr>
              <w:pStyle w:val="TableParagraph"/>
              <w:spacing w:line="229" w:lineRule="exact"/>
              <w:jc w:val="center"/>
              <w:rPr>
                <w:rFonts w:ascii="Times New Roman" w:hAnsi="Times New Roman"/>
                <w:spacing w:val="-5"/>
                <w:lang w:val="ru-RU"/>
              </w:rPr>
            </w:pPr>
            <w:r w:rsidRPr="00E2256E">
              <w:rPr>
                <w:rFonts w:ascii="Times New Roman" w:hAnsi="Times New Roman"/>
                <w:spacing w:val="-5"/>
                <w:lang w:val="ru-RU"/>
              </w:rPr>
              <w:lastRenderedPageBreak/>
              <w:t>15</w:t>
            </w:r>
          </w:p>
        </w:tc>
        <w:tc>
          <w:tcPr>
            <w:tcW w:w="1748" w:type="pct"/>
            <w:tcBorders>
              <w:top w:val="single" w:sz="4" w:space="0" w:color="000000"/>
              <w:left w:val="single" w:sz="4" w:space="0" w:color="000000"/>
              <w:bottom w:val="single" w:sz="4" w:space="0" w:color="000000"/>
              <w:right w:val="single" w:sz="4" w:space="0" w:color="000000"/>
            </w:tcBorders>
            <w:vAlign w:val="center"/>
          </w:tcPr>
          <w:p w14:paraId="7C5BCAD5"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ж/д ст. Тучково</w:t>
            </w:r>
          </w:p>
        </w:tc>
        <w:tc>
          <w:tcPr>
            <w:tcW w:w="1974" w:type="pct"/>
            <w:tcBorders>
              <w:top w:val="single" w:sz="4" w:space="0" w:color="000000"/>
              <w:left w:val="single" w:sz="4" w:space="0" w:color="000000"/>
              <w:bottom w:val="single" w:sz="4" w:space="0" w:color="000000"/>
              <w:right w:val="single" w:sz="4" w:space="0" w:color="000000"/>
            </w:tcBorders>
            <w:vAlign w:val="center"/>
          </w:tcPr>
          <w:p w14:paraId="68815466"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на пересечении ул. Партизан и ул. Советская (3 пешеходных перехода)</w:t>
            </w:r>
          </w:p>
        </w:tc>
        <w:tc>
          <w:tcPr>
            <w:tcW w:w="984" w:type="pct"/>
            <w:tcBorders>
              <w:top w:val="single" w:sz="4" w:space="0" w:color="000000"/>
              <w:left w:val="single" w:sz="4" w:space="0" w:color="000000"/>
              <w:bottom w:val="single" w:sz="4" w:space="0" w:color="000000"/>
              <w:right w:val="single" w:sz="4" w:space="0" w:color="000000"/>
            </w:tcBorders>
            <w:vAlign w:val="center"/>
          </w:tcPr>
          <w:p w14:paraId="448FB32F" w14:textId="77777777" w:rsidR="006D112E" w:rsidRPr="00E2256E" w:rsidRDefault="006D112E" w:rsidP="00F6699D">
            <w:pPr>
              <w:pStyle w:val="TableParagraph"/>
              <w:spacing w:line="229" w:lineRule="exact"/>
              <w:ind w:left="106"/>
              <w:jc w:val="center"/>
              <w:rPr>
                <w:rFonts w:ascii="Times New Roman" w:hAnsi="Times New Roman"/>
                <w:lang w:val="ru-RU"/>
              </w:rPr>
            </w:pPr>
            <w:r w:rsidRPr="00E2256E">
              <w:rPr>
                <w:rFonts w:ascii="Times New Roman" w:hAnsi="Times New Roman"/>
                <w:lang w:val="ru-RU"/>
              </w:rPr>
              <w:t>24 п.м.</w:t>
            </w:r>
          </w:p>
        </w:tc>
      </w:tr>
      <w:tr w:rsidR="006D112E" w:rsidRPr="00E2256E" w14:paraId="1FB87E18" w14:textId="77777777" w:rsidTr="00F6699D">
        <w:trPr>
          <w:trHeight w:val="549"/>
        </w:trPr>
        <w:tc>
          <w:tcPr>
            <w:tcW w:w="294" w:type="pct"/>
            <w:tcBorders>
              <w:top w:val="single" w:sz="4" w:space="0" w:color="000000"/>
              <w:left w:val="single" w:sz="4" w:space="0" w:color="000000"/>
              <w:bottom w:val="single" w:sz="4" w:space="0" w:color="000000"/>
              <w:right w:val="single" w:sz="4" w:space="0" w:color="000000"/>
            </w:tcBorders>
            <w:vAlign w:val="center"/>
          </w:tcPr>
          <w:p w14:paraId="5BCC7DBE" w14:textId="77777777" w:rsidR="006D112E" w:rsidRPr="00E2256E" w:rsidRDefault="006D112E" w:rsidP="00F6699D">
            <w:pPr>
              <w:pStyle w:val="TableParagraph"/>
              <w:spacing w:line="229" w:lineRule="exact"/>
              <w:jc w:val="center"/>
              <w:rPr>
                <w:rFonts w:ascii="Times New Roman" w:hAnsi="Times New Roman"/>
                <w:spacing w:val="-5"/>
                <w:lang w:val="ru-RU"/>
              </w:rPr>
            </w:pPr>
            <w:r w:rsidRPr="00E2256E">
              <w:rPr>
                <w:rFonts w:ascii="Times New Roman" w:hAnsi="Times New Roman"/>
                <w:spacing w:val="-5"/>
                <w:lang w:val="ru-RU"/>
              </w:rPr>
              <w:t>16</w:t>
            </w:r>
          </w:p>
        </w:tc>
        <w:tc>
          <w:tcPr>
            <w:tcW w:w="1748" w:type="pct"/>
            <w:tcBorders>
              <w:top w:val="single" w:sz="4" w:space="0" w:color="000000"/>
              <w:left w:val="single" w:sz="4" w:space="0" w:color="000000"/>
              <w:bottom w:val="single" w:sz="4" w:space="0" w:color="000000"/>
              <w:right w:val="single" w:sz="4" w:space="0" w:color="000000"/>
            </w:tcBorders>
            <w:vAlign w:val="center"/>
          </w:tcPr>
          <w:p w14:paraId="4F00C753"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Тучковская районная больница</w:t>
            </w:r>
          </w:p>
        </w:tc>
        <w:tc>
          <w:tcPr>
            <w:tcW w:w="1974" w:type="pct"/>
            <w:tcBorders>
              <w:top w:val="single" w:sz="4" w:space="0" w:color="000000"/>
              <w:left w:val="single" w:sz="4" w:space="0" w:color="000000"/>
              <w:bottom w:val="single" w:sz="4" w:space="0" w:color="000000"/>
              <w:right w:val="single" w:sz="4" w:space="0" w:color="000000"/>
            </w:tcBorders>
            <w:vAlign w:val="center"/>
          </w:tcPr>
          <w:p w14:paraId="6BEBAB2B"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w:t>
            </w:r>
            <w:r w:rsidRPr="00E2256E">
              <w:rPr>
                <w:rFonts w:ascii="Times New Roman" w:hAnsi="Times New Roman"/>
              </w:rPr>
              <w:t xml:space="preserve"> </w:t>
            </w:r>
            <w:r w:rsidRPr="00E2256E">
              <w:rPr>
                <w:rFonts w:ascii="Times New Roman" w:hAnsi="Times New Roman"/>
                <w:lang w:val="ru-RU"/>
              </w:rPr>
              <w:t>55.604671, 36.457158</w:t>
            </w:r>
          </w:p>
        </w:tc>
        <w:tc>
          <w:tcPr>
            <w:tcW w:w="984" w:type="pct"/>
            <w:tcBorders>
              <w:top w:val="single" w:sz="4" w:space="0" w:color="000000"/>
              <w:left w:val="single" w:sz="4" w:space="0" w:color="000000"/>
              <w:bottom w:val="single" w:sz="4" w:space="0" w:color="000000"/>
              <w:right w:val="single" w:sz="4" w:space="0" w:color="000000"/>
            </w:tcBorders>
            <w:vAlign w:val="center"/>
          </w:tcPr>
          <w:p w14:paraId="4B127FAA" w14:textId="77777777" w:rsidR="006D112E" w:rsidRPr="00E2256E" w:rsidRDefault="006D112E" w:rsidP="00F6699D">
            <w:pPr>
              <w:pStyle w:val="TableParagraph"/>
              <w:spacing w:line="229" w:lineRule="exact"/>
              <w:ind w:left="106"/>
              <w:jc w:val="center"/>
              <w:rPr>
                <w:rFonts w:ascii="Times New Roman" w:hAnsi="Times New Roman"/>
                <w:lang w:val="ru-RU"/>
              </w:rPr>
            </w:pPr>
            <w:bookmarkStart w:id="182" w:name="OLE_LINK25"/>
            <w:r w:rsidRPr="00E2256E">
              <w:rPr>
                <w:rFonts w:ascii="Times New Roman" w:hAnsi="Times New Roman"/>
                <w:lang w:val="ru-RU"/>
              </w:rPr>
              <w:t>8 п.м.</w:t>
            </w:r>
            <w:bookmarkEnd w:id="182"/>
          </w:p>
        </w:tc>
      </w:tr>
      <w:tr w:rsidR="006D112E" w:rsidRPr="00E2256E" w14:paraId="6F2A3F4A" w14:textId="77777777" w:rsidTr="00F6699D">
        <w:trPr>
          <w:trHeight w:val="549"/>
        </w:trPr>
        <w:tc>
          <w:tcPr>
            <w:tcW w:w="294" w:type="pct"/>
            <w:tcBorders>
              <w:top w:val="single" w:sz="4" w:space="0" w:color="000000"/>
              <w:left w:val="single" w:sz="4" w:space="0" w:color="000000"/>
              <w:bottom w:val="single" w:sz="4" w:space="0" w:color="000000"/>
              <w:right w:val="single" w:sz="4" w:space="0" w:color="000000"/>
            </w:tcBorders>
            <w:vAlign w:val="center"/>
          </w:tcPr>
          <w:p w14:paraId="03CA1053" w14:textId="77777777" w:rsidR="006D112E" w:rsidRPr="00E2256E" w:rsidRDefault="006D112E" w:rsidP="00F6699D">
            <w:pPr>
              <w:pStyle w:val="TableParagraph"/>
              <w:spacing w:line="229" w:lineRule="exact"/>
              <w:jc w:val="center"/>
              <w:rPr>
                <w:rFonts w:ascii="Times New Roman" w:hAnsi="Times New Roman"/>
                <w:spacing w:val="-5"/>
                <w:lang w:val="ru-RU"/>
              </w:rPr>
            </w:pPr>
            <w:r w:rsidRPr="00E2256E">
              <w:rPr>
                <w:rFonts w:ascii="Times New Roman" w:hAnsi="Times New Roman"/>
                <w:spacing w:val="-5"/>
                <w:lang w:val="ru-RU"/>
              </w:rPr>
              <w:t>17</w:t>
            </w:r>
          </w:p>
        </w:tc>
        <w:tc>
          <w:tcPr>
            <w:tcW w:w="1748" w:type="pct"/>
            <w:tcBorders>
              <w:top w:val="single" w:sz="4" w:space="0" w:color="000000"/>
              <w:left w:val="single" w:sz="4" w:space="0" w:color="000000"/>
              <w:bottom w:val="single" w:sz="4" w:space="0" w:color="000000"/>
              <w:right w:val="single" w:sz="4" w:space="0" w:color="000000"/>
            </w:tcBorders>
            <w:vAlign w:val="center"/>
          </w:tcPr>
          <w:p w14:paraId="79E0FD11"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Рузская районная больница, поликлиника</w:t>
            </w:r>
          </w:p>
        </w:tc>
        <w:tc>
          <w:tcPr>
            <w:tcW w:w="1974" w:type="pct"/>
            <w:tcBorders>
              <w:top w:val="single" w:sz="4" w:space="0" w:color="000000"/>
              <w:left w:val="single" w:sz="4" w:space="0" w:color="000000"/>
              <w:bottom w:val="single" w:sz="4" w:space="0" w:color="000000"/>
              <w:right w:val="single" w:sz="4" w:space="0" w:color="000000"/>
            </w:tcBorders>
            <w:vAlign w:val="center"/>
          </w:tcPr>
          <w:p w14:paraId="475968DD"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на пересечении ул. Ульяновская и ул. Социалистическая (4 пешеходных перехода)</w:t>
            </w:r>
          </w:p>
        </w:tc>
        <w:tc>
          <w:tcPr>
            <w:tcW w:w="984" w:type="pct"/>
            <w:tcBorders>
              <w:top w:val="single" w:sz="4" w:space="0" w:color="000000"/>
              <w:left w:val="single" w:sz="4" w:space="0" w:color="000000"/>
              <w:bottom w:val="single" w:sz="4" w:space="0" w:color="000000"/>
              <w:right w:val="single" w:sz="4" w:space="0" w:color="000000"/>
            </w:tcBorders>
            <w:vAlign w:val="center"/>
          </w:tcPr>
          <w:p w14:paraId="4C18D182" w14:textId="77777777" w:rsidR="006D112E" w:rsidRPr="00E2256E" w:rsidRDefault="006D112E" w:rsidP="00F6699D">
            <w:pPr>
              <w:pStyle w:val="TableParagraph"/>
              <w:spacing w:line="229" w:lineRule="exact"/>
              <w:ind w:left="106"/>
              <w:jc w:val="center"/>
              <w:rPr>
                <w:rFonts w:ascii="Times New Roman" w:hAnsi="Times New Roman"/>
                <w:lang w:val="ru-RU"/>
              </w:rPr>
            </w:pPr>
            <w:r w:rsidRPr="00E2256E">
              <w:rPr>
                <w:rFonts w:ascii="Times New Roman" w:hAnsi="Times New Roman"/>
                <w:lang w:val="ru-RU"/>
              </w:rPr>
              <w:t>32 п.м.</w:t>
            </w:r>
          </w:p>
        </w:tc>
      </w:tr>
      <w:tr w:rsidR="006D112E" w:rsidRPr="00E2256E" w14:paraId="15124DCC" w14:textId="77777777" w:rsidTr="00F6699D">
        <w:trPr>
          <w:trHeight w:val="549"/>
        </w:trPr>
        <w:tc>
          <w:tcPr>
            <w:tcW w:w="294" w:type="pct"/>
            <w:tcBorders>
              <w:top w:val="single" w:sz="4" w:space="0" w:color="000000"/>
              <w:left w:val="single" w:sz="4" w:space="0" w:color="000000"/>
              <w:bottom w:val="single" w:sz="4" w:space="0" w:color="000000"/>
              <w:right w:val="single" w:sz="4" w:space="0" w:color="000000"/>
            </w:tcBorders>
            <w:vAlign w:val="center"/>
          </w:tcPr>
          <w:p w14:paraId="42CAFCA2" w14:textId="77777777" w:rsidR="006D112E" w:rsidRPr="00E2256E" w:rsidRDefault="006D112E" w:rsidP="00F6699D">
            <w:pPr>
              <w:pStyle w:val="TableParagraph"/>
              <w:spacing w:line="229" w:lineRule="exact"/>
              <w:jc w:val="center"/>
              <w:rPr>
                <w:rFonts w:ascii="Times New Roman" w:hAnsi="Times New Roman"/>
                <w:spacing w:val="-5"/>
                <w:lang w:val="ru-RU"/>
              </w:rPr>
            </w:pPr>
            <w:r w:rsidRPr="00E2256E">
              <w:rPr>
                <w:rFonts w:ascii="Times New Roman" w:hAnsi="Times New Roman"/>
                <w:spacing w:val="-5"/>
                <w:lang w:val="ru-RU"/>
              </w:rPr>
              <w:t>18</w:t>
            </w:r>
          </w:p>
        </w:tc>
        <w:tc>
          <w:tcPr>
            <w:tcW w:w="1748" w:type="pct"/>
            <w:tcBorders>
              <w:top w:val="single" w:sz="4" w:space="0" w:color="000000"/>
              <w:left w:val="single" w:sz="4" w:space="0" w:color="000000"/>
              <w:bottom w:val="single" w:sz="4" w:space="0" w:color="000000"/>
              <w:right w:val="single" w:sz="4" w:space="0" w:color="000000"/>
            </w:tcBorders>
            <w:vAlign w:val="center"/>
          </w:tcPr>
          <w:p w14:paraId="004AAB59"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Парк Городок</w:t>
            </w:r>
          </w:p>
        </w:tc>
        <w:tc>
          <w:tcPr>
            <w:tcW w:w="1974" w:type="pct"/>
            <w:tcBorders>
              <w:top w:val="single" w:sz="4" w:space="0" w:color="000000"/>
              <w:left w:val="single" w:sz="4" w:space="0" w:color="000000"/>
              <w:bottom w:val="single" w:sz="4" w:space="0" w:color="000000"/>
              <w:right w:val="single" w:sz="4" w:space="0" w:color="000000"/>
            </w:tcBorders>
            <w:vAlign w:val="center"/>
          </w:tcPr>
          <w:p w14:paraId="4B9C164D"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пешеходный переход с координатами:</w:t>
            </w:r>
            <w:r w:rsidRPr="00E2256E">
              <w:rPr>
                <w:rFonts w:ascii="Times New Roman" w:hAnsi="Times New Roman"/>
              </w:rPr>
              <w:t xml:space="preserve"> </w:t>
            </w:r>
            <w:r w:rsidRPr="00E2256E">
              <w:rPr>
                <w:rFonts w:ascii="Times New Roman" w:hAnsi="Times New Roman"/>
                <w:lang w:val="ru-RU"/>
              </w:rPr>
              <w:t>55.697532, 36.194066</w:t>
            </w:r>
          </w:p>
        </w:tc>
        <w:tc>
          <w:tcPr>
            <w:tcW w:w="984" w:type="pct"/>
            <w:tcBorders>
              <w:top w:val="single" w:sz="4" w:space="0" w:color="000000"/>
              <w:left w:val="single" w:sz="4" w:space="0" w:color="000000"/>
              <w:bottom w:val="single" w:sz="4" w:space="0" w:color="000000"/>
              <w:right w:val="single" w:sz="4" w:space="0" w:color="000000"/>
            </w:tcBorders>
            <w:vAlign w:val="center"/>
          </w:tcPr>
          <w:p w14:paraId="3E105ED1" w14:textId="77777777" w:rsidR="006D112E" w:rsidRPr="00E2256E" w:rsidRDefault="006D112E" w:rsidP="00F6699D">
            <w:pPr>
              <w:pStyle w:val="TableParagraph"/>
              <w:spacing w:line="229" w:lineRule="exact"/>
              <w:ind w:left="106"/>
              <w:jc w:val="center"/>
              <w:rPr>
                <w:rFonts w:ascii="Times New Roman" w:hAnsi="Times New Roman"/>
                <w:lang w:val="ru-RU"/>
              </w:rPr>
            </w:pPr>
            <w:r w:rsidRPr="00E2256E">
              <w:rPr>
                <w:rFonts w:ascii="Times New Roman" w:hAnsi="Times New Roman"/>
                <w:lang w:val="ru-RU"/>
              </w:rPr>
              <w:t>8 п.м.</w:t>
            </w:r>
          </w:p>
        </w:tc>
      </w:tr>
      <w:tr w:rsidR="006D112E" w:rsidRPr="00E2256E" w14:paraId="683C878F" w14:textId="77777777" w:rsidTr="00F6699D">
        <w:trPr>
          <w:trHeight w:val="230"/>
        </w:trPr>
        <w:tc>
          <w:tcPr>
            <w:tcW w:w="5000" w:type="pct"/>
            <w:gridSpan w:val="4"/>
            <w:tcBorders>
              <w:top w:val="single" w:sz="4" w:space="0" w:color="000000"/>
              <w:left w:val="single" w:sz="4" w:space="0" w:color="000000"/>
              <w:bottom w:val="single" w:sz="4" w:space="0" w:color="000000"/>
              <w:right w:val="single" w:sz="4" w:space="0" w:color="000000"/>
            </w:tcBorders>
            <w:vAlign w:val="center"/>
            <w:hideMark/>
          </w:tcPr>
          <w:p w14:paraId="7A3F44BA" w14:textId="77777777" w:rsidR="006D112E" w:rsidRPr="00E2256E" w:rsidRDefault="006D112E" w:rsidP="00F6699D">
            <w:pPr>
              <w:pStyle w:val="TableParagraph"/>
              <w:ind w:right="135"/>
              <w:jc w:val="center"/>
              <w:rPr>
                <w:rFonts w:ascii="Times New Roman" w:hAnsi="Times New Roman"/>
                <w:lang w:val="ru-RU"/>
              </w:rPr>
            </w:pPr>
            <w:bookmarkStart w:id="183" w:name="OLE_LINK27"/>
            <w:r w:rsidRPr="00E2256E">
              <w:rPr>
                <w:rFonts w:ascii="Times New Roman" w:hAnsi="Times New Roman"/>
                <w:lang w:val="ru-RU"/>
              </w:rPr>
              <w:t>Организация</w:t>
            </w:r>
            <w:r w:rsidRPr="00E2256E">
              <w:rPr>
                <w:rFonts w:ascii="Times New Roman" w:hAnsi="Times New Roman"/>
                <w:spacing w:val="-9"/>
                <w:lang w:val="ru-RU"/>
              </w:rPr>
              <w:t xml:space="preserve"> </w:t>
            </w:r>
            <w:r w:rsidRPr="00E2256E">
              <w:rPr>
                <w:rFonts w:ascii="Times New Roman" w:hAnsi="Times New Roman"/>
                <w:lang w:val="ru-RU"/>
              </w:rPr>
              <w:t>тактильной</w:t>
            </w:r>
            <w:r w:rsidRPr="00E2256E">
              <w:rPr>
                <w:rFonts w:ascii="Times New Roman" w:hAnsi="Times New Roman"/>
                <w:spacing w:val="-9"/>
                <w:lang w:val="ru-RU"/>
              </w:rPr>
              <w:t xml:space="preserve"> </w:t>
            </w:r>
            <w:r w:rsidRPr="00E2256E">
              <w:rPr>
                <w:rFonts w:ascii="Times New Roman" w:hAnsi="Times New Roman"/>
                <w:lang w:val="ru-RU"/>
              </w:rPr>
              <w:t>разметки</w:t>
            </w:r>
            <w:r w:rsidRPr="00E2256E">
              <w:rPr>
                <w:rFonts w:ascii="Times New Roman" w:hAnsi="Times New Roman"/>
                <w:spacing w:val="-7"/>
                <w:lang w:val="ru-RU"/>
              </w:rPr>
              <w:t xml:space="preserve"> </w:t>
            </w:r>
            <w:r w:rsidRPr="00E2256E">
              <w:rPr>
                <w:rFonts w:ascii="Times New Roman" w:hAnsi="Times New Roman"/>
                <w:lang w:val="ru-RU"/>
              </w:rPr>
              <w:t>на</w:t>
            </w:r>
            <w:r w:rsidRPr="00E2256E">
              <w:rPr>
                <w:rFonts w:ascii="Times New Roman" w:hAnsi="Times New Roman"/>
                <w:spacing w:val="-8"/>
                <w:lang w:val="ru-RU"/>
              </w:rPr>
              <w:t xml:space="preserve"> </w:t>
            </w:r>
            <w:r w:rsidRPr="00E2256E">
              <w:rPr>
                <w:rFonts w:ascii="Times New Roman" w:hAnsi="Times New Roman"/>
                <w:spacing w:val="-2"/>
                <w:lang w:val="ru-RU"/>
              </w:rPr>
              <w:t>тротуаре</w:t>
            </w:r>
            <w:bookmarkEnd w:id="183"/>
          </w:p>
        </w:tc>
      </w:tr>
      <w:tr w:rsidR="006D112E" w:rsidRPr="00E2256E" w14:paraId="53FA6557" w14:textId="77777777" w:rsidTr="00F6699D">
        <w:trPr>
          <w:trHeight w:val="593"/>
        </w:trPr>
        <w:tc>
          <w:tcPr>
            <w:tcW w:w="294" w:type="pct"/>
            <w:tcBorders>
              <w:top w:val="single" w:sz="4" w:space="0" w:color="000000"/>
              <w:left w:val="single" w:sz="4" w:space="0" w:color="000000"/>
              <w:bottom w:val="single" w:sz="4" w:space="0" w:color="000000"/>
              <w:right w:val="single" w:sz="4" w:space="0" w:color="000000"/>
            </w:tcBorders>
            <w:vAlign w:val="center"/>
          </w:tcPr>
          <w:p w14:paraId="752959AE" w14:textId="77777777" w:rsidR="006D112E" w:rsidRPr="00E2256E" w:rsidRDefault="006D112E" w:rsidP="00F6699D">
            <w:pPr>
              <w:pStyle w:val="TableParagraph"/>
              <w:jc w:val="center"/>
              <w:rPr>
                <w:rFonts w:ascii="Times New Roman" w:hAnsi="Times New Roman"/>
                <w:lang w:val="ru-RU"/>
              </w:rPr>
            </w:pPr>
            <w:r w:rsidRPr="00E2256E">
              <w:rPr>
                <w:rFonts w:ascii="Times New Roman" w:hAnsi="Times New Roman"/>
                <w:lang w:val="ru-RU"/>
              </w:rPr>
              <w:t>19</w:t>
            </w:r>
          </w:p>
        </w:tc>
        <w:tc>
          <w:tcPr>
            <w:tcW w:w="1748" w:type="pct"/>
            <w:tcBorders>
              <w:top w:val="single" w:sz="4" w:space="0" w:color="000000"/>
              <w:left w:val="single" w:sz="4" w:space="0" w:color="000000"/>
              <w:bottom w:val="single" w:sz="4" w:space="0" w:color="000000"/>
              <w:right w:val="single" w:sz="4" w:space="0" w:color="000000"/>
            </w:tcBorders>
            <w:vAlign w:val="center"/>
          </w:tcPr>
          <w:p w14:paraId="4E625528" w14:textId="77777777" w:rsidR="006D112E" w:rsidRPr="00E2256E" w:rsidRDefault="006D112E" w:rsidP="00F6699D">
            <w:pPr>
              <w:pStyle w:val="TableParagraph"/>
              <w:ind w:left="105" w:right="104"/>
              <w:jc w:val="center"/>
              <w:rPr>
                <w:rFonts w:ascii="Times New Roman" w:hAnsi="Times New Roman"/>
                <w:lang w:val="ru-RU"/>
              </w:rPr>
            </w:pPr>
            <w:r w:rsidRPr="00E2256E">
              <w:rPr>
                <w:rFonts w:ascii="Times New Roman" w:hAnsi="Times New Roman"/>
                <w:lang w:val="ru-RU"/>
              </w:rPr>
              <w:t>Администрация Рузского городского округа</w:t>
            </w:r>
          </w:p>
        </w:tc>
        <w:tc>
          <w:tcPr>
            <w:tcW w:w="1974" w:type="pct"/>
            <w:tcBorders>
              <w:top w:val="single" w:sz="4" w:space="0" w:color="000000"/>
              <w:left w:val="single" w:sz="4" w:space="0" w:color="000000"/>
              <w:bottom w:val="single" w:sz="4" w:space="0" w:color="000000"/>
              <w:right w:val="single" w:sz="4" w:space="0" w:color="000000"/>
            </w:tcBorders>
            <w:vAlign w:val="center"/>
          </w:tcPr>
          <w:p w14:paraId="2D69BD91" w14:textId="77777777" w:rsidR="006D112E" w:rsidRPr="00E2256E" w:rsidRDefault="006D112E" w:rsidP="00F6699D">
            <w:pPr>
              <w:pStyle w:val="TableParagraph"/>
              <w:spacing w:line="230" w:lineRule="exact"/>
              <w:ind w:left="106" w:right="135"/>
              <w:jc w:val="center"/>
              <w:rPr>
                <w:rFonts w:ascii="Times New Roman" w:hAnsi="Times New Roman"/>
                <w:lang w:val="ru-RU"/>
              </w:rPr>
            </w:pPr>
            <w:r w:rsidRPr="00E2256E">
              <w:rPr>
                <w:rFonts w:ascii="Times New Roman" w:hAnsi="Times New Roman"/>
                <w:lang w:val="ru-RU"/>
              </w:rPr>
              <w:t>г. Руза, ул. Солнцева, д. 11</w:t>
            </w:r>
          </w:p>
        </w:tc>
        <w:tc>
          <w:tcPr>
            <w:tcW w:w="984" w:type="pct"/>
            <w:tcBorders>
              <w:top w:val="single" w:sz="4" w:space="0" w:color="000000"/>
              <w:left w:val="single" w:sz="4" w:space="0" w:color="000000"/>
              <w:bottom w:val="single" w:sz="4" w:space="0" w:color="000000"/>
              <w:right w:val="single" w:sz="4" w:space="0" w:color="000000"/>
            </w:tcBorders>
            <w:vAlign w:val="center"/>
          </w:tcPr>
          <w:p w14:paraId="4C9A3BF1"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380 м</w:t>
            </w:r>
          </w:p>
        </w:tc>
      </w:tr>
      <w:tr w:rsidR="006D112E" w:rsidRPr="00E2256E" w14:paraId="05C446A4" w14:textId="77777777" w:rsidTr="00F6699D">
        <w:trPr>
          <w:trHeight w:val="559"/>
        </w:trPr>
        <w:tc>
          <w:tcPr>
            <w:tcW w:w="294" w:type="pct"/>
            <w:tcBorders>
              <w:top w:val="single" w:sz="4" w:space="0" w:color="000000"/>
              <w:left w:val="single" w:sz="4" w:space="0" w:color="000000"/>
              <w:bottom w:val="single" w:sz="4" w:space="0" w:color="000000"/>
              <w:right w:val="single" w:sz="4" w:space="0" w:color="000000"/>
            </w:tcBorders>
            <w:vAlign w:val="center"/>
          </w:tcPr>
          <w:p w14:paraId="480E9DCF" w14:textId="77777777" w:rsidR="006D112E" w:rsidRPr="00E2256E" w:rsidRDefault="006D112E" w:rsidP="00F6699D">
            <w:pPr>
              <w:pStyle w:val="TableParagraph"/>
              <w:jc w:val="center"/>
              <w:rPr>
                <w:rFonts w:ascii="Times New Roman" w:hAnsi="Times New Roman"/>
                <w:lang w:val="ru-RU"/>
              </w:rPr>
            </w:pPr>
            <w:r w:rsidRPr="00E2256E">
              <w:rPr>
                <w:rFonts w:ascii="Times New Roman" w:hAnsi="Times New Roman"/>
                <w:lang w:val="ru-RU"/>
              </w:rPr>
              <w:t>20</w:t>
            </w:r>
          </w:p>
        </w:tc>
        <w:tc>
          <w:tcPr>
            <w:tcW w:w="1748" w:type="pct"/>
            <w:tcBorders>
              <w:top w:val="single" w:sz="4" w:space="0" w:color="000000"/>
              <w:left w:val="single" w:sz="4" w:space="0" w:color="000000"/>
              <w:bottom w:val="single" w:sz="4" w:space="0" w:color="000000"/>
              <w:right w:val="single" w:sz="4" w:space="0" w:color="000000"/>
            </w:tcBorders>
            <w:vAlign w:val="center"/>
          </w:tcPr>
          <w:p w14:paraId="73C8FAEB"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МФЦ Мои документы</w:t>
            </w:r>
          </w:p>
        </w:tc>
        <w:tc>
          <w:tcPr>
            <w:tcW w:w="1974" w:type="pct"/>
            <w:tcBorders>
              <w:top w:val="single" w:sz="4" w:space="0" w:color="000000"/>
              <w:left w:val="single" w:sz="4" w:space="0" w:color="000000"/>
              <w:bottom w:val="single" w:sz="4" w:space="0" w:color="000000"/>
              <w:right w:val="single" w:sz="4" w:space="0" w:color="000000"/>
            </w:tcBorders>
            <w:vAlign w:val="center"/>
          </w:tcPr>
          <w:p w14:paraId="004EF8B8" w14:textId="77777777" w:rsidR="006D112E" w:rsidRPr="00E2256E" w:rsidRDefault="006D112E" w:rsidP="00F6699D">
            <w:pPr>
              <w:pStyle w:val="TableParagraph"/>
              <w:ind w:left="106" w:right="135"/>
              <w:jc w:val="center"/>
              <w:rPr>
                <w:rFonts w:ascii="Times New Roman" w:hAnsi="Times New Roman"/>
                <w:lang w:val="ru-RU"/>
              </w:rPr>
            </w:pPr>
            <w:r w:rsidRPr="00E2256E">
              <w:rPr>
                <w:rFonts w:ascii="Times New Roman" w:hAnsi="Times New Roman"/>
                <w:lang w:val="ru-RU"/>
              </w:rPr>
              <w:t>г. Руза, ул. Федеративная, д. 7А</w:t>
            </w:r>
          </w:p>
        </w:tc>
        <w:tc>
          <w:tcPr>
            <w:tcW w:w="984" w:type="pct"/>
            <w:tcBorders>
              <w:top w:val="single" w:sz="4" w:space="0" w:color="000000"/>
              <w:left w:val="single" w:sz="4" w:space="0" w:color="000000"/>
              <w:bottom w:val="single" w:sz="4" w:space="0" w:color="000000"/>
              <w:right w:val="single" w:sz="4" w:space="0" w:color="000000"/>
            </w:tcBorders>
            <w:vAlign w:val="center"/>
          </w:tcPr>
          <w:p w14:paraId="70A85B52"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123 м</w:t>
            </w:r>
          </w:p>
        </w:tc>
      </w:tr>
      <w:tr w:rsidR="006D112E" w:rsidRPr="00E2256E" w14:paraId="0EE45EED" w14:textId="77777777" w:rsidTr="00F6699D">
        <w:trPr>
          <w:trHeight w:val="460"/>
        </w:trPr>
        <w:tc>
          <w:tcPr>
            <w:tcW w:w="294" w:type="pct"/>
            <w:tcBorders>
              <w:top w:val="single" w:sz="4" w:space="0" w:color="000000"/>
              <w:left w:val="single" w:sz="4" w:space="0" w:color="000000"/>
              <w:bottom w:val="single" w:sz="4" w:space="0" w:color="000000"/>
              <w:right w:val="single" w:sz="4" w:space="0" w:color="000000"/>
            </w:tcBorders>
            <w:vAlign w:val="center"/>
          </w:tcPr>
          <w:p w14:paraId="55D6A804" w14:textId="77777777" w:rsidR="006D112E" w:rsidRPr="00E2256E" w:rsidRDefault="006D112E" w:rsidP="00F6699D">
            <w:pPr>
              <w:pStyle w:val="TableParagraph"/>
              <w:jc w:val="center"/>
              <w:rPr>
                <w:rFonts w:ascii="Times New Roman" w:hAnsi="Times New Roman"/>
                <w:lang w:val="ru-RU"/>
              </w:rPr>
            </w:pPr>
            <w:r w:rsidRPr="00E2256E">
              <w:rPr>
                <w:rFonts w:ascii="Times New Roman" w:hAnsi="Times New Roman"/>
                <w:lang w:val="ru-RU"/>
              </w:rPr>
              <w:t>21</w:t>
            </w:r>
          </w:p>
        </w:tc>
        <w:tc>
          <w:tcPr>
            <w:tcW w:w="1748" w:type="pct"/>
            <w:tcBorders>
              <w:top w:val="single" w:sz="4" w:space="0" w:color="000000"/>
              <w:left w:val="single" w:sz="4" w:space="0" w:color="000000"/>
              <w:bottom w:val="single" w:sz="4" w:space="0" w:color="000000"/>
              <w:right w:val="single" w:sz="4" w:space="0" w:color="000000"/>
            </w:tcBorders>
            <w:vAlign w:val="center"/>
          </w:tcPr>
          <w:p w14:paraId="26F88243"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РМО МО Тучковский центр Культуры и Искусств</w:t>
            </w:r>
          </w:p>
        </w:tc>
        <w:tc>
          <w:tcPr>
            <w:tcW w:w="1974" w:type="pct"/>
            <w:tcBorders>
              <w:top w:val="single" w:sz="4" w:space="0" w:color="000000"/>
              <w:left w:val="single" w:sz="4" w:space="0" w:color="000000"/>
              <w:bottom w:val="single" w:sz="4" w:space="0" w:color="000000"/>
              <w:right w:val="single" w:sz="4" w:space="0" w:color="000000"/>
            </w:tcBorders>
            <w:vAlign w:val="center"/>
          </w:tcPr>
          <w:p w14:paraId="26AA11E4" w14:textId="77777777" w:rsidR="006D112E" w:rsidRPr="00E2256E" w:rsidRDefault="006D112E" w:rsidP="00F6699D">
            <w:pPr>
              <w:pStyle w:val="TableParagraph"/>
              <w:spacing w:line="230" w:lineRule="exact"/>
              <w:ind w:left="106" w:right="135"/>
              <w:jc w:val="center"/>
              <w:rPr>
                <w:rFonts w:ascii="Times New Roman" w:hAnsi="Times New Roman"/>
                <w:lang w:val="ru-RU"/>
              </w:rPr>
            </w:pPr>
            <w:r w:rsidRPr="00E2256E">
              <w:rPr>
                <w:rFonts w:ascii="Times New Roman" w:hAnsi="Times New Roman"/>
                <w:lang w:val="ru-RU"/>
              </w:rPr>
              <w:t>р. п. Тучково, ул. Советская, 17</w:t>
            </w:r>
          </w:p>
        </w:tc>
        <w:tc>
          <w:tcPr>
            <w:tcW w:w="984" w:type="pct"/>
            <w:tcBorders>
              <w:top w:val="single" w:sz="4" w:space="0" w:color="000000"/>
              <w:left w:val="single" w:sz="4" w:space="0" w:color="000000"/>
              <w:bottom w:val="single" w:sz="4" w:space="0" w:color="000000"/>
              <w:right w:val="single" w:sz="4" w:space="0" w:color="000000"/>
            </w:tcBorders>
            <w:vAlign w:val="center"/>
          </w:tcPr>
          <w:p w14:paraId="657D3197"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72 м</w:t>
            </w:r>
          </w:p>
        </w:tc>
      </w:tr>
      <w:tr w:rsidR="006D112E" w:rsidRPr="00E2256E" w14:paraId="642A11CA" w14:textId="77777777" w:rsidTr="00F6699D">
        <w:trPr>
          <w:trHeight w:val="460"/>
        </w:trPr>
        <w:tc>
          <w:tcPr>
            <w:tcW w:w="294" w:type="pct"/>
            <w:tcBorders>
              <w:top w:val="single" w:sz="4" w:space="0" w:color="000000"/>
              <w:left w:val="single" w:sz="4" w:space="0" w:color="000000"/>
              <w:bottom w:val="single" w:sz="4" w:space="0" w:color="000000"/>
              <w:right w:val="single" w:sz="4" w:space="0" w:color="000000"/>
            </w:tcBorders>
            <w:vAlign w:val="center"/>
          </w:tcPr>
          <w:p w14:paraId="6A1A613E" w14:textId="77777777" w:rsidR="006D112E" w:rsidRPr="00E2256E" w:rsidRDefault="006D112E" w:rsidP="00F6699D">
            <w:pPr>
              <w:pStyle w:val="TableParagraph"/>
              <w:jc w:val="center"/>
              <w:rPr>
                <w:rFonts w:ascii="Times New Roman" w:hAnsi="Times New Roman"/>
                <w:lang w:val="ru-RU"/>
              </w:rPr>
            </w:pPr>
            <w:r w:rsidRPr="00E2256E">
              <w:rPr>
                <w:rFonts w:ascii="Times New Roman" w:hAnsi="Times New Roman"/>
                <w:lang w:val="ru-RU"/>
              </w:rPr>
              <w:t>22</w:t>
            </w:r>
          </w:p>
        </w:tc>
        <w:tc>
          <w:tcPr>
            <w:tcW w:w="1748" w:type="pct"/>
            <w:tcBorders>
              <w:top w:val="single" w:sz="4" w:space="0" w:color="000000"/>
              <w:left w:val="single" w:sz="4" w:space="0" w:color="000000"/>
              <w:bottom w:val="single" w:sz="4" w:space="0" w:color="000000"/>
              <w:right w:val="single" w:sz="4" w:space="0" w:color="000000"/>
            </w:tcBorders>
            <w:vAlign w:val="center"/>
          </w:tcPr>
          <w:p w14:paraId="11117BBE" w14:textId="77777777" w:rsidR="006D112E" w:rsidRPr="00E2256E" w:rsidRDefault="006D112E" w:rsidP="00F6699D">
            <w:pPr>
              <w:pStyle w:val="TableParagraph"/>
              <w:spacing w:line="230" w:lineRule="exact"/>
              <w:ind w:left="105" w:right="104"/>
              <w:jc w:val="center"/>
              <w:rPr>
                <w:rFonts w:ascii="Times New Roman" w:hAnsi="Times New Roman"/>
                <w:lang w:val="ru-RU"/>
              </w:rPr>
            </w:pPr>
            <w:r w:rsidRPr="00E2256E">
              <w:rPr>
                <w:rFonts w:ascii="Times New Roman" w:hAnsi="Times New Roman"/>
                <w:lang w:val="ru-RU"/>
              </w:rPr>
              <w:t>Дороховская поликлиника № 4</w:t>
            </w:r>
          </w:p>
        </w:tc>
        <w:tc>
          <w:tcPr>
            <w:tcW w:w="1974" w:type="pct"/>
            <w:tcBorders>
              <w:top w:val="single" w:sz="4" w:space="0" w:color="000000"/>
              <w:left w:val="single" w:sz="4" w:space="0" w:color="000000"/>
              <w:bottom w:val="single" w:sz="4" w:space="0" w:color="000000"/>
              <w:right w:val="single" w:sz="4" w:space="0" w:color="000000"/>
            </w:tcBorders>
            <w:vAlign w:val="center"/>
          </w:tcPr>
          <w:p w14:paraId="66C4D0EF" w14:textId="77777777" w:rsidR="006D112E" w:rsidRPr="00E2256E" w:rsidRDefault="006D112E" w:rsidP="00F6699D">
            <w:pPr>
              <w:pStyle w:val="TableParagraph"/>
              <w:spacing w:line="230" w:lineRule="exact"/>
              <w:ind w:left="106" w:right="135"/>
              <w:jc w:val="center"/>
              <w:rPr>
                <w:rFonts w:ascii="Times New Roman" w:hAnsi="Times New Roman"/>
                <w:lang w:val="ru-RU"/>
              </w:rPr>
            </w:pPr>
            <w:r w:rsidRPr="00E2256E">
              <w:rPr>
                <w:rFonts w:ascii="Times New Roman" w:hAnsi="Times New Roman"/>
                <w:lang w:val="ru-RU"/>
              </w:rPr>
              <w:t>п. Дорохово, ул. 1-я Советская, д. 8</w:t>
            </w:r>
          </w:p>
        </w:tc>
        <w:tc>
          <w:tcPr>
            <w:tcW w:w="984" w:type="pct"/>
            <w:tcBorders>
              <w:top w:val="single" w:sz="4" w:space="0" w:color="000000"/>
              <w:left w:val="single" w:sz="4" w:space="0" w:color="000000"/>
              <w:bottom w:val="single" w:sz="4" w:space="0" w:color="000000"/>
              <w:right w:val="single" w:sz="4" w:space="0" w:color="000000"/>
            </w:tcBorders>
            <w:vAlign w:val="center"/>
          </w:tcPr>
          <w:p w14:paraId="27904169" w14:textId="77777777" w:rsidR="006D112E" w:rsidRPr="00E2256E" w:rsidRDefault="006D112E" w:rsidP="00F6699D">
            <w:pPr>
              <w:pStyle w:val="TableParagraph"/>
              <w:ind w:left="106"/>
              <w:jc w:val="center"/>
              <w:rPr>
                <w:rFonts w:ascii="Times New Roman" w:hAnsi="Times New Roman"/>
                <w:lang w:val="ru-RU"/>
              </w:rPr>
            </w:pPr>
            <w:r w:rsidRPr="00E2256E">
              <w:rPr>
                <w:rFonts w:ascii="Times New Roman" w:hAnsi="Times New Roman"/>
                <w:lang w:val="ru-RU"/>
              </w:rPr>
              <w:t>56 м</w:t>
            </w:r>
          </w:p>
        </w:tc>
      </w:tr>
      <w:bookmarkEnd w:id="181"/>
    </w:tbl>
    <w:p w14:paraId="55C2D220" w14:textId="77777777" w:rsidR="006D112E" w:rsidRPr="00E2256E" w:rsidRDefault="006D112E" w:rsidP="00B91FAA">
      <w:pPr>
        <w:shd w:val="clear" w:color="auto" w:fill="FFFFFF"/>
        <w:ind w:firstLine="709"/>
        <w:jc w:val="both"/>
        <w:rPr>
          <w:i/>
          <w:iCs/>
          <w:sz w:val="22"/>
          <w:szCs w:val="22"/>
        </w:rPr>
      </w:pPr>
    </w:p>
    <w:p w14:paraId="67385C9B" w14:textId="4EB3B82E" w:rsidR="00AC6461" w:rsidRPr="00E2256E" w:rsidRDefault="00AC6461" w:rsidP="00866F05">
      <w:pPr>
        <w:pStyle w:val="afff3"/>
        <w:keepNext/>
        <w:keepLines/>
        <w:numPr>
          <w:ilvl w:val="1"/>
          <w:numId w:val="75"/>
        </w:numPr>
        <w:suppressAutoHyphens/>
        <w:spacing w:before="360" w:after="240"/>
        <w:ind w:left="567" w:firstLine="0"/>
        <w:contextualSpacing/>
        <w:jc w:val="both"/>
        <w:outlineLvl w:val="1"/>
        <w:rPr>
          <w:b/>
          <w:sz w:val="24"/>
          <w:lang w:eastAsia="en-US" w:bidi="en-US"/>
        </w:rPr>
      </w:pPr>
      <w:bookmarkStart w:id="184" w:name="_Toc216445564"/>
      <w:r w:rsidRPr="00E2256E">
        <w:rPr>
          <w:b/>
          <w:sz w:val="24"/>
          <w:lang w:eastAsia="en-US" w:bidi="en-US"/>
        </w:rPr>
        <w:t>Мероприятия по развитию инфраструктуры для грузового транспорта, транспортных средств коммунальных и дорожных служб</w:t>
      </w:r>
      <w:bookmarkEnd w:id="184"/>
    </w:p>
    <w:p w14:paraId="5932CE96" w14:textId="63A3774D" w:rsidR="00912962" w:rsidRPr="00E2256E" w:rsidRDefault="00912962" w:rsidP="007C1928">
      <w:pPr>
        <w:spacing w:line="360" w:lineRule="auto"/>
        <w:ind w:firstLine="709"/>
        <w:contextualSpacing/>
        <w:jc w:val="both"/>
        <w:rPr>
          <w:color w:val="000000"/>
          <w:sz w:val="24"/>
          <w:szCs w:val="24"/>
        </w:rPr>
      </w:pPr>
      <w:r w:rsidRPr="00E2256E">
        <w:rPr>
          <w:color w:val="000000"/>
          <w:sz w:val="24"/>
          <w:szCs w:val="24"/>
        </w:rPr>
        <w:t xml:space="preserve">Объекты грузогенерации и грузопоглощения распределены преимущественно в границах </w:t>
      </w:r>
      <w:r w:rsidR="008C4B44" w:rsidRPr="00E2256E">
        <w:rPr>
          <w:color w:val="000000"/>
          <w:sz w:val="24"/>
          <w:szCs w:val="24"/>
        </w:rPr>
        <w:t>Рузского муниципального округа</w:t>
      </w:r>
      <w:r w:rsidRPr="00E2256E">
        <w:rPr>
          <w:color w:val="000000"/>
          <w:sz w:val="24"/>
          <w:szCs w:val="24"/>
        </w:rPr>
        <w:t xml:space="preserve">. </w:t>
      </w:r>
      <w:r w:rsidR="00467863" w:rsidRPr="00E2256E">
        <w:rPr>
          <w:color w:val="000000"/>
          <w:sz w:val="24"/>
          <w:szCs w:val="24"/>
        </w:rPr>
        <w:t xml:space="preserve">Необходимо упорядочение движения грузового автомобильного транспорта с организацией специализированных дорог и магистралей для пропуска грузовых потоков. </w:t>
      </w:r>
    </w:p>
    <w:p w14:paraId="0A42D2E3" w14:textId="7FBA283A" w:rsidR="00467863" w:rsidRPr="00E2256E" w:rsidRDefault="00467863" w:rsidP="007C1928">
      <w:pPr>
        <w:spacing w:line="360" w:lineRule="auto"/>
        <w:ind w:firstLine="709"/>
        <w:contextualSpacing/>
        <w:jc w:val="both"/>
        <w:rPr>
          <w:color w:val="000000"/>
          <w:sz w:val="24"/>
          <w:szCs w:val="24"/>
        </w:rPr>
      </w:pPr>
      <w:r w:rsidRPr="00E2256E">
        <w:rPr>
          <w:color w:val="000000"/>
          <w:sz w:val="24"/>
          <w:szCs w:val="24"/>
        </w:rPr>
        <w:t xml:space="preserve">Планируемая </w:t>
      </w:r>
      <w:r w:rsidR="00912962" w:rsidRPr="00E2256E">
        <w:rPr>
          <w:color w:val="000000"/>
          <w:sz w:val="24"/>
          <w:szCs w:val="24"/>
        </w:rPr>
        <w:t xml:space="preserve">документами территориального планирования, </w:t>
      </w:r>
      <w:r w:rsidRPr="00E2256E">
        <w:rPr>
          <w:color w:val="000000"/>
          <w:sz w:val="24"/>
          <w:szCs w:val="24"/>
        </w:rPr>
        <w:t xml:space="preserve">сеть внешних автомобильных дорог решит задачу вывода транзитного грузового движения, обеспечит устойчивые транспортные связи как на территории города, так и с соседними муниципальными </w:t>
      </w:r>
      <w:r w:rsidR="00912962" w:rsidRPr="00E2256E">
        <w:rPr>
          <w:color w:val="000000"/>
          <w:sz w:val="24"/>
          <w:szCs w:val="24"/>
        </w:rPr>
        <w:t>образованиями</w:t>
      </w:r>
      <w:r w:rsidRPr="00E2256E">
        <w:rPr>
          <w:color w:val="000000"/>
          <w:sz w:val="24"/>
          <w:szCs w:val="24"/>
        </w:rPr>
        <w:t xml:space="preserve">, обеспечит связь между наиболее загруженными направлениями. </w:t>
      </w:r>
    </w:p>
    <w:p w14:paraId="41259DAF" w14:textId="680817D1" w:rsidR="00467863" w:rsidRPr="00E2256E" w:rsidRDefault="00467863" w:rsidP="007C1928">
      <w:pPr>
        <w:spacing w:line="360" w:lineRule="auto"/>
        <w:ind w:firstLine="709"/>
        <w:contextualSpacing/>
        <w:jc w:val="both"/>
        <w:rPr>
          <w:color w:val="000000"/>
          <w:sz w:val="24"/>
          <w:szCs w:val="24"/>
        </w:rPr>
      </w:pPr>
      <w:r w:rsidRPr="00E2256E">
        <w:rPr>
          <w:color w:val="000000"/>
          <w:sz w:val="24"/>
          <w:szCs w:val="24"/>
        </w:rPr>
        <w:t xml:space="preserve">Создание центров консолидации грузов целесообразно предусмотреть на базе действующих наиболее крупных промышленных предприятий города. Устройство стоянок для грузового автотранспорта на территории </w:t>
      </w:r>
      <w:r w:rsidR="008C4B44" w:rsidRPr="00E2256E">
        <w:rPr>
          <w:color w:val="000000"/>
          <w:sz w:val="24"/>
          <w:szCs w:val="24"/>
        </w:rPr>
        <w:t xml:space="preserve">Рузского муниципального округа </w:t>
      </w:r>
      <w:r w:rsidRPr="00E2256E">
        <w:rPr>
          <w:color w:val="000000"/>
          <w:sz w:val="24"/>
          <w:szCs w:val="24"/>
        </w:rPr>
        <w:t>целесообразно на пути транзитного движения грузовых автотранспортных средств.</w:t>
      </w:r>
    </w:p>
    <w:p w14:paraId="3D9913A9" w14:textId="5132EA35" w:rsidR="00727BE2" w:rsidRPr="00E2256E" w:rsidRDefault="005D7558" w:rsidP="007C1928">
      <w:pPr>
        <w:spacing w:line="360" w:lineRule="auto"/>
        <w:ind w:firstLine="709"/>
        <w:contextualSpacing/>
        <w:jc w:val="both"/>
        <w:rPr>
          <w:sz w:val="24"/>
          <w:szCs w:val="24"/>
        </w:rPr>
      </w:pPr>
      <w:bookmarkStart w:id="185" w:name="_Hlk111730554"/>
      <w:bookmarkStart w:id="186" w:name="_Hlk212019777"/>
      <w:r w:rsidRPr="00E2256E">
        <w:rPr>
          <w:sz w:val="24"/>
          <w:szCs w:val="24"/>
        </w:rPr>
        <w:t>В</w:t>
      </w:r>
      <w:r w:rsidR="00727BE2" w:rsidRPr="00E2256E">
        <w:rPr>
          <w:sz w:val="24"/>
          <w:szCs w:val="24"/>
        </w:rPr>
        <w:t xml:space="preserve"> краткосрочной перспективе предлагается ввести запрет движения грузового транспорта по следующим улицам (участкам улиц)</w:t>
      </w:r>
      <w:r w:rsidR="00912962" w:rsidRPr="00E2256E">
        <w:rPr>
          <w:sz w:val="24"/>
          <w:szCs w:val="24"/>
        </w:rPr>
        <w:t xml:space="preserve"> путем размещения знака 3.4 «Движение грузовых автомобилей запрещено»</w:t>
      </w:r>
      <w:r w:rsidR="0049642C" w:rsidRPr="00E2256E">
        <w:rPr>
          <w:sz w:val="24"/>
          <w:szCs w:val="24"/>
        </w:rPr>
        <w:t xml:space="preserve"> (рисунок 4.</w:t>
      </w:r>
      <w:r w:rsidR="006925FF" w:rsidRPr="00E2256E">
        <w:rPr>
          <w:sz w:val="24"/>
          <w:szCs w:val="24"/>
        </w:rPr>
        <w:t>3</w:t>
      </w:r>
      <w:r w:rsidR="0049642C" w:rsidRPr="00E2256E">
        <w:rPr>
          <w:sz w:val="24"/>
          <w:szCs w:val="24"/>
        </w:rPr>
        <w:t>)</w:t>
      </w:r>
      <w:r w:rsidR="00727BE2" w:rsidRPr="00E2256E">
        <w:rPr>
          <w:sz w:val="24"/>
          <w:szCs w:val="24"/>
        </w:rPr>
        <w:t>:</w:t>
      </w:r>
    </w:p>
    <w:p w14:paraId="7A656891" w14:textId="54E22433" w:rsidR="00834D07" w:rsidRPr="00E2256E" w:rsidRDefault="004323FE" w:rsidP="00866F05">
      <w:pPr>
        <w:pStyle w:val="afff3"/>
        <w:numPr>
          <w:ilvl w:val="0"/>
          <w:numId w:val="68"/>
        </w:numPr>
        <w:spacing w:line="360" w:lineRule="auto"/>
        <w:contextualSpacing/>
        <w:jc w:val="both"/>
        <w:rPr>
          <w:sz w:val="24"/>
        </w:rPr>
      </w:pPr>
      <w:r w:rsidRPr="00E2256E">
        <w:rPr>
          <w:sz w:val="24"/>
        </w:rPr>
        <w:t>г. Руза, ул. Социалистическая, 0+068 км</w:t>
      </w:r>
      <w:r w:rsidR="00834D07" w:rsidRPr="00E2256E">
        <w:rPr>
          <w:sz w:val="24"/>
        </w:rPr>
        <w:t>,</w:t>
      </w:r>
    </w:p>
    <w:p w14:paraId="1F6977B7" w14:textId="2D1FD9FA" w:rsidR="00834D07" w:rsidRPr="00E2256E" w:rsidRDefault="004323FE" w:rsidP="00866F05">
      <w:pPr>
        <w:pStyle w:val="afff3"/>
        <w:numPr>
          <w:ilvl w:val="0"/>
          <w:numId w:val="68"/>
        </w:numPr>
        <w:spacing w:line="360" w:lineRule="auto"/>
        <w:contextualSpacing/>
        <w:jc w:val="both"/>
        <w:rPr>
          <w:sz w:val="24"/>
        </w:rPr>
      </w:pPr>
      <w:r w:rsidRPr="00E2256E">
        <w:rPr>
          <w:sz w:val="24"/>
        </w:rPr>
        <w:t>р. п. Тучково, ул. Партизан, 1+262 км.</w:t>
      </w:r>
    </w:p>
    <w:bookmarkEnd w:id="185"/>
    <w:p w14:paraId="7C8FD96D" w14:textId="77777777" w:rsidR="0049642C" w:rsidRPr="00E2256E" w:rsidRDefault="0049642C" w:rsidP="004323FE">
      <w:pPr>
        <w:spacing w:line="360" w:lineRule="auto"/>
        <w:ind w:firstLine="709"/>
        <w:jc w:val="both"/>
        <w:rPr>
          <w:sz w:val="24"/>
          <w:szCs w:val="24"/>
        </w:rPr>
      </w:pPr>
    </w:p>
    <w:p w14:paraId="60FF6225" w14:textId="6E52F8A8" w:rsidR="0049642C" w:rsidRPr="00E2256E" w:rsidRDefault="0049642C" w:rsidP="0049642C">
      <w:pPr>
        <w:pStyle w:val="affff9"/>
        <w:tabs>
          <w:tab w:val="left" w:pos="851"/>
          <w:tab w:val="left" w:pos="2343"/>
          <w:tab w:val="left" w:pos="4285"/>
          <w:tab w:val="left" w:pos="5811"/>
          <w:tab w:val="left" w:pos="6987"/>
          <w:tab w:val="left" w:pos="8876"/>
        </w:tabs>
        <w:spacing w:after="0" w:line="360" w:lineRule="auto"/>
        <w:ind w:hanging="426"/>
        <w:jc w:val="center"/>
        <w:rPr>
          <w:i/>
          <w:iCs/>
          <w:sz w:val="22"/>
          <w:szCs w:val="22"/>
        </w:rPr>
      </w:pPr>
      <w:r w:rsidRPr="00E2256E">
        <w:rPr>
          <w:i/>
          <w:iCs/>
          <w:noProof/>
          <w:sz w:val="22"/>
          <w:szCs w:val="22"/>
        </w:rPr>
        <w:lastRenderedPageBreak/>
        <w:drawing>
          <wp:inline distT="0" distB="0" distL="0" distR="0" wp14:anchorId="001A3667" wp14:editId="59E8C9B4">
            <wp:extent cx="6259257" cy="4375053"/>
            <wp:effectExtent l="0" t="0" r="8255" b="6985"/>
            <wp:docPr id="132026629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266292" name="Рисунок 1320266292"/>
                    <pic:cNvPicPr/>
                  </pic:nvPicPr>
                  <pic:blipFill rotWithShape="1">
                    <a:blip r:embed="rId74" cstate="print">
                      <a:extLst>
                        <a:ext uri="{28A0092B-C50C-407E-A947-70E740481C1C}">
                          <a14:useLocalDpi xmlns:a14="http://schemas.microsoft.com/office/drawing/2010/main" val="0"/>
                        </a:ext>
                      </a:extLst>
                    </a:blip>
                    <a:srcRect l="2369" t="1340" r="1233" b="3351"/>
                    <a:stretch>
                      <a:fillRect/>
                    </a:stretch>
                  </pic:blipFill>
                  <pic:spPr bwMode="auto">
                    <a:xfrm>
                      <a:off x="0" y="0"/>
                      <a:ext cx="6264139" cy="4378465"/>
                    </a:xfrm>
                    <a:prstGeom prst="rect">
                      <a:avLst/>
                    </a:prstGeom>
                    <a:ln>
                      <a:noFill/>
                    </a:ln>
                    <a:extLst>
                      <a:ext uri="{53640926-AAD7-44D8-BBD7-CCE9431645EC}">
                        <a14:shadowObscured xmlns:a14="http://schemas.microsoft.com/office/drawing/2010/main"/>
                      </a:ext>
                    </a:extLst>
                  </pic:spPr>
                </pic:pic>
              </a:graphicData>
            </a:graphic>
          </wp:inline>
        </w:drawing>
      </w:r>
    </w:p>
    <w:p w14:paraId="3BF56876" w14:textId="7A3B33D1" w:rsidR="0049642C" w:rsidRPr="00E2256E" w:rsidRDefault="0049642C" w:rsidP="0049642C">
      <w:pPr>
        <w:pStyle w:val="affff9"/>
        <w:tabs>
          <w:tab w:val="left" w:pos="851"/>
          <w:tab w:val="left" w:pos="2343"/>
          <w:tab w:val="left" w:pos="4285"/>
          <w:tab w:val="left" w:pos="5811"/>
          <w:tab w:val="left" w:pos="6987"/>
          <w:tab w:val="left" w:pos="8876"/>
        </w:tabs>
        <w:spacing w:after="0" w:line="360" w:lineRule="auto"/>
        <w:jc w:val="center"/>
        <w:rPr>
          <w:i/>
          <w:iCs/>
          <w:sz w:val="22"/>
          <w:szCs w:val="22"/>
        </w:rPr>
      </w:pPr>
      <w:bookmarkStart w:id="187" w:name="_Toc216445518"/>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3</w:t>
      </w:r>
      <w:r w:rsidRPr="00E2256E">
        <w:rPr>
          <w:i/>
          <w:iCs/>
          <w:sz w:val="22"/>
          <w:szCs w:val="22"/>
        </w:rPr>
        <w:fldChar w:fldCharType="end"/>
      </w:r>
      <w:r w:rsidRPr="00E2256E">
        <w:rPr>
          <w:i/>
          <w:iCs/>
          <w:sz w:val="22"/>
          <w:szCs w:val="22"/>
        </w:rPr>
        <w:t xml:space="preserve"> – Схема ввода запрета движения грузового транспорта на территории Рузского муниципального округа</w:t>
      </w:r>
      <w:bookmarkEnd w:id="187"/>
    </w:p>
    <w:p w14:paraId="68255E9F" w14:textId="3595167F" w:rsidR="004323FE" w:rsidRPr="00E2256E" w:rsidRDefault="004323FE" w:rsidP="004323FE">
      <w:pPr>
        <w:spacing w:line="360" w:lineRule="auto"/>
        <w:ind w:firstLine="709"/>
        <w:jc w:val="both"/>
        <w:rPr>
          <w:sz w:val="24"/>
          <w:szCs w:val="24"/>
        </w:rPr>
      </w:pPr>
      <w:r w:rsidRPr="00E2256E">
        <w:rPr>
          <w:sz w:val="24"/>
          <w:szCs w:val="24"/>
        </w:rPr>
        <w:t xml:space="preserve">Согласно Внесениям изменений в Схему территориального планирования транспортного обслуживания Московской области, утвержденная постановлением Правительства Московской области от 12.05.2025 № 499-ПП, на территории городского округа запланировано размещение стоянок </w:t>
      </w:r>
      <w:bookmarkStart w:id="188" w:name="OLE_LINK32"/>
      <w:r w:rsidRPr="00E2256E">
        <w:rPr>
          <w:sz w:val="24"/>
          <w:szCs w:val="24"/>
        </w:rPr>
        <w:t xml:space="preserve">большегрузного транспорта </w:t>
      </w:r>
      <w:bookmarkEnd w:id="188"/>
      <w:r w:rsidRPr="00E2256E">
        <w:rPr>
          <w:sz w:val="24"/>
          <w:szCs w:val="24"/>
        </w:rPr>
        <w:t>на автодорогах:</w:t>
      </w:r>
    </w:p>
    <w:p w14:paraId="7CABD9D1" w14:textId="77777777" w:rsidR="004323FE" w:rsidRPr="00E2256E" w:rsidRDefault="004323FE" w:rsidP="00866F05">
      <w:pPr>
        <w:pStyle w:val="afff3"/>
        <w:numPr>
          <w:ilvl w:val="0"/>
          <w:numId w:val="91"/>
        </w:numPr>
        <w:tabs>
          <w:tab w:val="clear" w:pos="992"/>
        </w:tabs>
        <w:autoSpaceDE w:val="0"/>
        <w:autoSpaceDN w:val="0"/>
        <w:adjustRightInd w:val="0"/>
        <w:spacing w:line="360" w:lineRule="auto"/>
        <w:ind w:left="1276" w:hanging="283"/>
        <w:contextualSpacing/>
        <w:jc w:val="both"/>
        <w:rPr>
          <w:sz w:val="24"/>
        </w:rPr>
      </w:pPr>
      <w:r w:rsidRPr="00E2256E">
        <w:rPr>
          <w:sz w:val="24"/>
        </w:rPr>
        <w:t>А-108 «Московское большое кольцо», в районе п. Городище, вместимостью – 100 машино-мест;</w:t>
      </w:r>
    </w:p>
    <w:p w14:paraId="67D021E2" w14:textId="77777777" w:rsidR="004323FE" w:rsidRPr="00E2256E" w:rsidRDefault="004323FE" w:rsidP="00866F05">
      <w:pPr>
        <w:pStyle w:val="afff3"/>
        <w:numPr>
          <w:ilvl w:val="0"/>
          <w:numId w:val="91"/>
        </w:numPr>
        <w:tabs>
          <w:tab w:val="clear" w:pos="992"/>
        </w:tabs>
        <w:autoSpaceDE w:val="0"/>
        <w:autoSpaceDN w:val="0"/>
        <w:adjustRightInd w:val="0"/>
        <w:spacing w:line="360" w:lineRule="auto"/>
        <w:ind w:left="1276" w:hanging="283"/>
        <w:contextualSpacing/>
        <w:jc w:val="both"/>
        <w:rPr>
          <w:sz w:val="24"/>
        </w:rPr>
      </w:pPr>
      <w:r w:rsidRPr="00E2256E">
        <w:rPr>
          <w:sz w:val="24"/>
        </w:rPr>
        <w:t>М-9 «Балтия» на 95 км, в районе д. Шелудьково, вместимостью – 50 машино-мест;</w:t>
      </w:r>
    </w:p>
    <w:p w14:paraId="36B0B7CA" w14:textId="77777777" w:rsidR="004323FE" w:rsidRPr="00E2256E" w:rsidRDefault="004323FE" w:rsidP="00866F05">
      <w:pPr>
        <w:pStyle w:val="afff3"/>
        <w:numPr>
          <w:ilvl w:val="0"/>
          <w:numId w:val="91"/>
        </w:numPr>
        <w:tabs>
          <w:tab w:val="clear" w:pos="992"/>
        </w:tabs>
        <w:autoSpaceDE w:val="0"/>
        <w:autoSpaceDN w:val="0"/>
        <w:adjustRightInd w:val="0"/>
        <w:spacing w:line="360" w:lineRule="auto"/>
        <w:ind w:left="1276" w:hanging="283"/>
        <w:contextualSpacing/>
        <w:jc w:val="both"/>
        <w:rPr>
          <w:sz w:val="24"/>
        </w:rPr>
      </w:pPr>
      <w:r w:rsidRPr="00E2256E">
        <w:rPr>
          <w:sz w:val="24"/>
        </w:rPr>
        <w:t>А-108 «Московское большое кольцо», в районе д. Таблово, вместимостью – 50 машино-мест;</w:t>
      </w:r>
    </w:p>
    <w:p w14:paraId="34878E4F" w14:textId="77777777" w:rsidR="004323FE" w:rsidRPr="00E2256E" w:rsidRDefault="004323FE" w:rsidP="00866F05">
      <w:pPr>
        <w:pStyle w:val="afff3"/>
        <w:numPr>
          <w:ilvl w:val="0"/>
          <w:numId w:val="91"/>
        </w:numPr>
        <w:tabs>
          <w:tab w:val="clear" w:pos="992"/>
        </w:tabs>
        <w:autoSpaceDE w:val="0"/>
        <w:autoSpaceDN w:val="0"/>
        <w:adjustRightInd w:val="0"/>
        <w:spacing w:line="360" w:lineRule="auto"/>
        <w:ind w:left="1276" w:hanging="283"/>
        <w:contextualSpacing/>
        <w:jc w:val="both"/>
        <w:rPr>
          <w:sz w:val="24"/>
        </w:rPr>
      </w:pPr>
      <w:r w:rsidRPr="00E2256E">
        <w:rPr>
          <w:sz w:val="24"/>
        </w:rPr>
        <w:t>М-9 «Балтия» - Онуфриево - Орешки – Колюбакино, в районе с.т. Вейна, вместимостью – 40 машино-мест;</w:t>
      </w:r>
    </w:p>
    <w:p w14:paraId="4F6B42F1" w14:textId="77777777" w:rsidR="004323FE" w:rsidRPr="00E2256E" w:rsidRDefault="004323FE" w:rsidP="00866F05">
      <w:pPr>
        <w:pStyle w:val="afff3"/>
        <w:numPr>
          <w:ilvl w:val="0"/>
          <w:numId w:val="91"/>
        </w:numPr>
        <w:tabs>
          <w:tab w:val="clear" w:pos="992"/>
        </w:tabs>
        <w:autoSpaceDE w:val="0"/>
        <w:autoSpaceDN w:val="0"/>
        <w:adjustRightInd w:val="0"/>
        <w:spacing w:line="360" w:lineRule="auto"/>
        <w:ind w:left="1276" w:hanging="283"/>
        <w:contextualSpacing/>
        <w:jc w:val="both"/>
        <w:rPr>
          <w:sz w:val="24"/>
        </w:rPr>
      </w:pPr>
      <w:r w:rsidRPr="00E2256E">
        <w:rPr>
          <w:sz w:val="24"/>
        </w:rPr>
        <w:t>М Онуфриево - Орешки – Колюбакино, в районе д. Орешки, вместимостью – 100 машино-мест;</w:t>
      </w:r>
    </w:p>
    <w:p w14:paraId="60F3F403" w14:textId="77777777" w:rsidR="004323FE" w:rsidRPr="00E2256E" w:rsidRDefault="004323FE" w:rsidP="00866F05">
      <w:pPr>
        <w:pStyle w:val="afff3"/>
        <w:numPr>
          <w:ilvl w:val="0"/>
          <w:numId w:val="91"/>
        </w:numPr>
        <w:tabs>
          <w:tab w:val="clear" w:pos="992"/>
        </w:tabs>
        <w:autoSpaceDE w:val="0"/>
        <w:autoSpaceDN w:val="0"/>
        <w:adjustRightInd w:val="0"/>
        <w:spacing w:line="360" w:lineRule="auto"/>
        <w:ind w:left="1276" w:hanging="283"/>
        <w:contextualSpacing/>
        <w:jc w:val="both"/>
        <w:rPr>
          <w:sz w:val="24"/>
        </w:rPr>
      </w:pPr>
      <w:r w:rsidRPr="00E2256E">
        <w:rPr>
          <w:sz w:val="24"/>
        </w:rPr>
        <w:t>А-108 «Московское большое кольцо», в районе д. Федчино, вместимостью – 20 машино-мест.</w:t>
      </w:r>
    </w:p>
    <w:p w14:paraId="122DB8D1" w14:textId="10EE60B7" w:rsidR="00AC6461" w:rsidRPr="00E2256E" w:rsidRDefault="00AC6461" w:rsidP="00866F05">
      <w:pPr>
        <w:pStyle w:val="afff3"/>
        <w:keepNext/>
        <w:keepLines/>
        <w:numPr>
          <w:ilvl w:val="1"/>
          <w:numId w:val="75"/>
        </w:numPr>
        <w:suppressAutoHyphens/>
        <w:spacing w:before="360" w:after="240" w:line="360" w:lineRule="auto"/>
        <w:ind w:left="567" w:firstLine="0"/>
        <w:contextualSpacing/>
        <w:jc w:val="both"/>
        <w:outlineLvl w:val="1"/>
        <w:rPr>
          <w:b/>
          <w:sz w:val="24"/>
          <w:lang w:eastAsia="en-US" w:bidi="en-US"/>
        </w:rPr>
      </w:pPr>
      <w:bookmarkStart w:id="189" w:name="_Toc216445565"/>
      <w:bookmarkEnd w:id="186"/>
      <w:r w:rsidRPr="00E2256E">
        <w:rPr>
          <w:b/>
          <w:sz w:val="24"/>
          <w:lang w:eastAsia="en-US" w:bidi="en-US"/>
        </w:rPr>
        <w:lastRenderedPageBreak/>
        <w:t xml:space="preserve">Мероприятия по развитию сети дорог </w:t>
      </w:r>
      <w:r w:rsidR="005946CC" w:rsidRPr="00E2256E">
        <w:rPr>
          <w:b/>
          <w:sz w:val="24"/>
          <w:lang w:eastAsia="en-US" w:bidi="en-US"/>
        </w:rPr>
        <w:t>муниципального округа</w:t>
      </w:r>
      <w:bookmarkEnd w:id="189"/>
    </w:p>
    <w:p w14:paraId="60944FB3" w14:textId="24B9A0B5" w:rsidR="00A10854" w:rsidRPr="00E2256E" w:rsidRDefault="00CC719F" w:rsidP="00442E0D">
      <w:pPr>
        <w:spacing w:line="360" w:lineRule="auto"/>
        <w:ind w:firstLine="709"/>
        <w:jc w:val="both"/>
        <w:rPr>
          <w:sz w:val="24"/>
          <w:szCs w:val="24"/>
        </w:rPr>
      </w:pPr>
      <w:r w:rsidRPr="00E2256E">
        <w:rPr>
          <w:bCs/>
          <w:iCs/>
          <w:sz w:val="24"/>
          <w:szCs w:val="24"/>
        </w:rPr>
        <w:t>М</w:t>
      </w:r>
      <w:r w:rsidR="00FE6492" w:rsidRPr="00E2256E">
        <w:rPr>
          <w:bCs/>
          <w:iCs/>
          <w:sz w:val="24"/>
          <w:szCs w:val="24"/>
        </w:rPr>
        <w:t xml:space="preserve">ероприятия по развитию сети дорог </w:t>
      </w:r>
      <w:r w:rsidR="008C4B44" w:rsidRPr="00E2256E">
        <w:rPr>
          <w:bCs/>
          <w:iCs/>
          <w:sz w:val="24"/>
          <w:szCs w:val="24"/>
        </w:rPr>
        <w:t xml:space="preserve">Рузского муниципального округа </w:t>
      </w:r>
      <w:r w:rsidR="00FE6492" w:rsidRPr="00E2256E">
        <w:rPr>
          <w:bCs/>
          <w:iCs/>
          <w:sz w:val="24"/>
          <w:szCs w:val="24"/>
        </w:rPr>
        <w:t xml:space="preserve">включают </w:t>
      </w:r>
      <w:r w:rsidR="00FB1F5A" w:rsidRPr="00E2256E">
        <w:rPr>
          <w:sz w:val="24"/>
          <w:szCs w:val="24"/>
        </w:rPr>
        <w:t xml:space="preserve">объекты </w:t>
      </w:r>
      <w:r w:rsidR="00442E0D" w:rsidRPr="00E2256E">
        <w:rPr>
          <w:sz w:val="24"/>
          <w:szCs w:val="24"/>
        </w:rPr>
        <w:t xml:space="preserve">федерального, </w:t>
      </w:r>
      <w:r w:rsidR="00A10854" w:rsidRPr="00E2256E">
        <w:rPr>
          <w:sz w:val="24"/>
          <w:szCs w:val="24"/>
        </w:rPr>
        <w:t>регионального значения</w:t>
      </w:r>
      <w:r w:rsidR="00442E0D" w:rsidRPr="00E2256E">
        <w:rPr>
          <w:sz w:val="24"/>
          <w:szCs w:val="24"/>
        </w:rPr>
        <w:t>. Объекты федерального значения приведены в соответствии со 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Правительством Российской Федерации от 19.03.2013 № 384-р (с изм. на 27 ноября 2024 г.). В</w:t>
      </w:r>
      <w:r w:rsidR="00A10854" w:rsidRPr="00E2256E">
        <w:rPr>
          <w:sz w:val="24"/>
          <w:szCs w:val="24"/>
        </w:rPr>
        <w:t xml:space="preserve"> соответствии с Внесением изменений в Схему территориального планирования транспортного обслуживания Московской области, утвержденная постановлением Правительства Московской области от 12.05.2025 № 499-ПП</w:t>
      </w:r>
      <w:r w:rsidR="00442E0D" w:rsidRPr="00E2256E">
        <w:rPr>
          <w:sz w:val="24"/>
          <w:szCs w:val="24"/>
        </w:rPr>
        <w:t xml:space="preserve"> приведены объекты регионального значения</w:t>
      </w:r>
      <w:r w:rsidR="00A10854" w:rsidRPr="00E2256E">
        <w:rPr>
          <w:sz w:val="24"/>
          <w:szCs w:val="24"/>
        </w:rPr>
        <w:t xml:space="preserve">, объекты местного значения в соответствии с </w:t>
      </w:r>
      <w:bookmarkStart w:id="190" w:name="OLE_LINK17"/>
      <w:r w:rsidR="00442E0D" w:rsidRPr="00E2256E">
        <w:rPr>
          <w:sz w:val="24"/>
          <w:szCs w:val="24"/>
        </w:rPr>
        <w:t xml:space="preserve">Внесение изменений в генеральный план Рузского городского округа Московской области, утвержденные решением Совета депутатов Рузского городского округа </w:t>
      </w:r>
      <w:bookmarkEnd w:id="190"/>
      <w:r w:rsidR="00442E0D" w:rsidRPr="00E2256E">
        <w:rPr>
          <w:sz w:val="24"/>
          <w:szCs w:val="24"/>
        </w:rPr>
        <w:t>от 30.07.2022 № 634/78</w:t>
      </w:r>
      <w:r w:rsidR="00A10854" w:rsidRPr="00E2256E">
        <w:rPr>
          <w:sz w:val="24"/>
          <w:szCs w:val="24"/>
        </w:rPr>
        <w:t>.</w:t>
      </w:r>
    </w:p>
    <w:p w14:paraId="1939A8C5" w14:textId="09F6B8B8" w:rsidR="00116BF0" w:rsidRPr="00E2256E" w:rsidRDefault="00FB1F5A" w:rsidP="007C1928">
      <w:pPr>
        <w:spacing w:line="360" w:lineRule="auto"/>
        <w:ind w:firstLine="709"/>
        <w:jc w:val="both"/>
        <w:rPr>
          <w:bCs/>
          <w:iCs/>
          <w:sz w:val="24"/>
          <w:szCs w:val="24"/>
        </w:rPr>
      </w:pPr>
      <w:r w:rsidRPr="00E2256E">
        <w:rPr>
          <w:bCs/>
          <w:iCs/>
          <w:sz w:val="24"/>
          <w:szCs w:val="24"/>
        </w:rPr>
        <w:t>Планируемые к реализации мероприятия по развитию сети дорог представлены в таблице 4.</w:t>
      </w:r>
      <w:r w:rsidR="00442E0D" w:rsidRPr="00E2256E">
        <w:rPr>
          <w:bCs/>
          <w:iCs/>
          <w:sz w:val="24"/>
          <w:szCs w:val="24"/>
        </w:rPr>
        <w:t>11</w:t>
      </w:r>
      <w:r w:rsidR="0049642C" w:rsidRPr="00E2256E">
        <w:rPr>
          <w:bCs/>
          <w:iCs/>
          <w:sz w:val="24"/>
          <w:szCs w:val="24"/>
        </w:rPr>
        <w:t xml:space="preserve"> и на рисунке 4.</w:t>
      </w:r>
      <w:r w:rsidR="006925FF" w:rsidRPr="00E2256E">
        <w:rPr>
          <w:bCs/>
          <w:iCs/>
          <w:sz w:val="24"/>
          <w:szCs w:val="24"/>
        </w:rPr>
        <w:t>4</w:t>
      </w:r>
      <w:r w:rsidRPr="00E2256E">
        <w:rPr>
          <w:bCs/>
          <w:iCs/>
          <w:sz w:val="24"/>
          <w:szCs w:val="24"/>
        </w:rPr>
        <w:t>.</w:t>
      </w:r>
    </w:p>
    <w:p w14:paraId="3ADD0F46" w14:textId="77777777" w:rsidR="00360203" w:rsidRPr="00E2256E" w:rsidRDefault="00360203" w:rsidP="00360203">
      <w:pPr>
        <w:pStyle w:val="affff9"/>
        <w:spacing w:after="0" w:line="360" w:lineRule="auto"/>
        <w:ind w:firstLine="633"/>
        <w:jc w:val="both"/>
        <w:rPr>
          <w:b/>
          <w:sz w:val="24"/>
          <w:szCs w:val="24"/>
        </w:rPr>
      </w:pPr>
    </w:p>
    <w:p w14:paraId="6D5EC3B6" w14:textId="10AACC0E" w:rsidR="00360203" w:rsidRPr="00E2256E" w:rsidRDefault="00360203" w:rsidP="00FB1F5A">
      <w:pPr>
        <w:spacing w:line="360" w:lineRule="auto"/>
        <w:ind w:firstLine="567"/>
        <w:jc w:val="both"/>
        <w:rPr>
          <w:bCs/>
          <w:iCs/>
          <w:sz w:val="24"/>
          <w:szCs w:val="24"/>
        </w:rPr>
        <w:sectPr w:rsidR="00360203" w:rsidRPr="00E2256E" w:rsidSect="003659B8">
          <w:pgSz w:w="11906" w:h="16838"/>
          <w:pgMar w:top="1134" w:right="851" w:bottom="1134" w:left="1701"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p>
    <w:p w14:paraId="08A51A55" w14:textId="03CE2AF5" w:rsidR="00116BF0" w:rsidRPr="00E2256E" w:rsidRDefault="00A52CBE" w:rsidP="00A10854">
      <w:pPr>
        <w:ind w:firstLine="709"/>
        <w:jc w:val="both"/>
        <w:rPr>
          <w:bCs/>
          <w:i/>
          <w:sz w:val="22"/>
          <w:szCs w:val="22"/>
        </w:rPr>
      </w:pPr>
      <w:bookmarkStart w:id="191" w:name="_Toc216444374"/>
      <w:r w:rsidRPr="00E2256E">
        <w:rPr>
          <w:bCs/>
          <w:i/>
          <w:iCs/>
          <w:sz w:val="22"/>
          <w:szCs w:val="22"/>
        </w:rPr>
        <w:lastRenderedPageBreak/>
        <w:t xml:space="preserve">Таблица </w:t>
      </w:r>
      <w:r w:rsidRPr="00E2256E">
        <w:rPr>
          <w:bCs/>
          <w:i/>
          <w:iCs/>
          <w:sz w:val="22"/>
          <w:szCs w:val="22"/>
        </w:rPr>
        <w:fldChar w:fldCharType="begin"/>
      </w:r>
      <w:r w:rsidRPr="00E2256E">
        <w:rPr>
          <w:bCs/>
          <w:i/>
          <w:iCs/>
          <w:sz w:val="22"/>
          <w:szCs w:val="22"/>
        </w:rPr>
        <w:instrText xml:space="preserve"> STYLEREF 1 \s </w:instrText>
      </w:r>
      <w:r w:rsidRPr="00E2256E">
        <w:rPr>
          <w:bCs/>
          <w:i/>
          <w:iCs/>
          <w:sz w:val="22"/>
          <w:szCs w:val="22"/>
        </w:rPr>
        <w:fldChar w:fldCharType="separate"/>
      </w:r>
      <w:r w:rsidR="009B542C">
        <w:rPr>
          <w:bCs/>
          <w:i/>
          <w:iCs/>
          <w:noProof/>
          <w:sz w:val="22"/>
          <w:szCs w:val="22"/>
        </w:rPr>
        <w:t>4</w:t>
      </w:r>
      <w:r w:rsidRPr="00E2256E">
        <w:rPr>
          <w:bCs/>
          <w:i/>
          <w:sz w:val="22"/>
          <w:szCs w:val="22"/>
        </w:rPr>
        <w:fldChar w:fldCharType="end"/>
      </w:r>
      <w:r w:rsidRPr="00E2256E">
        <w:rPr>
          <w:bCs/>
          <w:i/>
          <w:iCs/>
          <w:sz w:val="22"/>
          <w:szCs w:val="22"/>
        </w:rPr>
        <w:t>.</w:t>
      </w:r>
      <w:r w:rsidRPr="00E2256E">
        <w:rPr>
          <w:bCs/>
          <w:i/>
          <w:iCs/>
          <w:sz w:val="22"/>
          <w:szCs w:val="22"/>
        </w:rPr>
        <w:fldChar w:fldCharType="begin"/>
      </w:r>
      <w:r w:rsidRPr="00E2256E">
        <w:rPr>
          <w:bCs/>
          <w:i/>
          <w:iCs/>
          <w:sz w:val="22"/>
          <w:szCs w:val="22"/>
        </w:rPr>
        <w:instrText xml:space="preserve"> SEQ Таблица \* ARABIC \s 1 </w:instrText>
      </w:r>
      <w:r w:rsidRPr="00E2256E">
        <w:rPr>
          <w:bCs/>
          <w:i/>
          <w:iCs/>
          <w:sz w:val="22"/>
          <w:szCs w:val="22"/>
        </w:rPr>
        <w:fldChar w:fldCharType="separate"/>
      </w:r>
      <w:r w:rsidR="009B542C">
        <w:rPr>
          <w:bCs/>
          <w:i/>
          <w:iCs/>
          <w:noProof/>
          <w:sz w:val="22"/>
          <w:szCs w:val="22"/>
        </w:rPr>
        <w:t>11</w:t>
      </w:r>
      <w:r w:rsidRPr="00E2256E">
        <w:rPr>
          <w:bCs/>
          <w:i/>
          <w:sz w:val="22"/>
          <w:szCs w:val="22"/>
        </w:rPr>
        <w:fldChar w:fldCharType="end"/>
      </w:r>
      <w:r w:rsidRPr="00E2256E">
        <w:rPr>
          <w:bCs/>
          <w:i/>
          <w:iCs/>
          <w:sz w:val="22"/>
          <w:szCs w:val="22"/>
        </w:rPr>
        <w:t xml:space="preserve"> - </w:t>
      </w:r>
      <w:r w:rsidR="00116BF0" w:rsidRPr="00E2256E">
        <w:rPr>
          <w:i/>
          <w:sz w:val="22"/>
          <w:szCs w:val="22"/>
        </w:rPr>
        <w:t xml:space="preserve">Мероприятия по развитию сети дорог </w:t>
      </w:r>
      <w:bookmarkStart w:id="192" w:name="_Toc446598133"/>
      <w:r w:rsidR="008C4B44" w:rsidRPr="00E2256E">
        <w:rPr>
          <w:i/>
          <w:sz w:val="22"/>
          <w:szCs w:val="22"/>
        </w:rPr>
        <w:t>Рузского муниципального округа</w:t>
      </w:r>
      <w:bookmarkEnd w:id="191"/>
    </w:p>
    <w:tbl>
      <w:tblPr>
        <w:tblStyle w:val="1f3"/>
        <w:tblW w:w="5000" w:type="pct"/>
        <w:tblLook w:val="04A0" w:firstRow="1" w:lastRow="0" w:firstColumn="1" w:lastColumn="0" w:noHBand="0" w:noVBand="1"/>
      </w:tblPr>
      <w:tblGrid>
        <w:gridCol w:w="784"/>
        <w:gridCol w:w="7999"/>
        <w:gridCol w:w="1986"/>
        <w:gridCol w:w="1983"/>
        <w:gridCol w:w="1808"/>
      </w:tblGrid>
      <w:tr w:rsidR="0041512B" w:rsidRPr="00E2256E" w14:paraId="4FE071E5" w14:textId="77777777" w:rsidTr="0041512B">
        <w:trPr>
          <w:trHeight w:val="20"/>
          <w:tblHeader/>
        </w:trPr>
        <w:tc>
          <w:tcPr>
            <w:tcW w:w="269" w:type="pct"/>
            <w:shd w:val="clear" w:color="auto" w:fill="DBE5F1" w:themeFill="accent1" w:themeFillTint="33"/>
            <w:vAlign w:val="center"/>
          </w:tcPr>
          <w:p w14:paraId="40EFDD56" w14:textId="77777777" w:rsidR="0041512B" w:rsidRPr="00E2256E" w:rsidRDefault="0041512B" w:rsidP="00B6166E">
            <w:pPr>
              <w:widowControl/>
              <w:jc w:val="center"/>
              <w:rPr>
                <w:b/>
                <w:bCs/>
                <w:color w:val="000000"/>
                <w:sz w:val="20"/>
                <w:szCs w:val="20"/>
              </w:rPr>
            </w:pPr>
            <w:bookmarkStart w:id="193" w:name="_Hlk212019886"/>
            <w:r w:rsidRPr="00E2256E">
              <w:rPr>
                <w:b/>
                <w:bCs/>
                <w:color w:val="000000"/>
                <w:sz w:val="20"/>
                <w:szCs w:val="20"/>
              </w:rPr>
              <w:t>№</w:t>
            </w:r>
          </w:p>
          <w:p w14:paraId="4D0AF765" w14:textId="77777777" w:rsidR="0041512B" w:rsidRPr="00E2256E" w:rsidRDefault="0041512B" w:rsidP="00B6166E">
            <w:pPr>
              <w:widowControl/>
              <w:contextualSpacing/>
              <w:jc w:val="center"/>
              <w:rPr>
                <w:b/>
                <w:bCs/>
                <w:sz w:val="20"/>
                <w:szCs w:val="20"/>
              </w:rPr>
            </w:pPr>
            <w:r w:rsidRPr="00E2256E">
              <w:rPr>
                <w:b/>
                <w:bCs/>
                <w:color w:val="000000"/>
                <w:sz w:val="20"/>
                <w:szCs w:val="20"/>
              </w:rPr>
              <w:t>п/п</w:t>
            </w:r>
          </w:p>
        </w:tc>
        <w:tc>
          <w:tcPr>
            <w:tcW w:w="2747" w:type="pct"/>
            <w:shd w:val="clear" w:color="auto" w:fill="DBE5F1" w:themeFill="accent1" w:themeFillTint="33"/>
            <w:vAlign w:val="center"/>
          </w:tcPr>
          <w:p w14:paraId="38C1BEA6" w14:textId="77777777" w:rsidR="0041512B" w:rsidRPr="00E2256E" w:rsidRDefault="0041512B" w:rsidP="00B6166E">
            <w:pPr>
              <w:widowControl/>
              <w:contextualSpacing/>
              <w:jc w:val="center"/>
              <w:rPr>
                <w:b/>
                <w:bCs/>
                <w:sz w:val="20"/>
                <w:szCs w:val="20"/>
              </w:rPr>
            </w:pPr>
            <w:r w:rsidRPr="00E2256E">
              <w:rPr>
                <w:b/>
                <w:bCs/>
                <w:color w:val="000000"/>
                <w:sz w:val="20"/>
                <w:szCs w:val="20"/>
              </w:rPr>
              <w:t>Наименование объекта</w:t>
            </w:r>
          </w:p>
        </w:tc>
        <w:tc>
          <w:tcPr>
            <w:tcW w:w="682" w:type="pct"/>
            <w:shd w:val="clear" w:color="auto" w:fill="DBE5F1" w:themeFill="accent1" w:themeFillTint="33"/>
            <w:vAlign w:val="center"/>
          </w:tcPr>
          <w:p w14:paraId="7BBBC1CA" w14:textId="77777777" w:rsidR="0041512B" w:rsidRPr="00E2256E" w:rsidRDefault="0041512B" w:rsidP="00B6166E">
            <w:pPr>
              <w:contextualSpacing/>
              <w:jc w:val="center"/>
              <w:rPr>
                <w:b/>
                <w:bCs/>
                <w:sz w:val="20"/>
                <w:szCs w:val="20"/>
              </w:rPr>
            </w:pPr>
            <w:r w:rsidRPr="00E2256E">
              <w:rPr>
                <w:b/>
                <w:bCs/>
                <w:color w:val="000000"/>
                <w:sz w:val="20"/>
                <w:szCs w:val="20"/>
              </w:rPr>
              <w:t>Строит-во (С) / Рек-я (Р)</w:t>
            </w:r>
          </w:p>
        </w:tc>
        <w:tc>
          <w:tcPr>
            <w:tcW w:w="681" w:type="pct"/>
            <w:shd w:val="clear" w:color="auto" w:fill="DBE5F1" w:themeFill="accent1" w:themeFillTint="33"/>
            <w:vAlign w:val="center"/>
          </w:tcPr>
          <w:p w14:paraId="6D065A44" w14:textId="4DD64B2C" w:rsidR="0041512B" w:rsidRPr="00E2256E" w:rsidRDefault="0041512B" w:rsidP="00B6166E">
            <w:pPr>
              <w:widowControl/>
              <w:contextualSpacing/>
              <w:jc w:val="center"/>
              <w:rPr>
                <w:b/>
                <w:bCs/>
                <w:sz w:val="20"/>
                <w:szCs w:val="20"/>
              </w:rPr>
            </w:pPr>
            <w:r w:rsidRPr="00E2256E">
              <w:rPr>
                <w:b/>
                <w:bCs/>
                <w:sz w:val="20"/>
                <w:szCs w:val="20"/>
              </w:rPr>
              <w:t>Длина участка в границах, км</w:t>
            </w:r>
          </w:p>
        </w:tc>
        <w:tc>
          <w:tcPr>
            <w:tcW w:w="621" w:type="pct"/>
            <w:shd w:val="clear" w:color="auto" w:fill="DBE5F1" w:themeFill="accent1" w:themeFillTint="33"/>
            <w:vAlign w:val="center"/>
          </w:tcPr>
          <w:p w14:paraId="5202C8DC" w14:textId="77777777" w:rsidR="0041512B" w:rsidRPr="00E2256E" w:rsidRDefault="0041512B" w:rsidP="00B6166E">
            <w:pPr>
              <w:widowControl/>
              <w:contextualSpacing/>
              <w:jc w:val="center"/>
              <w:rPr>
                <w:b/>
                <w:bCs/>
                <w:sz w:val="20"/>
                <w:szCs w:val="20"/>
              </w:rPr>
            </w:pPr>
            <w:r w:rsidRPr="00E2256E">
              <w:rPr>
                <w:b/>
                <w:bCs/>
                <w:sz w:val="20"/>
                <w:szCs w:val="20"/>
              </w:rPr>
              <w:t>Принадлежность</w:t>
            </w:r>
          </w:p>
        </w:tc>
      </w:tr>
      <w:tr w:rsidR="0041512B" w:rsidRPr="00E2256E" w14:paraId="24881936" w14:textId="77777777" w:rsidTr="0041512B">
        <w:trPr>
          <w:trHeight w:val="20"/>
        </w:trPr>
        <w:tc>
          <w:tcPr>
            <w:tcW w:w="5000" w:type="pct"/>
            <w:gridSpan w:val="5"/>
            <w:shd w:val="clear" w:color="auto" w:fill="DBE5F1" w:themeFill="accent1" w:themeFillTint="33"/>
            <w:vAlign w:val="center"/>
          </w:tcPr>
          <w:p w14:paraId="0EC1312C" w14:textId="76A46122" w:rsidR="0041512B" w:rsidRPr="00E2256E" w:rsidRDefault="0041512B" w:rsidP="0041512B">
            <w:pPr>
              <w:contextualSpacing/>
              <w:rPr>
                <w:b/>
                <w:bCs/>
                <w:sz w:val="20"/>
                <w:szCs w:val="20"/>
              </w:rPr>
            </w:pPr>
            <w:bookmarkStart w:id="194" w:name="OLE_LINK12"/>
            <w:r w:rsidRPr="00E2256E">
              <w:rPr>
                <w:b/>
                <w:bCs/>
                <w:sz w:val="20"/>
                <w:szCs w:val="20"/>
              </w:rPr>
              <w:t>Краткосрочная перспектива (2025 – 20</w:t>
            </w:r>
            <w:r w:rsidR="00120B67" w:rsidRPr="00E2256E">
              <w:rPr>
                <w:b/>
                <w:bCs/>
                <w:sz w:val="20"/>
                <w:szCs w:val="20"/>
              </w:rPr>
              <w:t>29</w:t>
            </w:r>
            <w:r w:rsidRPr="00E2256E">
              <w:rPr>
                <w:b/>
                <w:bCs/>
                <w:sz w:val="20"/>
                <w:szCs w:val="20"/>
              </w:rPr>
              <w:t>)</w:t>
            </w:r>
            <w:bookmarkEnd w:id="194"/>
          </w:p>
        </w:tc>
      </w:tr>
      <w:tr w:rsidR="00DD03BF" w:rsidRPr="00E2256E" w14:paraId="31401193" w14:textId="77777777" w:rsidTr="00F6699D">
        <w:trPr>
          <w:trHeight w:val="20"/>
        </w:trPr>
        <w:tc>
          <w:tcPr>
            <w:tcW w:w="269" w:type="pct"/>
            <w:vAlign w:val="center"/>
          </w:tcPr>
          <w:p w14:paraId="6CAC4D77" w14:textId="4FD686BF" w:rsidR="00DD03BF" w:rsidRPr="00E2256E" w:rsidRDefault="00DD03BF" w:rsidP="00DD03BF">
            <w:pPr>
              <w:jc w:val="center"/>
              <w:rPr>
                <w:color w:val="000000"/>
                <w:sz w:val="20"/>
                <w:szCs w:val="20"/>
              </w:rPr>
            </w:pPr>
            <w:r w:rsidRPr="00E2256E">
              <w:rPr>
                <w:color w:val="000000"/>
                <w:sz w:val="20"/>
                <w:szCs w:val="20"/>
              </w:rPr>
              <w:t>1</w:t>
            </w:r>
          </w:p>
        </w:tc>
        <w:tc>
          <w:tcPr>
            <w:tcW w:w="2747" w:type="pct"/>
          </w:tcPr>
          <w:p w14:paraId="2924C512" w14:textId="16725554" w:rsidR="00DD03BF" w:rsidRPr="00E2256E" w:rsidRDefault="00DD03BF" w:rsidP="00DD03BF">
            <w:pPr>
              <w:contextualSpacing/>
              <w:jc w:val="both"/>
              <w:rPr>
                <w:sz w:val="20"/>
                <w:szCs w:val="20"/>
              </w:rPr>
            </w:pPr>
            <w:r w:rsidRPr="00E2256E">
              <w:rPr>
                <w:sz w:val="20"/>
                <w:szCs w:val="20"/>
              </w:rPr>
              <w:t>с. Никольское</w:t>
            </w:r>
          </w:p>
        </w:tc>
        <w:tc>
          <w:tcPr>
            <w:tcW w:w="682" w:type="pct"/>
            <w:vAlign w:val="center"/>
          </w:tcPr>
          <w:p w14:paraId="02A8FA51" w14:textId="6BE539BF"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2797A070" w14:textId="204023A7" w:rsidR="00DD03BF" w:rsidRPr="00E2256E" w:rsidRDefault="00DD03BF" w:rsidP="00DD03BF">
            <w:pPr>
              <w:contextualSpacing/>
              <w:jc w:val="center"/>
              <w:rPr>
                <w:sz w:val="20"/>
                <w:szCs w:val="20"/>
              </w:rPr>
            </w:pPr>
            <w:r w:rsidRPr="00E2256E">
              <w:rPr>
                <w:sz w:val="20"/>
                <w:szCs w:val="20"/>
              </w:rPr>
              <w:t>1,15</w:t>
            </w:r>
          </w:p>
        </w:tc>
        <w:tc>
          <w:tcPr>
            <w:tcW w:w="621" w:type="pct"/>
            <w:vAlign w:val="center"/>
          </w:tcPr>
          <w:p w14:paraId="3DDF0E9A" w14:textId="1772017B"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701A67EF" w14:textId="77777777" w:rsidTr="00F6699D">
        <w:trPr>
          <w:trHeight w:val="20"/>
        </w:trPr>
        <w:tc>
          <w:tcPr>
            <w:tcW w:w="269" w:type="pct"/>
            <w:vAlign w:val="center"/>
          </w:tcPr>
          <w:p w14:paraId="5BF083A2" w14:textId="2A8DF859" w:rsidR="00DD03BF" w:rsidRPr="00E2256E" w:rsidRDefault="00DD03BF" w:rsidP="00DD03BF">
            <w:pPr>
              <w:jc w:val="center"/>
              <w:rPr>
                <w:color w:val="000000"/>
                <w:sz w:val="20"/>
                <w:szCs w:val="20"/>
              </w:rPr>
            </w:pPr>
            <w:r w:rsidRPr="00E2256E">
              <w:rPr>
                <w:color w:val="000000"/>
                <w:sz w:val="20"/>
                <w:szCs w:val="20"/>
              </w:rPr>
              <w:t>2</w:t>
            </w:r>
          </w:p>
        </w:tc>
        <w:tc>
          <w:tcPr>
            <w:tcW w:w="2747" w:type="pct"/>
          </w:tcPr>
          <w:p w14:paraId="34F6B9DD" w14:textId="75087F04" w:rsidR="00DD03BF" w:rsidRPr="00E2256E" w:rsidRDefault="00DD03BF" w:rsidP="00DD03BF">
            <w:pPr>
              <w:contextualSpacing/>
              <w:jc w:val="both"/>
              <w:rPr>
                <w:sz w:val="20"/>
                <w:szCs w:val="20"/>
              </w:rPr>
            </w:pPr>
            <w:r w:rsidRPr="00E2256E">
              <w:rPr>
                <w:sz w:val="20"/>
                <w:szCs w:val="20"/>
              </w:rPr>
              <w:t>р. п. Тучково, ул. Пионерская</w:t>
            </w:r>
          </w:p>
        </w:tc>
        <w:tc>
          <w:tcPr>
            <w:tcW w:w="682" w:type="pct"/>
            <w:vAlign w:val="center"/>
          </w:tcPr>
          <w:p w14:paraId="78452F38" w14:textId="62F23D9D"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113172AE" w14:textId="5D418B55" w:rsidR="00DD03BF" w:rsidRPr="00E2256E" w:rsidRDefault="00DD03BF" w:rsidP="00DD03BF">
            <w:pPr>
              <w:contextualSpacing/>
              <w:jc w:val="center"/>
              <w:rPr>
                <w:sz w:val="20"/>
                <w:szCs w:val="20"/>
              </w:rPr>
            </w:pPr>
            <w:r w:rsidRPr="00E2256E">
              <w:rPr>
                <w:sz w:val="20"/>
                <w:szCs w:val="20"/>
              </w:rPr>
              <w:t>0,44</w:t>
            </w:r>
          </w:p>
        </w:tc>
        <w:tc>
          <w:tcPr>
            <w:tcW w:w="621" w:type="pct"/>
            <w:vAlign w:val="center"/>
          </w:tcPr>
          <w:p w14:paraId="4886A2A5" w14:textId="5D6CFEAB"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124AB6A6" w14:textId="77777777" w:rsidTr="00F6699D">
        <w:trPr>
          <w:trHeight w:val="20"/>
        </w:trPr>
        <w:tc>
          <w:tcPr>
            <w:tcW w:w="269" w:type="pct"/>
            <w:vAlign w:val="center"/>
          </w:tcPr>
          <w:p w14:paraId="35B56B30" w14:textId="171B9F1C" w:rsidR="00DD03BF" w:rsidRPr="00E2256E" w:rsidRDefault="00DD03BF" w:rsidP="00DD03BF">
            <w:pPr>
              <w:jc w:val="center"/>
              <w:rPr>
                <w:color w:val="000000"/>
                <w:sz w:val="20"/>
                <w:szCs w:val="20"/>
              </w:rPr>
            </w:pPr>
            <w:r w:rsidRPr="00E2256E">
              <w:rPr>
                <w:color w:val="000000"/>
                <w:sz w:val="20"/>
                <w:szCs w:val="20"/>
              </w:rPr>
              <w:t>3</w:t>
            </w:r>
          </w:p>
        </w:tc>
        <w:tc>
          <w:tcPr>
            <w:tcW w:w="2747" w:type="pct"/>
          </w:tcPr>
          <w:p w14:paraId="0BDDEE40" w14:textId="64965224" w:rsidR="00DD03BF" w:rsidRPr="00E2256E" w:rsidRDefault="00DD03BF" w:rsidP="00DD03BF">
            <w:pPr>
              <w:contextualSpacing/>
              <w:jc w:val="both"/>
              <w:rPr>
                <w:sz w:val="20"/>
                <w:szCs w:val="20"/>
              </w:rPr>
            </w:pPr>
            <w:r w:rsidRPr="00E2256E">
              <w:rPr>
                <w:sz w:val="20"/>
                <w:szCs w:val="20"/>
              </w:rPr>
              <w:t>р. п. Тучково, ул. Молодежная</w:t>
            </w:r>
          </w:p>
        </w:tc>
        <w:tc>
          <w:tcPr>
            <w:tcW w:w="682" w:type="pct"/>
            <w:vAlign w:val="center"/>
          </w:tcPr>
          <w:p w14:paraId="5C09D09C" w14:textId="7A98D793"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7F94D5D2" w14:textId="1339E996" w:rsidR="00DD03BF" w:rsidRPr="00E2256E" w:rsidRDefault="00DD03BF" w:rsidP="00DD03BF">
            <w:pPr>
              <w:contextualSpacing/>
              <w:jc w:val="center"/>
              <w:rPr>
                <w:sz w:val="20"/>
                <w:szCs w:val="20"/>
              </w:rPr>
            </w:pPr>
            <w:r w:rsidRPr="00E2256E">
              <w:rPr>
                <w:sz w:val="20"/>
                <w:szCs w:val="20"/>
              </w:rPr>
              <w:t>0,26</w:t>
            </w:r>
          </w:p>
        </w:tc>
        <w:tc>
          <w:tcPr>
            <w:tcW w:w="621" w:type="pct"/>
            <w:vAlign w:val="center"/>
          </w:tcPr>
          <w:p w14:paraId="0D6FBA4C" w14:textId="3972DB4F"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23730DA3" w14:textId="77777777" w:rsidTr="00F6699D">
        <w:trPr>
          <w:trHeight w:val="20"/>
        </w:trPr>
        <w:tc>
          <w:tcPr>
            <w:tcW w:w="269" w:type="pct"/>
            <w:vAlign w:val="center"/>
          </w:tcPr>
          <w:p w14:paraId="0753194C" w14:textId="1D456F60" w:rsidR="00DD03BF" w:rsidRPr="00E2256E" w:rsidRDefault="00DD03BF" w:rsidP="00DD03BF">
            <w:pPr>
              <w:jc w:val="center"/>
              <w:rPr>
                <w:color w:val="000000"/>
                <w:sz w:val="20"/>
                <w:szCs w:val="20"/>
              </w:rPr>
            </w:pPr>
            <w:r w:rsidRPr="00E2256E">
              <w:rPr>
                <w:color w:val="000000"/>
                <w:sz w:val="20"/>
                <w:szCs w:val="20"/>
              </w:rPr>
              <w:t>4</w:t>
            </w:r>
          </w:p>
        </w:tc>
        <w:tc>
          <w:tcPr>
            <w:tcW w:w="2747" w:type="pct"/>
          </w:tcPr>
          <w:p w14:paraId="19FE24AB" w14:textId="1C6028DA" w:rsidR="00DD03BF" w:rsidRPr="00E2256E" w:rsidRDefault="00DD03BF" w:rsidP="00DD03BF">
            <w:pPr>
              <w:contextualSpacing/>
              <w:jc w:val="both"/>
              <w:rPr>
                <w:sz w:val="20"/>
                <w:szCs w:val="20"/>
              </w:rPr>
            </w:pPr>
            <w:r w:rsidRPr="00E2256E">
              <w:rPr>
                <w:sz w:val="20"/>
                <w:szCs w:val="20"/>
              </w:rPr>
              <w:t>р. п. Тучково, ул. Любвино</w:t>
            </w:r>
          </w:p>
        </w:tc>
        <w:tc>
          <w:tcPr>
            <w:tcW w:w="682" w:type="pct"/>
            <w:vAlign w:val="center"/>
          </w:tcPr>
          <w:p w14:paraId="45D18678" w14:textId="54931FAE"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122074FA" w14:textId="5EE813FD" w:rsidR="00DD03BF" w:rsidRPr="00E2256E" w:rsidRDefault="00DD03BF" w:rsidP="00DD03BF">
            <w:pPr>
              <w:contextualSpacing/>
              <w:jc w:val="center"/>
              <w:rPr>
                <w:sz w:val="20"/>
                <w:szCs w:val="20"/>
              </w:rPr>
            </w:pPr>
            <w:r w:rsidRPr="00E2256E">
              <w:rPr>
                <w:sz w:val="20"/>
                <w:szCs w:val="20"/>
              </w:rPr>
              <w:t>0,23</w:t>
            </w:r>
          </w:p>
        </w:tc>
        <w:tc>
          <w:tcPr>
            <w:tcW w:w="621" w:type="pct"/>
            <w:vAlign w:val="center"/>
          </w:tcPr>
          <w:p w14:paraId="2A1FDD21" w14:textId="065442D7"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27199F6D" w14:textId="77777777" w:rsidTr="00F6699D">
        <w:trPr>
          <w:trHeight w:val="20"/>
        </w:trPr>
        <w:tc>
          <w:tcPr>
            <w:tcW w:w="269" w:type="pct"/>
            <w:vAlign w:val="center"/>
          </w:tcPr>
          <w:p w14:paraId="1B1C35E1" w14:textId="09B4E779" w:rsidR="00DD03BF" w:rsidRPr="00E2256E" w:rsidRDefault="00DD03BF" w:rsidP="00DD03BF">
            <w:pPr>
              <w:jc w:val="center"/>
              <w:rPr>
                <w:color w:val="000000"/>
                <w:sz w:val="20"/>
                <w:szCs w:val="20"/>
              </w:rPr>
            </w:pPr>
            <w:r w:rsidRPr="00E2256E">
              <w:rPr>
                <w:color w:val="000000"/>
                <w:sz w:val="20"/>
                <w:szCs w:val="20"/>
              </w:rPr>
              <w:t>5</w:t>
            </w:r>
          </w:p>
        </w:tc>
        <w:tc>
          <w:tcPr>
            <w:tcW w:w="2747" w:type="pct"/>
          </w:tcPr>
          <w:p w14:paraId="244BA7DF" w14:textId="18161714" w:rsidR="00DD03BF" w:rsidRPr="00E2256E" w:rsidRDefault="00DD03BF" w:rsidP="00DD03BF">
            <w:pPr>
              <w:contextualSpacing/>
              <w:jc w:val="both"/>
              <w:rPr>
                <w:sz w:val="20"/>
                <w:szCs w:val="20"/>
              </w:rPr>
            </w:pPr>
            <w:r w:rsidRPr="00E2256E">
              <w:rPr>
                <w:sz w:val="20"/>
                <w:szCs w:val="20"/>
              </w:rPr>
              <w:t>р. п. Тучково, ул. Дубки-2</w:t>
            </w:r>
          </w:p>
        </w:tc>
        <w:tc>
          <w:tcPr>
            <w:tcW w:w="682" w:type="pct"/>
            <w:vAlign w:val="center"/>
          </w:tcPr>
          <w:p w14:paraId="0573D328" w14:textId="2B334B07"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47786166" w14:textId="116AA425" w:rsidR="00DD03BF" w:rsidRPr="00E2256E" w:rsidRDefault="00DD03BF" w:rsidP="00DD03BF">
            <w:pPr>
              <w:contextualSpacing/>
              <w:jc w:val="center"/>
              <w:rPr>
                <w:sz w:val="20"/>
                <w:szCs w:val="20"/>
              </w:rPr>
            </w:pPr>
            <w:r w:rsidRPr="00E2256E">
              <w:rPr>
                <w:sz w:val="20"/>
                <w:szCs w:val="20"/>
              </w:rPr>
              <w:t>0,88</w:t>
            </w:r>
          </w:p>
        </w:tc>
        <w:tc>
          <w:tcPr>
            <w:tcW w:w="621" w:type="pct"/>
            <w:vAlign w:val="center"/>
          </w:tcPr>
          <w:p w14:paraId="7E553D32" w14:textId="6994DD1D"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601C7A1A" w14:textId="77777777" w:rsidTr="00F6699D">
        <w:trPr>
          <w:trHeight w:val="20"/>
        </w:trPr>
        <w:tc>
          <w:tcPr>
            <w:tcW w:w="269" w:type="pct"/>
            <w:vAlign w:val="center"/>
          </w:tcPr>
          <w:p w14:paraId="1D48106D" w14:textId="101E6D04" w:rsidR="00DD03BF" w:rsidRPr="00E2256E" w:rsidRDefault="00DD03BF" w:rsidP="00DD03BF">
            <w:pPr>
              <w:jc w:val="center"/>
              <w:rPr>
                <w:color w:val="000000"/>
                <w:sz w:val="20"/>
                <w:szCs w:val="20"/>
              </w:rPr>
            </w:pPr>
            <w:r w:rsidRPr="00E2256E">
              <w:rPr>
                <w:color w:val="000000"/>
                <w:sz w:val="20"/>
                <w:szCs w:val="20"/>
              </w:rPr>
              <w:t>6</w:t>
            </w:r>
          </w:p>
        </w:tc>
        <w:tc>
          <w:tcPr>
            <w:tcW w:w="2747" w:type="pct"/>
          </w:tcPr>
          <w:p w14:paraId="70AADCE5" w14:textId="792BF99D" w:rsidR="00DD03BF" w:rsidRPr="00E2256E" w:rsidRDefault="00DD03BF" w:rsidP="00DD03BF">
            <w:pPr>
              <w:contextualSpacing/>
              <w:jc w:val="both"/>
              <w:rPr>
                <w:sz w:val="20"/>
                <w:szCs w:val="20"/>
              </w:rPr>
            </w:pPr>
            <w:r w:rsidRPr="00E2256E">
              <w:rPr>
                <w:sz w:val="20"/>
                <w:szCs w:val="20"/>
              </w:rPr>
              <w:t>р. п. Тучково, ул. Зеленая</w:t>
            </w:r>
          </w:p>
        </w:tc>
        <w:tc>
          <w:tcPr>
            <w:tcW w:w="682" w:type="pct"/>
            <w:vAlign w:val="center"/>
          </w:tcPr>
          <w:p w14:paraId="65E92FFB" w14:textId="69D205D6"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3DE29483" w14:textId="6846A4E3" w:rsidR="00DD03BF" w:rsidRPr="00E2256E" w:rsidRDefault="00DD03BF" w:rsidP="00DD03BF">
            <w:pPr>
              <w:contextualSpacing/>
              <w:jc w:val="center"/>
              <w:rPr>
                <w:sz w:val="20"/>
                <w:szCs w:val="20"/>
              </w:rPr>
            </w:pPr>
            <w:r w:rsidRPr="00E2256E">
              <w:rPr>
                <w:sz w:val="20"/>
                <w:szCs w:val="20"/>
              </w:rPr>
              <w:t>0,32</w:t>
            </w:r>
          </w:p>
        </w:tc>
        <w:tc>
          <w:tcPr>
            <w:tcW w:w="621" w:type="pct"/>
            <w:vAlign w:val="center"/>
          </w:tcPr>
          <w:p w14:paraId="13954248" w14:textId="0EF3856B"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46A950FB" w14:textId="77777777" w:rsidTr="00F6699D">
        <w:trPr>
          <w:trHeight w:val="20"/>
        </w:trPr>
        <w:tc>
          <w:tcPr>
            <w:tcW w:w="269" w:type="pct"/>
            <w:vAlign w:val="center"/>
          </w:tcPr>
          <w:p w14:paraId="7882965B" w14:textId="5ABDA0B7" w:rsidR="00DD03BF" w:rsidRPr="00E2256E" w:rsidRDefault="00DD03BF" w:rsidP="00DD03BF">
            <w:pPr>
              <w:jc w:val="center"/>
              <w:rPr>
                <w:color w:val="000000"/>
                <w:sz w:val="20"/>
                <w:szCs w:val="20"/>
              </w:rPr>
            </w:pPr>
            <w:r w:rsidRPr="00E2256E">
              <w:rPr>
                <w:color w:val="000000"/>
                <w:sz w:val="20"/>
                <w:szCs w:val="20"/>
              </w:rPr>
              <w:t>7</w:t>
            </w:r>
          </w:p>
        </w:tc>
        <w:tc>
          <w:tcPr>
            <w:tcW w:w="2747" w:type="pct"/>
          </w:tcPr>
          <w:p w14:paraId="44CF2801" w14:textId="3CE69984" w:rsidR="00DD03BF" w:rsidRPr="00E2256E" w:rsidRDefault="00DD03BF" w:rsidP="00DD03BF">
            <w:pPr>
              <w:contextualSpacing/>
              <w:jc w:val="both"/>
              <w:rPr>
                <w:sz w:val="20"/>
                <w:szCs w:val="20"/>
              </w:rPr>
            </w:pPr>
            <w:r w:rsidRPr="00E2256E">
              <w:rPr>
                <w:sz w:val="20"/>
                <w:szCs w:val="20"/>
              </w:rPr>
              <w:t>р. п. Тучково, Интернатовский переулок</w:t>
            </w:r>
          </w:p>
        </w:tc>
        <w:tc>
          <w:tcPr>
            <w:tcW w:w="682" w:type="pct"/>
            <w:vAlign w:val="center"/>
          </w:tcPr>
          <w:p w14:paraId="5A3E8D72" w14:textId="3936C8B8"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2CC53B83" w14:textId="5749B635" w:rsidR="00DD03BF" w:rsidRPr="00E2256E" w:rsidRDefault="00DD03BF" w:rsidP="00DD03BF">
            <w:pPr>
              <w:contextualSpacing/>
              <w:jc w:val="center"/>
              <w:rPr>
                <w:sz w:val="20"/>
                <w:szCs w:val="20"/>
              </w:rPr>
            </w:pPr>
            <w:r w:rsidRPr="00E2256E">
              <w:rPr>
                <w:sz w:val="20"/>
                <w:szCs w:val="20"/>
              </w:rPr>
              <w:t>0,22</w:t>
            </w:r>
          </w:p>
        </w:tc>
        <w:tc>
          <w:tcPr>
            <w:tcW w:w="621" w:type="pct"/>
            <w:vAlign w:val="center"/>
          </w:tcPr>
          <w:p w14:paraId="0D8872D0" w14:textId="2F521238"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460D0B5B" w14:textId="77777777" w:rsidTr="00F6699D">
        <w:trPr>
          <w:trHeight w:val="20"/>
        </w:trPr>
        <w:tc>
          <w:tcPr>
            <w:tcW w:w="269" w:type="pct"/>
            <w:vAlign w:val="center"/>
          </w:tcPr>
          <w:p w14:paraId="6BE765C4" w14:textId="15097C75" w:rsidR="00DD03BF" w:rsidRPr="00E2256E" w:rsidRDefault="00DD03BF" w:rsidP="00DD03BF">
            <w:pPr>
              <w:jc w:val="center"/>
              <w:rPr>
                <w:color w:val="000000"/>
                <w:sz w:val="20"/>
                <w:szCs w:val="20"/>
              </w:rPr>
            </w:pPr>
            <w:r w:rsidRPr="00E2256E">
              <w:rPr>
                <w:color w:val="000000"/>
                <w:sz w:val="20"/>
                <w:szCs w:val="20"/>
              </w:rPr>
              <w:t>8</w:t>
            </w:r>
          </w:p>
        </w:tc>
        <w:tc>
          <w:tcPr>
            <w:tcW w:w="2747" w:type="pct"/>
          </w:tcPr>
          <w:p w14:paraId="27380DA3" w14:textId="224A3C8A" w:rsidR="00DD03BF" w:rsidRPr="00E2256E" w:rsidRDefault="00DD03BF" w:rsidP="00DD03BF">
            <w:pPr>
              <w:contextualSpacing/>
              <w:jc w:val="both"/>
              <w:rPr>
                <w:color w:val="000000"/>
                <w:sz w:val="20"/>
                <w:szCs w:val="20"/>
              </w:rPr>
            </w:pPr>
            <w:r w:rsidRPr="00E2256E">
              <w:rPr>
                <w:sz w:val="20"/>
                <w:szCs w:val="20"/>
              </w:rPr>
              <w:t>р. п. Тучково, Проезд к заводу КСИМ</w:t>
            </w:r>
          </w:p>
        </w:tc>
        <w:tc>
          <w:tcPr>
            <w:tcW w:w="682" w:type="pct"/>
            <w:vAlign w:val="center"/>
          </w:tcPr>
          <w:p w14:paraId="2C6FDC64" w14:textId="05BF1CDB"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5A66A851" w14:textId="47BE7B37" w:rsidR="00DD03BF" w:rsidRPr="00E2256E" w:rsidRDefault="00DD03BF" w:rsidP="00DD03BF">
            <w:pPr>
              <w:contextualSpacing/>
              <w:jc w:val="center"/>
              <w:rPr>
                <w:sz w:val="20"/>
                <w:szCs w:val="20"/>
              </w:rPr>
            </w:pPr>
            <w:r w:rsidRPr="00E2256E">
              <w:rPr>
                <w:sz w:val="20"/>
                <w:szCs w:val="20"/>
              </w:rPr>
              <w:t>0,44</w:t>
            </w:r>
          </w:p>
        </w:tc>
        <w:tc>
          <w:tcPr>
            <w:tcW w:w="621" w:type="pct"/>
            <w:vAlign w:val="center"/>
          </w:tcPr>
          <w:p w14:paraId="2F5409E9" w14:textId="7A91B898"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090EA2CE" w14:textId="77777777" w:rsidTr="00F6699D">
        <w:trPr>
          <w:trHeight w:val="20"/>
        </w:trPr>
        <w:tc>
          <w:tcPr>
            <w:tcW w:w="269" w:type="pct"/>
            <w:vAlign w:val="center"/>
          </w:tcPr>
          <w:p w14:paraId="63D9199F" w14:textId="7E6951C3" w:rsidR="00DD03BF" w:rsidRPr="00E2256E" w:rsidRDefault="00DD03BF" w:rsidP="00DD03BF">
            <w:pPr>
              <w:jc w:val="center"/>
              <w:rPr>
                <w:color w:val="000000"/>
                <w:sz w:val="20"/>
                <w:szCs w:val="20"/>
              </w:rPr>
            </w:pPr>
            <w:r w:rsidRPr="00E2256E">
              <w:rPr>
                <w:color w:val="000000"/>
                <w:sz w:val="20"/>
                <w:szCs w:val="20"/>
              </w:rPr>
              <w:t>9</w:t>
            </w:r>
          </w:p>
        </w:tc>
        <w:tc>
          <w:tcPr>
            <w:tcW w:w="2747" w:type="pct"/>
            <w:vAlign w:val="center"/>
          </w:tcPr>
          <w:p w14:paraId="1AB8CA65" w14:textId="33E4E833" w:rsidR="00DD03BF" w:rsidRPr="00E2256E" w:rsidRDefault="00DD03BF" w:rsidP="00DD03BF">
            <w:pPr>
              <w:contextualSpacing/>
              <w:jc w:val="both"/>
              <w:rPr>
                <w:color w:val="000000"/>
                <w:sz w:val="20"/>
                <w:szCs w:val="20"/>
              </w:rPr>
            </w:pPr>
            <w:r w:rsidRPr="00E2256E">
              <w:rPr>
                <w:sz w:val="20"/>
                <w:szCs w:val="20"/>
              </w:rPr>
              <w:t>р. п. Тучково, ул. 4 -я Москворецкая</w:t>
            </w:r>
          </w:p>
        </w:tc>
        <w:tc>
          <w:tcPr>
            <w:tcW w:w="682" w:type="pct"/>
            <w:vAlign w:val="center"/>
          </w:tcPr>
          <w:p w14:paraId="3E39522B" w14:textId="0FC2A127"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38120E6B" w14:textId="4EF068B3" w:rsidR="00DD03BF" w:rsidRPr="00E2256E" w:rsidRDefault="00DD03BF" w:rsidP="00DD03BF">
            <w:pPr>
              <w:contextualSpacing/>
              <w:jc w:val="center"/>
              <w:rPr>
                <w:sz w:val="20"/>
                <w:szCs w:val="20"/>
              </w:rPr>
            </w:pPr>
            <w:r w:rsidRPr="00E2256E">
              <w:rPr>
                <w:sz w:val="20"/>
                <w:szCs w:val="20"/>
              </w:rPr>
              <w:t>0,33</w:t>
            </w:r>
          </w:p>
        </w:tc>
        <w:tc>
          <w:tcPr>
            <w:tcW w:w="621" w:type="pct"/>
            <w:vAlign w:val="center"/>
          </w:tcPr>
          <w:p w14:paraId="27BFEDB3" w14:textId="43639FA5"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6B0B2A26" w14:textId="77777777" w:rsidTr="00F6699D">
        <w:trPr>
          <w:trHeight w:val="20"/>
        </w:trPr>
        <w:tc>
          <w:tcPr>
            <w:tcW w:w="269" w:type="pct"/>
            <w:vAlign w:val="center"/>
          </w:tcPr>
          <w:p w14:paraId="6AE68857" w14:textId="2C8CDA70" w:rsidR="00DD03BF" w:rsidRPr="00E2256E" w:rsidRDefault="00DD03BF" w:rsidP="00DD03BF">
            <w:pPr>
              <w:jc w:val="center"/>
              <w:rPr>
                <w:color w:val="000000"/>
                <w:sz w:val="20"/>
                <w:szCs w:val="20"/>
              </w:rPr>
            </w:pPr>
            <w:r w:rsidRPr="00E2256E">
              <w:rPr>
                <w:color w:val="000000"/>
                <w:sz w:val="20"/>
                <w:szCs w:val="20"/>
              </w:rPr>
              <w:t>10</w:t>
            </w:r>
          </w:p>
        </w:tc>
        <w:tc>
          <w:tcPr>
            <w:tcW w:w="2747" w:type="pct"/>
            <w:vAlign w:val="center"/>
          </w:tcPr>
          <w:p w14:paraId="29095BEE" w14:textId="58B6CE11" w:rsidR="00DD03BF" w:rsidRPr="00E2256E" w:rsidRDefault="00DD03BF" w:rsidP="00DD03BF">
            <w:pPr>
              <w:contextualSpacing/>
              <w:jc w:val="both"/>
              <w:rPr>
                <w:color w:val="000000"/>
                <w:sz w:val="20"/>
                <w:szCs w:val="20"/>
              </w:rPr>
            </w:pPr>
            <w:r w:rsidRPr="00E2256E">
              <w:rPr>
                <w:sz w:val="20"/>
                <w:szCs w:val="20"/>
              </w:rPr>
              <w:t>р. п. Тучково, ул. Парковая</w:t>
            </w:r>
          </w:p>
        </w:tc>
        <w:tc>
          <w:tcPr>
            <w:tcW w:w="682" w:type="pct"/>
            <w:vAlign w:val="center"/>
          </w:tcPr>
          <w:p w14:paraId="671889B5" w14:textId="38AD135C"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3367D333" w14:textId="6D7525A0" w:rsidR="00DD03BF" w:rsidRPr="00E2256E" w:rsidRDefault="00DD03BF" w:rsidP="00DD03BF">
            <w:pPr>
              <w:contextualSpacing/>
              <w:jc w:val="center"/>
              <w:rPr>
                <w:sz w:val="20"/>
                <w:szCs w:val="20"/>
              </w:rPr>
            </w:pPr>
            <w:r w:rsidRPr="00E2256E">
              <w:rPr>
                <w:sz w:val="20"/>
                <w:szCs w:val="20"/>
              </w:rPr>
              <w:t>0,43</w:t>
            </w:r>
          </w:p>
        </w:tc>
        <w:tc>
          <w:tcPr>
            <w:tcW w:w="621" w:type="pct"/>
            <w:vAlign w:val="center"/>
          </w:tcPr>
          <w:p w14:paraId="311E1B54" w14:textId="5FF063AB"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1FA6512A" w14:textId="77777777" w:rsidTr="00F6699D">
        <w:trPr>
          <w:trHeight w:val="20"/>
        </w:trPr>
        <w:tc>
          <w:tcPr>
            <w:tcW w:w="269" w:type="pct"/>
            <w:vAlign w:val="center"/>
          </w:tcPr>
          <w:p w14:paraId="5C510AE5" w14:textId="74C85B43" w:rsidR="00DD03BF" w:rsidRPr="00E2256E" w:rsidRDefault="00DD03BF" w:rsidP="00DD03BF">
            <w:pPr>
              <w:jc w:val="center"/>
              <w:rPr>
                <w:color w:val="000000"/>
                <w:sz w:val="20"/>
                <w:szCs w:val="20"/>
              </w:rPr>
            </w:pPr>
            <w:r w:rsidRPr="00E2256E">
              <w:rPr>
                <w:color w:val="000000"/>
                <w:sz w:val="20"/>
                <w:szCs w:val="20"/>
              </w:rPr>
              <w:t>11</w:t>
            </w:r>
          </w:p>
        </w:tc>
        <w:tc>
          <w:tcPr>
            <w:tcW w:w="2747" w:type="pct"/>
            <w:vAlign w:val="center"/>
          </w:tcPr>
          <w:p w14:paraId="2C1BE6CF" w14:textId="17C91063" w:rsidR="00DD03BF" w:rsidRPr="00E2256E" w:rsidRDefault="00DD03BF" w:rsidP="00DD03BF">
            <w:pPr>
              <w:contextualSpacing/>
              <w:jc w:val="both"/>
              <w:rPr>
                <w:color w:val="000000"/>
                <w:sz w:val="20"/>
                <w:szCs w:val="20"/>
              </w:rPr>
            </w:pPr>
            <w:r w:rsidRPr="00E2256E">
              <w:rPr>
                <w:sz w:val="20"/>
                <w:szCs w:val="20"/>
              </w:rPr>
              <w:t>п. Дорохово, ул. Кооперативная</w:t>
            </w:r>
          </w:p>
        </w:tc>
        <w:tc>
          <w:tcPr>
            <w:tcW w:w="682" w:type="pct"/>
            <w:vAlign w:val="center"/>
          </w:tcPr>
          <w:p w14:paraId="45725117" w14:textId="1F70F1DB"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4D9DBA8B" w14:textId="7BCFD431" w:rsidR="00DD03BF" w:rsidRPr="00E2256E" w:rsidRDefault="00DD03BF" w:rsidP="00DD03BF">
            <w:pPr>
              <w:contextualSpacing/>
              <w:jc w:val="center"/>
              <w:rPr>
                <w:sz w:val="20"/>
                <w:szCs w:val="20"/>
              </w:rPr>
            </w:pPr>
            <w:r w:rsidRPr="00E2256E">
              <w:rPr>
                <w:sz w:val="20"/>
                <w:szCs w:val="20"/>
              </w:rPr>
              <w:t>1,16</w:t>
            </w:r>
          </w:p>
        </w:tc>
        <w:tc>
          <w:tcPr>
            <w:tcW w:w="621" w:type="pct"/>
            <w:vAlign w:val="center"/>
          </w:tcPr>
          <w:p w14:paraId="370A4282" w14:textId="1BBAC2E0"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044B7040" w14:textId="77777777" w:rsidTr="00F6699D">
        <w:trPr>
          <w:trHeight w:val="20"/>
        </w:trPr>
        <w:tc>
          <w:tcPr>
            <w:tcW w:w="269" w:type="pct"/>
            <w:vAlign w:val="center"/>
          </w:tcPr>
          <w:p w14:paraId="3A05C8E6" w14:textId="5BA0C786" w:rsidR="00DD03BF" w:rsidRPr="00E2256E" w:rsidRDefault="00DD03BF" w:rsidP="00DD03BF">
            <w:pPr>
              <w:jc w:val="center"/>
              <w:rPr>
                <w:color w:val="000000"/>
                <w:sz w:val="20"/>
                <w:szCs w:val="20"/>
              </w:rPr>
            </w:pPr>
            <w:r w:rsidRPr="00E2256E">
              <w:rPr>
                <w:color w:val="000000"/>
                <w:sz w:val="20"/>
                <w:szCs w:val="20"/>
              </w:rPr>
              <w:t>12</w:t>
            </w:r>
          </w:p>
        </w:tc>
        <w:tc>
          <w:tcPr>
            <w:tcW w:w="2747" w:type="pct"/>
            <w:vAlign w:val="center"/>
          </w:tcPr>
          <w:p w14:paraId="0AF8F07B" w14:textId="0006B4E2" w:rsidR="00DD03BF" w:rsidRPr="00E2256E" w:rsidRDefault="00DD03BF" w:rsidP="00DD03BF">
            <w:pPr>
              <w:contextualSpacing/>
              <w:jc w:val="both"/>
              <w:rPr>
                <w:color w:val="000000"/>
                <w:sz w:val="20"/>
                <w:szCs w:val="20"/>
              </w:rPr>
            </w:pPr>
            <w:r w:rsidRPr="00E2256E">
              <w:rPr>
                <w:sz w:val="20"/>
                <w:szCs w:val="20"/>
              </w:rPr>
              <w:t>п. Дорохово, ул. Заводская</w:t>
            </w:r>
          </w:p>
        </w:tc>
        <w:tc>
          <w:tcPr>
            <w:tcW w:w="682" w:type="pct"/>
            <w:vAlign w:val="center"/>
          </w:tcPr>
          <w:p w14:paraId="0B2E58C2" w14:textId="4AFB1628"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0C0FB530" w14:textId="47B10A01" w:rsidR="00DD03BF" w:rsidRPr="00E2256E" w:rsidRDefault="00DD03BF" w:rsidP="00DD03BF">
            <w:pPr>
              <w:contextualSpacing/>
              <w:jc w:val="center"/>
              <w:rPr>
                <w:sz w:val="20"/>
                <w:szCs w:val="20"/>
              </w:rPr>
            </w:pPr>
            <w:r w:rsidRPr="00E2256E">
              <w:rPr>
                <w:sz w:val="20"/>
                <w:szCs w:val="20"/>
              </w:rPr>
              <w:t>0,98</w:t>
            </w:r>
          </w:p>
        </w:tc>
        <w:tc>
          <w:tcPr>
            <w:tcW w:w="621" w:type="pct"/>
            <w:vAlign w:val="center"/>
          </w:tcPr>
          <w:p w14:paraId="51A6BA71" w14:textId="66D2DE05"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0B655085" w14:textId="77777777" w:rsidTr="00F6699D">
        <w:trPr>
          <w:trHeight w:val="20"/>
        </w:trPr>
        <w:tc>
          <w:tcPr>
            <w:tcW w:w="269" w:type="pct"/>
            <w:vAlign w:val="center"/>
          </w:tcPr>
          <w:p w14:paraId="797BF6F2" w14:textId="7B5DDDC3" w:rsidR="00DD03BF" w:rsidRPr="00E2256E" w:rsidRDefault="00DD03BF" w:rsidP="00DD03BF">
            <w:pPr>
              <w:jc w:val="center"/>
              <w:rPr>
                <w:color w:val="000000"/>
                <w:sz w:val="20"/>
                <w:szCs w:val="20"/>
              </w:rPr>
            </w:pPr>
            <w:r w:rsidRPr="00E2256E">
              <w:rPr>
                <w:color w:val="000000"/>
                <w:sz w:val="20"/>
                <w:szCs w:val="20"/>
              </w:rPr>
              <w:t>13</w:t>
            </w:r>
          </w:p>
        </w:tc>
        <w:tc>
          <w:tcPr>
            <w:tcW w:w="2747" w:type="pct"/>
            <w:vAlign w:val="center"/>
          </w:tcPr>
          <w:p w14:paraId="23BDA185" w14:textId="129C0B10" w:rsidR="00DD03BF" w:rsidRPr="00E2256E" w:rsidRDefault="00DD03BF" w:rsidP="00DD03BF">
            <w:pPr>
              <w:contextualSpacing/>
              <w:jc w:val="both"/>
              <w:rPr>
                <w:color w:val="000000"/>
                <w:sz w:val="20"/>
                <w:szCs w:val="20"/>
              </w:rPr>
            </w:pPr>
            <w:r w:rsidRPr="00E2256E">
              <w:rPr>
                <w:sz w:val="20"/>
                <w:szCs w:val="20"/>
              </w:rPr>
              <w:t>п. Дорохово, ул. Пролетарская</w:t>
            </w:r>
          </w:p>
        </w:tc>
        <w:tc>
          <w:tcPr>
            <w:tcW w:w="682" w:type="pct"/>
            <w:vAlign w:val="center"/>
          </w:tcPr>
          <w:p w14:paraId="3CEA2BAE" w14:textId="1D8DCDD5"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7E9A8D2C" w14:textId="52446A25" w:rsidR="00DD03BF" w:rsidRPr="00E2256E" w:rsidRDefault="00DD03BF" w:rsidP="00DD03BF">
            <w:pPr>
              <w:contextualSpacing/>
              <w:jc w:val="center"/>
              <w:rPr>
                <w:sz w:val="20"/>
                <w:szCs w:val="20"/>
              </w:rPr>
            </w:pPr>
            <w:r w:rsidRPr="00E2256E">
              <w:rPr>
                <w:sz w:val="20"/>
                <w:szCs w:val="20"/>
              </w:rPr>
              <w:t>0,88</w:t>
            </w:r>
          </w:p>
        </w:tc>
        <w:tc>
          <w:tcPr>
            <w:tcW w:w="621" w:type="pct"/>
            <w:vAlign w:val="center"/>
          </w:tcPr>
          <w:p w14:paraId="0A26BE75" w14:textId="429C4D11"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46E58A13" w14:textId="77777777" w:rsidTr="00F6699D">
        <w:trPr>
          <w:trHeight w:val="20"/>
        </w:trPr>
        <w:tc>
          <w:tcPr>
            <w:tcW w:w="269" w:type="pct"/>
            <w:vAlign w:val="center"/>
          </w:tcPr>
          <w:p w14:paraId="0DE676CA" w14:textId="4A6609C7" w:rsidR="00DD03BF" w:rsidRPr="00E2256E" w:rsidRDefault="00DD03BF" w:rsidP="00DD03BF">
            <w:pPr>
              <w:jc w:val="center"/>
              <w:rPr>
                <w:color w:val="000000"/>
                <w:sz w:val="20"/>
                <w:szCs w:val="20"/>
              </w:rPr>
            </w:pPr>
            <w:r w:rsidRPr="00E2256E">
              <w:rPr>
                <w:color w:val="000000"/>
                <w:sz w:val="20"/>
                <w:szCs w:val="20"/>
              </w:rPr>
              <w:t>14</w:t>
            </w:r>
          </w:p>
        </w:tc>
        <w:tc>
          <w:tcPr>
            <w:tcW w:w="2747" w:type="pct"/>
            <w:vAlign w:val="center"/>
          </w:tcPr>
          <w:p w14:paraId="5D67E192" w14:textId="0AF7815F" w:rsidR="00DD03BF" w:rsidRPr="00E2256E" w:rsidRDefault="00DD03BF" w:rsidP="00DD03BF">
            <w:pPr>
              <w:contextualSpacing/>
              <w:jc w:val="both"/>
              <w:rPr>
                <w:color w:val="000000"/>
                <w:sz w:val="20"/>
                <w:szCs w:val="20"/>
              </w:rPr>
            </w:pPr>
            <w:r w:rsidRPr="00E2256E">
              <w:rPr>
                <w:sz w:val="20"/>
                <w:szCs w:val="20"/>
              </w:rPr>
              <w:t>д. Нестерово, ул. Луговая</w:t>
            </w:r>
          </w:p>
        </w:tc>
        <w:tc>
          <w:tcPr>
            <w:tcW w:w="682" w:type="pct"/>
            <w:vAlign w:val="center"/>
          </w:tcPr>
          <w:p w14:paraId="75459519" w14:textId="72533AAC"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0975D1FA" w14:textId="5FA5D9D2" w:rsidR="00DD03BF" w:rsidRPr="00E2256E" w:rsidRDefault="00DD03BF" w:rsidP="00DD03BF">
            <w:pPr>
              <w:contextualSpacing/>
              <w:jc w:val="center"/>
              <w:rPr>
                <w:sz w:val="20"/>
                <w:szCs w:val="20"/>
              </w:rPr>
            </w:pPr>
            <w:r w:rsidRPr="00E2256E">
              <w:rPr>
                <w:sz w:val="20"/>
                <w:szCs w:val="20"/>
              </w:rPr>
              <w:t>0,88</w:t>
            </w:r>
          </w:p>
        </w:tc>
        <w:tc>
          <w:tcPr>
            <w:tcW w:w="621" w:type="pct"/>
            <w:vAlign w:val="center"/>
          </w:tcPr>
          <w:p w14:paraId="08051AE5" w14:textId="390FB003"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718350D0" w14:textId="77777777" w:rsidTr="00F6699D">
        <w:trPr>
          <w:trHeight w:val="20"/>
        </w:trPr>
        <w:tc>
          <w:tcPr>
            <w:tcW w:w="269" w:type="pct"/>
            <w:vAlign w:val="center"/>
          </w:tcPr>
          <w:p w14:paraId="77A152ED" w14:textId="475D7A2F" w:rsidR="00DD03BF" w:rsidRPr="00E2256E" w:rsidRDefault="00DD03BF" w:rsidP="00DD03BF">
            <w:pPr>
              <w:jc w:val="center"/>
              <w:rPr>
                <w:color w:val="000000"/>
                <w:sz w:val="20"/>
                <w:szCs w:val="20"/>
              </w:rPr>
            </w:pPr>
            <w:r w:rsidRPr="00E2256E">
              <w:rPr>
                <w:color w:val="000000"/>
                <w:sz w:val="20"/>
                <w:szCs w:val="20"/>
              </w:rPr>
              <w:t>15</w:t>
            </w:r>
          </w:p>
        </w:tc>
        <w:tc>
          <w:tcPr>
            <w:tcW w:w="2747" w:type="pct"/>
            <w:vAlign w:val="center"/>
          </w:tcPr>
          <w:p w14:paraId="02F75798" w14:textId="0853B294" w:rsidR="00DD03BF" w:rsidRPr="00E2256E" w:rsidRDefault="00DD03BF" w:rsidP="00DD03BF">
            <w:pPr>
              <w:contextualSpacing/>
              <w:jc w:val="both"/>
              <w:rPr>
                <w:color w:val="000000"/>
                <w:sz w:val="20"/>
                <w:szCs w:val="20"/>
              </w:rPr>
            </w:pPr>
            <w:r w:rsidRPr="00E2256E">
              <w:rPr>
                <w:sz w:val="20"/>
                <w:szCs w:val="20"/>
              </w:rPr>
              <w:t>г. Руза, ул. Российская</w:t>
            </w:r>
          </w:p>
        </w:tc>
        <w:tc>
          <w:tcPr>
            <w:tcW w:w="682" w:type="pct"/>
            <w:vAlign w:val="center"/>
          </w:tcPr>
          <w:p w14:paraId="65E821AE" w14:textId="7DFEC25B"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15610AA6" w14:textId="033F0693" w:rsidR="00DD03BF" w:rsidRPr="00E2256E" w:rsidRDefault="00DD03BF" w:rsidP="00DD03BF">
            <w:pPr>
              <w:contextualSpacing/>
              <w:jc w:val="center"/>
              <w:rPr>
                <w:sz w:val="20"/>
                <w:szCs w:val="20"/>
              </w:rPr>
            </w:pPr>
            <w:r w:rsidRPr="00E2256E">
              <w:rPr>
                <w:sz w:val="20"/>
                <w:szCs w:val="20"/>
              </w:rPr>
              <w:t>0,38</w:t>
            </w:r>
          </w:p>
        </w:tc>
        <w:tc>
          <w:tcPr>
            <w:tcW w:w="621" w:type="pct"/>
            <w:vAlign w:val="center"/>
          </w:tcPr>
          <w:p w14:paraId="46E24524" w14:textId="29E03D3B"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67258786" w14:textId="77777777" w:rsidTr="00F6699D">
        <w:trPr>
          <w:trHeight w:val="20"/>
        </w:trPr>
        <w:tc>
          <w:tcPr>
            <w:tcW w:w="269" w:type="pct"/>
            <w:vAlign w:val="center"/>
          </w:tcPr>
          <w:p w14:paraId="3F961489" w14:textId="4E19756D" w:rsidR="00DD03BF" w:rsidRPr="00E2256E" w:rsidRDefault="00DD03BF" w:rsidP="00DD03BF">
            <w:pPr>
              <w:jc w:val="center"/>
              <w:rPr>
                <w:color w:val="000000"/>
                <w:sz w:val="20"/>
                <w:szCs w:val="20"/>
              </w:rPr>
            </w:pPr>
            <w:r w:rsidRPr="00E2256E">
              <w:rPr>
                <w:color w:val="000000"/>
                <w:sz w:val="20"/>
                <w:szCs w:val="20"/>
              </w:rPr>
              <w:t>16</w:t>
            </w:r>
          </w:p>
        </w:tc>
        <w:tc>
          <w:tcPr>
            <w:tcW w:w="2747" w:type="pct"/>
            <w:vAlign w:val="center"/>
          </w:tcPr>
          <w:p w14:paraId="7B9E9845" w14:textId="72905633" w:rsidR="00DD03BF" w:rsidRPr="00E2256E" w:rsidRDefault="00DD03BF" w:rsidP="00DD03BF">
            <w:pPr>
              <w:contextualSpacing/>
              <w:jc w:val="both"/>
              <w:rPr>
                <w:color w:val="000000"/>
                <w:sz w:val="20"/>
                <w:szCs w:val="20"/>
              </w:rPr>
            </w:pPr>
            <w:r w:rsidRPr="00E2256E">
              <w:rPr>
                <w:sz w:val="20"/>
                <w:szCs w:val="20"/>
              </w:rPr>
              <w:t>г. Руза, пер. Володарского</w:t>
            </w:r>
          </w:p>
        </w:tc>
        <w:tc>
          <w:tcPr>
            <w:tcW w:w="682" w:type="pct"/>
            <w:vAlign w:val="center"/>
          </w:tcPr>
          <w:p w14:paraId="0E447A5E" w14:textId="31731039"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74171FD1" w14:textId="2A85E61B" w:rsidR="00DD03BF" w:rsidRPr="00E2256E" w:rsidRDefault="00DD03BF" w:rsidP="00DD03BF">
            <w:pPr>
              <w:contextualSpacing/>
              <w:jc w:val="center"/>
              <w:rPr>
                <w:sz w:val="20"/>
                <w:szCs w:val="20"/>
              </w:rPr>
            </w:pPr>
            <w:r w:rsidRPr="00E2256E">
              <w:rPr>
                <w:sz w:val="20"/>
                <w:szCs w:val="20"/>
              </w:rPr>
              <w:t>0,07</w:t>
            </w:r>
          </w:p>
        </w:tc>
        <w:tc>
          <w:tcPr>
            <w:tcW w:w="621" w:type="pct"/>
            <w:vAlign w:val="center"/>
          </w:tcPr>
          <w:p w14:paraId="362C938E" w14:textId="1A99C79E"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77444CD7" w14:textId="77777777" w:rsidTr="00F6699D">
        <w:trPr>
          <w:trHeight w:val="20"/>
        </w:trPr>
        <w:tc>
          <w:tcPr>
            <w:tcW w:w="269" w:type="pct"/>
            <w:vAlign w:val="center"/>
          </w:tcPr>
          <w:p w14:paraId="1C3A8494" w14:textId="63EF1565" w:rsidR="00DD03BF" w:rsidRPr="00E2256E" w:rsidRDefault="00DD03BF" w:rsidP="00DD03BF">
            <w:pPr>
              <w:jc w:val="center"/>
              <w:rPr>
                <w:color w:val="000000"/>
                <w:sz w:val="20"/>
                <w:szCs w:val="20"/>
              </w:rPr>
            </w:pPr>
            <w:r w:rsidRPr="00E2256E">
              <w:rPr>
                <w:color w:val="000000"/>
                <w:sz w:val="20"/>
                <w:szCs w:val="20"/>
              </w:rPr>
              <w:t>17</w:t>
            </w:r>
          </w:p>
        </w:tc>
        <w:tc>
          <w:tcPr>
            <w:tcW w:w="2747" w:type="pct"/>
            <w:vAlign w:val="center"/>
          </w:tcPr>
          <w:p w14:paraId="0BFCE2F5" w14:textId="4DC86E99" w:rsidR="00DD03BF" w:rsidRPr="00E2256E" w:rsidRDefault="00DD03BF" w:rsidP="00DD03BF">
            <w:pPr>
              <w:contextualSpacing/>
              <w:jc w:val="both"/>
              <w:rPr>
                <w:sz w:val="20"/>
                <w:szCs w:val="20"/>
              </w:rPr>
            </w:pPr>
            <w:r w:rsidRPr="00E2256E">
              <w:rPr>
                <w:sz w:val="20"/>
                <w:szCs w:val="20"/>
              </w:rPr>
              <w:t>г. Руза, ул. Советская</w:t>
            </w:r>
          </w:p>
        </w:tc>
        <w:tc>
          <w:tcPr>
            <w:tcW w:w="682" w:type="pct"/>
            <w:vAlign w:val="center"/>
          </w:tcPr>
          <w:p w14:paraId="7F9B8586" w14:textId="26423B97"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0C5E728C" w14:textId="48EBE7D9" w:rsidR="00DD03BF" w:rsidRPr="00E2256E" w:rsidRDefault="00DD03BF" w:rsidP="00DD03BF">
            <w:pPr>
              <w:contextualSpacing/>
              <w:jc w:val="center"/>
              <w:rPr>
                <w:sz w:val="20"/>
                <w:szCs w:val="20"/>
              </w:rPr>
            </w:pPr>
            <w:r w:rsidRPr="00E2256E">
              <w:rPr>
                <w:sz w:val="20"/>
                <w:szCs w:val="20"/>
              </w:rPr>
              <w:t>0,46</w:t>
            </w:r>
          </w:p>
        </w:tc>
        <w:tc>
          <w:tcPr>
            <w:tcW w:w="621" w:type="pct"/>
            <w:vAlign w:val="center"/>
          </w:tcPr>
          <w:p w14:paraId="1E5D2AEB" w14:textId="188BC14E" w:rsidR="00DD03BF" w:rsidRPr="00E2256E" w:rsidRDefault="00DD03BF" w:rsidP="00DD03BF">
            <w:pPr>
              <w:contextualSpacing/>
              <w:jc w:val="center"/>
              <w:rPr>
                <w:sz w:val="20"/>
                <w:szCs w:val="20"/>
              </w:rPr>
            </w:pPr>
            <w:r w:rsidRPr="00E2256E">
              <w:rPr>
                <w:sz w:val="20"/>
                <w:szCs w:val="20"/>
              </w:rPr>
              <w:t>Муниципальная</w:t>
            </w:r>
          </w:p>
        </w:tc>
      </w:tr>
      <w:tr w:rsidR="00DD03BF" w:rsidRPr="00E2256E" w14:paraId="3730C868" w14:textId="77777777" w:rsidTr="00F6699D">
        <w:trPr>
          <w:trHeight w:val="20"/>
        </w:trPr>
        <w:tc>
          <w:tcPr>
            <w:tcW w:w="269" w:type="pct"/>
            <w:vAlign w:val="center"/>
          </w:tcPr>
          <w:p w14:paraId="40E612C2" w14:textId="3FF1FBD2" w:rsidR="00DD03BF" w:rsidRPr="00E2256E" w:rsidRDefault="00DD03BF" w:rsidP="00DD03BF">
            <w:pPr>
              <w:jc w:val="center"/>
              <w:rPr>
                <w:color w:val="000000"/>
                <w:sz w:val="20"/>
                <w:szCs w:val="20"/>
              </w:rPr>
            </w:pPr>
            <w:r w:rsidRPr="00E2256E">
              <w:rPr>
                <w:color w:val="000000"/>
                <w:sz w:val="20"/>
                <w:szCs w:val="20"/>
              </w:rPr>
              <w:t>18</w:t>
            </w:r>
          </w:p>
        </w:tc>
        <w:tc>
          <w:tcPr>
            <w:tcW w:w="2747" w:type="pct"/>
            <w:vAlign w:val="center"/>
          </w:tcPr>
          <w:p w14:paraId="556A8347" w14:textId="75F4AD05" w:rsidR="00DD03BF" w:rsidRPr="00E2256E" w:rsidRDefault="00DD03BF" w:rsidP="00DD03BF">
            <w:pPr>
              <w:contextualSpacing/>
              <w:jc w:val="both"/>
              <w:rPr>
                <w:sz w:val="20"/>
                <w:szCs w:val="20"/>
              </w:rPr>
            </w:pPr>
            <w:r w:rsidRPr="00E2256E">
              <w:rPr>
                <w:sz w:val="20"/>
                <w:szCs w:val="20"/>
              </w:rPr>
              <w:t>п. Колюбакино, ул. Советская</w:t>
            </w:r>
          </w:p>
        </w:tc>
        <w:tc>
          <w:tcPr>
            <w:tcW w:w="682" w:type="pct"/>
            <w:vAlign w:val="center"/>
          </w:tcPr>
          <w:p w14:paraId="723B1CB9" w14:textId="55F4E460" w:rsidR="00DD03BF" w:rsidRPr="00E2256E" w:rsidRDefault="00DD03BF" w:rsidP="00DD03BF">
            <w:pPr>
              <w:contextualSpacing/>
              <w:jc w:val="center"/>
              <w:rPr>
                <w:color w:val="000000"/>
                <w:sz w:val="20"/>
                <w:szCs w:val="20"/>
              </w:rPr>
            </w:pPr>
            <w:r w:rsidRPr="00E2256E">
              <w:rPr>
                <w:color w:val="000000"/>
                <w:sz w:val="20"/>
                <w:szCs w:val="20"/>
              </w:rPr>
              <w:t>Р</w:t>
            </w:r>
          </w:p>
        </w:tc>
        <w:tc>
          <w:tcPr>
            <w:tcW w:w="681" w:type="pct"/>
          </w:tcPr>
          <w:p w14:paraId="60C9CE8E" w14:textId="7C530664" w:rsidR="00DD03BF" w:rsidRPr="00E2256E" w:rsidRDefault="00DD03BF" w:rsidP="00DD03BF">
            <w:pPr>
              <w:contextualSpacing/>
              <w:jc w:val="center"/>
              <w:rPr>
                <w:sz w:val="20"/>
                <w:szCs w:val="20"/>
              </w:rPr>
            </w:pPr>
            <w:r w:rsidRPr="00E2256E">
              <w:rPr>
                <w:sz w:val="20"/>
                <w:szCs w:val="20"/>
              </w:rPr>
              <w:t>0,71</w:t>
            </w:r>
          </w:p>
        </w:tc>
        <w:tc>
          <w:tcPr>
            <w:tcW w:w="621" w:type="pct"/>
            <w:vAlign w:val="center"/>
          </w:tcPr>
          <w:p w14:paraId="39060669" w14:textId="44839D0F" w:rsidR="00DD03BF" w:rsidRPr="00E2256E" w:rsidRDefault="00DD03BF" w:rsidP="00DD03BF">
            <w:pPr>
              <w:contextualSpacing/>
              <w:jc w:val="center"/>
              <w:rPr>
                <w:sz w:val="20"/>
                <w:szCs w:val="20"/>
              </w:rPr>
            </w:pPr>
            <w:r w:rsidRPr="00E2256E">
              <w:rPr>
                <w:sz w:val="20"/>
                <w:szCs w:val="20"/>
              </w:rPr>
              <w:t>Муниципальная</w:t>
            </w:r>
          </w:p>
        </w:tc>
      </w:tr>
      <w:tr w:rsidR="005946CC" w:rsidRPr="00E2256E" w14:paraId="06236B95" w14:textId="77777777" w:rsidTr="0041512B">
        <w:trPr>
          <w:trHeight w:val="20"/>
        </w:trPr>
        <w:tc>
          <w:tcPr>
            <w:tcW w:w="5000" w:type="pct"/>
            <w:gridSpan w:val="5"/>
            <w:shd w:val="clear" w:color="auto" w:fill="DBE5F1" w:themeFill="accent1" w:themeFillTint="33"/>
            <w:vAlign w:val="center"/>
          </w:tcPr>
          <w:p w14:paraId="6FBECF4B" w14:textId="50CBAE72" w:rsidR="005946CC" w:rsidRPr="00E2256E" w:rsidRDefault="005946CC" w:rsidP="005946CC">
            <w:pPr>
              <w:contextualSpacing/>
              <w:rPr>
                <w:sz w:val="20"/>
                <w:szCs w:val="20"/>
              </w:rPr>
            </w:pPr>
            <w:r w:rsidRPr="00E2256E">
              <w:rPr>
                <w:b/>
                <w:bCs/>
                <w:sz w:val="20"/>
                <w:szCs w:val="20"/>
              </w:rPr>
              <w:t>Долгосрочная перспектива (20</w:t>
            </w:r>
            <w:r w:rsidR="00692684" w:rsidRPr="00E2256E">
              <w:rPr>
                <w:b/>
                <w:bCs/>
                <w:sz w:val="20"/>
                <w:szCs w:val="20"/>
              </w:rPr>
              <w:t>3</w:t>
            </w:r>
            <w:r w:rsidR="00120B67" w:rsidRPr="00E2256E">
              <w:rPr>
                <w:b/>
                <w:bCs/>
                <w:sz w:val="20"/>
                <w:szCs w:val="20"/>
              </w:rPr>
              <w:t xml:space="preserve">6 </w:t>
            </w:r>
            <w:r w:rsidRPr="00E2256E">
              <w:rPr>
                <w:b/>
                <w:bCs/>
                <w:sz w:val="20"/>
                <w:szCs w:val="20"/>
              </w:rPr>
              <w:t>– 204</w:t>
            </w:r>
            <w:r w:rsidR="00120B67" w:rsidRPr="00E2256E">
              <w:rPr>
                <w:b/>
                <w:bCs/>
                <w:sz w:val="20"/>
                <w:szCs w:val="20"/>
              </w:rPr>
              <w:t>1</w:t>
            </w:r>
            <w:r w:rsidRPr="00E2256E">
              <w:rPr>
                <w:b/>
                <w:bCs/>
                <w:sz w:val="20"/>
                <w:szCs w:val="20"/>
              </w:rPr>
              <w:t>)</w:t>
            </w:r>
          </w:p>
        </w:tc>
      </w:tr>
      <w:tr w:rsidR="00442E0D" w:rsidRPr="00E2256E" w14:paraId="2E4F3260" w14:textId="77777777" w:rsidTr="00321B94">
        <w:trPr>
          <w:trHeight w:val="20"/>
        </w:trPr>
        <w:tc>
          <w:tcPr>
            <w:tcW w:w="269" w:type="pct"/>
            <w:vAlign w:val="center"/>
          </w:tcPr>
          <w:p w14:paraId="06853330" w14:textId="61B0221F" w:rsidR="00442E0D" w:rsidRPr="00E2256E" w:rsidRDefault="00442E0D" w:rsidP="00442E0D">
            <w:pPr>
              <w:widowControl/>
              <w:contextualSpacing/>
              <w:jc w:val="center"/>
              <w:rPr>
                <w:sz w:val="20"/>
                <w:szCs w:val="20"/>
              </w:rPr>
            </w:pPr>
            <w:r w:rsidRPr="00E2256E">
              <w:rPr>
                <w:color w:val="000000"/>
                <w:sz w:val="20"/>
                <w:szCs w:val="20"/>
              </w:rPr>
              <w:t>19</w:t>
            </w:r>
          </w:p>
        </w:tc>
        <w:tc>
          <w:tcPr>
            <w:tcW w:w="2747" w:type="pct"/>
          </w:tcPr>
          <w:p w14:paraId="3F0959B5" w14:textId="30834384" w:rsidR="00442E0D" w:rsidRPr="00E2256E" w:rsidRDefault="00442E0D" w:rsidP="00442E0D">
            <w:pPr>
              <w:widowControl/>
              <w:contextualSpacing/>
              <w:jc w:val="both"/>
              <w:rPr>
                <w:sz w:val="20"/>
                <w:szCs w:val="20"/>
              </w:rPr>
            </w:pPr>
            <w:r w:rsidRPr="00E2256E">
              <w:rPr>
                <w:sz w:val="20"/>
                <w:szCs w:val="20"/>
              </w:rPr>
              <w:t>А-113 «Центральная кольцевая автомобильная дорога»</w:t>
            </w:r>
          </w:p>
        </w:tc>
        <w:tc>
          <w:tcPr>
            <w:tcW w:w="682" w:type="pct"/>
            <w:vAlign w:val="center"/>
          </w:tcPr>
          <w:p w14:paraId="64C3411B" w14:textId="36C1D940" w:rsidR="00442E0D" w:rsidRPr="00E2256E" w:rsidRDefault="00442E0D" w:rsidP="00321B94">
            <w:pPr>
              <w:widowControl/>
              <w:contextualSpacing/>
              <w:jc w:val="center"/>
              <w:rPr>
                <w:color w:val="000000"/>
                <w:sz w:val="20"/>
                <w:szCs w:val="20"/>
              </w:rPr>
            </w:pPr>
            <w:r w:rsidRPr="00E2256E">
              <w:rPr>
                <w:color w:val="000000"/>
                <w:sz w:val="20"/>
                <w:szCs w:val="20"/>
              </w:rPr>
              <w:t>С</w:t>
            </w:r>
          </w:p>
        </w:tc>
        <w:tc>
          <w:tcPr>
            <w:tcW w:w="681" w:type="pct"/>
            <w:vAlign w:val="center"/>
          </w:tcPr>
          <w:p w14:paraId="31A5862C" w14:textId="45B82BDD" w:rsidR="00442E0D" w:rsidRPr="00E2256E" w:rsidRDefault="00442E0D" w:rsidP="00321B94">
            <w:pPr>
              <w:widowControl/>
              <w:contextualSpacing/>
              <w:jc w:val="center"/>
              <w:rPr>
                <w:sz w:val="20"/>
                <w:szCs w:val="20"/>
              </w:rPr>
            </w:pPr>
            <w:r w:rsidRPr="00E2256E">
              <w:rPr>
                <w:sz w:val="20"/>
                <w:szCs w:val="20"/>
              </w:rPr>
              <w:t>51,2</w:t>
            </w:r>
          </w:p>
        </w:tc>
        <w:tc>
          <w:tcPr>
            <w:tcW w:w="621" w:type="pct"/>
            <w:vAlign w:val="center"/>
          </w:tcPr>
          <w:p w14:paraId="79042011" w14:textId="45779F4B" w:rsidR="00442E0D" w:rsidRPr="00E2256E" w:rsidRDefault="00442E0D" w:rsidP="00321B94">
            <w:pPr>
              <w:widowControl/>
              <w:contextualSpacing/>
              <w:jc w:val="center"/>
              <w:rPr>
                <w:sz w:val="20"/>
                <w:szCs w:val="20"/>
              </w:rPr>
            </w:pPr>
            <w:r w:rsidRPr="00E2256E">
              <w:rPr>
                <w:sz w:val="20"/>
                <w:szCs w:val="20"/>
              </w:rPr>
              <w:t>Федеральная</w:t>
            </w:r>
          </w:p>
        </w:tc>
      </w:tr>
      <w:tr w:rsidR="00442E0D" w:rsidRPr="00E2256E" w14:paraId="2A743983" w14:textId="77777777" w:rsidTr="00321B94">
        <w:trPr>
          <w:trHeight w:val="20"/>
        </w:trPr>
        <w:tc>
          <w:tcPr>
            <w:tcW w:w="269" w:type="pct"/>
            <w:vAlign w:val="center"/>
          </w:tcPr>
          <w:p w14:paraId="030CD2FF" w14:textId="3D19E47E" w:rsidR="00442E0D" w:rsidRPr="00E2256E" w:rsidRDefault="00442E0D" w:rsidP="00442E0D">
            <w:pPr>
              <w:contextualSpacing/>
              <w:jc w:val="center"/>
              <w:rPr>
                <w:sz w:val="20"/>
                <w:szCs w:val="20"/>
              </w:rPr>
            </w:pPr>
            <w:r w:rsidRPr="00E2256E">
              <w:rPr>
                <w:color w:val="000000"/>
                <w:sz w:val="20"/>
                <w:szCs w:val="20"/>
              </w:rPr>
              <w:t>20</w:t>
            </w:r>
          </w:p>
        </w:tc>
        <w:tc>
          <w:tcPr>
            <w:tcW w:w="2747" w:type="pct"/>
          </w:tcPr>
          <w:p w14:paraId="1E07444D" w14:textId="7E5FC8B7" w:rsidR="00442E0D" w:rsidRPr="00E2256E" w:rsidRDefault="00442E0D" w:rsidP="00442E0D">
            <w:pPr>
              <w:contextualSpacing/>
              <w:jc w:val="both"/>
              <w:rPr>
                <w:sz w:val="20"/>
                <w:szCs w:val="20"/>
              </w:rPr>
            </w:pPr>
            <w:r w:rsidRPr="00E2256E">
              <w:rPr>
                <w:sz w:val="20"/>
                <w:szCs w:val="20"/>
              </w:rPr>
              <w:t>М-9 «Балтия» Москва - Волоколамск - граница с Латвийской Республикой</w:t>
            </w:r>
          </w:p>
        </w:tc>
        <w:tc>
          <w:tcPr>
            <w:tcW w:w="682" w:type="pct"/>
            <w:vAlign w:val="center"/>
          </w:tcPr>
          <w:p w14:paraId="17D3F247" w14:textId="4D9542BE" w:rsidR="00442E0D" w:rsidRPr="00E2256E" w:rsidRDefault="00442E0D" w:rsidP="00321B94">
            <w:pPr>
              <w:contextualSpacing/>
              <w:jc w:val="center"/>
              <w:rPr>
                <w:color w:val="000000"/>
                <w:sz w:val="20"/>
                <w:szCs w:val="20"/>
              </w:rPr>
            </w:pPr>
            <w:r w:rsidRPr="00E2256E">
              <w:rPr>
                <w:color w:val="000000"/>
                <w:sz w:val="20"/>
                <w:szCs w:val="20"/>
              </w:rPr>
              <w:t>Р</w:t>
            </w:r>
          </w:p>
        </w:tc>
        <w:tc>
          <w:tcPr>
            <w:tcW w:w="681" w:type="pct"/>
            <w:vAlign w:val="center"/>
          </w:tcPr>
          <w:p w14:paraId="39025008" w14:textId="026CEAE2" w:rsidR="00442E0D" w:rsidRPr="00E2256E" w:rsidRDefault="00321B94" w:rsidP="00321B94">
            <w:pPr>
              <w:contextualSpacing/>
              <w:jc w:val="center"/>
              <w:rPr>
                <w:sz w:val="20"/>
                <w:szCs w:val="20"/>
              </w:rPr>
            </w:pPr>
            <w:r w:rsidRPr="00E2256E">
              <w:rPr>
                <w:sz w:val="20"/>
                <w:szCs w:val="20"/>
              </w:rPr>
              <w:t>2,6</w:t>
            </w:r>
          </w:p>
        </w:tc>
        <w:tc>
          <w:tcPr>
            <w:tcW w:w="621" w:type="pct"/>
            <w:vAlign w:val="center"/>
          </w:tcPr>
          <w:p w14:paraId="28C50C43" w14:textId="62E4713F" w:rsidR="00442E0D" w:rsidRPr="00E2256E" w:rsidRDefault="00442E0D" w:rsidP="00321B94">
            <w:pPr>
              <w:contextualSpacing/>
              <w:jc w:val="center"/>
              <w:rPr>
                <w:sz w:val="20"/>
                <w:szCs w:val="20"/>
              </w:rPr>
            </w:pPr>
            <w:r w:rsidRPr="00E2256E">
              <w:rPr>
                <w:sz w:val="20"/>
                <w:szCs w:val="20"/>
              </w:rPr>
              <w:t>Федеральная</w:t>
            </w:r>
          </w:p>
        </w:tc>
      </w:tr>
      <w:tr w:rsidR="00442E0D" w:rsidRPr="00E2256E" w14:paraId="4276C928" w14:textId="77777777" w:rsidTr="00321B94">
        <w:trPr>
          <w:trHeight w:val="20"/>
        </w:trPr>
        <w:tc>
          <w:tcPr>
            <w:tcW w:w="269" w:type="pct"/>
            <w:vAlign w:val="center"/>
          </w:tcPr>
          <w:p w14:paraId="785DA394" w14:textId="255F7876" w:rsidR="00442E0D" w:rsidRPr="00E2256E" w:rsidRDefault="00442E0D" w:rsidP="00442E0D">
            <w:pPr>
              <w:contextualSpacing/>
              <w:jc w:val="center"/>
              <w:rPr>
                <w:sz w:val="20"/>
                <w:szCs w:val="20"/>
              </w:rPr>
            </w:pPr>
            <w:r w:rsidRPr="00E2256E">
              <w:rPr>
                <w:color w:val="000000"/>
                <w:sz w:val="20"/>
                <w:szCs w:val="20"/>
              </w:rPr>
              <w:t>21</w:t>
            </w:r>
          </w:p>
        </w:tc>
        <w:tc>
          <w:tcPr>
            <w:tcW w:w="2747" w:type="pct"/>
          </w:tcPr>
          <w:p w14:paraId="3B596485" w14:textId="2CC5EB70" w:rsidR="00442E0D" w:rsidRPr="00E2256E" w:rsidRDefault="00442E0D" w:rsidP="00442E0D">
            <w:pPr>
              <w:contextualSpacing/>
              <w:jc w:val="both"/>
              <w:rPr>
                <w:sz w:val="20"/>
                <w:szCs w:val="20"/>
              </w:rPr>
            </w:pPr>
            <w:r w:rsidRPr="00E2256E">
              <w:rPr>
                <w:sz w:val="20"/>
                <w:szCs w:val="20"/>
              </w:rPr>
              <w:t>А-108 «Московское большое кольцо» Дмитров - Сергиев Посад - Орехово-Зуево - Воскресенск - Михнево - Балабаново - Руза - Клин – Дмитров</w:t>
            </w:r>
          </w:p>
        </w:tc>
        <w:tc>
          <w:tcPr>
            <w:tcW w:w="682" w:type="pct"/>
            <w:vAlign w:val="center"/>
          </w:tcPr>
          <w:p w14:paraId="6F72109D" w14:textId="2DAF383B" w:rsidR="00442E0D" w:rsidRPr="00E2256E" w:rsidRDefault="00442E0D" w:rsidP="00321B94">
            <w:pPr>
              <w:contextualSpacing/>
              <w:jc w:val="center"/>
              <w:rPr>
                <w:color w:val="000000"/>
                <w:sz w:val="20"/>
                <w:szCs w:val="20"/>
              </w:rPr>
            </w:pPr>
            <w:r w:rsidRPr="00E2256E">
              <w:rPr>
                <w:color w:val="000000"/>
                <w:sz w:val="20"/>
                <w:szCs w:val="20"/>
              </w:rPr>
              <w:t>Р</w:t>
            </w:r>
          </w:p>
        </w:tc>
        <w:tc>
          <w:tcPr>
            <w:tcW w:w="681" w:type="pct"/>
            <w:vAlign w:val="center"/>
          </w:tcPr>
          <w:p w14:paraId="05F45020" w14:textId="080BFB82" w:rsidR="00442E0D" w:rsidRPr="00E2256E" w:rsidRDefault="00321B94" w:rsidP="00321B94">
            <w:pPr>
              <w:contextualSpacing/>
              <w:jc w:val="center"/>
              <w:rPr>
                <w:sz w:val="20"/>
                <w:szCs w:val="20"/>
              </w:rPr>
            </w:pPr>
            <w:r w:rsidRPr="00E2256E">
              <w:rPr>
                <w:sz w:val="20"/>
                <w:szCs w:val="20"/>
              </w:rPr>
              <w:t>57,6</w:t>
            </w:r>
          </w:p>
        </w:tc>
        <w:tc>
          <w:tcPr>
            <w:tcW w:w="621" w:type="pct"/>
            <w:vAlign w:val="center"/>
          </w:tcPr>
          <w:p w14:paraId="08B27D1F" w14:textId="70D97026" w:rsidR="00442E0D" w:rsidRPr="00E2256E" w:rsidRDefault="00442E0D" w:rsidP="00321B94">
            <w:pPr>
              <w:contextualSpacing/>
              <w:jc w:val="center"/>
              <w:rPr>
                <w:sz w:val="20"/>
                <w:szCs w:val="20"/>
              </w:rPr>
            </w:pPr>
            <w:r w:rsidRPr="00E2256E">
              <w:rPr>
                <w:sz w:val="20"/>
                <w:szCs w:val="20"/>
              </w:rPr>
              <w:t>Федеральная</w:t>
            </w:r>
          </w:p>
        </w:tc>
      </w:tr>
      <w:tr w:rsidR="00442E0D" w:rsidRPr="00E2256E" w14:paraId="24BC5969" w14:textId="77777777" w:rsidTr="00321B94">
        <w:trPr>
          <w:trHeight w:val="20"/>
        </w:trPr>
        <w:tc>
          <w:tcPr>
            <w:tcW w:w="269" w:type="pct"/>
            <w:vAlign w:val="center"/>
          </w:tcPr>
          <w:p w14:paraId="5618B46E" w14:textId="5A9D13AB" w:rsidR="00442E0D" w:rsidRPr="00E2256E" w:rsidRDefault="00442E0D" w:rsidP="00442E0D">
            <w:pPr>
              <w:contextualSpacing/>
              <w:jc w:val="center"/>
              <w:rPr>
                <w:sz w:val="20"/>
                <w:szCs w:val="20"/>
              </w:rPr>
            </w:pPr>
            <w:r w:rsidRPr="00E2256E">
              <w:rPr>
                <w:color w:val="000000"/>
                <w:sz w:val="20"/>
                <w:szCs w:val="20"/>
              </w:rPr>
              <w:t>22</w:t>
            </w:r>
          </w:p>
        </w:tc>
        <w:tc>
          <w:tcPr>
            <w:tcW w:w="2747" w:type="pct"/>
          </w:tcPr>
          <w:p w14:paraId="0CCEB708" w14:textId="6706ABD8" w:rsidR="00442E0D" w:rsidRPr="00E2256E" w:rsidRDefault="00442E0D" w:rsidP="00442E0D">
            <w:pPr>
              <w:contextualSpacing/>
              <w:jc w:val="both"/>
              <w:rPr>
                <w:sz w:val="20"/>
                <w:szCs w:val="20"/>
              </w:rPr>
            </w:pPr>
            <w:r w:rsidRPr="00E2256E">
              <w:rPr>
                <w:sz w:val="20"/>
                <w:szCs w:val="20"/>
              </w:rPr>
              <w:t>М-1 «Беларусь» Москва - граница с Республикой Беларусь</w:t>
            </w:r>
          </w:p>
        </w:tc>
        <w:tc>
          <w:tcPr>
            <w:tcW w:w="682" w:type="pct"/>
            <w:vAlign w:val="center"/>
          </w:tcPr>
          <w:p w14:paraId="715063ED" w14:textId="3186DB54" w:rsidR="00442E0D" w:rsidRPr="00E2256E" w:rsidRDefault="00442E0D" w:rsidP="00321B94">
            <w:pPr>
              <w:contextualSpacing/>
              <w:jc w:val="center"/>
              <w:rPr>
                <w:color w:val="000000"/>
                <w:sz w:val="20"/>
                <w:szCs w:val="20"/>
              </w:rPr>
            </w:pPr>
            <w:r w:rsidRPr="00E2256E">
              <w:rPr>
                <w:color w:val="000000"/>
                <w:sz w:val="20"/>
                <w:szCs w:val="20"/>
              </w:rPr>
              <w:t>Р</w:t>
            </w:r>
          </w:p>
        </w:tc>
        <w:tc>
          <w:tcPr>
            <w:tcW w:w="681" w:type="pct"/>
            <w:vAlign w:val="center"/>
          </w:tcPr>
          <w:p w14:paraId="341679E1" w14:textId="4F3CBE81" w:rsidR="00442E0D" w:rsidRPr="00E2256E" w:rsidRDefault="00321B94" w:rsidP="00321B94">
            <w:pPr>
              <w:contextualSpacing/>
              <w:jc w:val="center"/>
              <w:rPr>
                <w:sz w:val="20"/>
                <w:szCs w:val="20"/>
              </w:rPr>
            </w:pPr>
            <w:r w:rsidRPr="00E2256E">
              <w:rPr>
                <w:sz w:val="20"/>
                <w:szCs w:val="20"/>
              </w:rPr>
              <w:t>8,8</w:t>
            </w:r>
          </w:p>
        </w:tc>
        <w:tc>
          <w:tcPr>
            <w:tcW w:w="621" w:type="pct"/>
            <w:vAlign w:val="center"/>
          </w:tcPr>
          <w:p w14:paraId="5D4E6D1A" w14:textId="60B06215" w:rsidR="00442E0D" w:rsidRPr="00E2256E" w:rsidRDefault="00442E0D" w:rsidP="00321B94">
            <w:pPr>
              <w:contextualSpacing/>
              <w:jc w:val="center"/>
              <w:rPr>
                <w:sz w:val="20"/>
                <w:szCs w:val="20"/>
              </w:rPr>
            </w:pPr>
            <w:r w:rsidRPr="00E2256E">
              <w:rPr>
                <w:sz w:val="20"/>
                <w:szCs w:val="20"/>
              </w:rPr>
              <w:t>Федеральная</w:t>
            </w:r>
          </w:p>
        </w:tc>
      </w:tr>
      <w:tr w:rsidR="00321B94" w:rsidRPr="00E2256E" w14:paraId="43963CDF" w14:textId="77777777" w:rsidTr="00321B94">
        <w:trPr>
          <w:trHeight w:val="20"/>
        </w:trPr>
        <w:tc>
          <w:tcPr>
            <w:tcW w:w="269" w:type="pct"/>
            <w:vAlign w:val="center"/>
          </w:tcPr>
          <w:p w14:paraId="1C13E7C5" w14:textId="570867ED" w:rsidR="00321B94" w:rsidRPr="00E2256E" w:rsidRDefault="00321B94" w:rsidP="00321B94">
            <w:pPr>
              <w:contextualSpacing/>
              <w:jc w:val="center"/>
              <w:rPr>
                <w:sz w:val="20"/>
                <w:szCs w:val="20"/>
              </w:rPr>
            </w:pPr>
            <w:r w:rsidRPr="00E2256E">
              <w:rPr>
                <w:color w:val="000000"/>
                <w:sz w:val="20"/>
                <w:szCs w:val="20"/>
              </w:rPr>
              <w:t>23</w:t>
            </w:r>
          </w:p>
        </w:tc>
        <w:tc>
          <w:tcPr>
            <w:tcW w:w="2747" w:type="pct"/>
          </w:tcPr>
          <w:p w14:paraId="42AF21A5" w14:textId="3C5DBFD5" w:rsidR="00321B94" w:rsidRPr="00E2256E" w:rsidRDefault="00321B94" w:rsidP="00321B94">
            <w:pPr>
              <w:contextualSpacing/>
              <w:jc w:val="both"/>
              <w:rPr>
                <w:sz w:val="20"/>
                <w:szCs w:val="20"/>
              </w:rPr>
            </w:pPr>
            <w:r w:rsidRPr="00E2256E">
              <w:rPr>
                <w:sz w:val="20"/>
                <w:szCs w:val="20"/>
              </w:rPr>
              <w:t>Обход г. Руза</w:t>
            </w:r>
          </w:p>
        </w:tc>
        <w:tc>
          <w:tcPr>
            <w:tcW w:w="682" w:type="pct"/>
            <w:vAlign w:val="center"/>
          </w:tcPr>
          <w:p w14:paraId="53AA8FCE" w14:textId="338FDDDA" w:rsidR="00321B94" w:rsidRPr="00E2256E" w:rsidRDefault="00321B94" w:rsidP="00321B94">
            <w:pPr>
              <w:contextualSpacing/>
              <w:jc w:val="center"/>
              <w:rPr>
                <w:color w:val="000000"/>
                <w:sz w:val="20"/>
                <w:szCs w:val="20"/>
              </w:rPr>
            </w:pPr>
            <w:r w:rsidRPr="00E2256E">
              <w:rPr>
                <w:color w:val="000000"/>
                <w:sz w:val="20"/>
                <w:szCs w:val="20"/>
              </w:rPr>
              <w:t>С</w:t>
            </w:r>
          </w:p>
        </w:tc>
        <w:tc>
          <w:tcPr>
            <w:tcW w:w="681" w:type="pct"/>
            <w:vAlign w:val="center"/>
          </w:tcPr>
          <w:p w14:paraId="515BBC02" w14:textId="37004514" w:rsidR="00321B94" w:rsidRPr="00E2256E" w:rsidRDefault="00321B94" w:rsidP="00321B94">
            <w:pPr>
              <w:contextualSpacing/>
              <w:jc w:val="center"/>
              <w:rPr>
                <w:sz w:val="20"/>
                <w:szCs w:val="20"/>
              </w:rPr>
            </w:pPr>
            <w:r w:rsidRPr="00E2256E">
              <w:rPr>
                <w:sz w:val="20"/>
                <w:szCs w:val="20"/>
              </w:rPr>
              <w:t>11,7</w:t>
            </w:r>
          </w:p>
        </w:tc>
        <w:tc>
          <w:tcPr>
            <w:tcW w:w="621" w:type="pct"/>
            <w:vAlign w:val="center"/>
          </w:tcPr>
          <w:p w14:paraId="47488154" w14:textId="3D2605A6"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1DDA6D4C" w14:textId="77777777" w:rsidTr="00321B94">
        <w:trPr>
          <w:trHeight w:val="20"/>
        </w:trPr>
        <w:tc>
          <w:tcPr>
            <w:tcW w:w="269" w:type="pct"/>
            <w:vAlign w:val="center"/>
          </w:tcPr>
          <w:p w14:paraId="6DD3DE5F" w14:textId="7887E302" w:rsidR="00321B94" w:rsidRPr="00E2256E" w:rsidRDefault="00321B94" w:rsidP="00321B94">
            <w:pPr>
              <w:contextualSpacing/>
              <w:jc w:val="center"/>
              <w:rPr>
                <w:sz w:val="20"/>
                <w:szCs w:val="20"/>
              </w:rPr>
            </w:pPr>
            <w:r w:rsidRPr="00E2256E">
              <w:rPr>
                <w:color w:val="000000"/>
                <w:sz w:val="20"/>
                <w:szCs w:val="20"/>
              </w:rPr>
              <w:t>24</w:t>
            </w:r>
          </w:p>
        </w:tc>
        <w:tc>
          <w:tcPr>
            <w:tcW w:w="2747" w:type="pct"/>
          </w:tcPr>
          <w:p w14:paraId="7406C1F8" w14:textId="2E7273F1" w:rsidR="00321B94" w:rsidRPr="00E2256E" w:rsidRDefault="00321B94" w:rsidP="00321B94">
            <w:pPr>
              <w:contextualSpacing/>
              <w:jc w:val="both"/>
              <w:rPr>
                <w:sz w:val="20"/>
                <w:szCs w:val="20"/>
              </w:rPr>
            </w:pPr>
            <w:r w:rsidRPr="00E2256E">
              <w:rPr>
                <w:sz w:val="20"/>
                <w:szCs w:val="20"/>
              </w:rPr>
              <w:t>Самошкино - Каменки</w:t>
            </w:r>
          </w:p>
        </w:tc>
        <w:tc>
          <w:tcPr>
            <w:tcW w:w="682" w:type="pct"/>
            <w:vAlign w:val="center"/>
          </w:tcPr>
          <w:p w14:paraId="424C30D1" w14:textId="313EBB14" w:rsidR="00321B94" w:rsidRPr="00E2256E" w:rsidRDefault="00321B94" w:rsidP="00321B94">
            <w:pPr>
              <w:contextualSpacing/>
              <w:jc w:val="center"/>
              <w:rPr>
                <w:color w:val="000000"/>
                <w:sz w:val="20"/>
                <w:szCs w:val="20"/>
              </w:rPr>
            </w:pPr>
            <w:r w:rsidRPr="00E2256E">
              <w:rPr>
                <w:color w:val="000000"/>
                <w:sz w:val="20"/>
                <w:szCs w:val="20"/>
              </w:rPr>
              <w:t>С</w:t>
            </w:r>
          </w:p>
        </w:tc>
        <w:tc>
          <w:tcPr>
            <w:tcW w:w="681" w:type="pct"/>
            <w:vAlign w:val="center"/>
          </w:tcPr>
          <w:p w14:paraId="7FF9A726" w14:textId="69704322" w:rsidR="00321B94" w:rsidRPr="00E2256E" w:rsidRDefault="00321B94" w:rsidP="00321B94">
            <w:pPr>
              <w:contextualSpacing/>
              <w:jc w:val="center"/>
              <w:rPr>
                <w:sz w:val="20"/>
                <w:szCs w:val="20"/>
              </w:rPr>
            </w:pPr>
            <w:r w:rsidRPr="00E2256E">
              <w:rPr>
                <w:sz w:val="20"/>
                <w:szCs w:val="20"/>
              </w:rPr>
              <w:t>1,3</w:t>
            </w:r>
          </w:p>
        </w:tc>
        <w:tc>
          <w:tcPr>
            <w:tcW w:w="621" w:type="pct"/>
            <w:vAlign w:val="center"/>
          </w:tcPr>
          <w:p w14:paraId="278E6C38" w14:textId="7E6D3327"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6FBB54DE" w14:textId="77777777" w:rsidTr="00321B94">
        <w:trPr>
          <w:trHeight w:val="20"/>
        </w:trPr>
        <w:tc>
          <w:tcPr>
            <w:tcW w:w="269" w:type="pct"/>
            <w:vAlign w:val="center"/>
          </w:tcPr>
          <w:p w14:paraId="5A439019" w14:textId="101CC3DB" w:rsidR="00321B94" w:rsidRPr="00E2256E" w:rsidRDefault="00321B94" w:rsidP="00321B94">
            <w:pPr>
              <w:contextualSpacing/>
              <w:jc w:val="center"/>
              <w:rPr>
                <w:sz w:val="20"/>
                <w:szCs w:val="20"/>
              </w:rPr>
            </w:pPr>
            <w:r w:rsidRPr="00E2256E">
              <w:rPr>
                <w:color w:val="000000"/>
                <w:sz w:val="20"/>
                <w:szCs w:val="20"/>
              </w:rPr>
              <w:t>25</w:t>
            </w:r>
          </w:p>
        </w:tc>
        <w:tc>
          <w:tcPr>
            <w:tcW w:w="2747" w:type="pct"/>
          </w:tcPr>
          <w:p w14:paraId="6CFC0850" w14:textId="41EE44A5" w:rsidR="00321B94" w:rsidRPr="00E2256E" w:rsidRDefault="00321B94" w:rsidP="00321B94">
            <w:pPr>
              <w:contextualSpacing/>
              <w:jc w:val="both"/>
              <w:rPr>
                <w:sz w:val="20"/>
                <w:szCs w:val="20"/>
              </w:rPr>
            </w:pPr>
            <w:r w:rsidRPr="00E2256E">
              <w:rPr>
                <w:sz w:val="20"/>
                <w:szCs w:val="20"/>
              </w:rPr>
              <w:t>Настасьино - Трубицино</w:t>
            </w:r>
          </w:p>
        </w:tc>
        <w:tc>
          <w:tcPr>
            <w:tcW w:w="682" w:type="pct"/>
            <w:vAlign w:val="center"/>
          </w:tcPr>
          <w:p w14:paraId="1BD7E139" w14:textId="4E9BC1A9" w:rsidR="00321B94" w:rsidRPr="00E2256E" w:rsidRDefault="00321B94" w:rsidP="00321B94">
            <w:pPr>
              <w:contextualSpacing/>
              <w:jc w:val="center"/>
              <w:rPr>
                <w:color w:val="000000"/>
                <w:sz w:val="20"/>
                <w:szCs w:val="20"/>
              </w:rPr>
            </w:pPr>
            <w:r w:rsidRPr="00E2256E">
              <w:rPr>
                <w:color w:val="000000"/>
                <w:sz w:val="20"/>
                <w:szCs w:val="20"/>
              </w:rPr>
              <w:t>С</w:t>
            </w:r>
          </w:p>
        </w:tc>
        <w:tc>
          <w:tcPr>
            <w:tcW w:w="681" w:type="pct"/>
            <w:vAlign w:val="center"/>
          </w:tcPr>
          <w:p w14:paraId="43E7FA6F" w14:textId="39368734" w:rsidR="00321B94" w:rsidRPr="00E2256E" w:rsidRDefault="00321B94" w:rsidP="00321B94">
            <w:pPr>
              <w:contextualSpacing/>
              <w:jc w:val="center"/>
              <w:rPr>
                <w:sz w:val="20"/>
                <w:szCs w:val="20"/>
              </w:rPr>
            </w:pPr>
            <w:r w:rsidRPr="00E2256E">
              <w:rPr>
                <w:sz w:val="20"/>
                <w:szCs w:val="20"/>
              </w:rPr>
              <w:t>1,2</w:t>
            </w:r>
          </w:p>
        </w:tc>
        <w:tc>
          <w:tcPr>
            <w:tcW w:w="621" w:type="pct"/>
            <w:vAlign w:val="center"/>
          </w:tcPr>
          <w:p w14:paraId="357F4D0A" w14:textId="3E504FDC"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41B2C48C" w14:textId="77777777" w:rsidTr="00321B94">
        <w:trPr>
          <w:trHeight w:val="20"/>
        </w:trPr>
        <w:tc>
          <w:tcPr>
            <w:tcW w:w="269" w:type="pct"/>
            <w:vAlign w:val="center"/>
          </w:tcPr>
          <w:p w14:paraId="3349E263" w14:textId="3A92736A" w:rsidR="00321B94" w:rsidRPr="00E2256E" w:rsidRDefault="00321B94" w:rsidP="00321B94">
            <w:pPr>
              <w:contextualSpacing/>
              <w:jc w:val="center"/>
              <w:rPr>
                <w:sz w:val="20"/>
                <w:szCs w:val="20"/>
              </w:rPr>
            </w:pPr>
            <w:r w:rsidRPr="00E2256E">
              <w:rPr>
                <w:color w:val="000000"/>
                <w:sz w:val="20"/>
                <w:szCs w:val="20"/>
              </w:rPr>
              <w:t>26</w:t>
            </w:r>
          </w:p>
        </w:tc>
        <w:tc>
          <w:tcPr>
            <w:tcW w:w="2747" w:type="pct"/>
          </w:tcPr>
          <w:p w14:paraId="347EB679" w14:textId="405C616A" w:rsidR="00321B94" w:rsidRPr="00E2256E" w:rsidRDefault="00321B94" w:rsidP="00321B94">
            <w:pPr>
              <w:contextualSpacing/>
              <w:jc w:val="both"/>
              <w:rPr>
                <w:sz w:val="20"/>
                <w:szCs w:val="20"/>
              </w:rPr>
            </w:pPr>
            <w:r w:rsidRPr="00E2256E">
              <w:rPr>
                <w:sz w:val="20"/>
                <w:szCs w:val="20"/>
              </w:rPr>
              <w:t>Юматово - Ястребово</w:t>
            </w:r>
          </w:p>
        </w:tc>
        <w:tc>
          <w:tcPr>
            <w:tcW w:w="682" w:type="pct"/>
            <w:vAlign w:val="center"/>
          </w:tcPr>
          <w:p w14:paraId="7C2B16DF" w14:textId="4861509A" w:rsidR="00321B94" w:rsidRPr="00E2256E" w:rsidRDefault="00321B94" w:rsidP="00321B94">
            <w:pPr>
              <w:contextualSpacing/>
              <w:jc w:val="center"/>
              <w:rPr>
                <w:color w:val="000000"/>
                <w:sz w:val="20"/>
                <w:szCs w:val="20"/>
              </w:rPr>
            </w:pPr>
            <w:r w:rsidRPr="00E2256E">
              <w:rPr>
                <w:color w:val="000000"/>
                <w:sz w:val="20"/>
                <w:szCs w:val="20"/>
              </w:rPr>
              <w:t>С</w:t>
            </w:r>
          </w:p>
        </w:tc>
        <w:tc>
          <w:tcPr>
            <w:tcW w:w="681" w:type="pct"/>
            <w:vAlign w:val="center"/>
          </w:tcPr>
          <w:p w14:paraId="1C195DD4" w14:textId="4DC9BE73" w:rsidR="00321B94" w:rsidRPr="00E2256E" w:rsidRDefault="00321B94" w:rsidP="00321B94">
            <w:pPr>
              <w:contextualSpacing/>
              <w:jc w:val="center"/>
              <w:rPr>
                <w:sz w:val="20"/>
                <w:szCs w:val="20"/>
              </w:rPr>
            </w:pPr>
            <w:r w:rsidRPr="00E2256E">
              <w:rPr>
                <w:sz w:val="20"/>
                <w:szCs w:val="20"/>
              </w:rPr>
              <w:t>1,3</w:t>
            </w:r>
          </w:p>
        </w:tc>
        <w:tc>
          <w:tcPr>
            <w:tcW w:w="621" w:type="pct"/>
            <w:vAlign w:val="center"/>
          </w:tcPr>
          <w:p w14:paraId="14314863" w14:textId="2A148BF5"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294D6693" w14:textId="77777777" w:rsidTr="00321B94">
        <w:trPr>
          <w:trHeight w:val="20"/>
        </w:trPr>
        <w:tc>
          <w:tcPr>
            <w:tcW w:w="269" w:type="pct"/>
            <w:vAlign w:val="center"/>
          </w:tcPr>
          <w:p w14:paraId="55E90C45" w14:textId="1F626E98" w:rsidR="00321B94" w:rsidRPr="00E2256E" w:rsidRDefault="00321B94" w:rsidP="00321B94">
            <w:pPr>
              <w:contextualSpacing/>
              <w:jc w:val="center"/>
              <w:rPr>
                <w:sz w:val="20"/>
                <w:szCs w:val="20"/>
              </w:rPr>
            </w:pPr>
            <w:r w:rsidRPr="00E2256E">
              <w:rPr>
                <w:color w:val="000000"/>
                <w:sz w:val="20"/>
                <w:szCs w:val="20"/>
              </w:rPr>
              <w:t>27</w:t>
            </w:r>
          </w:p>
        </w:tc>
        <w:tc>
          <w:tcPr>
            <w:tcW w:w="2747" w:type="pct"/>
          </w:tcPr>
          <w:p w14:paraId="6888857C" w14:textId="1B9125BF" w:rsidR="00321B94" w:rsidRPr="00E2256E" w:rsidRDefault="00321B94" w:rsidP="00321B94">
            <w:pPr>
              <w:contextualSpacing/>
              <w:jc w:val="both"/>
              <w:rPr>
                <w:sz w:val="20"/>
                <w:szCs w:val="20"/>
              </w:rPr>
            </w:pPr>
            <w:r w:rsidRPr="00E2256E">
              <w:rPr>
                <w:sz w:val="20"/>
                <w:szCs w:val="20"/>
              </w:rPr>
              <w:t>МБК - Мамошино</w:t>
            </w:r>
          </w:p>
        </w:tc>
        <w:tc>
          <w:tcPr>
            <w:tcW w:w="682" w:type="pct"/>
            <w:vAlign w:val="center"/>
          </w:tcPr>
          <w:p w14:paraId="5875DEC1" w14:textId="585E067A" w:rsidR="00321B94" w:rsidRPr="00E2256E" w:rsidRDefault="00321B94" w:rsidP="00321B94">
            <w:pPr>
              <w:contextualSpacing/>
              <w:jc w:val="center"/>
              <w:rPr>
                <w:color w:val="000000"/>
                <w:sz w:val="20"/>
                <w:szCs w:val="20"/>
              </w:rPr>
            </w:pPr>
            <w:r w:rsidRPr="00E2256E">
              <w:rPr>
                <w:color w:val="000000"/>
                <w:sz w:val="20"/>
                <w:szCs w:val="20"/>
              </w:rPr>
              <w:t>С</w:t>
            </w:r>
          </w:p>
        </w:tc>
        <w:tc>
          <w:tcPr>
            <w:tcW w:w="681" w:type="pct"/>
            <w:vAlign w:val="center"/>
          </w:tcPr>
          <w:p w14:paraId="3CEF83DB" w14:textId="7059D55D" w:rsidR="00321B94" w:rsidRPr="00E2256E" w:rsidRDefault="00321B94" w:rsidP="00321B94">
            <w:pPr>
              <w:contextualSpacing/>
              <w:jc w:val="center"/>
              <w:rPr>
                <w:sz w:val="20"/>
                <w:szCs w:val="20"/>
              </w:rPr>
            </w:pPr>
            <w:r w:rsidRPr="00E2256E">
              <w:rPr>
                <w:sz w:val="20"/>
                <w:szCs w:val="20"/>
              </w:rPr>
              <w:t>0,7</w:t>
            </w:r>
          </w:p>
        </w:tc>
        <w:tc>
          <w:tcPr>
            <w:tcW w:w="621" w:type="pct"/>
            <w:vAlign w:val="center"/>
          </w:tcPr>
          <w:p w14:paraId="4BA2380F" w14:textId="7149F218"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788D6892" w14:textId="77777777" w:rsidTr="00321B94">
        <w:trPr>
          <w:trHeight w:val="20"/>
        </w:trPr>
        <w:tc>
          <w:tcPr>
            <w:tcW w:w="269" w:type="pct"/>
            <w:vAlign w:val="center"/>
          </w:tcPr>
          <w:p w14:paraId="46538047" w14:textId="1E3982D4" w:rsidR="00321B94" w:rsidRPr="00E2256E" w:rsidRDefault="00321B94" w:rsidP="00321B94">
            <w:pPr>
              <w:contextualSpacing/>
              <w:jc w:val="center"/>
              <w:rPr>
                <w:sz w:val="20"/>
                <w:szCs w:val="20"/>
              </w:rPr>
            </w:pPr>
            <w:r w:rsidRPr="00E2256E">
              <w:rPr>
                <w:color w:val="000000"/>
                <w:sz w:val="20"/>
                <w:szCs w:val="20"/>
              </w:rPr>
              <w:t>28</w:t>
            </w:r>
          </w:p>
        </w:tc>
        <w:tc>
          <w:tcPr>
            <w:tcW w:w="2747" w:type="pct"/>
          </w:tcPr>
          <w:p w14:paraId="0C6CEE20" w14:textId="352BE426" w:rsidR="00321B94" w:rsidRPr="00E2256E" w:rsidRDefault="00321B94" w:rsidP="00321B94">
            <w:pPr>
              <w:contextualSpacing/>
              <w:jc w:val="both"/>
              <w:rPr>
                <w:sz w:val="20"/>
                <w:szCs w:val="20"/>
              </w:rPr>
            </w:pPr>
            <w:r w:rsidRPr="00E2256E">
              <w:rPr>
                <w:sz w:val="20"/>
                <w:szCs w:val="20"/>
              </w:rPr>
              <w:t>Подъезд к объектам по обращению с отходами в Рузском городском округе (д. Щелканово)</w:t>
            </w:r>
          </w:p>
        </w:tc>
        <w:tc>
          <w:tcPr>
            <w:tcW w:w="682" w:type="pct"/>
            <w:vAlign w:val="center"/>
          </w:tcPr>
          <w:p w14:paraId="49F7FC4B" w14:textId="2A2B4AB1" w:rsidR="00321B94" w:rsidRPr="00E2256E" w:rsidRDefault="00321B94" w:rsidP="00321B94">
            <w:pPr>
              <w:contextualSpacing/>
              <w:jc w:val="center"/>
              <w:rPr>
                <w:color w:val="000000"/>
                <w:sz w:val="20"/>
                <w:szCs w:val="20"/>
              </w:rPr>
            </w:pPr>
            <w:r w:rsidRPr="00E2256E">
              <w:rPr>
                <w:color w:val="000000"/>
                <w:sz w:val="20"/>
                <w:szCs w:val="20"/>
              </w:rPr>
              <w:t>С</w:t>
            </w:r>
          </w:p>
        </w:tc>
        <w:tc>
          <w:tcPr>
            <w:tcW w:w="681" w:type="pct"/>
            <w:vAlign w:val="center"/>
          </w:tcPr>
          <w:p w14:paraId="4996ABB4" w14:textId="53A54515" w:rsidR="00321B94" w:rsidRPr="00E2256E" w:rsidRDefault="00321B94" w:rsidP="00321B94">
            <w:pPr>
              <w:contextualSpacing/>
              <w:jc w:val="center"/>
              <w:rPr>
                <w:sz w:val="20"/>
                <w:szCs w:val="20"/>
              </w:rPr>
            </w:pPr>
            <w:r w:rsidRPr="00E2256E">
              <w:rPr>
                <w:sz w:val="20"/>
                <w:szCs w:val="20"/>
              </w:rPr>
              <w:t>0,4</w:t>
            </w:r>
          </w:p>
        </w:tc>
        <w:tc>
          <w:tcPr>
            <w:tcW w:w="621" w:type="pct"/>
            <w:vAlign w:val="center"/>
          </w:tcPr>
          <w:p w14:paraId="3445E5CB" w14:textId="3CD9767C" w:rsidR="00321B94" w:rsidRPr="00E2256E" w:rsidRDefault="00321B94" w:rsidP="00321B94">
            <w:pPr>
              <w:contextualSpacing/>
              <w:jc w:val="center"/>
              <w:rPr>
                <w:sz w:val="20"/>
                <w:szCs w:val="20"/>
              </w:rPr>
            </w:pPr>
            <w:r w:rsidRPr="00E2256E">
              <w:rPr>
                <w:sz w:val="20"/>
                <w:szCs w:val="20"/>
              </w:rPr>
              <w:t>Региональная</w:t>
            </w:r>
          </w:p>
        </w:tc>
      </w:tr>
      <w:tr w:rsidR="00442E0D" w:rsidRPr="00E2256E" w14:paraId="3E9B8A5E" w14:textId="77777777" w:rsidTr="00321B94">
        <w:trPr>
          <w:trHeight w:val="20"/>
        </w:trPr>
        <w:tc>
          <w:tcPr>
            <w:tcW w:w="269" w:type="pct"/>
            <w:vAlign w:val="center"/>
          </w:tcPr>
          <w:p w14:paraId="2F4C4CA4" w14:textId="1F5CCF0B" w:rsidR="00442E0D" w:rsidRPr="00E2256E" w:rsidRDefault="00442E0D" w:rsidP="00442E0D">
            <w:pPr>
              <w:widowControl/>
              <w:contextualSpacing/>
              <w:jc w:val="center"/>
              <w:rPr>
                <w:sz w:val="20"/>
                <w:szCs w:val="20"/>
              </w:rPr>
            </w:pPr>
            <w:r w:rsidRPr="00E2256E">
              <w:rPr>
                <w:color w:val="000000"/>
                <w:sz w:val="20"/>
                <w:szCs w:val="20"/>
              </w:rPr>
              <w:t>29</w:t>
            </w:r>
          </w:p>
        </w:tc>
        <w:tc>
          <w:tcPr>
            <w:tcW w:w="2747" w:type="pct"/>
          </w:tcPr>
          <w:p w14:paraId="1D24F929" w14:textId="769CE3B7" w:rsidR="00442E0D" w:rsidRPr="00E2256E" w:rsidRDefault="00321B94" w:rsidP="00442E0D">
            <w:pPr>
              <w:widowControl/>
              <w:contextualSpacing/>
              <w:jc w:val="both"/>
              <w:rPr>
                <w:sz w:val="20"/>
                <w:szCs w:val="20"/>
              </w:rPr>
            </w:pPr>
            <w:r w:rsidRPr="00E2256E">
              <w:rPr>
                <w:sz w:val="20"/>
                <w:szCs w:val="20"/>
              </w:rPr>
              <w:t>Объездная дорога в западной части р. п. Тучково</w:t>
            </w:r>
          </w:p>
        </w:tc>
        <w:tc>
          <w:tcPr>
            <w:tcW w:w="682" w:type="pct"/>
            <w:vAlign w:val="center"/>
          </w:tcPr>
          <w:p w14:paraId="2E775B9C" w14:textId="7BD8D91D" w:rsidR="00442E0D" w:rsidRPr="00E2256E" w:rsidRDefault="00321B94" w:rsidP="00321B94">
            <w:pPr>
              <w:widowControl/>
              <w:contextualSpacing/>
              <w:jc w:val="center"/>
              <w:rPr>
                <w:sz w:val="20"/>
                <w:szCs w:val="20"/>
              </w:rPr>
            </w:pPr>
            <w:r w:rsidRPr="00E2256E">
              <w:rPr>
                <w:sz w:val="20"/>
                <w:szCs w:val="20"/>
              </w:rPr>
              <w:t>Р</w:t>
            </w:r>
          </w:p>
        </w:tc>
        <w:tc>
          <w:tcPr>
            <w:tcW w:w="681" w:type="pct"/>
            <w:vAlign w:val="center"/>
          </w:tcPr>
          <w:p w14:paraId="34022E9D" w14:textId="277DC869" w:rsidR="00442E0D" w:rsidRPr="00E2256E" w:rsidRDefault="00321B94" w:rsidP="00321B94">
            <w:pPr>
              <w:widowControl/>
              <w:contextualSpacing/>
              <w:jc w:val="center"/>
              <w:rPr>
                <w:sz w:val="20"/>
                <w:szCs w:val="20"/>
              </w:rPr>
            </w:pPr>
            <w:r w:rsidRPr="00E2256E">
              <w:rPr>
                <w:sz w:val="20"/>
                <w:szCs w:val="20"/>
              </w:rPr>
              <w:t>н/д</w:t>
            </w:r>
          </w:p>
        </w:tc>
        <w:tc>
          <w:tcPr>
            <w:tcW w:w="621" w:type="pct"/>
            <w:vAlign w:val="center"/>
          </w:tcPr>
          <w:p w14:paraId="1EE47CFC" w14:textId="1C0EED15" w:rsidR="00442E0D" w:rsidRPr="00E2256E" w:rsidRDefault="00321B94" w:rsidP="00321B94">
            <w:pPr>
              <w:widowControl/>
              <w:contextualSpacing/>
              <w:jc w:val="center"/>
              <w:rPr>
                <w:sz w:val="20"/>
                <w:szCs w:val="20"/>
              </w:rPr>
            </w:pPr>
            <w:r w:rsidRPr="00E2256E">
              <w:rPr>
                <w:sz w:val="20"/>
                <w:szCs w:val="20"/>
              </w:rPr>
              <w:t>Муниципальная</w:t>
            </w:r>
          </w:p>
        </w:tc>
      </w:tr>
      <w:tr w:rsidR="00321B94" w:rsidRPr="00E2256E" w14:paraId="35C1D0BB" w14:textId="77777777" w:rsidTr="00321B94">
        <w:trPr>
          <w:trHeight w:val="20"/>
        </w:trPr>
        <w:tc>
          <w:tcPr>
            <w:tcW w:w="269" w:type="pct"/>
            <w:vAlign w:val="center"/>
          </w:tcPr>
          <w:p w14:paraId="7018022D" w14:textId="467F8C2C" w:rsidR="00321B94" w:rsidRPr="00E2256E" w:rsidRDefault="00321B94" w:rsidP="00321B94">
            <w:pPr>
              <w:contextualSpacing/>
              <w:jc w:val="center"/>
              <w:rPr>
                <w:sz w:val="20"/>
                <w:szCs w:val="20"/>
              </w:rPr>
            </w:pPr>
            <w:r w:rsidRPr="00E2256E">
              <w:rPr>
                <w:color w:val="000000"/>
                <w:sz w:val="20"/>
                <w:szCs w:val="20"/>
              </w:rPr>
              <w:t>30</w:t>
            </w:r>
          </w:p>
        </w:tc>
        <w:tc>
          <w:tcPr>
            <w:tcW w:w="2747" w:type="pct"/>
          </w:tcPr>
          <w:p w14:paraId="641863DE" w14:textId="385D49A9" w:rsidR="00321B94" w:rsidRPr="00E2256E" w:rsidRDefault="00321B94" w:rsidP="00321B94">
            <w:pPr>
              <w:contextualSpacing/>
              <w:jc w:val="both"/>
              <w:rPr>
                <w:sz w:val="20"/>
                <w:szCs w:val="20"/>
              </w:rPr>
            </w:pPr>
            <w:r w:rsidRPr="00E2256E">
              <w:rPr>
                <w:sz w:val="20"/>
                <w:szCs w:val="20"/>
              </w:rPr>
              <w:t>Суворово - Волоколамск – Руза</w:t>
            </w:r>
          </w:p>
        </w:tc>
        <w:tc>
          <w:tcPr>
            <w:tcW w:w="682" w:type="pct"/>
            <w:vAlign w:val="center"/>
          </w:tcPr>
          <w:p w14:paraId="16BC2EAB" w14:textId="498CC453"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4C5702A1" w14:textId="5FE131FA" w:rsidR="00321B94" w:rsidRPr="00E2256E" w:rsidRDefault="00321B94" w:rsidP="00321B94">
            <w:pPr>
              <w:contextualSpacing/>
              <w:jc w:val="center"/>
              <w:rPr>
                <w:sz w:val="20"/>
                <w:szCs w:val="20"/>
              </w:rPr>
            </w:pPr>
            <w:r w:rsidRPr="00E2256E">
              <w:rPr>
                <w:sz w:val="20"/>
                <w:szCs w:val="20"/>
              </w:rPr>
              <w:t>12,4</w:t>
            </w:r>
          </w:p>
        </w:tc>
        <w:tc>
          <w:tcPr>
            <w:tcW w:w="621" w:type="pct"/>
            <w:vAlign w:val="center"/>
          </w:tcPr>
          <w:p w14:paraId="1ED3932C" w14:textId="74B33FFD"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1EA33706" w14:textId="77777777" w:rsidTr="00321B94">
        <w:trPr>
          <w:trHeight w:val="20"/>
        </w:trPr>
        <w:tc>
          <w:tcPr>
            <w:tcW w:w="269" w:type="pct"/>
            <w:vAlign w:val="center"/>
          </w:tcPr>
          <w:p w14:paraId="6771764A" w14:textId="26315026" w:rsidR="00321B94" w:rsidRPr="00E2256E" w:rsidRDefault="00321B94" w:rsidP="00321B94">
            <w:pPr>
              <w:contextualSpacing/>
              <w:jc w:val="center"/>
              <w:rPr>
                <w:sz w:val="20"/>
                <w:szCs w:val="20"/>
              </w:rPr>
            </w:pPr>
            <w:r w:rsidRPr="00E2256E">
              <w:rPr>
                <w:color w:val="000000"/>
                <w:sz w:val="20"/>
                <w:szCs w:val="20"/>
              </w:rPr>
              <w:t>31</w:t>
            </w:r>
          </w:p>
        </w:tc>
        <w:tc>
          <w:tcPr>
            <w:tcW w:w="2747" w:type="pct"/>
          </w:tcPr>
          <w:p w14:paraId="06D3E55B" w14:textId="6F8B0FD1" w:rsidR="00321B94" w:rsidRPr="00E2256E" w:rsidRDefault="00321B94" w:rsidP="00321B94">
            <w:pPr>
              <w:contextualSpacing/>
              <w:jc w:val="both"/>
              <w:rPr>
                <w:sz w:val="20"/>
                <w:szCs w:val="20"/>
              </w:rPr>
            </w:pPr>
            <w:r w:rsidRPr="00E2256E">
              <w:rPr>
                <w:sz w:val="20"/>
                <w:szCs w:val="20"/>
              </w:rPr>
              <w:t>М-9 «Балтия» - Онуфриево - Орешки</w:t>
            </w:r>
          </w:p>
        </w:tc>
        <w:tc>
          <w:tcPr>
            <w:tcW w:w="682" w:type="pct"/>
            <w:vAlign w:val="center"/>
          </w:tcPr>
          <w:p w14:paraId="0A1279D3" w14:textId="3854790C"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01D85C1D" w14:textId="283AD7FA" w:rsidR="00321B94" w:rsidRPr="00E2256E" w:rsidRDefault="00321B94" w:rsidP="00321B94">
            <w:pPr>
              <w:contextualSpacing/>
              <w:jc w:val="center"/>
              <w:rPr>
                <w:sz w:val="20"/>
                <w:szCs w:val="20"/>
              </w:rPr>
            </w:pPr>
            <w:r w:rsidRPr="00E2256E">
              <w:rPr>
                <w:sz w:val="20"/>
                <w:szCs w:val="20"/>
              </w:rPr>
              <w:t>17,3</w:t>
            </w:r>
          </w:p>
        </w:tc>
        <w:tc>
          <w:tcPr>
            <w:tcW w:w="621" w:type="pct"/>
            <w:vAlign w:val="center"/>
          </w:tcPr>
          <w:p w14:paraId="48CA942C" w14:textId="1BAAC639"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270B5ADB" w14:textId="77777777" w:rsidTr="00321B94">
        <w:trPr>
          <w:trHeight w:val="20"/>
        </w:trPr>
        <w:tc>
          <w:tcPr>
            <w:tcW w:w="269" w:type="pct"/>
            <w:vAlign w:val="center"/>
          </w:tcPr>
          <w:p w14:paraId="7682AF41" w14:textId="4CDC8551" w:rsidR="00321B94" w:rsidRPr="00E2256E" w:rsidRDefault="00321B94" w:rsidP="00321B94">
            <w:pPr>
              <w:contextualSpacing/>
              <w:jc w:val="center"/>
              <w:rPr>
                <w:sz w:val="20"/>
                <w:szCs w:val="20"/>
              </w:rPr>
            </w:pPr>
            <w:r w:rsidRPr="00E2256E">
              <w:rPr>
                <w:color w:val="000000"/>
                <w:sz w:val="20"/>
                <w:szCs w:val="20"/>
              </w:rPr>
              <w:t>32</w:t>
            </w:r>
          </w:p>
        </w:tc>
        <w:tc>
          <w:tcPr>
            <w:tcW w:w="2747" w:type="pct"/>
          </w:tcPr>
          <w:p w14:paraId="0E8A34CC" w14:textId="5A186BFE" w:rsidR="00321B94" w:rsidRPr="00E2256E" w:rsidRDefault="00321B94" w:rsidP="00321B94">
            <w:pPr>
              <w:contextualSpacing/>
              <w:jc w:val="both"/>
              <w:rPr>
                <w:sz w:val="20"/>
                <w:szCs w:val="20"/>
              </w:rPr>
            </w:pPr>
            <w:r w:rsidRPr="00E2256E">
              <w:rPr>
                <w:sz w:val="20"/>
                <w:szCs w:val="20"/>
              </w:rPr>
              <w:t>Руза - Орешки - Колюбакино</w:t>
            </w:r>
          </w:p>
        </w:tc>
        <w:tc>
          <w:tcPr>
            <w:tcW w:w="682" w:type="pct"/>
            <w:vAlign w:val="center"/>
          </w:tcPr>
          <w:p w14:paraId="6718240A" w14:textId="1BB4937C"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242B7ABC" w14:textId="7FCBF6B5" w:rsidR="00321B94" w:rsidRPr="00E2256E" w:rsidRDefault="00321B94" w:rsidP="00321B94">
            <w:pPr>
              <w:contextualSpacing/>
              <w:jc w:val="center"/>
              <w:rPr>
                <w:sz w:val="20"/>
                <w:szCs w:val="20"/>
              </w:rPr>
            </w:pPr>
            <w:r w:rsidRPr="00E2256E">
              <w:rPr>
                <w:sz w:val="20"/>
                <w:szCs w:val="20"/>
              </w:rPr>
              <w:t>23,8</w:t>
            </w:r>
          </w:p>
        </w:tc>
        <w:tc>
          <w:tcPr>
            <w:tcW w:w="621" w:type="pct"/>
            <w:vAlign w:val="center"/>
          </w:tcPr>
          <w:p w14:paraId="14B60C87" w14:textId="01832F2F"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0EA2BE21" w14:textId="77777777" w:rsidTr="00321B94">
        <w:trPr>
          <w:trHeight w:val="20"/>
        </w:trPr>
        <w:tc>
          <w:tcPr>
            <w:tcW w:w="269" w:type="pct"/>
            <w:vAlign w:val="center"/>
          </w:tcPr>
          <w:p w14:paraId="79A945CB" w14:textId="42F34127" w:rsidR="00321B94" w:rsidRPr="00E2256E" w:rsidRDefault="00321B94" w:rsidP="00321B94">
            <w:pPr>
              <w:contextualSpacing/>
              <w:jc w:val="center"/>
              <w:rPr>
                <w:sz w:val="20"/>
                <w:szCs w:val="20"/>
              </w:rPr>
            </w:pPr>
            <w:r w:rsidRPr="00E2256E">
              <w:rPr>
                <w:color w:val="000000"/>
                <w:sz w:val="20"/>
                <w:szCs w:val="20"/>
              </w:rPr>
              <w:lastRenderedPageBreak/>
              <w:t>33</w:t>
            </w:r>
          </w:p>
        </w:tc>
        <w:tc>
          <w:tcPr>
            <w:tcW w:w="2747" w:type="pct"/>
          </w:tcPr>
          <w:p w14:paraId="6DE76C76" w14:textId="24CA56B8" w:rsidR="00321B94" w:rsidRPr="00E2256E" w:rsidRDefault="00321B94" w:rsidP="00321B94">
            <w:pPr>
              <w:contextualSpacing/>
              <w:jc w:val="both"/>
              <w:rPr>
                <w:sz w:val="20"/>
                <w:szCs w:val="20"/>
              </w:rPr>
            </w:pPr>
            <w:r w:rsidRPr="00E2256E">
              <w:rPr>
                <w:sz w:val="20"/>
                <w:szCs w:val="20"/>
              </w:rPr>
              <w:t>Можайское шоссе - Тучково</w:t>
            </w:r>
          </w:p>
        </w:tc>
        <w:tc>
          <w:tcPr>
            <w:tcW w:w="682" w:type="pct"/>
            <w:vAlign w:val="center"/>
          </w:tcPr>
          <w:p w14:paraId="6238E479" w14:textId="798AB284"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3BA1EEAB" w14:textId="7BF44CB3" w:rsidR="00321B94" w:rsidRPr="00E2256E" w:rsidRDefault="00321B94" w:rsidP="00321B94">
            <w:pPr>
              <w:contextualSpacing/>
              <w:jc w:val="center"/>
              <w:rPr>
                <w:sz w:val="20"/>
                <w:szCs w:val="20"/>
              </w:rPr>
            </w:pPr>
            <w:r w:rsidRPr="00E2256E">
              <w:rPr>
                <w:sz w:val="20"/>
                <w:szCs w:val="20"/>
              </w:rPr>
              <w:t>3,6</w:t>
            </w:r>
          </w:p>
        </w:tc>
        <w:tc>
          <w:tcPr>
            <w:tcW w:w="621" w:type="pct"/>
            <w:vAlign w:val="center"/>
          </w:tcPr>
          <w:p w14:paraId="1CD0BB00" w14:textId="20B5D393"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394FB83E" w14:textId="77777777" w:rsidTr="00321B94">
        <w:trPr>
          <w:trHeight w:val="20"/>
        </w:trPr>
        <w:tc>
          <w:tcPr>
            <w:tcW w:w="269" w:type="pct"/>
            <w:vAlign w:val="center"/>
          </w:tcPr>
          <w:p w14:paraId="1464A446" w14:textId="09174F03" w:rsidR="00321B94" w:rsidRPr="00E2256E" w:rsidRDefault="00321B94" w:rsidP="00321B94">
            <w:pPr>
              <w:contextualSpacing/>
              <w:jc w:val="center"/>
              <w:rPr>
                <w:sz w:val="20"/>
                <w:szCs w:val="20"/>
              </w:rPr>
            </w:pPr>
            <w:r w:rsidRPr="00E2256E">
              <w:rPr>
                <w:color w:val="000000"/>
                <w:sz w:val="20"/>
                <w:szCs w:val="20"/>
              </w:rPr>
              <w:t>34</w:t>
            </w:r>
          </w:p>
        </w:tc>
        <w:tc>
          <w:tcPr>
            <w:tcW w:w="2747" w:type="pct"/>
          </w:tcPr>
          <w:p w14:paraId="73FED251" w14:textId="0CB8183B" w:rsidR="00321B94" w:rsidRPr="00E2256E" w:rsidRDefault="00321B94" w:rsidP="00321B94">
            <w:pPr>
              <w:contextualSpacing/>
              <w:jc w:val="both"/>
              <w:rPr>
                <w:sz w:val="20"/>
                <w:szCs w:val="20"/>
              </w:rPr>
            </w:pPr>
            <w:r w:rsidRPr="00E2256E">
              <w:rPr>
                <w:sz w:val="20"/>
                <w:szCs w:val="20"/>
              </w:rPr>
              <w:t>«Руза - Орешки - Колюбакино» - Неверово</w:t>
            </w:r>
          </w:p>
        </w:tc>
        <w:tc>
          <w:tcPr>
            <w:tcW w:w="682" w:type="pct"/>
            <w:vAlign w:val="center"/>
          </w:tcPr>
          <w:p w14:paraId="11D752CF" w14:textId="58EF742D"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0C90798A" w14:textId="26B7F401" w:rsidR="00321B94" w:rsidRPr="00E2256E" w:rsidRDefault="00321B94" w:rsidP="00321B94">
            <w:pPr>
              <w:contextualSpacing/>
              <w:jc w:val="center"/>
              <w:rPr>
                <w:sz w:val="20"/>
                <w:szCs w:val="20"/>
              </w:rPr>
            </w:pPr>
            <w:r w:rsidRPr="00E2256E">
              <w:rPr>
                <w:sz w:val="20"/>
                <w:szCs w:val="20"/>
              </w:rPr>
              <w:t>0,5</w:t>
            </w:r>
          </w:p>
        </w:tc>
        <w:tc>
          <w:tcPr>
            <w:tcW w:w="621" w:type="pct"/>
            <w:vAlign w:val="center"/>
          </w:tcPr>
          <w:p w14:paraId="3649690C" w14:textId="7A827C67"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4332B00B" w14:textId="77777777" w:rsidTr="00321B94">
        <w:trPr>
          <w:trHeight w:val="20"/>
        </w:trPr>
        <w:tc>
          <w:tcPr>
            <w:tcW w:w="269" w:type="pct"/>
            <w:vAlign w:val="center"/>
          </w:tcPr>
          <w:p w14:paraId="425BF5EB" w14:textId="5E3ED166" w:rsidR="00321B94" w:rsidRPr="00E2256E" w:rsidRDefault="00321B94" w:rsidP="00321B94">
            <w:pPr>
              <w:contextualSpacing/>
              <w:jc w:val="center"/>
              <w:rPr>
                <w:sz w:val="20"/>
                <w:szCs w:val="20"/>
              </w:rPr>
            </w:pPr>
            <w:r w:rsidRPr="00E2256E">
              <w:rPr>
                <w:color w:val="000000"/>
                <w:sz w:val="20"/>
                <w:szCs w:val="20"/>
              </w:rPr>
              <w:t>35</w:t>
            </w:r>
          </w:p>
        </w:tc>
        <w:tc>
          <w:tcPr>
            <w:tcW w:w="2747" w:type="pct"/>
          </w:tcPr>
          <w:p w14:paraId="5CF61894" w14:textId="1D73BD29" w:rsidR="00321B94" w:rsidRPr="00E2256E" w:rsidRDefault="00321B94" w:rsidP="00321B94">
            <w:pPr>
              <w:contextualSpacing/>
              <w:jc w:val="both"/>
              <w:rPr>
                <w:sz w:val="20"/>
                <w:szCs w:val="20"/>
              </w:rPr>
            </w:pPr>
            <w:r w:rsidRPr="00E2256E">
              <w:rPr>
                <w:sz w:val="20"/>
                <w:szCs w:val="20"/>
              </w:rPr>
              <w:t>МБК - Вертошино</w:t>
            </w:r>
          </w:p>
        </w:tc>
        <w:tc>
          <w:tcPr>
            <w:tcW w:w="682" w:type="pct"/>
            <w:vAlign w:val="center"/>
          </w:tcPr>
          <w:p w14:paraId="6819C84B" w14:textId="7548D6DC"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4025DFFB" w14:textId="20BDF75A" w:rsidR="00321B94" w:rsidRPr="00E2256E" w:rsidRDefault="00321B94" w:rsidP="00321B94">
            <w:pPr>
              <w:contextualSpacing/>
              <w:jc w:val="center"/>
              <w:rPr>
                <w:sz w:val="20"/>
                <w:szCs w:val="20"/>
              </w:rPr>
            </w:pPr>
            <w:r w:rsidRPr="00E2256E">
              <w:rPr>
                <w:sz w:val="20"/>
                <w:szCs w:val="20"/>
              </w:rPr>
              <w:t>0,3</w:t>
            </w:r>
          </w:p>
        </w:tc>
        <w:tc>
          <w:tcPr>
            <w:tcW w:w="621" w:type="pct"/>
            <w:vAlign w:val="center"/>
          </w:tcPr>
          <w:p w14:paraId="2BB46926" w14:textId="7AEB6421"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56E49898" w14:textId="77777777" w:rsidTr="00321B94">
        <w:trPr>
          <w:trHeight w:val="20"/>
        </w:trPr>
        <w:tc>
          <w:tcPr>
            <w:tcW w:w="269" w:type="pct"/>
            <w:vAlign w:val="center"/>
          </w:tcPr>
          <w:p w14:paraId="0A987CA7" w14:textId="2AF40F72" w:rsidR="00321B94" w:rsidRPr="00E2256E" w:rsidRDefault="00321B94" w:rsidP="00321B94">
            <w:pPr>
              <w:contextualSpacing/>
              <w:jc w:val="center"/>
              <w:rPr>
                <w:sz w:val="20"/>
                <w:szCs w:val="20"/>
              </w:rPr>
            </w:pPr>
            <w:r w:rsidRPr="00E2256E">
              <w:rPr>
                <w:color w:val="000000"/>
                <w:sz w:val="20"/>
                <w:szCs w:val="20"/>
              </w:rPr>
              <w:t>36</w:t>
            </w:r>
          </w:p>
        </w:tc>
        <w:tc>
          <w:tcPr>
            <w:tcW w:w="2747" w:type="pct"/>
          </w:tcPr>
          <w:p w14:paraId="16F2C04D" w14:textId="4543B6E3" w:rsidR="00321B94" w:rsidRPr="00E2256E" w:rsidRDefault="00321B94" w:rsidP="00321B94">
            <w:pPr>
              <w:contextualSpacing/>
              <w:jc w:val="both"/>
              <w:rPr>
                <w:sz w:val="20"/>
                <w:szCs w:val="20"/>
              </w:rPr>
            </w:pPr>
            <w:r w:rsidRPr="00E2256E">
              <w:rPr>
                <w:sz w:val="20"/>
                <w:szCs w:val="20"/>
              </w:rPr>
              <w:t>«Руза - Воронцово -Тетерино» - Жолобово</w:t>
            </w:r>
          </w:p>
        </w:tc>
        <w:tc>
          <w:tcPr>
            <w:tcW w:w="682" w:type="pct"/>
            <w:vAlign w:val="center"/>
          </w:tcPr>
          <w:p w14:paraId="79C81533" w14:textId="0667A113"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0BE22D75" w14:textId="4F0269AB" w:rsidR="00321B94" w:rsidRPr="00E2256E" w:rsidRDefault="00321B94" w:rsidP="00321B94">
            <w:pPr>
              <w:contextualSpacing/>
              <w:jc w:val="center"/>
              <w:rPr>
                <w:sz w:val="20"/>
                <w:szCs w:val="20"/>
              </w:rPr>
            </w:pPr>
            <w:r w:rsidRPr="00E2256E">
              <w:rPr>
                <w:sz w:val="20"/>
                <w:szCs w:val="20"/>
              </w:rPr>
              <w:t>3,8</w:t>
            </w:r>
          </w:p>
        </w:tc>
        <w:tc>
          <w:tcPr>
            <w:tcW w:w="621" w:type="pct"/>
            <w:vAlign w:val="center"/>
          </w:tcPr>
          <w:p w14:paraId="546236FE" w14:textId="336D2D04"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23EF5D9F" w14:textId="77777777" w:rsidTr="00321B94">
        <w:trPr>
          <w:trHeight w:val="20"/>
        </w:trPr>
        <w:tc>
          <w:tcPr>
            <w:tcW w:w="269" w:type="pct"/>
            <w:vAlign w:val="center"/>
          </w:tcPr>
          <w:p w14:paraId="1ABEF5C2" w14:textId="456D6283" w:rsidR="00321B94" w:rsidRPr="00E2256E" w:rsidRDefault="00321B94" w:rsidP="00321B94">
            <w:pPr>
              <w:contextualSpacing/>
              <w:jc w:val="center"/>
              <w:rPr>
                <w:sz w:val="20"/>
                <w:szCs w:val="20"/>
              </w:rPr>
            </w:pPr>
            <w:r w:rsidRPr="00E2256E">
              <w:rPr>
                <w:sz w:val="20"/>
                <w:szCs w:val="20"/>
              </w:rPr>
              <w:t>37</w:t>
            </w:r>
          </w:p>
        </w:tc>
        <w:tc>
          <w:tcPr>
            <w:tcW w:w="2747" w:type="pct"/>
          </w:tcPr>
          <w:p w14:paraId="2AE6D497" w14:textId="6E639C14" w:rsidR="00321B94" w:rsidRPr="00E2256E" w:rsidRDefault="00321B94" w:rsidP="00321B94">
            <w:pPr>
              <w:contextualSpacing/>
              <w:jc w:val="both"/>
              <w:rPr>
                <w:sz w:val="20"/>
                <w:szCs w:val="20"/>
              </w:rPr>
            </w:pPr>
            <w:r w:rsidRPr="00E2256E">
              <w:rPr>
                <w:sz w:val="20"/>
                <w:szCs w:val="20"/>
              </w:rPr>
              <w:t>«Сытьково - Палашкино» - Новая</w:t>
            </w:r>
          </w:p>
        </w:tc>
        <w:tc>
          <w:tcPr>
            <w:tcW w:w="682" w:type="pct"/>
            <w:vAlign w:val="center"/>
          </w:tcPr>
          <w:p w14:paraId="747678C6" w14:textId="509AFFC9"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00042E8F" w14:textId="0C502D29" w:rsidR="00321B94" w:rsidRPr="00E2256E" w:rsidRDefault="00321B94" w:rsidP="00321B94">
            <w:pPr>
              <w:contextualSpacing/>
              <w:jc w:val="center"/>
              <w:rPr>
                <w:sz w:val="20"/>
                <w:szCs w:val="20"/>
              </w:rPr>
            </w:pPr>
            <w:r w:rsidRPr="00E2256E">
              <w:rPr>
                <w:sz w:val="20"/>
                <w:szCs w:val="20"/>
              </w:rPr>
              <w:t>6,8</w:t>
            </w:r>
          </w:p>
        </w:tc>
        <w:tc>
          <w:tcPr>
            <w:tcW w:w="621" w:type="pct"/>
            <w:vAlign w:val="center"/>
          </w:tcPr>
          <w:p w14:paraId="6FA4E4ED" w14:textId="7E64C2FF"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6BD4A492" w14:textId="77777777" w:rsidTr="00321B94">
        <w:trPr>
          <w:trHeight w:val="20"/>
        </w:trPr>
        <w:tc>
          <w:tcPr>
            <w:tcW w:w="269" w:type="pct"/>
            <w:vAlign w:val="center"/>
          </w:tcPr>
          <w:p w14:paraId="30E76A9D" w14:textId="01B0067F" w:rsidR="00321B94" w:rsidRPr="00E2256E" w:rsidRDefault="00321B94" w:rsidP="00321B94">
            <w:pPr>
              <w:contextualSpacing/>
              <w:jc w:val="center"/>
              <w:rPr>
                <w:sz w:val="20"/>
                <w:szCs w:val="20"/>
              </w:rPr>
            </w:pPr>
            <w:r w:rsidRPr="00E2256E">
              <w:rPr>
                <w:sz w:val="20"/>
                <w:szCs w:val="20"/>
              </w:rPr>
              <w:t>38</w:t>
            </w:r>
          </w:p>
        </w:tc>
        <w:tc>
          <w:tcPr>
            <w:tcW w:w="2747" w:type="pct"/>
          </w:tcPr>
          <w:p w14:paraId="38F1D84F" w14:textId="0556DEFD" w:rsidR="00321B94" w:rsidRPr="00E2256E" w:rsidRDefault="00321B94" w:rsidP="00321B94">
            <w:pPr>
              <w:contextualSpacing/>
              <w:jc w:val="both"/>
              <w:rPr>
                <w:sz w:val="20"/>
                <w:szCs w:val="20"/>
              </w:rPr>
            </w:pPr>
            <w:r w:rsidRPr="00E2256E">
              <w:rPr>
                <w:sz w:val="20"/>
                <w:szCs w:val="20"/>
              </w:rPr>
              <w:t>«Палашкино - Лидино -Сумароково» - Оселье</w:t>
            </w:r>
          </w:p>
        </w:tc>
        <w:tc>
          <w:tcPr>
            <w:tcW w:w="682" w:type="pct"/>
            <w:vAlign w:val="center"/>
          </w:tcPr>
          <w:p w14:paraId="31042F48" w14:textId="6553B076"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0896BC2B" w14:textId="7FC0C61E" w:rsidR="00321B94" w:rsidRPr="00E2256E" w:rsidRDefault="00321B94" w:rsidP="00321B94">
            <w:pPr>
              <w:contextualSpacing/>
              <w:jc w:val="center"/>
              <w:rPr>
                <w:sz w:val="20"/>
                <w:szCs w:val="20"/>
              </w:rPr>
            </w:pPr>
            <w:r w:rsidRPr="00E2256E">
              <w:rPr>
                <w:sz w:val="20"/>
                <w:szCs w:val="20"/>
              </w:rPr>
              <w:t>1,4</w:t>
            </w:r>
          </w:p>
        </w:tc>
        <w:tc>
          <w:tcPr>
            <w:tcW w:w="621" w:type="pct"/>
            <w:vAlign w:val="center"/>
          </w:tcPr>
          <w:p w14:paraId="1580088C" w14:textId="7A99BAF3"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649B16FC" w14:textId="77777777" w:rsidTr="00321B94">
        <w:trPr>
          <w:trHeight w:val="20"/>
        </w:trPr>
        <w:tc>
          <w:tcPr>
            <w:tcW w:w="269" w:type="pct"/>
            <w:vAlign w:val="center"/>
          </w:tcPr>
          <w:p w14:paraId="56D81720" w14:textId="6A13601C" w:rsidR="00321B94" w:rsidRPr="00E2256E" w:rsidRDefault="00321B94" w:rsidP="00321B94">
            <w:pPr>
              <w:contextualSpacing/>
              <w:jc w:val="center"/>
              <w:rPr>
                <w:sz w:val="20"/>
                <w:szCs w:val="20"/>
              </w:rPr>
            </w:pPr>
            <w:r w:rsidRPr="00E2256E">
              <w:rPr>
                <w:sz w:val="20"/>
                <w:szCs w:val="20"/>
              </w:rPr>
              <w:t>39</w:t>
            </w:r>
          </w:p>
        </w:tc>
        <w:tc>
          <w:tcPr>
            <w:tcW w:w="2747" w:type="pct"/>
          </w:tcPr>
          <w:p w14:paraId="3AFBFA05" w14:textId="26884166" w:rsidR="00321B94" w:rsidRPr="00E2256E" w:rsidRDefault="00321B94" w:rsidP="00321B94">
            <w:pPr>
              <w:contextualSpacing/>
              <w:jc w:val="both"/>
              <w:rPr>
                <w:sz w:val="20"/>
                <w:szCs w:val="20"/>
              </w:rPr>
            </w:pPr>
            <w:r w:rsidRPr="00E2256E">
              <w:rPr>
                <w:sz w:val="20"/>
                <w:szCs w:val="20"/>
              </w:rPr>
              <w:t>«МБК - Нововолково - Хотебцево» — Бунино</w:t>
            </w:r>
          </w:p>
        </w:tc>
        <w:tc>
          <w:tcPr>
            <w:tcW w:w="682" w:type="pct"/>
            <w:vAlign w:val="center"/>
          </w:tcPr>
          <w:p w14:paraId="6FB37206" w14:textId="56A59507"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522A32B6" w14:textId="114F57B6" w:rsidR="00321B94" w:rsidRPr="00E2256E" w:rsidRDefault="00321B94" w:rsidP="00321B94">
            <w:pPr>
              <w:contextualSpacing/>
              <w:jc w:val="center"/>
              <w:rPr>
                <w:sz w:val="20"/>
                <w:szCs w:val="20"/>
              </w:rPr>
            </w:pPr>
            <w:r w:rsidRPr="00E2256E">
              <w:rPr>
                <w:sz w:val="20"/>
                <w:szCs w:val="20"/>
              </w:rPr>
              <w:t>3,1</w:t>
            </w:r>
          </w:p>
        </w:tc>
        <w:tc>
          <w:tcPr>
            <w:tcW w:w="621" w:type="pct"/>
            <w:vAlign w:val="center"/>
          </w:tcPr>
          <w:p w14:paraId="37E84490" w14:textId="76A60877"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628550A3" w14:textId="77777777" w:rsidTr="00321B94">
        <w:trPr>
          <w:trHeight w:val="20"/>
        </w:trPr>
        <w:tc>
          <w:tcPr>
            <w:tcW w:w="269" w:type="pct"/>
            <w:vAlign w:val="center"/>
          </w:tcPr>
          <w:p w14:paraId="282EA0EF" w14:textId="300B9607" w:rsidR="00321B94" w:rsidRPr="00E2256E" w:rsidRDefault="00321B94" w:rsidP="00321B94">
            <w:pPr>
              <w:contextualSpacing/>
              <w:jc w:val="center"/>
              <w:rPr>
                <w:sz w:val="20"/>
                <w:szCs w:val="20"/>
              </w:rPr>
            </w:pPr>
            <w:r w:rsidRPr="00E2256E">
              <w:rPr>
                <w:sz w:val="20"/>
                <w:szCs w:val="20"/>
              </w:rPr>
              <w:t>40</w:t>
            </w:r>
          </w:p>
        </w:tc>
        <w:tc>
          <w:tcPr>
            <w:tcW w:w="2747" w:type="pct"/>
          </w:tcPr>
          <w:p w14:paraId="1FE0AE45" w14:textId="25AC448D" w:rsidR="00321B94" w:rsidRPr="00E2256E" w:rsidRDefault="00321B94" w:rsidP="00321B94">
            <w:pPr>
              <w:contextualSpacing/>
              <w:jc w:val="both"/>
              <w:rPr>
                <w:sz w:val="20"/>
                <w:szCs w:val="20"/>
              </w:rPr>
            </w:pPr>
            <w:r w:rsidRPr="00E2256E">
              <w:rPr>
                <w:sz w:val="20"/>
                <w:szCs w:val="20"/>
              </w:rPr>
              <w:t>«Лысково - Ивойлово - Сычи» - Новая</w:t>
            </w:r>
          </w:p>
        </w:tc>
        <w:tc>
          <w:tcPr>
            <w:tcW w:w="682" w:type="pct"/>
            <w:vAlign w:val="center"/>
          </w:tcPr>
          <w:p w14:paraId="098A3E73" w14:textId="2953188B"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178A69CB" w14:textId="55DAF98E" w:rsidR="00321B94" w:rsidRPr="00E2256E" w:rsidRDefault="00321B94" w:rsidP="00321B94">
            <w:pPr>
              <w:contextualSpacing/>
              <w:jc w:val="center"/>
              <w:rPr>
                <w:sz w:val="20"/>
                <w:szCs w:val="20"/>
              </w:rPr>
            </w:pPr>
            <w:r w:rsidRPr="00E2256E">
              <w:rPr>
                <w:sz w:val="20"/>
                <w:szCs w:val="20"/>
              </w:rPr>
              <w:t>3,4</w:t>
            </w:r>
          </w:p>
        </w:tc>
        <w:tc>
          <w:tcPr>
            <w:tcW w:w="621" w:type="pct"/>
            <w:vAlign w:val="center"/>
          </w:tcPr>
          <w:p w14:paraId="34094413" w14:textId="5A9FB7BD"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27168908" w14:textId="77777777" w:rsidTr="00321B94">
        <w:trPr>
          <w:trHeight w:val="20"/>
        </w:trPr>
        <w:tc>
          <w:tcPr>
            <w:tcW w:w="269" w:type="pct"/>
            <w:vAlign w:val="center"/>
          </w:tcPr>
          <w:p w14:paraId="10676D21" w14:textId="308D307D" w:rsidR="00321B94" w:rsidRPr="00E2256E" w:rsidRDefault="00321B94" w:rsidP="00321B94">
            <w:pPr>
              <w:contextualSpacing/>
              <w:jc w:val="center"/>
              <w:rPr>
                <w:sz w:val="20"/>
                <w:szCs w:val="20"/>
              </w:rPr>
            </w:pPr>
            <w:r w:rsidRPr="00E2256E">
              <w:rPr>
                <w:sz w:val="20"/>
                <w:szCs w:val="20"/>
              </w:rPr>
              <w:t>41</w:t>
            </w:r>
          </w:p>
        </w:tc>
        <w:tc>
          <w:tcPr>
            <w:tcW w:w="2747" w:type="pct"/>
          </w:tcPr>
          <w:p w14:paraId="6AD248E0" w14:textId="2EED254E" w:rsidR="00321B94" w:rsidRPr="00E2256E" w:rsidRDefault="00321B94" w:rsidP="00321B94">
            <w:pPr>
              <w:contextualSpacing/>
              <w:jc w:val="both"/>
              <w:rPr>
                <w:sz w:val="20"/>
                <w:szCs w:val="20"/>
              </w:rPr>
            </w:pPr>
            <w:r w:rsidRPr="00E2256E">
              <w:rPr>
                <w:sz w:val="20"/>
                <w:szCs w:val="20"/>
              </w:rPr>
              <w:t>«Лысково - Ивойлово - Сычи» - Шилово</w:t>
            </w:r>
          </w:p>
        </w:tc>
        <w:tc>
          <w:tcPr>
            <w:tcW w:w="682" w:type="pct"/>
            <w:vAlign w:val="center"/>
          </w:tcPr>
          <w:p w14:paraId="2042BAEE" w14:textId="73E14EA8"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3B09F22F" w14:textId="61F3AD07" w:rsidR="00321B94" w:rsidRPr="00E2256E" w:rsidRDefault="00321B94" w:rsidP="00321B94">
            <w:pPr>
              <w:contextualSpacing/>
              <w:jc w:val="center"/>
              <w:rPr>
                <w:sz w:val="20"/>
                <w:szCs w:val="20"/>
              </w:rPr>
            </w:pPr>
            <w:r w:rsidRPr="00E2256E">
              <w:rPr>
                <w:sz w:val="20"/>
                <w:szCs w:val="20"/>
              </w:rPr>
              <w:t>2,6</w:t>
            </w:r>
          </w:p>
        </w:tc>
        <w:tc>
          <w:tcPr>
            <w:tcW w:w="621" w:type="pct"/>
            <w:vAlign w:val="center"/>
          </w:tcPr>
          <w:p w14:paraId="079CD7FC" w14:textId="3C58A6E6"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5464B9AA" w14:textId="77777777" w:rsidTr="00321B94">
        <w:trPr>
          <w:trHeight w:val="20"/>
        </w:trPr>
        <w:tc>
          <w:tcPr>
            <w:tcW w:w="269" w:type="pct"/>
            <w:vAlign w:val="center"/>
          </w:tcPr>
          <w:p w14:paraId="4710184C" w14:textId="510C5904" w:rsidR="00321B94" w:rsidRPr="00E2256E" w:rsidRDefault="00321B94" w:rsidP="00321B94">
            <w:pPr>
              <w:contextualSpacing/>
              <w:jc w:val="center"/>
              <w:rPr>
                <w:sz w:val="20"/>
                <w:szCs w:val="20"/>
              </w:rPr>
            </w:pPr>
            <w:r w:rsidRPr="00E2256E">
              <w:rPr>
                <w:sz w:val="20"/>
                <w:szCs w:val="20"/>
              </w:rPr>
              <w:t>42</w:t>
            </w:r>
          </w:p>
        </w:tc>
        <w:tc>
          <w:tcPr>
            <w:tcW w:w="2747" w:type="pct"/>
          </w:tcPr>
          <w:p w14:paraId="4F80F333" w14:textId="65D2710C" w:rsidR="00321B94" w:rsidRPr="00E2256E" w:rsidRDefault="00321B94" w:rsidP="00321B94">
            <w:pPr>
              <w:contextualSpacing/>
              <w:jc w:val="both"/>
              <w:rPr>
                <w:sz w:val="20"/>
                <w:szCs w:val="20"/>
              </w:rPr>
            </w:pPr>
            <w:r w:rsidRPr="00E2256E">
              <w:rPr>
                <w:sz w:val="20"/>
                <w:szCs w:val="20"/>
              </w:rPr>
              <w:t>«МБК - Рождествено» - Успенское</w:t>
            </w:r>
          </w:p>
        </w:tc>
        <w:tc>
          <w:tcPr>
            <w:tcW w:w="682" w:type="pct"/>
            <w:vAlign w:val="center"/>
          </w:tcPr>
          <w:p w14:paraId="20FED255" w14:textId="25936BC8"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6AD7C272" w14:textId="0F169CB2" w:rsidR="00321B94" w:rsidRPr="00E2256E" w:rsidRDefault="00321B94" w:rsidP="00321B94">
            <w:pPr>
              <w:contextualSpacing/>
              <w:jc w:val="center"/>
              <w:rPr>
                <w:sz w:val="20"/>
                <w:szCs w:val="20"/>
              </w:rPr>
            </w:pPr>
            <w:r w:rsidRPr="00E2256E">
              <w:rPr>
                <w:sz w:val="20"/>
                <w:szCs w:val="20"/>
              </w:rPr>
              <w:t>2,1</w:t>
            </w:r>
          </w:p>
        </w:tc>
        <w:tc>
          <w:tcPr>
            <w:tcW w:w="621" w:type="pct"/>
            <w:vAlign w:val="center"/>
          </w:tcPr>
          <w:p w14:paraId="724B78C3" w14:textId="3007AC35"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189CB92A" w14:textId="77777777" w:rsidTr="00321B94">
        <w:trPr>
          <w:trHeight w:val="20"/>
        </w:trPr>
        <w:tc>
          <w:tcPr>
            <w:tcW w:w="269" w:type="pct"/>
            <w:vAlign w:val="center"/>
          </w:tcPr>
          <w:p w14:paraId="79577508" w14:textId="3C49A59A" w:rsidR="00321B94" w:rsidRPr="00E2256E" w:rsidRDefault="00321B94" w:rsidP="00321B94">
            <w:pPr>
              <w:contextualSpacing/>
              <w:jc w:val="center"/>
              <w:rPr>
                <w:sz w:val="20"/>
                <w:szCs w:val="20"/>
              </w:rPr>
            </w:pPr>
            <w:r w:rsidRPr="00E2256E">
              <w:rPr>
                <w:sz w:val="20"/>
                <w:szCs w:val="20"/>
              </w:rPr>
              <w:t>43</w:t>
            </w:r>
          </w:p>
        </w:tc>
        <w:tc>
          <w:tcPr>
            <w:tcW w:w="2747" w:type="pct"/>
          </w:tcPr>
          <w:p w14:paraId="2B31B875" w14:textId="7509962B" w:rsidR="00321B94" w:rsidRPr="00E2256E" w:rsidRDefault="00321B94" w:rsidP="00321B94">
            <w:pPr>
              <w:contextualSpacing/>
              <w:jc w:val="both"/>
              <w:rPr>
                <w:sz w:val="20"/>
                <w:szCs w:val="20"/>
              </w:rPr>
            </w:pPr>
            <w:r w:rsidRPr="00E2256E">
              <w:rPr>
                <w:sz w:val="20"/>
                <w:szCs w:val="20"/>
              </w:rPr>
              <w:t>МБК - Мамошино</w:t>
            </w:r>
          </w:p>
        </w:tc>
        <w:tc>
          <w:tcPr>
            <w:tcW w:w="682" w:type="pct"/>
            <w:vAlign w:val="center"/>
          </w:tcPr>
          <w:p w14:paraId="2D7E206B" w14:textId="239AAF1A"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5AAE8063" w14:textId="263F168B" w:rsidR="00321B94" w:rsidRPr="00E2256E" w:rsidRDefault="00321B94" w:rsidP="00321B94">
            <w:pPr>
              <w:contextualSpacing/>
              <w:jc w:val="center"/>
              <w:rPr>
                <w:sz w:val="20"/>
                <w:szCs w:val="20"/>
              </w:rPr>
            </w:pPr>
            <w:r w:rsidRPr="00E2256E">
              <w:rPr>
                <w:sz w:val="20"/>
                <w:szCs w:val="20"/>
              </w:rPr>
              <w:t>2,6</w:t>
            </w:r>
          </w:p>
        </w:tc>
        <w:tc>
          <w:tcPr>
            <w:tcW w:w="621" w:type="pct"/>
            <w:vAlign w:val="center"/>
          </w:tcPr>
          <w:p w14:paraId="738035CC" w14:textId="31664140"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6696E459" w14:textId="77777777" w:rsidTr="00321B94">
        <w:trPr>
          <w:trHeight w:val="20"/>
        </w:trPr>
        <w:tc>
          <w:tcPr>
            <w:tcW w:w="269" w:type="pct"/>
            <w:vAlign w:val="center"/>
          </w:tcPr>
          <w:p w14:paraId="4CE73AF7" w14:textId="194F161F" w:rsidR="00321B94" w:rsidRPr="00E2256E" w:rsidRDefault="00321B94" w:rsidP="00321B94">
            <w:pPr>
              <w:contextualSpacing/>
              <w:jc w:val="center"/>
              <w:rPr>
                <w:sz w:val="20"/>
                <w:szCs w:val="20"/>
              </w:rPr>
            </w:pPr>
            <w:r w:rsidRPr="00E2256E">
              <w:rPr>
                <w:sz w:val="20"/>
                <w:szCs w:val="20"/>
              </w:rPr>
              <w:t>44</w:t>
            </w:r>
          </w:p>
        </w:tc>
        <w:tc>
          <w:tcPr>
            <w:tcW w:w="2747" w:type="pct"/>
          </w:tcPr>
          <w:p w14:paraId="5DCDF51D" w14:textId="7EDC2D79" w:rsidR="00321B94" w:rsidRPr="00E2256E" w:rsidRDefault="00321B94" w:rsidP="00321B94">
            <w:pPr>
              <w:contextualSpacing/>
              <w:jc w:val="both"/>
              <w:rPr>
                <w:sz w:val="20"/>
                <w:szCs w:val="20"/>
              </w:rPr>
            </w:pPr>
            <w:r w:rsidRPr="00E2256E">
              <w:rPr>
                <w:sz w:val="20"/>
                <w:szCs w:val="20"/>
              </w:rPr>
              <w:t>«Можайск - Клементьево - Руза» - Вандово</w:t>
            </w:r>
          </w:p>
        </w:tc>
        <w:tc>
          <w:tcPr>
            <w:tcW w:w="682" w:type="pct"/>
            <w:vAlign w:val="center"/>
          </w:tcPr>
          <w:p w14:paraId="41413C24" w14:textId="003C2AF4"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7EAD0C6A" w14:textId="797D2860" w:rsidR="00321B94" w:rsidRPr="00E2256E" w:rsidRDefault="00321B94" w:rsidP="00321B94">
            <w:pPr>
              <w:contextualSpacing/>
              <w:jc w:val="center"/>
              <w:rPr>
                <w:sz w:val="20"/>
                <w:szCs w:val="20"/>
              </w:rPr>
            </w:pPr>
            <w:r w:rsidRPr="00E2256E">
              <w:rPr>
                <w:sz w:val="20"/>
                <w:szCs w:val="20"/>
              </w:rPr>
              <w:t>6,5</w:t>
            </w:r>
          </w:p>
        </w:tc>
        <w:tc>
          <w:tcPr>
            <w:tcW w:w="621" w:type="pct"/>
            <w:vAlign w:val="center"/>
          </w:tcPr>
          <w:p w14:paraId="4FC22875" w14:textId="3AE1FF7B" w:rsidR="00321B94" w:rsidRPr="00E2256E" w:rsidRDefault="00321B94" w:rsidP="00321B94">
            <w:pPr>
              <w:contextualSpacing/>
              <w:jc w:val="center"/>
              <w:rPr>
                <w:sz w:val="20"/>
                <w:szCs w:val="20"/>
              </w:rPr>
            </w:pPr>
            <w:r w:rsidRPr="00E2256E">
              <w:rPr>
                <w:sz w:val="20"/>
                <w:szCs w:val="20"/>
              </w:rPr>
              <w:t>Региональная</w:t>
            </w:r>
          </w:p>
        </w:tc>
      </w:tr>
      <w:tr w:rsidR="00321B94" w:rsidRPr="00E2256E" w14:paraId="0F1110D9" w14:textId="77777777" w:rsidTr="00321B94">
        <w:trPr>
          <w:trHeight w:val="20"/>
        </w:trPr>
        <w:tc>
          <w:tcPr>
            <w:tcW w:w="269" w:type="pct"/>
            <w:vAlign w:val="center"/>
          </w:tcPr>
          <w:p w14:paraId="38363E5B" w14:textId="44589F06" w:rsidR="00321B94" w:rsidRPr="00E2256E" w:rsidRDefault="00321B94" w:rsidP="00321B94">
            <w:pPr>
              <w:contextualSpacing/>
              <w:jc w:val="center"/>
              <w:rPr>
                <w:sz w:val="20"/>
                <w:szCs w:val="20"/>
              </w:rPr>
            </w:pPr>
            <w:r w:rsidRPr="00E2256E">
              <w:rPr>
                <w:sz w:val="20"/>
                <w:szCs w:val="20"/>
              </w:rPr>
              <w:t>45</w:t>
            </w:r>
          </w:p>
        </w:tc>
        <w:tc>
          <w:tcPr>
            <w:tcW w:w="2747" w:type="pct"/>
          </w:tcPr>
          <w:p w14:paraId="1402EEAC" w14:textId="34C5FBE2" w:rsidR="00321B94" w:rsidRPr="00E2256E" w:rsidRDefault="00321B94" w:rsidP="00321B94">
            <w:pPr>
              <w:contextualSpacing/>
              <w:jc w:val="both"/>
              <w:rPr>
                <w:sz w:val="20"/>
                <w:szCs w:val="20"/>
              </w:rPr>
            </w:pPr>
            <w:r w:rsidRPr="00E2256E">
              <w:rPr>
                <w:sz w:val="20"/>
                <w:szCs w:val="20"/>
              </w:rPr>
              <w:t>МБК - Рождествено</w:t>
            </w:r>
          </w:p>
        </w:tc>
        <w:tc>
          <w:tcPr>
            <w:tcW w:w="682" w:type="pct"/>
            <w:vAlign w:val="center"/>
          </w:tcPr>
          <w:p w14:paraId="4F8AE625" w14:textId="1F487017" w:rsidR="00321B94" w:rsidRPr="00E2256E" w:rsidRDefault="00321B94" w:rsidP="00321B94">
            <w:pPr>
              <w:contextualSpacing/>
              <w:jc w:val="center"/>
              <w:rPr>
                <w:color w:val="000000"/>
                <w:sz w:val="20"/>
                <w:szCs w:val="20"/>
              </w:rPr>
            </w:pPr>
            <w:r w:rsidRPr="00E2256E">
              <w:rPr>
                <w:sz w:val="20"/>
                <w:szCs w:val="20"/>
              </w:rPr>
              <w:t>Р</w:t>
            </w:r>
          </w:p>
        </w:tc>
        <w:tc>
          <w:tcPr>
            <w:tcW w:w="681" w:type="pct"/>
            <w:vAlign w:val="center"/>
          </w:tcPr>
          <w:p w14:paraId="1EABF2FC" w14:textId="3AC35B43" w:rsidR="00321B94" w:rsidRPr="00E2256E" w:rsidRDefault="00321B94" w:rsidP="00321B94">
            <w:pPr>
              <w:contextualSpacing/>
              <w:jc w:val="center"/>
              <w:rPr>
                <w:sz w:val="20"/>
                <w:szCs w:val="20"/>
              </w:rPr>
            </w:pPr>
            <w:r w:rsidRPr="00E2256E">
              <w:rPr>
                <w:sz w:val="20"/>
                <w:szCs w:val="20"/>
              </w:rPr>
              <w:t>12,3</w:t>
            </w:r>
          </w:p>
        </w:tc>
        <w:tc>
          <w:tcPr>
            <w:tcW w:w="621" w:type="pct"/>
            <w:vAlign w:val="center"/>
          </w:tcPr>
          <w:p w14:paraId="45956358" w14:textId="0B12D340" w:rsidR="00321B94" w:rsidRPr="00E2256E" w:rsidRDefault="00321B94" w:rsidP="00321B94">
            <w:pPr>
              <w:contextualSpacing/>
              <w:jc w:val="center"/>
              <w:rPr>
                <w:sz w:val="20"/>
                <w:szCs w:val="20"/>
              </w:rPr>
            </w:pPr>
            <w:r w:rsidRPr="00E2256E">
              <w:rPr>
                <w:sz w:val="20"/>
                <w:szCs w:val="20"/>
              </w:rPr>
              <w:t>Региональная</w:t>
            </w:r>
          </w:p>
        </w:tc>
      </w:tr>
      <w:bookmarkEnd w:id="193"/>
    </w:tbl>
    <w:p w14:paraId="7AA778DF" w14:textId="77777777" w:rsidR="0049642C" w:rsidRPr="00E2256E" w:rsidRDefault="0049642C" w:rsidP="0049642C">
      <w:pPr>
        <w:pStyle w:val="affff9"/>
        <w:tabs>
          <w:tab w:val="left" w:pos="851"/>
          <w:tab w:val="left" w:pos="2343"/>
          <w:tab w:val="left" w:pos="4285"/>
          <w:tab w:val="left" w:pos="5811"/>
          <w:tab w:val="left" w:pos="6987"/>
          <w:tab w:val="left" w:pos="8876"/>
        </w:tabs>
        <w:spacing w:after="0" w:line="360" w:lineRule="auto"/>
        <w:jc w:val="center"/>
        <w:rPr>
          <w:i/>
          <w:iCs/>
          <w:sz w:val="22"/>
          <w:szCs w:val="22"/>
        </w:rPr>
        <w:sectPr w:rsidR="0049642C" w:rsidRPr="00E2256E" w:rsidSect="003659B8">
          <w:pgSz w:w="16838" w:h="11906" w:orient="landscape"/>
          <w:pgMar w:top="851" w:right="1134" w:bottom="1701" w:left="1134"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p>
    <w:p w14:paraId="6F1E66ED" w14:textId="78CE24D8" w:rsidR="0049642C" w:rsidRPr="00E2256E" w:rsidRDefault="0049642C" w:rsidP="0049642C">
      <w:pPr>
        <w:pStyle w:val="affff9"/>
        <w:tabs>
          <w:tab w:val="left" w:pos="851"/>
          <w:tab w:val="left" w:pos="2343"/>
          <w:tab w:val="left" w:pos="4285"/>
          <w:tab w:val="left" w:pos="5811"/>
          <w:tab w:val="left" w:pos="6987"/>
          <w:tab w:val="left" w:pos="8876"/>
        </w:tabs>
        <w:spacing w:after="0" w:line="360" w:lineRule="auto"/>
        <w:ind w:firstLine="142"/>
        <w:jc w:val="center"/>
        <w:rPr>
          <w:i/>
          <w:iCs/>
          <w:sz w:val="22"/>
          <w:szCs w:val="22"/>
        </w:rPr>
      </w:pPr>
      <w:r w:rsidRPr="00E2256E">
        <w:rPr>
          <w:i/>
          <w:iCs/>
          <w:noProof/>
          <w:sz w:val="22"/>
          <w:szCs w:val="22"/>
        </w:rPr>
        <w:lastRenderedPageBreak/>
        <w:drawing>
          <wp:inline distT="0" distB="0" distL="0" distR="0" wp14:anchorId="176861BD" wp14:editId="3592C052">
            <wp:extent cx="6285150" cy="8869680"/>
            <wp:effectExtent l="0" t="0" r="1905" b="7620"/>
            <wp:docPr id="200824702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8247020" name="Рисунок 2008247020"/>
                    <pic:cNvPicPr/>
                  </pic:nvPicPr>
                  <pic:blipFill rotWithShape="1">
                    <a:blip r:embed="rId75" cstate="print">
                      <a:extLst>
                        <a:ext uri="{28A0092B-C50C-407E-A947-70E740481C1C}">
                          <a14:useLocalDpi xmlns:a14="http://schemas.microsoft.com/office/drawing/2010/main" val="0"/>
                        </a:ext>
                      </a:extLst>
                    </a:blip>
                    <a:srcRect l="3016" t="4381" r="4857" b="3705"/>
                    <a:stretch>
                      <a:fillRect/>
                    </a:stretch>
                  </pic:blipFill>
                  <pic:spPr bwMode="auto">
                    <a:xfrm>
                      <a:off x="0" y="0"/>
                      <a:ext cx="6299765" cy="8890305"/>
                    </a:xfrm>
                    <a:prstGeom prst="rect">
                      <a:avLst/>
                    </a:prstGeom>
                    <a:ln>
                      <a:noFill/>
                    </a:ln>
                    <a:extLst>
                      <a:ext uri="{53640926-AAD7-44D8-BBD7-CCE9431645EC}">
                        <a14:shadowObscured xmlns:a14="http://schemas.microsoft.com/office/drawing/2010/main"/>
                      </a:ext>
                    </a:extLst>
                  </pic:spPr>
                </pic:pic>
              </a:graphicData>
            </a:graphic>
          </wp:inline>
        </w:drawing>
      </w:r>
    </w:p>
    <w:p w14:paraId="23955592" w14:textId="38726AAB" w:rsidR="0049642C" w:rsidRPr="00E2256E" w:rsidRDefault="0049642C" w:rsidP="0049642C">
      <w:pPr>
        <w:pStyle w:val="affff9"/>
        <w:tabs>
          <w:tab w:val="left" w:pos="851"/>
          <w:tab w:val="left" w:pos="2343"/>
          <w:tab w:val="left" w:pos="4285"/>
          <w:tab w:val="left" w:pos="5811"/>
          <w:tab w:val="left" w:pos="6987"/>
          <w:tab w:val="left" w:pos="8876"/>
        </w:tabs>
        <w:spacing w:after="0" w:line="360" w:lineRule="auto"/>
        <w:ind w:firstLine="567"/>
        <w:jc w:val="center"/>
        <w:rPr>
          <w:i/>
          <w:iCs/>
          <w:sz w:val="22"/>
          <w:szCs w:val="22"/>
        </w:rPr>
      </w:pPr>
      <w:bookmarkStart w:id="195" w:name="_Toc216445519"/>
      <w:r w:rsidRPr="00E2256E">
        <w:rPr>
          <w:i/>
          <w:iCs/>
          <w:sz w:val="22"/>
          <w:szCs w:val="22"/>
        </w:rPr>
        <w:t xml:space="preserve">Рисунок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Рисунок \* ARABIC \s 1 </w:instrText>
      </w:r>
      <w:r w:rsidRPr="00E2256E">
        <w:rPr>
          <w:i/>
          <w:iCs/>
          <w:sz w:val="22"/>
          <w:szCs w:val="22"/>
        </w:rPr>
        <w:fldChar w:fldCharType="separate"/>
      </w:r>
      <w:r w:rsidR="009B542C">
        <w:rPr>
          <w:i/>
          <w:iCs/>
          <w:noProof/>
          <w:sz w:val="22"/>
          <w:szCs w:val="22"/>
        </w:rPr>
        <w:t>4</w:t>
      </w:r>
      <w:r w:rsidRPr="00E2256E">
        <w:rPr>
          <w:i/>
          <w:iCs/>
          <w:sz w:val="22"/>
          <w:szCs w:val="22"/>
        </w:rPr>
        <w:fldChar w:fldCharType="end"/>
      </w:r>
      <w:r w:rsidRPr="00E2256E">
        <w:rPr>
          <w:i/>
          <w:iCs/>
          <w:sz w:val="22"/>
          <w:szCs w:val="22"/>
        </w:rPr>
        <w:t xml:space="preserve"> – Схема развития сети дорог на территории Рузского муниципального округа</w:t>
      </w:r>
      <w:bookmarkEnd w:id="195"/>
    </w:p>
    <w:p w14:paraId="43493DE2" w14:textId="1CE9F51A" w:rsidR="00A14A6D" w:rsidRPr="00E2256E" w:rsidRDefault="00A14A6D" w:rsidP="000D03A0">
      <w:pPr>
        <w:spacing w:after="18" w:line="263" w:lineRule="auto"/>
        <w:ind w:right="60"/>
        <w:jc w:val="both"/>
        <w:rPr>
          <w:b/>
          <w:i/>
        </w:rPr>
        <w:sectPr w:rsidR="00A14A6D" w:rsidRPr="00E2256E" w:rsidSect="0049642C">
          <w:pgSz w:w="11906" w:h="16838"/>
          <w:pgMar w:top="1134" w:right="1701" w:bottom="1134" w:left="851"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p>
    <w:p w14:paraId="1C71827A" w14:textId="77777777" w:rsidR="006507F4" w:rsidRPr="00E2256E" w:rsidRDefault="006507F4">
      <w:pPr>
        <w:pStyle w:val="19"/>
        <w:numPr>
          <w:ilvl w:val="0"/>
          <w:numId w:val="3"/>
        </w:numPr>
        <w:tabs>
          <w:tab w:val="clear" w:pos="992"/>
        </w:tabs>
        <w:suppressAutoHyphens/>
        <w:spacing w:before="120" w:after="240"/>
        <w:ind w:left="714" w:hanging="357"/>
        <w:contextualSpacing/>
        <w:rPr>
          <w:rFonts w:eastAsiaTheme="majorEastAsia"/>
          <w:bCs w:val="0"/>
          <w:spacing w:val="5"/>
          <w:kern w:val="0"/>
          <w:lang w:eastAsia="en-US" w:bidi="en-US"/>
        </w:rPr>
      </w:pPr>
      <w:bookmarkStart w:id="196" w:name="_Toc216445566"/>
      <w:bookmarkEnd w:id="192"/>
      <w:r w:rsidRPr="00E2256E">
        <w:rPr>
          <w:rFonts w:eastAsiaTheme="majorEastAsia"/>
          <w:bCs w:val="0"/>
          <w:spacing w:val="5"/>
          <w:kern w:val="0"/>
          <w:lang w:eastAsia="en-US" w:bidi="en-US"/>
        </w:rPr>
        <w:lastRenderedPageBreak/>
        <w:t>Разработка очередности реализации мероприятий, подготовка графиков выполнения мероприятий по проектированию, строительству, реконструкции объектов транспортной инфраструктуры</w:t>
      </w:r>
      <w:bookmarkEnd w:id="196"/>
    </w:p>
    <w:p w14:paraId="3CE7B5A7" w14:textId="7C561BF1" w:rsidR="00F70694" w:rsidRPr="00E2256E" w:rsidRDefault="00F70694" w:rsidP="007C1928">
      <w:pPr>
        <w:pStyle w:val="afff3"/>
        <w:spacing w:line="360" w:lineRule="auto"/>
        <w:ind w:firstLine="709"/>
        <w:jc w:val="both"/>
        <w:rPr>
          <w:sz w:val="24"/>
        </w:rPr>
      </w:pPr>
      <w:r w:rsidRPr="00E2256E">
        <w:rPr>
          <w:sz w:val="24"/>
        </w:rPr>
        <w:t>Очередность реализации мероприятий по проектированию, строительству, реконструкции объектов транспортной инфраструктуры представлена в таблице 5.1.</w:t>
      </w:r>
    </w:p>
    <w:p w14:paraId="2030A8B4" w14:textId="55F43973" w:rsidR="00F70694" w:rsidRPr="00E2256E" w:rsidRDefault="00A52CBE" w:rsidP="007C1928">
      <w:pPr>
        <w:ind w:firstLine="709"/>
        <w:jc w:val="both"/>
        <w:rPr>
          <w:i/>
          <w:iCs/>
          <w:sz w:val="22"/>
          <w:szCs w:val="22"/>
        </w:rPr>
      </w:pPr>
      <w:bookmarkStart w:id="197" w:name="_Toc216444375"/>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5</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 xml:space="preserve"> - </w:t>
      </w:r>
      <w:r w:rsidR="00F70694" w:rsidRPr="00E2256E">
        <w:rPr>
          <w:i/>
          <w:iCs/>
          <w:sz w:val="22"/>
          <w:szCs w:val="22"/>
        </w:rPr>
        <w:t>Очередность реализации мероприятий по проектированию, строительству, реконструкции объектов транспортной инфраструктуры</w:t>
      </w:r>
      <w:bookmarkEnd w:id="1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5737"/>
        <w:gridCol w:w="1237"/>
        <w:gridCol w:w="1241"/>
      </w:tblGrid>
      <w:tr w:rsidR="00C85698" w:rsidRPr="00E2256E" w14:paraId="65C7F776" w14:textId="77777777" w:rsidTr="00C35F45">
        <w:trPr>
          <w:trHeight w:val="20"/>
          <w:tblHeader/>
        </w:trPr>
        <w:tc>
          <w:tcPr>
            <w:tcW w:w="604" w:type="pct"/>
            <w:shd w:val="clear" w:color="000000" w:fill="DBE5F1"/>
            <w:vAlign w:val="center"/>
            <w:hideMark/>
          </w:tcPr>
          <w:p w14:paraId="78B581C0" w14:textId="77777777" w:rsidR="00C85698" w:rsidRPr="00E2256E" w:rsidRDefault="00C85698" w:rsidP="00C85698">
            <w:pPr>
              <w:jc w:val="center"/>
              <w:rPr>
                <w:b/>
                <w:bCs/>
                <w:color w:val="000000"/>
                <w:sz w:val="22"/>
                <w:szCs w:val="22"/>
              </w:rPr>
            </w:pPr>
            <w:r w:rsidRPr="00E2256E">
              <w:rPr>
                <w:b/>
                <w:bCs/>
                <w:sz w:val="22"/>
                <w:szCs w:val="22"/>
              </w:rPr>
              <w:t>Период реализации</w:t>
            </w:r>
          </w:p>
        </w:tc>
        <w:tc>
          <w:tcPr>
            <w:tcW w:w="3070" w:type="pct"/>
            <w:shd w:val="clear" w:color="000000" w:fill="DBE5F1"/>
            <w:vAlign w:val="center"/>
            <w:hideMark/>
          </w:tcPr>
          <w:p w14:paraId="663F984F" w14:textId="77777777" w:rsidR="00C85698" w:rsidRPr="00E2256E" w:rsidRDefault="00C85698" w:rsidP="00C85698">
            <w:pPr>
              <w:jc w:val="center"/>
              <w:rPr>
                <w:b/>
                <w:bCs/>
                <w:color w:val="000000"/>
                <w:sz w:val="22"/>
                <w:szCs w:val="22"/>
              </w:rPr>
            </w:pPr>
            <w:r w:rsidRPr="00E2256E">
              <w:rPr>
                <w:b/>
                <w:bCs/>
                <w:sz w:val="22"/>
                <w:szCs w:val="22"/>
              </w:rPr>
              <w:t>Вид мероприятия</w:t>
            </w:r>
          </w:p>
        </w:tc>
        <w:tc>
          <w:tcPr>
            <w:tcW w:w="662" w:type="pct"/>
            <w:shd w:val="clear" w:color="000000" w:fill="DBE5F1"/>
            <w:vAlign w:val="center"/>
            <w:hideMark/>
          </w:tcPr>
          <w:p w14:paraId="30C30EC1" w14:textId="77777777" w:rsidR="00C85698" w:rsidRPr="00E2256E" w:rsidRDefault="00C85698" w:rsidP="00C85698">
            <w:pPr>
              <w:jc w:val="center"/>
              <w:rPr>
                <w:b/>
                <w:bCs/>
                <w:color w:val="000000"/>
                <w:sz w:val="22"/>
                <w:szCs w:val="22"/>
              </w:rPr>
            </w:pPr>
            <w:r w:rsidRPr="00E2256E">
              <w:rPr>
                <w:b/>
                <w:bCs/>
                <w:sz w:val="22"/>
                <w:szCs w:val="22"/>
              </w:rPr>
              <w:t>Объем</w:t>
            </w:r>
          </w:p>
        </w:tc>
        <w:tc>
          <w:tcPr>
            <w:tcW w:w="664" w:type="pct"/>
            <w:shd w:val="clear" w:color="000000" w:fill="DBE5F1"/>
            <w:vAlign w:val="center"/>
            <w:hideMark/>
          </w:tcPr>
          <w:p w14:paraId="4619C5D9" w14:textId="77777777" w:rsidR="00C85698" w:rsidRPr="00E2256E" w:rsidRDefault="00C85698" w:rsidP="00C85698">
            <w:pPr>
              <w:jc w:val="center"/>
              <w:rPr>
                <w:b/>
                <w:bCs/>
                <w:color w:val="000000"/>
                <w:sz w:val="22"/>
                <w:szCs w:val="22"/>
              </w:rPr>
            </w:pPr>
            <w:r w:rsidRPr="00E2256E">
              <w:rPr>
                <w:b/>
                <w:bCs/>
                <w:sz w:val="22"/>
                <w:szCs w:val="22"/>
              </w:rPr>
              <w:t>Ед. изм</w:t>
            </w:r>
          </w:p>
        </w:tc>
      </w:tr>
      <w:tr w:rsidR="00C35F45" w:rsidRPr="00E2256E" w14:paraId="67EA5595" w14:textId="77777777" w:rsidTr="00C35F45">
        <w:trPr>
          <w:trHeight w:val="20"/>
        </w:trPr>
        <w:tc>
          <w:tcPr>
            <w:tcW w:w="604" w:type="pct"/>
            <w:vMerge w:val="restart"/>
            <w:vAlign w:val="center"/>
            <w:hideMark/>
          </w:tcPr>
          <w:p w14:paraId="436D5DB5" w14:textId="16239626" w:rsidR="00C35F45" w:rsidRPr="00E2256E" w:rsidRDefault="00C35F45" w:rsidP="00C35F45">
            <w:pPr>
              <w:jc w:val="center"/>
              <w:rPr>
                <w:color w:val="000000"/>
                <w:sz w:val="22"/>
                <w:szCs w:val="22"/>
              </w:rPr>
            </w:pPr>
            <w:r w:rsidRPr="00E2256E">
              <w:rPr>
                <w:color w:val="000000"/>
                <w:sz w:val="22"/>
                <w:szCs w:val="22"/>
              </w:rPr>
              <w:t>2025-20</w:t>
            </w:r>
            <w:r w:rsidR="00120B67" w:rsidRPr="00E2256E">
              <w:rPr>
                <w:color w:val="000000"/>
                <w:sz w:val="22"/>
                <w:szCs w:val="22"/>
              </w:rPr>
              <w:t>29</w:t>
            </w:r>
          </w:p>
        </w:tc>
        <w:tc>
          <w:tcPr>
            <w:tcW w:w="3070" w:type="pct"/>
            <w:vAlign w:val="center"/>
          </w:tcPr>
          <w:p w14:paraId="55B0BB8C" w14:textId="6B05E9E4" w:rsidR="00C35F45" w:rsidRPr="00E2256E" w:rsidRDefault="00C35F45" w:rsidP="00C35F45">
            <w:pPr>
              <w:jc w:val="center"/>
              <w:rPr>
                <w:color w:val="000000"/>
                <w:sz w:val="22"/>
                <w:szCs w:val="22"/>
              </w:rPr>
            </w:pPr>
            <w:r w:rsidRPr="00E2256E">
              <w:rPr>
                <w:color w:val="000000"/>
                <w:sz w:val="22"/>
                <w:szCs w:val="22"/>
              </w:rPr>
              <w:t>Установка светофора типа Т.1</w:t>
            </w:r>
          </w:p>
        </w:tc>
        <w:tc>
          <w:tcPr>
            <w:tcW w:w="662" w:type="pct"/>
            <w:vAlign w:val="center"/>
          </w:tcPr>
          <w:p w14:paraId="7817DF0B" w14:textId="5CEAB894" w:rsidR="00C35F45" w:rsidRPr="00E2256E" w:rsidRDefault="00C35F45" w:rsidP="00C35F45">
            <w:pPr>
              <w:jc w:val="center"/>
              <w:rPr>
                <w:color w:val="000000"/>
                <w:sz w:val="22"/>
                <w:szCs w:val="22"/>
              </w:rPr>
            </w:pPr>
            <w:r w:rsidRPr="00E2256E">
              <w:rPr>
                <w:color w:val="000000"/>
                <w:sz w:val="22"/>
                <w:szCs w:val="22"/>
              </w:rPr>
              <w:t>2</w:t>
            </w:r>
          </w:p>
        </w:tc>
        <w:tc>
          <w:tcPr>
            <w:tcW w:w="664" w:type="pct"/>
            <w:vAlign w:val="center"/>
          </w:tcPr>
          <w:p w14:paraId="46D4AC7F" w14:textId="33B7DD35" w:rsidR="00C35F45" w:rsidRPr="00E2256E" w:rsidRDefault="00C35F45" w:rsidP="00C35F45">
            <w:pPr>
              <w:jc w:val="center"/>
              <w:rPr>
                <w:color w:val="000000"/>
                <w:sz w:val="22"/>
                <w:szCs w:val="22"/>
              </w:rPr>
            </w:pPr>
            <w:r w:rsidRPr="00E2256E">
              <w:rPr>
                <w:color w:val="000000"/>
                <w:sz w:val="22"/>
                <w:szCs w:val="22"/>
              </w:rPr>
              <w:t>шт.</w:t>
            </w:r>
          </w:p>
        </w:tc>
      </w:tr>
      <w:tr w:rsidR="00C35F45" w:rsidRPr="00E2256E" w14:paraId="5B8747ED" w14:textId="77777777" w:rsidTr="00C35F45">
        <w:trPr>
          <w:trHeight w:val="20"/>
        </w:trPr>
        <w:tc>
          <w:tcPr>
            <w:tcW w:w="604" w:type="pct"/>
            <w:vMerge/>
            <w:vAlign w:val="center"/>
            <w:hideMark/>
          </w:tcPr>
          <w:p w14:paraId="23E21FFB" w14:textId="77777777" w:rsidR="00C35F45" w:rsidRPr="00E2256E" w:rsidRDefault="00C35F45" w:rsidP="00C35F45">
            <w:pPr>
              <w:rPr>
                <w:color w:val="000000"/>
                <w:sz w:val="22"/>
                <w:szCs w:val="22"/>
              </w:rPr>
            </w:pPr>
          </w:p>
        </w:tc>
        <w:tc>
          <w:tcPr>
            <w:tcW w:w="3070" w:type="pct"/>
            <w:vAlign w:val="center"/>
          </w:tcPr>
          <w:p w14:paraId="34F19469" w14:textId="2FAE131F" w:rsidR="00C35F45" w:rsidRPr="00E2256E" w:rsidRDefault="00C35F45" w:rsidP="00C35F45">
            <w:pPr>
              <w:jc w:val="center"/>
              <w:rPr>
                <w:color w:val="000000"/>
                <w:sz w:val="22"/>
                <w:szCs w:val="22"/>
              </w:rPr>
            </w:pPr>
            <w:r w:rsidRPr="00E2256E">
              <w:rPr>
                <w:color w:val="000000"/>
                <w:sz w:val="22"/>
                <w:szCs w:val="22"/>
              </w:rPr>
              <w:t>Установка дорожного знака 3.24 Ограничение максимальной скорости</w:t>
            </w:r>
          </w:p>
        </w:tc>
        <w:tc>
          <w:tcPr>
            <w:tcW w:w="662" w:type="pct"/>
            <w:vAlign w:val="center"/>
          </w:tcPr>
          <w:p w14:paraId="32D74AC6" w14:textId="5FB0E11F" w:rsidR="00C35F45" w:rsidRPr="00E2256E" w:rsidRDefault="00C35F45" w:rsidP="00C35F45">
            <w:pPr>
              <w:jc w:val="center"/>
              <w:rPr>
                <w:color w:val="000000"/>
                <w:sz w:val="22"/>
                <w:szCs w:val="22"/>
              </w:rPr>
            </w:pPr>
            <w:r w:rsidRPr="00E2256E">
              <w:rPr>
                <w:color w:val="000000"/>
                <w:sz w:val="22"/>
                <w:szCs w:val="22"/>
              </w:rPr>
              <w:t>283</w:t>
            </w:r>
          </w:p>
        </w:tc>
        <w:tc>
          <w:tcPr>
            <w:tcW w:w="664" w:type="pct"/>
            <w:vAlign w:val="center"/>
          </w:tcPr>
          <w:p w14:paraId="085C647A" w14:textId="44205012" w:rsidR="00C35F45" w:rsidRPr="00E2256E" w:rsidRDefault="00C35F45" w:rsidP="00C35F45">
            <w:pPr>
              <w:jc w:val="center"/>
              <w:rPr>
                <w:color w:val="000000"/>
                <w:sz w:val="22"/>
                <w:szCs w:val="22"/>
              </w:rPr>
            </w:pPr>
            <w:r w:rsidRPr="00E2256E">
              <w:rPr>
                <w:color w:val="000000"/>
                <w:sz w:val="22"/>
                <w:szCs w:val="22"/>
              </w:rPr>
              <w:t>шт.</w:t>
            </w:r>
          </w:p>
        </w:tc>
      </w:tr>
      <w:tr w:rsidR="00C35F45" w:rsidRPr="00E2256E" w14:paraId="021B6557" w14:textId="77777777" w:rsidTr="00C35F45">
        <w:trPr>
          <w:trHeight w:val="20"/>
        </w:trPr>
        <w:tc>
          <w:tcPr>
            <w:tcW w:w="604" w:type="pct"/>
            <w:vMerge/>
            <w:vAlign w:val="center"/>
            <w:hideMark/>
          </w:tcPr>
          <w:p w14:paraId="4C1D5688" w14:textId="77777777" w:rsidR="00C35F45" w:rsidRPr="00E2256E" w:rsidRDefault="00C35F45" w:rsidP="00C35F45">
            <w:pPr>
              <w:rPr>
                <w:color w:val="000000"/>
                <w:sz w:val="22"/>
                <w:szCs w:val="22"/>
              </w:rPr>
            </w:pPr>
          </w:p>
        </w:tc>
        <w:tc>
          <w:tcPr>
            <w:tcW w:w="3070" w:type="pct"/>
            <w:vAlign w:val="center"/>
            <w:hideMark/>
          </w:tcPr>
          <w:p w14:paraId="1C8D749A" w14:textId="77777777" w:rsidR="00C35F45" w:rsidRPr="00E2256E" w:rsidRDefault="00C35F45" w:rsidP="00C35F45">
            <w:pPr>
              <w:jc w:val="center"/>
              <w:rPr>
                <w:color w:val="000000"/>
                <w:sz w:val="22"/>
                <w:szCs w:val="22"/>
              </w:rPr>
            </w:pPr>
            <w:r w:rsidRPr="00E2256E">
              <w:rPr>
                <w:color w:val="000000"/>
                <w:sz w:val="22"/>
                <w:szCs w:val="22"/>
              </w:rPr>
              <w:t>Установка дорожных знаков 3.4 Движение грузовых автомобилей запрещено</w:t>
            </w:r>
          </w:p>
        </w:tc>
        <w:tc>
          <w:tcPr>
            <w:tcW w:w="662" w:type="pct"/>
            <w:vAlign w:val="center"/>
          </w:tcPr>
          <w:p w14:paraId="79BEFF93" w14:textId="219CBE2D" w:rsidR="00C35F45" w:rsidRPr="00E2256E" w:rsidRDefault="00C35F45" w:rsidP="00C35F45">
            <w:pPr>
              <w:jc w:val="center"/>
              <w:rPr>
                <w:color w:val="000000"/>
                <w:sz w:val="22"/>
                <w:szCs w:val="22"/>
              </w:rPr>
            </w:pPr>
            <w:r w:rsidRPr="00E2256E">
              <w:rPr>
                <w:color w:val="000000"/>
                <w:sz w:val="22"/>
                <w:szCs w:val="22"/>
              </w:rPr>
              <w:t>2</w:t>
            </w:r>
          </w:p>
        </w:tc>
        <w:tc>
          <w:tcPr>
            <w:tcW w:w="664" w:type="pct"/>
            <w:vAlign w:val="center"/>
            <w:hideMark/>
          </w:tcPr>
          <w:p w14:paraId="2F5F9D1E" w14:textId="77777777" w:rsidR="00C35F45" w:rsidRPr="00E2256E" w:rsidRDefault="00C35F45" w:rsidP="00C35F45">
            <w:pPr>
              <w:jc w:val="center"/>
              <w:rPr>
                <w:color w:val="000000"/>
                <w:sz w:val="22"/>
                <w:szCs w:val="22"/>
              </w:rPr>
            </w:pPr>
            <w:r w:rsidRPr="00E2256E">
              <w:rPr>
                <w:color w:val="000000"/>
                <w:sz w:val="22"/>
                <w:szCs w:val="22"/>
              </w:rPr>
              <w:t>шт.</w:t>
            </w:r>
          </w:p>
        </w:tc>
      </w:tr>
      <w:tr w:rsidR="00C35F45" w:rsidRPr="00E2256E" w14:paraId="1D2D1AB9" w14:textId="77777777" w:rsidTr="00C35F45">
        <w:trPr>
          <w:trHeight w:val="20"/>
        </w:trPr>
        <w:tc>
          <w:tcPr>
            <w:tcW w:w="604" w:type="pct"/>
            <w:vMerge/>
            <w:vAlign w:val="center"/>
            <w:hideMark/>
          </w:tcPr>
          <w:p w14:paraId="79C8C367" w14:textId="77777777" w:rsidR="00C35F45" w:rsidRPr="00E2256E" w:rsidRDefault="00C35F45" w:rsidP="00C35F45">
            <w:pPr>
              <w:rPr>
                <w:color w:val="000000"/>
                <w:sz w:val="22"/>
                <w:szCs w:val="22"/>
              </w:rPr>
            </w:pPr>
          </w:p>
        </w:tc>
        <w:tc>
          <w:tcPr>
            <w:tcW w:w="3070" w:type="pct"/>
            <w:vAlign w:val="center"/>
            <w:hideMark/>
          </w:tcPr>
          <w:p w14:paraId="25FD4772" w14:textId="77777777" w:rsidR="00C35F45" w:rsidRPr="00E2256E" w:rsidRDefault="00C35F45" w:rsidP="00C35F45">
            <w:pPr>
              <w:jc w:val="center"/>
              <w:rPr>
                <w:color w:val="000000"/>
                <w:sz w:val="22"/>
                <w:szCs w:val="22"/>
              </w:rPr>
            </w:pPr>
            <w:r w:rsidRPr="00E2256E">
              <w:rPr>
                <w:color w:val="000000"/>
                <w:sz w:val="22"/>
                <w:szCs w:val="22"/>
              </w:rPr>
              <w:t>Организация тактильной разметки на тротуаре</w:t>
            </w:r>
          </w:p>
        </w:tc>
        <w:tc>
          <w:tcPr>
            <w:tcW w:w="662" w:type="pct"/>
            <w:vAlign w:val="center"/>
          </w:tcPr>
          <w:p w14:paraId="00AAB22A" w14:textId="61300D8D" w:rsidR="00C35F45" w:rsidRPr="00E2256E" w:rsidRDefault="00C35F45" w:rsidP="00C35F45">
            <w:pPr>
              <w:jc w:val="center"/>
              <w:rPr>
                <w:color w:val="000000"/>
                <w:sz w:val="22"/>
                <w:szCs w:val="22"/>
              </w:rPr>
            </w:pPr>
            <w:r w:rsidRPr="00E2256E">
              <w:rPr>
                <w:color w:val="000000"/>
                <w:sz w:val="22"/>
                <w:szCs w:val="22"/>
              </w:rPr>
              <w:t>631</w:t>
            </w:r>
          </w:p>
        </w:tc>
        <w:tc>
          <w:tcPr>
            <w:tcW w:w="664" w:type="pct"/>
            <w:vAlign w:val="center"/>
            <w:hideMark/>
          </w:tcPr>
          <w:p w14:paraId="2F81AF41" w14:textId="77777777" w:rsidR="00C35F45" w:rsidRPr="00E2256E" w:rsidRDefault="00C35F45" w:rsidP="00C35F45">
            <w:pPr>
              <w:jc w:val="center"/>
              <w:rPr>
                <w:color w:val="000000"/>
                <w:sz w:val="22"/>
                <w:szCs w:val="22"/>
              </w:rPr>
            </w:pPr>
            <w:r w:rsidRPr="00E2256E">
              <w:rPr>
                <w:color w:val="000000"/>
                <w:sz w:val="22"/>
                <w:szCs w:val="22"/>
              </w:rPr>
              <w:t>м</w:t>
            </w:r>
          </w:p>
        </w:tc>
      </w:tr>
      <w:tr w:rsidR="00C35F45" w:rsidRPr="00E2256E" w14:paraId="26E2E821" w14:textId="77777777" w:rsidTr="00C35F45">
        <w:trPr>
          <w:trHeight w:val="20"/>
        </w:trPr>
        <w:tc>
          <w:tcPr>
            <w:tcW w:w="604" w:type="pct"/>
            <w:vMerge/>
            <w:vAlign w:val="center"/>
            <w:hideMark/>
          </w:tcPr>
          <w:p w14:paraId="6666DC78" w14:textId="77777777" w:rsidR="00C35F45" w:rsidRPr="00E2256E" w:rsidRDefault="00C35F45" w:rsidP="00C35F45">
            <w:pPr>
              <w:rPr>
                <w:color w:val="000000"/>
                <w:sz w:val="22"/>
                <w:szCs w:val="22"/>
              </w:rPr>
            </w:pPr>
          </w:p>
        </w:tc>
        <w:tc>
          <w:tcPr>
            <w:tcW w:w="3070" w:type="pct"/>
            <w:vAlign w:val="center"/>
            <w:hideMark/>
          </w:tcPr>
          <w:p w14:paraId="1324E510" w14:textId="77777777" w:rsidR="00C35F45" w:rsidRPr="00E2256E" w:rsidRDefault="00C35F45" w:rsidP="00C35F45">
            <w:pPr>
              <w:jc w:val="center"/>
              <w:rPr>
                <w:color w:val="000000"/>
                <w:sz w:val="22"/>
                <w:szCs w:val="22"/>
              </w:rPr>
            </w:pPr>
            <w:r w:rsidRPr="00E2256E">
              <w:rPr>
                <w:color w:val="000000"/>
                <w:sz w:val="22"/>
                <w:szCs w:val="22"/>
              </w:rPr>
              <w:t>Организация тактильной разметки на существующих пешеходных переходах</w:t>
            </w:r>
          </w:p>
        </w:tc>
        <w:tc>
          <w:tcPr>
            <w:tcW w:w="662" w:type="pct"/>
            <w:vAlign w:val="center"/>
          </w:tcPr>
          <w:p w14:paraId="0974638B" w14:textId="30836F58" w:rsidR="00C35F45" w:rsidRPr="00E2256E" w:rsidRDefault="00C35F45" w:rsidP="00C35F45">
            <w:pPr>
              <w:jc w:val="center"/>
              <w:rPr>
                <w:color w:val="000000"/>
                <w:sz w:val="22"/>
                <w:szCs w:val="22"/>
              </w:rPr>
            </w:pPr>
            <w:r w:rsidRPr="00E2256E">
              <w:rPr>
                <w:color w:val="000000"/>
                <w:sz w:val="22"/>
                <w:szCs w:val="22"/>
              </w:rPr>
              <w:t>224</w:t>
            </w:r>
          </w:p>
        </w:tc>
        <w:tc>
          <w:tcPr>
            <w:tcW w:w="664" w:type="pct"/>
            <w:vAlign w:val="center"/>
            <w:hideMark/>
          </w:tcPr>
          <w:p w14:paraId="511B7EF9" w14:textId="77777777" w:rsidR="00C35F45" w:rsidRPr="00E2256E" w:rsidRDefault="00C35F45" w:rsidP="00C35F45">
            <w:pPr>
              <w:jc w:val="center"/>
              <w:rPr>
                <w:color w:val="000000"/>
                <w:sz w:val="22"/>
                <w:szCs w:val="22"/>
              </w:rPr>
            </w:pPr>
            <w:r w:rsidRPr="00E2256E">
              <w:rPr>
                <w:color w:val="000000"/>
                <w:sz w:val="22"/>
                <w:szCs w:val="22"/>
              </w:rPr>
              <w:t>п. м.</w:t>
            </w:r>
          </w:p>
        </w:tc>
      </w:tr>
      <w:tr w:rsidR="00C35F45" w:rsidRPr="00E2256E" w14:paraId="20CEFE47" w14:textId="77777777" w:rsidTr="00C35F45">
        <w:trPr>
          <w:trHeight w:val="20"/>
        </w:trPr>
        <w:tc>
          <w:tcPr>
            <w:tcW w:w="604" w:type="pct"/>
            <w:vMerge/>
            <w:vAlign w:val="center"/>
            <w:hideMark/>
          </w:tcPr>
          <w:p w14:paraId="76266688" w14:textId="77777777" w:rsidR="00C35F45" w:rsidRPr="00E2256E" w:rsidRDefault="00C35F45" w:rsidP="00C35F45">
            <w:pPr>
              <w:rPr>
                <w:color w:val="000000"/>
                <w:sz w:val="22"/>
                <w:szCs w:val="22"/>
              </w:rPr>
            </w:pPr>
          </w:p>
        </w:tc>
        <w:tc>
          <w:tcPr>
            <w:tcW w:w="3070" w:type="pct"/>
            <w:vAlign w:val="center"/>
            <w:hideMark/>
          </w:tcPr>
          <w:p w14:paraId="3A38657E" w14:textId="78E366DE" w:rsidR="00C35F45" w:rsidRPr="00E2256E" w:rsidRDefault="00C35F45" w:rsidP="00C35F45">
            <w:pPr>
              <w:jc w:val="center"/>
              <w:rPr>
                <w:color w:val="000000"/>
                <w:sz w:val="22"/>
                <w:szCs w:val="22"/>
              </w:rPr>
            </w:pPr>
            <w:r w:rsidRPr="00E2256E">
              <w:rPr>
                <w:color w:val="000000"/>
                <w:sz w:val="22"/>
                <w:szCs w:val="22"/>
              </w:rPr>
              <w:t>Реконструкция УДС</w:t>
            </w:r>
          </w:p>
        </w:tc>
        <w:tc>
          <w:tcPr>
            <w:tcW w:w="662" w:type="pct"/>
            <w:vAlign w:val="center"/>
          </w:tcPr>
          <w:p w14:paraId="209A76CE" w14:textId="26BAB2BD" w:rsidR="00C35F45" w:rsidRPr="00E2256E" w:rsidRDefault="00C35F45" w:rsidP="00C35F45">
            <w:pPr>
              <w:jc w:val="center"/>
              <w:rPr>
                <w:color w:val="000000"/>
                <w:sz w:val="22"/>
                <w:szCs w:val="22"/>
              </w:rPr>
            </w:pPr>
            <w:r w:rsidRPr="00E2256E">
              <w:rPr>
                <w:color w:val="000000"/>
                <w:sz w:val="22"/>
                <w:szCs w:val="22"/>
              </w:rPr>
              <w:t>10,22</w:t>
            </w:r>
          </w:p>
        </w:tc>
        <w:tc>
          <w:tcPr>
            <w:tcW w:w="664" w:type="pct"/>
            <w:vAlign w:val="center"/>
            <w:hideMark/>
          </w:tcPr>
          <w:p w14:paraId="60CC831E" w14:textId="77777777" w:rsidR="00C35F45" w:rsidRPr="00E2256E" w:rsidRDefault="00C35F45" w:rsidP="00C35F45">
            <w:pPr>
              <w:jc w:val="center"/>
              <w:rPr>
                <w:color w:val="000000"/>
                <w:sz w:val="22"/>
                <w:szCs w:val="22"/>
              </w:rPr>
            </w:pPr>
            <w:r w:rsidRPr="00E2256E">
              <w:rPr>
                <w:color w:val="000000"/>
                <w:sz w:val="22"/>
                <w:szCs w:val="22"/>
              </w:rPr>
              <w:t>км</w:t>
            </w:r>
          </w:p>
        </w:tc>
      </w:tr>
      <w:tr w:rsidR="00C35F45" w:rsidRPr="00E2256E" w14:paraId="01F92692" w14:textId="77777777" w:rsidTr="00C35F45">
        <w:trPr>
          <w:trHeight w:val="20"/>
        </w:trPr>
        <w:tc>
          <w:tcPr>
            <w:tcW w:w="604" w:type="pct"/>
            <w:vMerge w:val="restart"/>
            <w:vAlign w:val="center"/>
            <w:hideMark/>
          </w:tcPr>
          <w:p w14:paraId="3FFD9E3E" w14:textId="2984C652" w:rsidR="00C35F45" w:rsidRPr="00E2256E" w:rsidRDefault="00C35F45" w:rsidP="00C35F45">
            <w:pPr>
              <w:jc w:val="center"/>
              <w:rPr>
                <w:color w:val="000000"/>
                <w:sz w:val="22"/>
                <w:szCs w:val="22"/>
              </w:rPr>
            </w:pPr>
            <w:r w:rsidRPr="00E2256E">
              <w:rPr>
                <w:color w:val="000000"/>
                <w:sz w:val="22"/>
                <w:szCs w:val="22"/>
              </w:rPr>
              <w:t>203</w:t>
            </w:r>
            <w:r w:rsidR="00120B67" w:rsidRPr="00E2256E">
              <w:rPr>
                <w:color w:val="000000"/>
                <w:sz w:val="22"/>
                <w:szCs w:val="22"/>
              </w:rPr>
              <w:t>0</w:t>
            </w:r>
            <w:r w:rsidRPr="00E2256E">
              <w:rPr>
                <w:color w:val="000000"/>
                <w:sz w:val="22"/>
                <w:szCs w:val="22"/>
              </w:rPr>
              <w:t>-203</w:t>
            </w:r>
            <w:r w:rsidR="00120B67" w:rsidRPr="00E2256E">
              <w:rPr>
                <w:color w:val="000000"/>
                <w:sz w:val="22"/>
                <w:szCs w:val="22"/>
              </w:rPr>
              <w:t>5</w:t>
            </w:r>
          </w:p>
        </w:tc>
        <w:tc>
          <w:tcPr>
            <w:tcW w:w="3070" w:type="pct"/>
            <w:vAlign w:val="center"/>
            <w:hideMark/>
          </w:tcPr>
          <w:p w14:paraId="7FAC900E" w14:textId="77777777" w:rsidR="00C35F45" w:rsidRPr="00E2256E" w:rsidRDefault="00C35F45" w:rsidP="00C35F45">
            <w:pPr>
              <w:jc w:val="center"/>
              <w:rPr>
                <w:color w:val="000000"/>
                <w:sz w:val="22"/>
                <w:szCs w:val="22"/>
              </w:rPr>
            </w:pPr>
            <w:r w:rsidRPr="00E2256E">
              <w:rPr>
                <w:color w:val="000000"/>
                <w:sz w:val="22"/>
                <w:szCs w:val="22"/>
              </w:rPr>
              <w:t>Актуализация КСОДД</w:t>
            </w:r>
          </w:p>
        </w:tc>
        <w:tc>
          <w:tcPr>
            <w:tcW w:w="662" w:type="pct"/>
            <w:vAlign w:val="center"/>
          </w:tcPr>
          <w:p w14:paraId="1A1F59A2" w14:textId="21F552F9" w:rsidR="00C35F45" w:rsidRPr="00E2256E" w:rsidRDefault="00C35F45" w:rsidP="00C35F45">
            <w:pPr>
              <w:jc w:val="center"/>
              <w:rPr>
                <w:color w:val="000000"/>
                <w:sz w:val="22"/>
                <w:szCs w:val="22"/>
              </w:rPr>
            </w:pPr>
            <w:r w:rsidRPr="00E2256E">
              <w:rPr>
                <w:color w:val="000000"/>
                <w:sz w:val="22"/>
                <w:szCs w:val="22"/>
              </w:rPr>
              <w:t>1</w:t>
            </w:r>
          </w:p>
        </w:tc>
        <w:tc>
          <w:tcPr>
            <w:tcW w:w="664" w:type="pct"/>
            <w:vAlign w:val="center"/>
            <w:hideMark/>
          </w:tcPr>
          <w:p w14:paraId="3FBE48BC" w14:textId="77777777" w:rsidR="00C35F45" w:rsidRPr="00E2256E" w:rsidRDefault="00C35F45" w:rsidP="00C35F45">
            <w:pPr>
              <w:jc w:val="center"/>
              <w:rPr>
                <w:color w:val="000000"/>
                <w:sz w:val="22"/>
                <w:szCs w:val="22"/>
              </w:rPr>
            </w:pPr>
            <w:r w:rsidRPr="00E2256E">
              <w:rPr>
                <w:color w:val="000000"/>
                <w:sz w:val="22"/>
                <w:szCs w:val="22"/>
              </w:rPr>
              <w:t>шт.</w:t>
            </w:r>
          </w:p>
        </w:tc>
      </w:tr>
      <w:tr w:rsidR="00C35F45" w:rsidRPr="00E2256E" w14:paraId="1BD5B609" w14:textId="77777777" w:rsidTr="00C35F45">
        <w:trPr>
          <w:trHeight w:val="20"/>
        </w:trPr>
        <w:tc>
          <w:tcPr>
            <w:tcW w:w="604" w:type="pct"/>
            <w:vMerge/>
            <w:vAlign w:val="center"/>
            <w:hideMark/>
          </w:tcPr>
          <w:p w14:paraId="4E497373" w14:textId="77777777" w:rsidR="00C35F45" w:rsidRPr="00E2256E" w:rsidRDefault="00C35F45" w:rsidP="00C35F45">
            <w:pPr>
              <w:rPr>
                <w:color w:val="000000"/>
                <w:sz w:val="22"/>
                <w:szCs w:val="22"/>
              </w:rPr>
            </w:pPr>
          </w:p>
        </w:tc>
        <w:tc>
          <w:tcPr>
            <w:tcW w:w="3070" w:type="pct"/>
            <w:vAlign w:val="center"/>
            <w:hideMark/>
          </w:tcPr>
          <w:p w14:paraId="72DED666" w14:textId="77777777" w:rsidR="00C35F45" w:rsidRPr="00E2256E" w:rsidRDefault="00C35F45" w:rsidP="00C35F45">
            <w:pPr>
              <w:jc w:val="center"/>
              <w:rPr>
                <w:color w:val="000000"/>
                <w:sz w:val="22"/>
                <w:szCs w:val="22"/>
              </w:rPr>
            </w:pPr>
            <w:r w:rsidRPr="00E2256E">
              <w:rPr>
                <w:color w:val="000000"/>
                <w:sz w:val="22"/>
                <w:szCs w:val="22"/>
              </w:rPr>
              <w:t>Актуализация ПОДД</w:t>
            </w:r>
          </w:p>
        </w:tc>
        <w:tc>
          <w:tcPr>
            <w:tcW w:w="662" w:type="pct"/>
            <w:vAlign w:val="center"/>
          </w:tcPr>
          <w:p w14:paraId="69D3ECCE" w14:textId="1949C4A5" w:rsidR="00C35F45" w:rsidRPr="00E2256E" w:rsidRDefault="00C35F45" w:rsidP="00C35F45">
            <w:pPr>
              <w:jc w:val="center"/>
              <w:rPr>
                <w:color w:val="000000"/>
                <w:sz w:val="22"/>
                <w:szCs w:val="22"/>
              </w:rPr>
            </w:pPr>
            <w:r w:rsidRPr="00E2256E">
              <w:rPr>
                <w:color w:val="000000"/>
                <w:sz w:val="22"/>
                <w:szCs w:val="22"/>
              </w:rPr>
              <w:t>515,77</w:t>
            </w:r>
          </w:p>
        </w:tc>
        <w:tc>
          <w:tcPr>
            <w:tcW w:w="664" w:type="pct"/>
            <w:vAlign w:val="center"/>
            <w:hideMark/>
          </w:tcPr>
          <w:p w14:paraId="02308E74" w14:textId="77777777" w:rsidR="00C35F45" w:rsidRPr="00E2256E" w:rsidRDefault="00C35F45" w:rsidP="00C35F45">
            <w:pPr>
              <w:jc w:val="center"/>
              <w:rPr>
                <w:color w:val="000000"/>
                <w:sz w:val="22"/>
                <w:szCs w:val="22"/>
              </w:rPr>
            </w:pPr>
            <w:r w:rsidRPr="00E2256E">
              <w:rPr>
                <w:color w:val="000000"/>
                <w:sz w:val="22"/>
                <w:szCs w:val="22"/>
              </w:rPr>
              <w:t>км</w:t>
            </w:r>
          </w:p>
        </w:tc>
      </w:tr>
      <w:tr w:rsidR="00F0466F" w:rsidRPr="00E2256E" w14:paraId="5E338A97" w14:textId="77777777" w:rsidTr="00C35F45">
        <w:trPr>
          <w:trHeight w:val="20"/>
        </w:trPr>
        <w:tc>
          <w:tcPr>
            <w:tcW w:w="604" w:type="pct"/>
            <w:vMerge/>
            <w:vAlign w:val="center"/>
          </w:tcPr>
          <w:p w14:paraId="5811F65C" w14:textId="77777777" w:rsidR="00F0466F" w:rsidRPr="00E2256E" w:rsidRDefault="00F0466F" w:rsidP="00C35F45">
            <w:pPr>
              <w:rPr>
                <w:color w:val="000000"/>
                <w:sz w:val="22"/>
                <w:szCs w:val="22"/>
              </w:rPr>
            </w:pPr>
          </w:p>
        </w:tc>
        <w:tc>
          <w:tcPr>
            <w:tcW w:w="3070" w:type="pct"/>
            <w:vAlign w:val="center"/>
          </w:tcPr>
          <w:p w14:paraId="4425192A" w14:textId="7256B7A5" w:rsidR="00F0466F" w:rsidRPr="00E2256E" w:rsidRDefault="00F0466F" w:rsidP="00C35F45">
            <w:pPr>
              <w:jc w:val="center"/>
              <w:rPr>
                <w:color w:val="000000"/>
                <w:sz w:val="22"/>
                <w:szCs w:val="22"/>
              </w:rPr>
            </w:pPr>
            <w:r w:rsidRPr="00E2256E">
              <w:rPr>
                <w:color w:val="000000"/>
                <w:sz w:val="22"/>
                <w:szCs w:val="22"/>
              </w:rPr>
              <w:t>Ежегодный мониторинг дорожного движения</w:t>
            </w:r>
          </w:p>
        </w:tc>
        <w:tc>
          <w:tcPr>
            <w:tcW w:w="662" w:type="pct"/>
            <w:vAlign w:val="center"/>
          </w:tcPr>
          <w:p w14:paraId="5E432FC1" w14:textId="03D0378C" w:rsidR="00F0466F" w:rsidRPr="00E2256E" w:rsidRDefault="00F0466F" w:rsidP="00C35F45">
            <w:pPr>
              <w:jc w:val="center"/>
              <w:rPr>
                <w:color w:val="000000"/>
                <w:sz w:val="22"/>
                <w:szCs w:val="22"/>
              </w:rPr>
            </w:pPr>
            <w:r w:rsidRPr="00E2256E">
              <w:rPr>
                <w:color w:val="000000"/>
                <w:sz w:val="22"/>
                <w:szCs w:val="22"/>
              </w:rPr>
              <w:t>1</w:t>
            </w:r>
          </w:p>
        </w:tc>
        <w:tc>
          <w:tcPr>
            <w:tcW w:w="664" w:type="pct"/>
            <w:vAlign w:val="center"/>
          </w:tcPr>
          <w:p w14:paraId="528BF49A" w14:textId="33F5B44C" w:rsidR="00F0466F" w:rsidRPr="00E2256E" w:rsidRDefault="00F0466F" w:rsidP="00C35F45">
            <w:pPr>
              <w:jc w:val="center"/>
              <w:rPr>
                <w:color w:val="000000"/>
                <w:sz w:val="22"/>
                <w:szCs w:val="22"/>
              </w:rPr>
            </w:pPr>
            <w:r w:rsidRPr="00E2256E">
              <w:rPr>
                <w:color w:val="000000"/>
                <w:sz w:val="22"/>
                <w:szCs w:val="22"/>
              </w:rPr>
              <w:t>шт.</w:t>
            </w:r>
          </w:p>
        </w:tc>
      </w:tr>
      <w:tr w:rsidR="00C35F45" w:rsidRPr="00E2256E" w14:paraId="01EBAA5D" w14:textId="77777777" w:rsidTr="00C35F45">
        <w:trPr>
          <w:trHeight w:val="20"/>
        </w:trPr>
        <w:tc>
          <w:tcPr>
            <w:tcW w:w="604" w:type="pct"/>
            <w:vMerge/>
            <w:vAlign w:val="center"/>
            <w:hideMark/>
          </w:tcPr>
          <w:p w14:paraId="70B52C18" w14:textId="77777777" w:rsidR="00C35F45" w:rsidRPr="00E2256E" w:rsidRDefault="00C35F45" w:rsidP="00C35F45">
            <w:pPr>
              <w:rPr>
                <w:color w:val="000000"/>
                <w:sz w:val="22"/>
                <w:szCs w:val="22"/>
              </w:rPr>
            </w:pPr>
          </w:p>
        </w:tc>
        <w:tc>
          <w:tcPr>
            <w:tcW w:w="3070" w:type="pct"/>
            <w:vAlign w:val="center"/>
          </w:tcPr>
          <w:p w14:paraId="716987BB" w14:textId="01C51FEA" w:rsidR="00C35F45" w:rsidRPr="00E2256E" w:rsidRDefault="00C35F45" w:rsidP="00C35F45">
            <w:pPr>
              <w:jc w:val="center"/>
              <w:rPr>
                <w:color w:val="000000"/>
                <w:sz w:val="22"/>
                <w:szCs w:val="22"/>
              </w:rPr>
            </w:pPr>
            <w:r w:rsidRPr="00E2256E">
              <w:rPr>
                <w:color w:val="000000"/>
                <w:sz w:val="22"/>
                <w:szCs w:val="22"/>
              </w:rPr>
              <w:t>Установка сигнальных столбиков</w:t>
            </w:r>
          </w:p>
        </w:tc>
        <w:tc>
          <w:tcPr>
            <w:tcW w:w="662" w:type="pct"/>
            <w:vAlign w:val="center"/>
          </w:tcPr>
          <w:p w14:paraId="78890A3D" w14:textId="0265FCFF" w:rsidR="00C35F45" w:rsidRPr="00E2256E" w:rsidRDefault="00C35F45" w:rsidP="00C35F45">
            <w:pPr>
              <w:jc w:val="center"/>
              <w:rPr>
                <w:color w:val="000000"/>
                <w:sz w:val="22"/>
                <w:szCs w:val="22"/>
              </w:rPr>
            </w:pPr>
            <w:r w:rsidRPr="00E2256E">
              <w:rPr>
                <w:color w:val="000000"/>
                <w:sz w:val="22"/>
                <w:szCs w:val="22"/>
              </w:rPr>
              <w:t>562</w:t>
            </w:r>
          </w:p>
        </w:tc>
        <w:tc>
          <w:tcPr>
            <w:tcW w:w="664" w:type="pct"/>
            <w:vAlign w:val="center"/>
          </w:tcPr>
          <w:p w14:paraId="3C5AC95C" w14:textId="1DA783D4" w:rsidR="00C35F45" w:rsidRPr="00E2256E" w:rsidRDefault="00C35F45" w:rsidP="00C35F45">
            <w:pPr>
              <w:jc w:val="center"/>
              <w:rPr>
                <w:color w:val="000000"/>
                <w:sz w:val="22"/>
                <w:szCs w:val="22"/>
              </w:rPr>
            </w:pPr>
            <w:r w:rsidRPr="00E2256E">
              <w:rPr>
                <w:color w:val="000000"/>
                <w:sz w:val="22"/>
                <w:szCs w:val="22"/>
              </w:rPr>
              <w:t>шт.</w:t>
            </w:r>
          </w:p>
        </w:tc>
      </w:tr>
      <w:tr w:rsidR="00C35F45" w:rsidRPr="00E2256E" w14:paraId="60C158DC" w14:textId="77777777" w:rsidTr="00C35F45">
        <w:trPr>
          <w:trHeight w:val="20"/>
        </w:trPr>
        <w:tc>
          <w:tcPr>
            <w:tcW w:w="604" w:type="pct"/>
            <w:vMerge/>
            <w:vAlign w:val="center"/>
          </w:tcPr>
          <w:p w14:paraId="095ED65D" w14:textId="77777777" w:rsidR="00C35F45" w:rsidRPr="00E2256E" w:rsidRDefault="00C35F45" w:rsidP="00C35F45">
            <w:pPr>
              <w:rPr>
                <w:color w:val="000000"/>
                <w:sz w:val="22"/>
                <w:szCs w:val="22"/>
              </w:rPr>
            </w:pPr>
          </w:p>
        </w:tc>
        <w:tc>
          <w:tcPr>
            <w:tcW w:w="3070" w:type="pct"/>
            <w:vAlign w:val="center"/>
          </w:tcPr>
          <w:p w14:paraId="165266BC" w14:textId="3E79278A" w:rsidR="00C35F45" w:rsidRPr="00E2256E" w:rsidRDefault="00C35F45" w:rsidP="00C35F45">
            <w:pPr>
              <w:jc w:val="center"/>
              <w:rPr>
                <w:color w:val="000000"/>
                <w:sz w:val="22"/>
                <w:szCs w:val="22"/>
              </w:rPr>
            </w:pPr>
            <w:r w:rsidRPr="00E2256E">
              <w:rPr>
                <w:color w:val="000000"/>
                <w:sz w:val="22"/>
                <w:szCs w:val="22"/>
              </w:rPr>
              <w:t>Установка дорожных ограждений</w:t>
            </w:r>
          </w:p>
        </w:tc>
        <w:tc>
          <w:tcPr>
            <w:tcW w:w="662" w:type="pct"/>
            <w:vAlign w:val="center"/>
          </w:tcPr>
          <w:p w14:paraId="723BEF91" w14:textId="48EEAEED" w:rsidR="00C35F45" w:rsidRPr="00E2256E" w:rsidRDefault="00C35F45" w:rsidP="00C35F45">
            <w:pPr>
              <w:jc w:val="center"/>
              <w:rPr>
                <w:color w:val="000000"/>
                <w:sz w:val="22"/>
                <w:szCs w:val="22"/>
              </w:rPr>
            </w:pPr>
            <w:r w:rsidRPr="00E2256E">
              <w:rPr>
                <w:color w:val="000000"/>
                <w:sz w:val="22"/>
                <w:szCs w:val="22"/>
              </w:rPr>
              <w:t>5,4</w:t>
            </w:r>
          </w:p>
        </w:tc>
        <w:tc>
          <w:tcPr>
            <w:tcW w:w="664" w:type="pct"/>
            <w:vAlign w:val="center"/>
          </w:tcPr>
          <w:p w14:paraId="00629380" w14:textId="07B9931E" w:rsidR="00C35F45" w:rsidRPr="00E2256E" w:rsidRDefault="00C35F45" w:rsidP="00C35F45">
            <w:pPr>
              <w:jc w:val="center"/>
              <w:rPr>
                <w:color w:val="000000"/>
                <w:sz w:val="22"/>
                <w:szCs w:val="22"/>
              </w:rPr>
            </w:pPr>
            <w:r w:rsidRPr="00E2256E">
              <w:rPr>
                <w:color w:val="000000"/>
                <w:sz w:val="22"/>
                <w:szCs w:val="22"/>
              </w:rPr>
              <w:t>км</w:t>
            </w:r>
          </w:p>
        </w:tc>
      </w:tr>
      <w:tr w:rsidR="00C35F45" w:rsidRPr="00E2256E" w14:paraId="30ED2CED" w14:textId="77777777" w:rsidTr="00C35F45">
        <w:trPr>
          <w:trHeight w:val="20"/>
        </w:trPr>
        <w:tc>
          <w:tcPr>
            <w:tcW w:w="604" w:type="pct"/>
            <w:vMerge/>
            <w:vAlign w:val="center"/>
          </w:tcPr>
          <w:p w14:paraId="52021570" w14:textId="77777777" w:rsidR="00C35F45" w:rsidRPr="00E2256E" w:rsidRDefault="00C35F45" w:rsidP="00C35F45">
            <w:pPr>
              <w:rPr>
                <w:color w:val="000000"/>
                <w:sz w:val="22"/>
                <w:szCs w:val="22"/>
              </w:rPr>
            </w:pPr>
          </w:p>
        </w:tc>
        <w:tc>
          <w:tcPr>
            <w:tcW w:w="3070" w:type="pct"/>
            <w:vAlign w:val="center"/>
          </w:tcPr>
          <w:p w14:paraId="34FD4075" w14:textId="754D9147" w:rsidR="00C35F45" w:rsidRPr="00E2256E" w:rsidRDefault="00C35F45" w:rsidP="00C35F45">
            <w:pPr>
              <w:jc w:val="center"/>
              <w:rPr>
                <w:color w:val="000000"/>
                <w:sz w:val="22"/>
                <w:szCs w:val="22"/>
              </w:rPr>
            </w:pPr>
            <w:r w:rsidRPr="00E2256E">
              <w:rPr>
                <w:color w:val="000000"/>
                <w:sz w:val="22"/>
                <w:szCs w:val="22"/>
              </w:rPr>
              <w:t>Установка дорожных знаков маршрутного ориентирования 6.10.1-6.11</w:t>
            </w:r>
          </w:p>
        </w:tc>
        <w:tc>
          <w:tcPr>
            <w:tcW w:w="662" w:type="pct"/>
            <w:vAlign w:val="center"/>
          </w:tcPr>
          <w:p w14:paraId="729E8904" w14:textId="3BCB5784" w:rsidR="00C35F45" w:rsidRPr="00E2256E" w:rsidRDefault="00C35F45" w:rsidP="00C35F45">
            <w:pPr>
              <w:jc w:val="center"/>
              <w:rPr>
                <w:color w:val="000000"/>
                <w:sz w:val="22"/>
                <w:szCs w:val="22"/>
              </w:rPr>
            </w:pPr>
            <w:r w:rsidRPr="00E2256E">
              <w:rPr>
                <w:color w:val="000000"/>
                <w:sz w:val="22"/>
                <w:szCs w:val="22"/>
              </w:rPr>
              <w:t>163</w:t>
            </w:r>
          </w:p>
        </w:tc>
        <w:tc>
          <w:tcPr>
            <w:tcW w:w="664" w:type="pct"/>
            <w:vAlign w:val="center"/>
          </w:tcPr>
          <w:p w14:paraId="46FB475A" w14:textId="02E92D36" w:rsidR="00C35F45" w:rsidRPr="00E2256E" w:rsidRDefault="00C35F45" w:rsidP="00C35F45">
            <w:pPr>
              <w:jc w:val="center"/>
              <w:rPr>
                <w:color w:val="000000"/>
                <w:sz w:val="22"/>
                <w:szCs w:val="22"/>
              </w:rPr>
            </w:pPr>
            <w:r w:rsidRPr="00E2256E">
              <w:rPr>
                <w:color w:val="000000"/>
                <w:sz w:val="22"/>
                <w:szCs w:val="22"/>
              </w:rPr>
              <w:t>шт.</w:t>
            </w:r>
          </w:p>
        </w:tc>
      </w:tr>
      <w:tr w:rsidR="00C35F45" w:rsidRPr="00E2256E" w14:paraId="3E423CD9" w14:textId="77777777" w:rsidTr="00C35F45">
        <w:trPr>
          <w:trHeight w:val="20"/>
        </w:trPr>
        <w:tc>
          <w:tcPr>
            <w:tcW w:w="604" w:type="pct"/>
            <w:vMerge w:val="restart"/>
            <w:vAlign w:val="center"/>
            <w:hideMark/>
          </w:tcPr>
          <w:p w14:paraId="48F36064" w14:textId="1A54A589" w:rsidR="00C35F45" w:rsidRPr="00E2256E" w:rsidRDefault="00C35F45" w:rsidP="00C35F45">
            <w:pPr>
              <w:jc w:val="center"/>
              <w:rPr>
                <w:color w:val="000000"/>
                <w:sz w:val="22"/>
                <w:szCs w:val="22"/>
              </w:rPr>
            </w:pPr>
            <w:r w:rsidRPr="00E2256E">
              <w:rPr>
                <w:color w:val="000000"/>
                <w:sz w:val="22"/>
                <w:szCs w:val="22"/>
              </w:rPr>
              <w:t>203</w:t>
            </w:r>
            <w:r w:rsidR="00120B67" w:rsidRPr="00E2256E">
              <w:rPr>
                <w:color w:val="000000"/>
                <w:sz w:val="22"/>
                <w:szCs w:val="22"/>
              </w:rPr>
              <w:t>6</w:t>
            </w:r>
            <w:r w:rsidRPr="00E2256E">
              <w:rPr>
                <w:color w:val="000000"/>
                <w:sz w:val="22"/>
                <w:szCs w:val="22"/>
              </w:rPr>
              <w:t>-204</w:t>
            </w:r>
            <w:r w:rsidR="00120B67" w:rsidRPr="00E2256E">
              <w:rPr>
                <w:color w:val="000000"/>
                <w:sz w:val="22"/>
                <w:szCs w:val="22"/>
              </w:rPr>
              <w:t>1</w:t>
            </w:r>
          </w:p>
        </w:tc>
        <w:tc>
          <w:tcPr>
            <w:tcW w:w="3070" w:type="pct"/>
            <w:vAlign w:val="center"/>
            <w:hideMark/>
          </w:tcPr>
          <w:p w14:paraId="3BC5B56C" w14:textId="77777777" w:rsidR="00C35F45" w:rsidRPr="00E2256E" w:rsidRDefault="00C35F45" w:rsidP="00C35F45">
            <w:pPr>
              <w:jc w:val="center"/>
              <w:rPr>
                <w:color w:val="000000"/>
                <w:sz w:val="22"/>
                <w:szCs w:val="22"/>
              </w:rPr>
            </w:pPr>
            <w:r w:rsidRPr="00E2256E">
              <w:rPr>
                <w:color w:val="000000"/>
                <w:sz w:val="22"/>
                <w:szCs w:val="22"/>
              </w:rPr>
              <w:t>Организация велосипедного движения</w:t>
            </w:r>
          </w:p>
        </w:tc>
        <w:tc>
          <w:tcPr>
            <w:tcW w:w="662" w:type="pct"/>
            <w:vAlign w:val="center"/>
          </w:tcPr>
          <w:p w14:paraId="2ACDB997" w14:textId="6B64C970" w:rsidR="00C35F45" w:rsidRPr="00E2256E" w:rsidRDefault="00C35F45" w:rsidP="00C35F45">
            <w:pPr>
              <w:jc w:val="center"/>
              <w:rPr>
                <w:color w:val="000000"/>
                <w:sz w:val="22"/>
                <w:szCs w:val="22"/>
              </w:rPr>
            </w:pPr>
            <w:r w:rsidRPr="00E2256E">
              <w:rPr>
                <w:color w:val="000000"/>
                <w:sz w:val="22"/>
                <w:szCs w:val="22"/>
              </w:rPr>
              <w:t>7,8</w:t>
            </w:r>
          </w:p>
        </w:tc>
        <w:tc>
          <w:tcPr>
            <w:tcW w:w="664" w:type="pct"/>
            <w:vAlign w:val="center"/>
            <w:hideMark/>
          </w:tcPr>
          <w:p w14:paraId="3155A907" w14:textId="77777777" w:rsidR="00C35F45" w:rsidRPr="00E2256E" w:rsidRDefault="00C35F45" w:rsidP="00C35F45">
            <w:pPr>
              <w:jc w:val="center"/>
              <w:rPr>
                <w:color w:val="000000"/>
                <w:sz w:val="22"/>
                <w:szCs w:val="22"/>
              </w:rPr>
            </w:pPr>
            <w:r w:rsidRPr="00E2256E">
              <w:rPr>
                <w:color w:val="000000"/>
                <w:sz w:val="22"/>
                <w:szCs w:val="22"/>
              </w:rPr>
              <w:t>км</w:t>
            </w:r>
          </w:p>
        </w:tc>
      </w:tr>
      <w:tr w:rsidR="00C35F45" w:rsidRPr="00E2256E" w14:paraId="713502E1" w14:textId="77777777" w:rsidTr="00C35F45">
        <w:trPr>
          <w:trHeight w:val="20"/>
        </w:trPr>
        <w:tc>
          <w:tcPr>
            <w:tcW w:w="604" w:type="pct"/>
            <w:vMerge/>
            <w:vAlign w:val="center"/>
            <w:hideMark/>
          </w:tcPr>
          <w:p w14:paraId="0E25195E" w14:textId="77777777" w:rsidR="00C35F45" w:rsidRPr="00E2256E" w:rsidRDefault="00C35F45" w:rsidP="00C35F45">
            <w:pPr>
              <w:rPr>
                <w:color w:val="000000"/>
                <w:sz w:val="22"/>
                <w:szCs w:val="22"/>
              </w:rPr>
            </w:pPr>
          </w:p>
        </w:tc>
        <w:tc>
          <w:tcPr>
            <w:tcW w:w="3070" w:type="pct"/>
            <w:vAlign w:val="center"/>
            <w:hideMark/>
          </w:tcPr>
          <w:p w14:paraId="404AD808" w14:textId="77777777" w:rsidR="00C35F45" w:rsidRPr="00E2256E" w:rsidRDefault="00C35F45" w:rsidP="00C35F45">
            <w:pPr>
              <w:jc w:val="center"/>
              <w:rPr>
                <w:color w:val="000000"/>
                <w:sz w:val="22"/>
                <w:szCs w:val="22"/>
              </w:rPr>
            </w:pPr>
            <w:r w:rsidRPr="00E2256E">
              <w:rPr>
                <w:color w:val="000000"/>
                <w:sz w:val="22"/>
                <w:szCs w:val="22"/>
              </w:rPr>
              <w:t>Строительство тротуаров и пешеходных дорожек</w:t>
            </w:r>
          </w:p>
        </w:tc>
        <w:tc>
          <w:tcPr>
            <w:tcW w:w="662" w:type="pct"/>
            <w:vAlign w:val="center"/>
          </w:tcPr>
          <w:p w14:paraId="124E7D2E" w14:textId="2AB38BE2" w:rsidR="00C35F45" w:rsidRPr="00E2256E" w:rsidRDefault="00C35F45" w:rsidP="00C35F45">
            <w:pPr>
              <w:jc w:val="center"/>
              <w:rPr>
                <w:color w:val="000000"/>
                <w:sz w:val="22"/>
                <w:szCs w:val="22"/>
              </w:rPr>
            </w:pPr>
            <w:r w:rsidRPr="00E2256E">
              <w:rPr>
                <w:color w:val="000000"/>
                <w:sz w:val="22"/>
                <w:szCs w:val="22"/>
              </w:rPr>
              <w:t>32 045</w:t>
            </w:r>
          </w:p>
        </w:tc>
        <w:tc>
          <w:tcPr>
            <w:tcW w:w="664" w:type="pct"/>
            <w:vAlign w:val="center"/>
            <w:hideMark/>
          </w:tcPr>
          <w:p w14:paraId="6825121E" w14:textId="77777777" w:rsidR="00C35F45" w:rsidRPr="00E2256E" w:rsidRDefault="00C35F45" w:rsidP="00C35F45">
            <w:pPr>
              <w:jc w:val="center"/>
              <w:rPr>
                <w:color w:val="000000"/>
                <w:sz w:val="22"/>
                <w:szCs w:val="22"/>
              </w:rPr>
            </w:pPr>
            <w:r w:rsidRPr="00E2256E">
              <w:rPr>
                <w:color w:val="000000"/>
                <w:sz w:val="22"/>
                <w:szCs w:val="22"/>
              </w:rPr>
              <w:t>км</w:t>
            </w:r>
          </w:p>
        </w:tc>
      </w:tr>
      <w:tr w:rsidR="00C35F45" w:rsidRPr="00E2256E" w14:paraId="71FAD8C8" w14:textId="77777777" w:rsidTr="00C35F45">
        <w:trPr>
          <w:trHeight w:val="20"/>
        </w:trPr>
        <w:tc>
          <w:tcPr>
            <w:tcW w:w="604" w:type="pct"/>
            <w:vMerge/>
            <w:vAlign w:val="center"/>
            <w:hideMark/>
          </w:tcPr>
          <w:p w14:paraId="19BC66DB" w14:textId="77777777" w:rsidR="00C35F45" w:rsidRPr="00E2256E" w:rsidRDefault="00C35F45" w:rsidP="00C35F45">
            <w:pPr>
              <w:rPr>
                <w:color w:val="000000"/>
                <w:sz w:val="22"/>
                <w:szCs w:val="22"/>
              </w:rPr>
            </w:pPr>
          </w:p>
        </w:tc>
        <w:tc>
          <w:tcPr>
            <w:tcW w:w="3070" w:type="pct"/>
            <w:vAlign w:val="center"/>
            <w:hideMark/>
          </w:tcPr>
          <w:p w14:paraId="6BC28F6F" w14:textId="77777777" w:rsidR="00C35F45" w:rsidRPr="00E2256E" w:rsidRDefault="00C35F45" w:rsidP="00C35F45">
            <w:pPr>
              <w:jc w:val="center"/>
              <w:rPr>
                <w:color w:val="000000"/>
                <w:sz w:val="22"/>
                <w:szCs w:val="22"/>
              </w:rPr>
            </w:pPr>
            <w:r w:rsidRPr="00E2256E">
              <w:rPr>
                <w:color w:val="000000"/>
                <w:sz w:val="22"/>
                <w:szCs w:val="22"/>
              </w:rPr>
              <w:t>Организации парковочного пространства</w:t>
            </w:r>
          </w:p>
        </w:tc>
        <w:tc>
          <w:tcPr>
            <w:tcW w:w="662" w:type="pct"/>
            <w:vAlign w:val="center"/>
          </w:tcPr>
          <w:p w14:paraId="22059827" w14:textId="2487B6FA" w:rsidR="00C35F45" w:rsidRPr="00E2256E" w:rsidRDefault="00C35F45" w:rsidP="00C35F45">
            <w:pPr>
              <w:jc w:val="center"/>
              <w:rPr>
                <w:color w:val="000000"/>
                <w:sz w:val="22"/>
                <w:szCs w:val="22"/>
              </w:rPr>
            </w:pPr>
            <w:r w:rsidRPr="00E2256E">
              <w:rPr>
                <w:color w:val="000000"/>
                <w:sz w:val="22"/>
                <w:szCs w:val="22"/>
              </w:rPr>
              <w:t>16 664</w:t>
            </w:r>
          </w:p>
        </w:tc>
        <w:tc>
          <w:tcPr>
            <w:tcW w:w="664" w:type="pct"/>
            <w:vAlign w:val="center"/>
            <w:hideMark/>
          </w:tcPr>
          <w:p w14:paraId="4BAAC956" w14:textId="77777777" w:rsidR="00C35F45" w:rsidRPr="00E2256E" w:rsidRDefault="00C35F45" w:rsidP="00C35F45">
            <w:pPr>
              <w:jc w:val="center"/>
              <w:rPr>
                <w:color w:val="000000"/>
                <w:sz w:val="22"/>
                <w:szCs w:val="22"/>
              </w:rPr>
            </w:pPr>
            <w:r w:rsidRPr="00E2256E">
              <w:rPr>
                <w:color w:val="000000"/>
                <w:sz w:val="22"/>
                <w:szCs w:val="22"/>
              </w:rPr>
              <w:t>машино-мест</w:t>
            </w:r>
          </w:p>
        </w:tc>
      </w:tr>
      <w:tr w:rsidR="00C35F45" w:rsidRPr="00E2256E" w14:paraId="7CA48F4C" w14:textId="77777777" w:rsidTr="00C35F45">
        <w:trPr>
          <w:trHeight w:val="20"/>
        </w:trPr>
        <w:tc>
          <w:tcPr>
            <w:tcW w:w="604" w:type="pct"/>
            <w:vMerge/>
            <w:vAlign w:val="center"/>
            <w:hideMark/>
          </w:tcPr>
          <w:p w14:paraId="3F5B6A1E" w14:textId="77777777" w:rsidR="00C35F45" w:rsidRPr="00E2256E" w:rsidRDefault="00C35F45" w:rsidP="00C35F45">
            <w:pPr>
              <w:rPr>
                <w:color w:val="000000"/>
                <w:sz w:val="22"/>
                <w:szCs w:val="22"/>
              </w:rPr>
            </w:pPr>
          </w:p>
        </w:tc>
        <w:tc>
          <w:tcPr>
            <w:tcW w:w="3070" w:type="pct"/>
            <w:vAlign w:val="center"/>
            <w:hideMark/>
          </w:tcPr>
          <w:p w14:paraId="3102C54F" w14:textId="77777777" w:rsidR="00C35F45" w:rsidRPr="00E2256E" w:rsidRDefault="00C35F45" w:rsidP="00C35F45">
            <w:pPr>
              <w:jc w:val="center"/>
              <w:rPr>
                <w:color w:val="000000"/>
                <w:sz w:val="22"/>
                <w:szCs w:val="22"/>
              </w:rPr>
            </w:pPr>
            <w:r w:rsidRPr="00E2256E">
              <w:rPr>
                <w:color w:val="000000"/>
                <w:sz w:val="22"/>
                <w:szCs w:val="22"/>
              </w:rPr>
              <w:t>Организация стоянки большегрузного автотранспорта</w:t>
            </w:r>
          </w:p>
        </w:tc>
        <w:tc>
          <w:tcPr>
            <w:tcW w:w="662" w:type="pct"/>
            <w:vAlign w:val="center"/>
          </w:tcPr>
          <w:p w14:paraId="52583B52" w14:textId="1F67ED33" w:rsidR="00C35F45" w:rsidRPr="00E2256E" w:rsidRDefault="00C35F45" w:rsidP="00C35F45">
            <w:pPr>
              <w:jc w:val="center"/>
              <w:rPr>
                <w:color w:val="000000"/>
                <w:sz w:val="22"/>
                <w:szCs w:val="22"/>
              </w:rPr>
            </w:pPr>
            <w:r w:rsidRPr="00E2256E">
              <w:rPr>
                <w:color w:val="000000"/>
                <w:sz w:val="22"/>
                <w:szCs w:val="22"/>
              </w:rPr>
              <w:t>360</w:t>
            </w:r>
          </w:p>
        </w:tc>
        <w:tc>
          <w:tcPr>
            <w:tcW w:w="664" w:type="pct"/>
            <w:vAlign w:val="center"/>
            <w:hideMark/>
          </w:tcPr>
          <w:p w14:paraId="1DE8878B" w14:textId="77777777" w:rsidR="00C35F45" w:rsidRPr="00E2256E" w:rsidRDefault="00C35F45" w:rsidP="00C35F45">
            <w:pPr>
              <w:jc w:val="center"/>
              <w:rPr>
                <w:color w:val="000000"/>
                <w:sz w:val="22"/>
                <w:szCs w:val="22"/>
              </w:rPr>
            </w:pPr>
            <w:r w:rsidRPr="00E2256E">
              <w:rPr>
                <w:color w:val="000000"/>
                <w:sz w:val="22"/>
                <w:szCs w:val="22"/>
              </w:rPr>
              <w:t>машино-мест</w:t>
            </w:r>
          </w:p>
        </w:tc>
      </w:tr>
      <w:tr w:rsidR="00C35F45" w:rsidRPr="00E2256E" w14:paraId="639E634F" w14:textId="77777777" w:rsidTr="00C35F45">
        <w:trPr>
          <w:trHeight w:val="20"/>
        </w:trPr>
        <w:tc>
          <w:tcPr>
            <w:tcW w:w="604" w:type="pct"/>
            <w:vMerge/>
            <w:vAlign w:val="center"/>
            <w:hideMark/>
          </w:tcPr>
          <w:p w14:paraId="501A5277" w14:textId="77777777" w:rsidR="00C35F45" w:rsidRPr="00E2256E" w:rsidRDefault="00C35F45" w:rsidP="00C35F45">
            <w:pPr>
              <w:rPr>
                <w:color w:val="000000"/>
                <w:sz w:val="22"/>
                <w:szCs w:val="22"/>
              </w:rPr>
            </w:pPr>
          </w:p>
        </w:tc>
        <w:tc>
          <w:tcPr>
            <w:tcW w:w="3070" w:type="pct"/>
            <w:vAlign w:val="center"/>
            <w:hideMark/>
          </w:tcPr>
          <w:p w14:paraId="1CDA82D0" w14:textId="77777777" w:rsidR="00C35F45" w:rsidRPr="00E2256E" w:rsidRDefault="00C35F45" w:rsidP="00C35F45">
            <w:pPr>
              <w:jc w:val="center"/>
              <w:rPr>
                <w:color w:val="000000"/>
                <w:sz w:val="22"/>
                <w:szCs w:val="22"/>
              </w:rPr>
            </w:pPr>
            <w:r w:rsidRPr="00E2256E">
              <w:rPr>
                <w:color w:val="000000"/>
                <w:sz w:val="22"/>
                <w:szCs w:val="22"/>
              </w:rPr>
              <w:t>Строительство автомобильных дорог</w:t>
            </w:r>
          </w:p>
        </w:tc>
        <w:tc>
          <w:tcPr>
            <w:tcW w:w="662" w:type="pct"/>
            <w:vAlign w:val="center"/>
          </w:tcPr>
          <w:p w14:paraId="05D92867" w14:textId="121FFABB" w:rsidR="00C35F45" w:rsidRPr="00E2256E" w:rsidRDefault="00C35F45" w:rsidP="00C35F45">
            <w:pPr>
              <w:jc w:val="center"/>
              <w:rPr>
                <w:color w:val="000000"/>
                <w:sz w:val="22"/>
                <w:szCs w:val="22"/>
              </w:rPr>
            </w:pPr>
            <w:r w:rsidRPr="00E2256E">
              <w:rPr>
                <w:color w:val="000000"/>
                <w:sz w:val="22"/>
                <w:szCs w:val="22"/>
              </w:rPr>
              <w:t>67,8</w:t>
            </w:r>
          </w:p>
        </w:tc>
        <w:tc>
          <w:tcPr>
            <w:tcW w:w="664" w:type="pct"/>
            <w:vAlign w:val="center"/>
            <w:hideMark/>
          </w:tcPr>
          <w:p w14:paraId="76EFABCA" w14:textId="77777777" w:rsidR="00C35F45" w:rsidRPr="00E2256E" w:rsidRDefault="00C35F45" w:rsidP="00C35F45">
            <w:pPr>
              <w:jc w:val="center"/>
              <w:rPr>
                <w:color w:val="000000"/>
                <w:sz w:val="22"/>
                <w:szCs w:val="22"/>
              </w:rPr>
            </w:pPr>
            <w:r w:rsidRPr="00E2256E">
              <w:rPr>
                <w:color w:val="000000"/>
                <w:sz w:val="22"/>
                <w:szCs w:val="22"/>
              </w:rPr>
              <w:t>км</w:t>
            </w:r>
          </w:p>
        </w:tc>
      </w:tr>
      <w:tr w:rsidR="00C35F45" w:rsidRPr="00E2256E" w14:paraId="1B487934" w14:textId="77777777" w:rsidTr="00C35F45">
        <w:trPr>
          <w:trHeight w:val="20"/>
        </w:trPr>
        <w:tc>
          <w:tcPr>
            <w:tcW w:w="604" w:type="pct"/>
            <w:vMerge/>
            <w:vAlign w:val="center"/>
            <w:hideMark/>
          </w:tcPr>
          <w:p w14:paraId="4E54C283" w14:textId="77777777" w:rsidR="00C35F45" w:rsidRPr="00E2256E" w:rsidRDefault="00C35F45" w:rsidP="00C35F45">
            <w:pPr>
              <w:rPr>
                <w:color w:val="000000"/>
                <w:sz w:val="22"/>
                <w:szCs w:val="22"/>
              </w:rPr>
            </w:pPr>
          </w:p>
        </w:tc>
        <w:tc>
          <w:tcPr>
            <w:tcW w:w="3070" w:type="pct"/>
            <w:vAlign w:val="center"/>
            <w:hideMark/>
          </w:tcPr>
          <w:p w14:paraId="24B6FC40" w14:textId="77777777" w:rsidR="00C35F45" w:rsidRPr="00E2256E" w:rsidRDefault="00C35F45" w:rsidP="00C35F45">
            <w:pPr>
              <w:jc w:val="center"/>
              <w:rPr>
                <w:color w:val="000000"/>
                <w:sz w:val="22"/>
                <w:szCs w:val="22"/>
              </w:rPr>
            </w:pPr>
            <w:r w:rsidRPr="00E2256E">
              <w:rPr>
                <w:color w:val="000000"/>
                <w:sz w:val="22"/>
                <w:szCs w:val="22"/>
              </w:rPr>
              <w:t>Реконструкция автомобильных дорог</w:t>
            </w:r>
          </w:p>
        </w:tc>
        <w:tc>
          <w:tcPr>
            <w:tcW w:w="662" w:type="pct"/>
            <w:vAlign w:val="center"/>
          </w:tcPr>
          <w:p w14:paraId="1AF7E2DE" w14:textId="40FE2E49" w:rsidR="00C35F45" w:rsidRPr="00E2256E" w:rsidRDefault="00C35F45" w:rsidP="00C35F45">
            <w:pPr>
              <w:jc w:val="center"/>
              <w:rPr>
                <w:color w:val="000000"/>
                <w:sz w:val="22"/>
                <w:szCs w:val="22"/>
              </w:rPr>
            </w:pPr>
            <w:r w:rsidRPr="00E2256E">
              <w:rPr>
                <w:color w:val="000000"/>
                <w:sz w:val="22"/>
                <w:szCs w:val="22"/>
              </w:rPr>
              <w:t>171,5</w:t>
            </w:r>
          </w:p>
        </w:tc>
        <w:tc>
          <w:tcPr>
            <w:tcW w:w="664" w:type="pct"/>
            <w:vAlign w:val="center"/>
            <w:hideMark/>
          </w:tcPr>
          <w:p w14:paraId="32C71A4B" w14:textId="77777777" w:rsidR="00C35F45" w:rsidRPr="00E2256E" w:rsidRDefault="00C35F45" w:rsidP="00C35F45">
            <w:pPr>
              <w:jc w:val="center"/>
              <w:rPr>
                <w:color w:val="000000"/>
                <w:sz w:val="22"/>
                <w:szCs w:val="22"/>
              </w:rPr>
            </w:pPr>
            <w:r w:rsidRPr="00E2256E">
              <w:rPr>
                <w:color w:val="000000"/>
                <w:sz w:val="22"/>
                <w:szCs w:val="22"/>
              </w:rPr>
              <w:t>км</w:t>
            </w:r>
          </w:p>
        </w:tc>
      </w:tr>
      <w:tr w:rsidR="00C35F45" w:rsidRPr="00E2256E" w14:paraId="100DB1B6" w14:textId="77777777" w:rsidTr="00C35F45">
        <w:trPr>
          <w:trHeight w:val="20"/>
        </w:trPr>
        <w:tc>
          <w:tcPr>
            <w:tcW w:w="604" w:type="pct"/>
            <w:vMerge/>
            <w:vAlign w:val="center"/>
            <w:hideMark/>
          </w:tcPr>
          <w:p w14:paraId="18892AA7" w14:textId="77777777" w:rsidR="00C35F45" w:rsidRPr="00E2256E" w:rsidRDefault="00C35F45" w:rsidP="00C35F45">
            <w:pPr>
              <w:rPr>
                <w:color w:val="000000"/>
                <w:sz w:val="22"/>
                <w:szCs w:val="22"/>
              </w:rPr>
            </w:pPr>
          </w:p>
        </w:tc>
        <w:tc>
          <w:tcPr>
            <w:tcW w:w="3070" w:type="pct"/>
            <w:vAlign w:val="center"/>
            <w:hideMark/>
          </w:tcPr>
          <w:p w14:paraId="61360283" w14:textId="67F11834" w:rsidR="00C35F45" w:rsidRPr="00E2256E" w:rsidRDefault="00C35F45" w:rsidP="00C35F45">
            <w:pPr>
              <w:jc w:val="center"/>
              <w:rPr>
                <w:color w:val="000000"/>
                <w:sz w:val="22"/>
                <w:szCs w:val="22"/>
              </w:rPr>
            </w:pPr>
            <w:r w:rsidRPr="00E2256E">
              <w:rPr>
                <w:color w:val="000000"/>
                <w:sz w:val="22"/>
                <w:szCs w:val="22"/>
              </w:rPr>
              <w:t>Строительство путепровода</w:t>
            </w:r>
          </w:p>
        </w:tc>
        <w:tc>
          <w:tcPr>
            <w:tcW w:w="662" w:type="pct"/>
            <w:vAlign w:val="center"/>
          </w:tcPr>
          <w:p w14:paraId="700B3E1E" w14:textId="5DD8DDC3" w:rsidR="00C35F45" w:rsidRPr="00E2256E" w:rsidRDefault="00C35F45" w:rsidP="00C35F45">
            <w:pPr>
              <w:jc w:val="center"/>
              <w:rPr>
                <w:color w:val="000000"/>
                <w:sz w:val="22"/>
                <w:szCs w:val="22"/>
              </w:rPr>
            </w:pPr>
            <w:r w:rsidRPr="00E2256E">
              <w:rPr>
                <w:color w:val="000000"/>
                <w:sz w:val="22"/>
                <w:szCs w:val="22"/>
              </w:rPr>
              <w:t>2</w:t>
            </w:r>
          </w:p>
        </w:tc>
        <w:tc>
          <w:tcPr>
            <w:tcW w:w="664" w:type="pct"/>
            <w:vAlign w:val="center"/>
            <w:hideMark/>
          </w:tcPr>
          <w:p w14:paraId="7A5AFFA1" w14:textId="77777777" w:rsidR="00C35F45" w:rsidRPr="00E2256E" w:rsidRDefault="00C35F45" w:rsidP="00C35F45">
            <w:pPr>
              <w:jc w:val="center"/>
              <w:rPr>
                <w:color w:val="000000"/>
                <w:sz w:val="22"/>
                <w:szCs w:val="22"/>
              </w:rPr>
            </w:pPr>
            <w:r w:rsidRPr="00E2256E">
              <w:rPr>
                <w:color w:val="000000"/>
                <w:sz w:val="22"/>
                <w:szCs w:val="22"/>
              </w:rPr>
              <w:t>шт.</w:t>
            </w:r>
          </w:p>
        </w:tc>
      </w:tr>
      <w:tr w:rsidR="00C35F45" w:rsidRPr="00E2256E" w14:paraId="6A71E4A4" w14:textId="77777777" w:rsidTr="00C35F45">
        <w:trPr>
          <w:trHeight w:val="20"/>
        </w:trPr>
        <w:tc>
          <w:tcPr>
            <w:tcW w:w="604" w:type="pct"/>
            <w:vMerge/>
            <w:vAlign w:val="center"/>
            <w:hideMark/>
          </w:tcPr>
          <w:p w14:paraId="1C2E0C5A" w14:textId="77777777" w:rsidR="00C35F45" w:rsidRPr="00E2256E" w:rsidRDefault="00C35F45" w:rsidP="00C35F45">
            <w:pPr>
              <w:rPr>
                <w:color w:val="000000"/>
                <w:sz w:val="22"/>
                <w:szCs w:val="22"/>
              </w:rPr>
            </w:pPr>
          </w:p>
        </w:tc>
        <w:tc>
          <w:tcPr>
            <w:tcW w:w="3070" w:type="pct"/>
            <w:vAlign w:val="center"/>
            <w:hideMark/>
          </w:tcPr>
          <w:p w14:paraId="2D9C9696" w14:textId="77777777" w:rsidR="00C35F45" w:rsidRPr="00E2256E" w:rsidRDefault="00C35F45" w:rsidP="00C35F45">
            <w:pPr>
              <w:jc w:val="center"/>
              <w:rPr>
                <w:color w:val="000000"/>
                <w:sz w:val="22"/>
                <w:szCs w:val="22"/>
              </w:rPr>
            </w:pPr>
            <w:r w:rsidRPr="00E2256E">
              <w:rPr>
                <w:color w:val="000000"/>
                <w:sz w:val="22"/>
                <w:szCs w:val="22"/>
              </w:rPr>
              <w:t>Строительство железнодорожных путей</w:t>
            </w:r>
          </w:p>
        </w:tc>
        <w:tc>
          <w:tcPr>
            <w:tcW w:w="662" w:type="pct"/>
            <w:vAlign w:val="center"/>
          </w:tcPr>
          <w:p w14:paraId="6B49D3AD" w14:textId="7D848B11" w:rsidR="00C35F45" w:rsidRPr="00E2256E" w:rsidRDefault="00C35F45" w:rsidP="00C35F45">
            <w:pPr>
              <w:jc w:val="center"/>
              <w:rPr>
                <w:color w:val="000000"/>
                <w:sz w:val="22"/>
                <w:szCs w:val="22"/>
              </w:rPr>
            </w:pPr>
            <w:r w:rsidRPr="00E2256E">
              <w:rPr>
                <w:color w:val="000000"/>
                <w:sz w:val="22"/>
                <w:szCs w:val="22"/>
              </w:rPr>
              <w:t>16,5</w:t>
            </w:r>
          </w:p>
        </w:tc>
        <w:tc>
          <w:tcPr>
            <w:tcW w:w="664" w:type="pct"/>
            <w:vAlign w:val="center"/>
            <w:hideMark/>
          </w:tcPr>
          <w:p w14:paraId="0A4A963A" w14:textId="77777777" w:rsidR="00C35F45" w:rsidRPr="00E2256E" w:rsidRDefault="00C35F45" w:rsidP="00C35F45">
            <w:pPr>
              <w:jc w:val="center"/>
              <w:rPr>
                <w:color w:val="000000"/>
                <w:sz w:val="22"/>
                <w:szCs w:val="22"/>
              </w:rPr>
            </w:pPr>
            <w:r w:rsidRPr="00E2256E">
              <w:rPr>
                <w:color w:val="000000"/>
                <w:sz w:val="22"/>
                <w:szCs w:val="22"/>
              </w:rPr>
              <w:t>км</w:t>
            </w:r>
          </w:p>
        </w:tc>
      </w:tr>
      <w:tr w:rsidR="00C35F45" w:rsidRPr="00E2256E" w14:paraId="7D80D1FE" w14:textId="77777777" w:rsidTr="00C35F45">
        <w:trPr>
          <w:trHeight w:val="20"/>
        </w:trPr>
        <w:tc>
          <w:tcPr>
            <w:tcW w:w="604" w:type="pct"/>
            <w:vMerge/>
            <w:vAlign w:val="center"/>
            <w:hideMark/>
          </w:tcPr>
          <w:p w14:paraId="2E5D62E9" w14:textId="77777777" w:rsidR="00C35F45" w:rsidRPr="00E2256E" w:rsidRDefault="00C35F45" w:rsidP="00C35F45">
            <w:pPr>
              <w:rPr>
                <w:color w:val="000000"/>
                <w:sz w:val="22"/>
                <w:szCs w:val="22"/>
              </w:rPr>
            </w:pPr>
          </w:p>
        </w:tc>
        <w:tc>
          <w:tcPr>
            <w:tcW w:w="3070" w:type="pct"/>
            <w:vAlign w:val="center"/>
            <w:hideMark/>
          </w:tcPr>
          <w:p w14:paraId="4FA85DBC" w14:textId="77777777" w:rsidR="00C35F45" w:rsidRPr="00E2256E" w:rsidRDefault="00C35F45" w:rsidP="00C35F45">
            <w:pPr>
              <w:jc w:val="center"/>
              <w:rPr>
                <w:color w:val="000000"/>
                <w:sz w:val="22"/>
                <w:szCs w:val="22"/>
              </w:rPr>
            </w:pPr>
            <w:r w:rsidRPr="00E2256E">
              <w:rPr>
                <w:color w:val="000000"/>
                <w:sz w:val="22"/>
                <w:szCs w:val="22"/>
              </w:rPr>
              <w:t>Устройство вертолетной площадки</w:t>
            </w:r>
          </w:p>
        </w:tc>
        <w:tc>
          <w:tcPr>
            <w:tcW w:w="662" w:type="pct"/>
            <w:vAlign w:val="center"/>
          </w:tcPr>
          <w:p w14:paraId="0920CE04" w14:textId="60F97A62" w:rsidR="00C35F45" w:rsidRPr="00E2256E" w:rsidRDefault="00C35F45" w:rsidP="00C35F45">
            <w:pPr>
              <w:jc w:val="center"/>
              <w:rPr>
                <w:color w:val="000000"/>
                <w:sz w:val="22"/>
                <w:szCs w:val="22"/>
              </w:rPr>
            </w:pPr>
            <w:r w:rsidRPr="00E2256E">
              <w:rPr>
                <w:color w:val="000000"/>
                <w:sz w:val="22"/>
                <w:szCs w:val="22"/>
              </w:rPr>
              <w:t>1</w:t>
            </w:r>
          </w:p>
        </w:tc>
        <w:tc>
          <w:tcPr>
            <w:tcW w:w="664" w:type="pct"/>
            <w:vAlign w:val="center"/>
            <w:hideMark/>
          </w:tcPr>
          <w:p w14:paraId="4A8C2554" w14:textId="77777777" w:rsidR="00C35F45" w:rsidRPr="00E2256E" w:rsidRDefault="00C35F45" w:rsidP="00C35F45">
            <w:pPr>
              <w:jc w:val="center"/>
              <w:rPr>
                <w:color w:val="000000"/>
                <w:sz w:val="22"/>
                <w:szCs w:val="22"/>
              </w:rPr>
            </w:pPr>
            <w:r w:rsidRPr="00E2256E">
              <w:rPr>
                <w:color w:val="000000"/>
                <w:sz w:val="22"/>
                <w:szCs w:val="22"/>
              </w:rPr>
              <w:t>шт.</w:t>
            </w:r>
          </w:p>
        </w:tc>
      </w:tr>
      <w:tr w:rsidR="00C35F45" w:rsidRPr="00E2256E" w14:paraId="7D33DEB4" w14:textId="77777777" w:rsidTr="00C35F45">
        <w:trPr>
          <w:trHeight w:val="20"/>
        </w:trPr>
        <w:tc>
          <w:tcPr>
            <w:tcW w:w="604" w:type="pct"/>
            <w:vMerge/>
            <w:vAlign w:val="center"/>
          </w:tcPr>
          <w:p w14:paraId="638CE4A3" w14:textId="77777777" w:rsidR="00C35F45" w:rsidRPr="00E2256E" w:rsidRDefault="00C35F45" w:rsidP="00C35F45">
            <w:pPr>
              <w:rPr>
                <w:color w:val="000000"/>
                <w:sz w:val="22"/>
                <w:szCs w:val="22"/>
              </w:rPr>
            </w:pPr>
          </w:p>
        </w:tc>
        <w:tc>
          <w:tcPr>
            <w:tcW w:w="3070" w:type="pct"/>
            <w:vAlign w:val="center"/>
          </w:tcPr>
          <w:p w14:paraId="2F2C3714" w14:textId="6919702A" w:rsidR="00C35F45" w:rsidRPr="00E2256E" w:rsidRDefault="00C35F45" w:rsidP="00C35F45">
            <w:pPr>
              <w:jc w:val="center"/>
              <w:rPr>
                <w:color w:val="000000"/>
                <w:sz w:val="22"/>
                <w:szCs w:val="22"/>
              </w:rPr>
            </w:pPr>
            <w:r w:rsidRPr="00E2256E">
              <w:rPr>
                <w:color w:val="000000"/>
                <w:sz w:val="22"/>
                <w:szCs w:val="22"/>
              </w:rPr>
              <w:t>Размещение транспортно-пересадочного узла</w:t>
            </w:r>
          </w:p>
        </w:tc>
        <w:tc>
          <w:tcPr>
            <w:tcW w:w="662" w:type="pct"/>
            <w:vAlign w:val="center"/>
          </w:tcPr>
          <w:p w14:paraId="4E49C964" w14:textId="0FF0DBEB" w:rsidR="00C35F45" w:rsidRPr="00E2256E" w:rsidRDefault="00C35F45" w:rsidP="00C35F45">
            <w:pPr>
              <w:jc w:val="center"/>
              <w:rPr>
                <w:color w:val="000000"/>
                <w:sz w:val="22"/>
                <w:szCs w:val="22"/>
              </w:rPr>
            </w:pPr>
            <w:r w:rsidRPr="00E2256E">
              <w:rPr>
                <w:color w:val="000000"/>
                <w:sz w:val="22"/>
                <w:szCs w:val="22"/>
              </w:rPr>
              <w:t>1</w:t>
            </w:r>
          </w:p>
        </w:tc>
        <w:tc>
          <w:tcPr>
            <w:tcW w:w="664" w:type="pct"/>
            <w:vAlign w:val="center"/>
          </w:tcPr>
          <w:p w14:paraId="7FBFD3F8" w14:textId="48186F8A" w:rsidR="00C35F45" w:rsidRPr="00E2256E" w:rsidRDefault="00C35F45" w:rsidP="00C35F45">
            <w:pPr>
              <w:jc w:val="center"/>
              <w:rPr>
                <w:color w:val="000000"/>
                <w:sz w:val="22"/>
                <w:szCs w:val="22"/>
              </w:rPr>
            </w:pPr>
            <w:r w:rsidRPr="00E2256E">
              <w:rPr>
                <w:color w:val="000000"/>
                <w:sz w:val="22"/>
                <w:szCs w:val="22"/>
              </w:rPr>
              <w:t>шт.</w:t>
            </w:r>
          </w:p>
        </w:tc>
      </w:tr>
    </w:tbl>
    <w:p w14:paraId="016B0A30" w14:textId="77777777" w:rsidR="00663744" w:rsidRPr="00E2256E" w:rsidRDefault="00663744">
      <w:pPr>
        <w:rPr>
          <w:rFonts w:eastAsiaTheme="majorEastAsia"/>
          <w:b/>
          <w:spacing w:val="5"/>
          <w:sz w:val="24"/>
          <w:szCs w:val="24"/>
          <w:lang w:eastAsia="en-US" w:bidi="en-US"/>
        </w:rPr>
      </w:pPr>
      <w:r w:rsidRPr="00E2256E">
        <w:rPr>
          <w:rFonts w:eastAsiaTheme="majorEastAsia"/>
          <w:bCs/>
          <w:spacing w:val="5"/>
          <w:lang w:eastAsia="en-US" w:bidi="en-US"/>
        </w:rPr>
        <w:br w:type="page"/>
      </w:r>
    </w:p>
    <w:p w14:paraId="3100CB2D" w14:textId="06CCFF4E" w:rsidR="006507F4" w:rsidRPr="00E2256E" w:rsidRDefault="006507F4">
      <w:pPr>
        <w:pStyle w:val="19"/>
        <w:numPr>
          <w:ilvl w:val="0"/>
          <w:numId w:val="3"/>
        </w:numPr>
        <w:tabs>
          <w:tab w:val="clear" w:pos="992"/>
        </w:tabs>
        <w:suppressAutoHyphens/>
        <w:spacing w:before="120" w:after="240"/>
        <w:ind w:left="714" w:hanging="357"/>
        <w:contextualSpacing/>
        <w:rPr>
          <w:rFonts w:eastAsiaTheme="majorEastAsia"/>
          <w:bCs w:val="0"/>
          <w:spacing w:val="5"/>
          <w:kern w:val="0"/>
          <w:lang w:eastAsia="en-US" w:bidi="en-US"/>
        </w:rPr>
      </w:pPr>
      <w:bookmarkStart w:id="198" w:name="_Toc216445567"/>
      <w:r w:rsidRPr="00E2256E">
        <w:rPr>
          <w:rFonts w:eastAsiaTheme="majorEastAsia"/>
          <w:bCs w:val="0"/>
          <w:spacing w:val="5"/>
          <w:kern w:val="0"/>
          <w:lang w:eastAsia="en-US" w:bidi="en-US"/>
        </w:rPr>
        <w:lastRenderedPageBreak/>
        <w:t>Оценка объемов и источников финансирования мероприятий предлагаемого к реализации варианта развития транспортной инфраструктуры</w:t>
      </w:r>
      <w:bookmarkEnd w:id="198"/>
    </w:p>
    <w:p w14:paraId="627CB0FB" w14:textId="560640E7" w:rsidR="00511FE0" w:rsidRPr="00E2256E" w:rsidRDefault="00511FE0" w:rsidP="007C1928">
      <w:pPr>
        <w:pStyle w:val="afff3"/>
        <w:spacing w:line="360" w:lineRule="auto"/>
        <w:ind w:firstLine="709"/>
        <w:jc w:val="both"/>
        <w:rPr>
          <w:sz w:val="24"/>
        </w:rPr>
      </w:pPr>
      <w:r w:rsidRPr="00E2256E">
        <w:rPr>
          <w:sz w:val="24"/>
        </w:rPr>
        <w:t>Оценка объемов и источников финансирования мероприятий по организации дорожного движения, а также очередность их реализации представлена в таблице 6.1.</w:t>
      </w:r>
    </w:p>
    <w:p w14:paraId="54BE6847" w14:textId="7C7C8D15" w:rsidR="00CB6087" w:rsidRPr="00E2256E" w:rsidRDefault="00511FE0" w:rsidP="007C1928">
      <w:pPr>
        <w:pStyle w:val="afff3"/>
        <w:spacing w:line="360" w:lineRule="auto"/>
        <w:ind w:firstLine="709"/>
        <w:jc w:val="both"/>
        <w:rPr>
          <w:sz w:val="24"/>
        </w:rPr>
        <w:sectPr w:rsidR="00CB6087" w:rsidRPr="00E2256E" w:rsidSect="003659B8">
          <w:pgSz w:w="11906" w:h="16838"/>
          <w:pgMar w:top="1134" w:right="851" w:bottom="1134" w:left="1701"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r w:rsidRPr="00E2256E">
        <w:rPr>
          <w:sz w:val="24"/>
        </w:rPr>
        <w:t>Оценка стоимости расчета реализации мероприятий включает стоимость проектно-изыскательских и строительно-монтажных работ. Оценка стоимости определена исходя из стоимости объектов-аналогов.</w:t>
      </w:r>
    </w:p>
    <w:p w14:paraId="2CA0DA51" w14:textId="67BBC79F" w:rsidR="00511FE0" w:rsidRPr="00E2256E" w:rsidRDefault="00A52CBE" w:rsidP="00857BC1">
      <w:pPr>
        <w:pStyle w:val="afff3"/>
        <w:ind w:firstLine="709"/>
        <w:jc w:val="both"/>
        <w:rPr>
          <w:i/>
          <w:iCs/>
          <w:sz w:val="24"/>
          <w:szCs w:val="22"/>
        </w:rPr>
      </w:pPr>
      <w:bookmarkStart w:id="199" w:name="_Toc216444376"/>
      <w:r w:rsidRPr="00E2256E">
        <w:rPr>
          <w:i/>
          <w:iCs/>
          <w:sz w:val="22"/>
          <w:szCs w:val="22"/>
        </w:rPr>
        <w:lastRenderedPageBreak/>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6</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 xml:space="preserve"> - </w:t>
      </w:r>
      <w:r w:rsidR="00511FE0" w:rsidRPr="00E2256E">
        <w:rPr>
          <w:i/>
          <w:iCs/>
          <w:sz w:val="22"/>
          <w:szCs w:val="22"/>
        </w:rPr>
        <w:t>Оценк</w:t>
      </w:r>
      <w:r w:rsidR="007468A9" w:rsidRPr="00E2256E">
        <w:rPr>
          <w:i/>
          <w:iCs/>
          <w:sz w:val="22"/>
          <w:szCs w:val="22"/>
        </w:rPr>
        <w:t>а</w:t>
      </w:r>
      <w:r w:rsidR="00511FE0" w:rsidRPr="00E2256E">
        <w:rPr>
          <w:i/>
          <w:iCs/>
          <w:sz w:val="22"/>
          <w:szCs w:val="22"/>
        </w:rPr>
        <w:t xml:space="preserve"> объемов и источников финансирования мероприятий</w:t>
      </w:r>
      <w:bookmarkEnd w:id="199"/>
    </w:p>
    <w:p w14:paraId="18EACAF1" w14:textId="77777777" w:rsidR="00CB6087" w:rsidRPr="00E2256E" w:rsidRDefault="00CB6087" w:rsidP="000D03A0">
      <w:pPr>
        <w:tabs>
          <w:tab w:val="left" w:pos="284"/>
          <w:tab w:val="num" w:pos="993"/>
        </w:tabs>
        <w:jc w:val="both"/>
        <w:rPr>
          <w:sz w:val="20"/>
          <w:szCs w:val="20"/>
        </w:rPr>
      </w:pPr>
    </w:p>
    <w:tbl>
      <w:tblPr>
        <w:tblW w:w="14760" w:type="dxa"/>
        <w:tblLook w:val="04A0" w:firstRow="1" w:lastRow="0" w:firstColumn="1" w:lastColumn="0" w:noHBand="0" w:noVBand="1"/>
      </w:tblPr>
      <w:tblGrid>
        <w:gridCol w:w="560"/>
        <w:gridCol w:w="4580"/>
        <w:gridCol w:w="1880"/>
        <w:gridCol w:w="960"/>
        <w:gridCol w:w="960"/>
        <w:gridCol w:w="1860"/>
        <w:gridCol w:w="2020"/>
        <w:gridCol w:w="1940"/>
      </w:tblGrid>
      <w:tr w:rsidR="000240DD" w:rsidRPr="000240DD" w14:paraId="10AF1505" w14:textId="77777777" w:rsidTr="000240DD">
        <w:trPr>
          <w:trHeight w:val="369"/>
          <w:tblHeader/>
        </w:trPr>
        <w:tc>
          <w:tcPr>
            <w:tcW w:w="560"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14:paraId="4A7EA1BF" w14:textId="77777777" w:rsidR="000240DD" w:rsidRPr="000240DD" w:rsidRDefault="000240DD" w:rsidP="000240DD">
            <w:pPr>
              <w:jc w:val="center"/>
              <w:rPr>
                <w:b/>
                <w:bCs/>
                <w:color w:val="000000"/>
                <w:sz w:val="20"/>
                <w:szCs w:val="20"/>
              </w:rPr>
            </w:pPr>
            <w:r w:rsidRPr="000240DD">
              <w:rPr>
                <w:b/>
                <w:bCs/>
                <w:color w:val="000000"/>
                <w:sz w:val="20"/>
                <w:szCs w:val="20"/>
              </w:rPr>
              <w:t>№ п/п</w:t>
            </w:r>
          </w:p>
        </w:tc>
        <w:tc>
          <w:tcPr>
            <w:tcW w:w="4580"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14:paraId="7710031C" w14:textId="77777777" w:rsidR="000240DD" w:rsidRPr="000240DD" w:rsidRDefault="000240DD" w:rsidP="000240DD">
            <w:pPr>
              <w:jc w:val="center"/>
              <w:rPr>
                <w:b/>
                <w:bCs/>
                <w:color w:val="000000"/>
                <w:sz w:val="20"/>
                <w:szCs w:val="20"/>
              </w:rPr>
            </w:pPr>
            <w:r w:rsidRPr="000240DD">
              <w:rPr>
                <w:b/>
                <w:bCs/>
                <w:color w:val="000000"/>
                <w:sz w:val="20"/>
                <w:szCs w:val="20"/>
              </w:rPr>
              <w:t>Наименование мероприятия</w:t>
            </w:r>
          </w:p>
        </w:tc>
        <w:tc>
          <w:tcPr>
            <w:tcW w:w="1880"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14:paraId="3C544A80" w14:textId="77777777" w:rsidR="000240DD" w:rsidRPr="000240DD" w:rsidRDefault="000240DD" w:rsidP="000240DD">
            <w:pPr>
              <w:jc w:val="center"/>
              <w:rPr>
                <w:b/>
                <w:bCs/>
                <w:color w:val="000000"/>
                <w:sz w:val="20"/>
                <w:szCs w:val="20"/>
              </w:rPr>
            </w:pPr>
            <w:r w:rsidRPr="000240DD">
              <w:rPr>
                <w:b/>
                <w:bCs/>
                <w:color w:val="000000"/>
                <w:sz w:val="20"/>
                <w:szCs w:val="20"/>
              </w:rPr>
              <w:t>Вид мероприятия (Р - реконструкция, С - строительство)</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14:paraId="08BAD7C3" w14:textId="77777777" w:rsidR="000240DD" w:rsidRPr="000240DD" w:rsidRDefault="000240DD" w:rsidP="000240DD">
            <w:pPr>
              <w:jc w:val="center"/>
              <w:rPr>
                <w:b/>
                <w:bCs/>
                <w:color w:val="000000"/>
                <w:sz w:val="20"/>
                <w:szCs w:val="20"/>
              </w:rPr>
            </w:pPr>
            <w:r w:rsidRPr="000240DD">
              <w:rPr>
                <w:b/>
                <w:bCs/>
                <w:color w:val="000000"/>
                <w:sz w:val="20"/>
                <w:szCs w:val="20"/>
              </w:rPr>
              <w:t>Объем</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DBE5F1"/>
            <w:vAlign w:val="center"/>
            <w:hideMark/>
          </w:tcPr>
          <w:p w14:paraId="02F3FD5B" w14:textId="77777777" w:rsidR="000240DD" w:rsidRPr="000240DD" w:rsidRDefault="000240DD" w:rsidP="000240DD">
            <w:pPr>
              <w:jc w:val="center"/>
              <w:rPr>
                <w:b/>
                <w:bCs/>
                <w:color w:val="000000"/>
                <w:sz w:val="20"/>
                <w:szCs w:val="20"/>
              </w:rPr>
            </w:pPr>
            <w:r w:rsidRPr="000240DD">
              <w:rPr>
                <w:b/>
                <w:bCs/>
                <w:color w:val="000000"/>
                <w:sz w:val="20"/>
                <w:szCs w:val="20"/>
              </w:rPr>
              <w:t>Ед. изм.</w:t>
            </w:r>
          </w:p>
        </w:tc>
        <w:tc>
          <w:tcPr>
            <w:tcW w:w="5820" w:type="dxa"/>
            <w:gridSpan w:val="3"/>
            <w:tcBorders>
              <w:top w:val="single" w:sz="4" w:space="0" w:color="auto"/>
              <w:left w:val="nil"/>
              <w:bottom w:val="single" w:sz="4" w:space="0" w:color="auto"/>
              <w:right w:val="single" w:sz="4" w:space="0" w:color="auto"/>
            </w:tcBorders>
            <w:shd w:val="clear" w:color="000000" w:fill="DBE5F1"/>
            <w:vAlign w:val="center"/>
            <w:hideMark/>
          </w:tcPr>
          <w:p w14:paraId="654B314C" w14:textId="77777777" w:rsidR="000240DD" w:rsidRPr="000240DD" w:rsidRDefault="000240DD" w:rsidP="000240DD">
            <w:pPr>
              <w:jc w:val="center"/>
              <w:rPr>
                <w:b/>
                <w:bCs/>
                <w:color w:val="000000"/>
                <w:sz w:val="20"/>
                <w:szCs w:val="20"/>
              </w:rPr>
            </w:pPr>
            <w:r w:rsidRPr="000240DD">
              <w:rPr>
                <w:b/>
                <w:bCs/>
                <w:color w:val="000000"/>
                <w:sz w:val="20"/>
                <w:szCs w:val="20"/>
              </w:rPr>
              <w:t>Стоимость реализации мероприятия, тыс. рублей</w:t>
            </w:r>
          </w:p>
        </w:tc>
      </w:tr>
      <w:tr w:rsidR="000240DD" w:rsidRPr="000240DD" w14:paraId="00A094F3" w14:textId="77777777" w:rsidTr="000240DD">
        <w:trPr>
          <w:trHeight w:val="369"/>
          <w:tblHeader/>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27C61438" w14:textId="77777777" w:rsidR="000240DD" w:rsidRPr="000240DD" w:rsidRDefault="000240DD" w:rsidP="000240DD">
            <w:pPr>
              <w:rPr>
                <w:b/>
                <w:bCs/>
                <w:color w:val="000000"/>
                <w:sz w:val="20"/>
                <w:szCs w:val="20"/>
              </w:rPr>
            </w:pPr>
          </w:p>
        </w:tc>
        <w:tc>
          <w:tcPr>
            <w:tcW w:w="4580" w:type="dxa"/>
            <w:vMerge/>
            <w:tcBorders>
              <w:top w:val="single" w:sz="4" w:space="0" w:color="auto"/>
              <w:left w:val="single" w:sz="4" w:space="0" w:color="auto"/>
              <w:bottom w:val="single" w:sz="4" w:space="0" w:color="auto"/>
              <w:right w:val="single" w:sz="4" w:space="0" w:color="auto"/>
            </w:tcBorders>
            <w:vAlign w:val="center"/>
            <w:hideMark/>
          </w:tcPr>
          <w:p w14:paraId="7502730B" w14:textId="77777777" w:rsidR="000240DD" w:rsidRPr="000240DD" w:rsidRDefault="000240DD" w:rsidP="000240DD">
            <w:pPr>
              <w:rPr>
                <w:b/>
                <w:bCs/>
                <w:color w:val="000000"/>
                <w:sz w:val="20"/>
                <w:szCs w:val="20"/>
              </w:rPr>
            </w:pPr>
          </w:p>
        </w:tc>
        <w:tc>
          <w:tcPr>
            <w:tcW w:w="1880" w:type="dxa"/>
            <w:vMerge/>
            <w:tcBorders>
              <w:top w:val="single" w:sz="4" w:space="0" w:color="auto"/>
              <w:left w:val="single" w:sz="4" w:space="0" w:color="auto"/>
              <w:bottom w:val="single" w:sz="4" w:space="0" w:color="auto"/>
              <w:right w:val="single" w:sz="4" w:space="0" w:color="auto"/>
            </w:tcBorders>
            <w:vAlign w:val="center"/>
            <w:hideMark/>
          </w:tcPr>
          <w:p w14:paraId="7A0470DE" w14:textId="77777777" w:rsidR="000240DD" w:rsidRPr="000240DD" w:rsidRDefault="000240DD" w:rsidP="000240DD">
            <w:pPr>
              <w:rPr>
                <w:b/>
                <w:bCs/>
                <w:color w:val="00000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176AE8DD" w14:textId="77777777" w:rsidR="000240DD" w:rsidRPr="000240DD" w:rsidRDefault="000240DD" w:rsidP="000240DD">
            <w:pPr>
              <w:rPr>
                <w:b/>
                <w:bCs/>
                <w:color w:val="000000"/>
                <w:sz w:val="20"/>
                <w:szCs w:val="20"/>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7435A2" w14:textId="77777777" w:rsidR="000240DD" w:rsidRPr="000240DD" w:rsidRDefault="000240DD" w:rsidP="000240DD">
            <w:pPr>
              <w:rPr>
                <w:b/>
                <w:bCs/>
                <w:color w:val="000000"/>
                <w:sz w:val="20"/>
                <w:szCs w:val="20"/>
              </w:rPr>
            </w:pPr>
          </w:p>
        </w:tc>
        <w:tc>
          <w:tcPr>
            <w:tcW w:w="1860" w:type="dxa"/>
            <w:tcBorders>
              <w:top w:val="nil"/>
              <w:left w:val="nil"/>
              <w:bottom w:val="single" w:sz="4" w:space="0" w:color="auto"/>
              <w:right w:val="single" w:sz="4" w:space="0" w:color="auto"/>
            </w:tcBorders>
            <w:shd w:val="clear" w:color="000000" w:fill="DBE5F1"/>
            <w:vAlign w:val="center"/>
            <w:hideMark/>
          </w:tcPr>
          <w:p w14:paraId="343A6F67" w14:textId="77777777" w:rsidR="000240DD" w:rsidRPr="000240DD" w:rsidRDefault="000240DD" w:rsidP="000240DD">
            <w:pPr>
              <w:jc w:val="center"/>
              <w:rPr>
                <w:b/>
                <w:bCs/>
                <w:color w:val="000000"/>
                <w:sz w:val="20"/>
                <w:szCs w:val="20"/>
              </w:rPr>
            </w:pPr>
            <w:r w:rsidRPr="000240DD">
              <w:rPr>
                <w:b/>
                <w:bCs/>
                <w:color w:val="000000"/>
                <w:sz w:val="20"/>
                <w:szCs w:val="20"/>
              </w:rPr>
              <w:t>Бюджет Рузского муниципального округа</w:t>
            </w:r>
          </w:p>
        </w:tc>
        <w:tc>
          <w:tcPr>
            <w:tcW w:w="2020" w:type="dxa"/>
            <w:tcBorders>
              <w:top w:val="nil"/>
              <w:left w:val="nil"/>
              <w:bottom w:val="single" w:sz="4" w:space="0" w:color="auto"/>
              <w:right w:val="single" w:sz="4" w:space="0" w:color="auto"/>
            </w:tcBorders>
            <w:shd w:val="clear" w:color="000000" w:fill="DBE5F1"/>
            <w:vAlign w:val="center"/>
            <w:hideMark/>
          </w:tcPr>
          <w:p w14:paraId="40D09D75" w14:textId="77777777" w:rsidR="000240DD" w:rsidRPr="000240DD" w:rsidRDefault="000240DD" w:rsidP="000240DD">
            <w:pPr>
              <w:jc w:val="center"/>
              <w:rPr>
                <w:b/>
                <w:bCs/>
                <w:color w:val="000000"/>
                <w:sz w:val="20"/>
                <w:szCs w:val="20"/>
              </w:rPr>
            </w:pPr>
            <w:r w:rsidRPr="000240DD">
              <w:rPr>
                <w:b/>
                <w:bCs/>
                <w:color w:val="000000"/>
                <w:sz w:val="20"/>
                <w:szCs w:val="20"/>
              </w:rPr>
              <w:t>Бюджет Московской области</w:t>
            </w:r>
          </w:p>
        </w:tc>
        <w:tc>
          <w:tcPr>
            <w:tcW w:w="1940" w:type="dxa"/>
            <w:tcBorders>
              <w:top w:val="nil"/>
              <w:left w:val="nil"/>
              <w:bottom w:val="single" w:sz="4" w:space="0" w:color="auto"/>
              <w:right w:val="single" w:sz="4" w:space="0" w:color="auto"/>
            </w:tcBorders>
            <w:shd w:val="clear" w:color="000000" w:fill="DBE5F1"/>
            <w:vAlign w:val="center"/>
            <w:hideMark/>
          </w:tcPr>
          <w:p w14:paraId="1E355F95" w14:textId="77777777" w:rsidR="000240DD" w:rsidRPr="000240DD" w:rsidRDefault="000240DD" w:rsidP="000240DD">
            <w:pPr>
              <w:jc w:val="center"/>
              <w:rPr>
                <w:b/>
                <w:bCs/>
                <w:color w:val="000000"/>
                <w:sz w:val="20"/>
                <w:szCs w:val="20"/>
              </w:rPr>
            </w:pPr>
            <w:r w:rsidRPr="000240DD">
              <w:rPr>
                <w:b/>
                <w:bCs/>
                <w:color w:val="000000"/>
                <w:sz w:val="20"/>
                <w:szCs w:val="20"/>
              </w:rPr>
              <w:t>Федеральный бюджет</w:t>
            </w:r>
          </w:p>
        </w:tc>
      </w:tr>
      <w:tr w:rsidR="000240DD" w:rsidRPr="000240DD" w14:paraId="3CCFE47C" w14:textId="77777777" w:rsidTr="000240DD">
        <w:trPr>
          <w:trHeight w:val="369"/>
        </w:trPr>
        <w:tc>
          <w:tcPr>
            <w:tcW w:w="14760" w:type="dxa"/>
            <w:gridSpan w:val="8"/>
            <w:tcBorders>
              <w:top w:val="single" w:sz="4" w:space="0" w:color="auto"/>
              <w:left w:val="single" w:sz="4" w:space="0" w:color="auto"/>
              <w:bottom w:val="single" w:sz="4" w:space="0" w:color="auto"/>
              <w:right w:val="single" w:sz="4" w:space="0" w:color="auto"/>
            </w:tcBorders>
            <w:shd w:val="clear" w:color="000000" w:fill="DBE5F1"/>
            <w:vAlign w:val="center"/>
            <w:hideMark/>
          </w:tcPr>
          <w:p w14:paraId="2B7EDC23" w14:textId="77777777" w:rsidR="000240DD" w:rsidRPr="000240DD" w:rsidRDefault="000240DD" w:rsidP="000240DD">
            <w:pPr>
              <w:jc w:val="both"/>
              <w:rPr>
                <w:b/>
                <w:bCs/>
                <w:color w:val="000000"/>
                <w:sz w:val="20"/>
                <w:szCs w:val="20"/>
              </w:rPr>
            </w:pPr>
            <w:r w:rsidRPr="000240DD">
              <w:rPr>
                <w:b/>
                <w:bCs/>
                <w:color w:val="000000"/>
                <w:sz w:val="20"/>
                <w:szCs w:val="20"/>
              </w:rPr>
              <w:t>I этап (2025-2029 годы)</w:t>
            </w:r>
          </w:p>
        </w:tc>
      </w:tr>
      <w:tr w:rsidR="000240DD" w:rsidRPr="000240DD" w14:paraId="40A2736B"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auto"/>
            </w:tcBorders>
            <w:vAlign w:val="center"/>
            <w:hideMark/>
          </w:tcPr>
          <w:p w14:paraId="0E7D501D" w14:textId="77777777" w:rsidR="000240DD" w:rsidRPr="000240DD" w:rsidRDefault="000240DD" w:rsidP="000240DD">
            <w:pPr>
              <w:rPr>
                <w:b/>
                <w:bCs/>
                <w:color w:val="000000"/>
                <w:sz w:val="20"/>
                <w:szCs w:val="20"/>
              </w:rPr>
            </w:pPr>
            <w:r w:rsidRPr="000240DD">
              <w:rPr>
                <w:b/>
                <w:bCs/>
                <w:color w:val="000000"/>
                <w:sz w:val="20"/>
                <w:szCs w:val="20"/>
              </w:rPr>
              <w:t>Мероприятия по развитию сети дорог и УДС</w:t>
            </w:r>
          </w:p>
        </w:tc>
        <w:tc>
          <w:tcPr>
            <w:tcW w:w="1860" w:type="dxa"/>
            <w:tcBorders>
              <w:top w:val="nil"/>
              <w:left w:val="nil"/>
              <w:bottom w:val="single" w:sz="4" w:space="0" w:color="auto"/>
              <w:right w:val="single" w:sz="4" w:space="0" w:color="auto"/>
            </w:tcBorders>
            <w:vAlign w:val="center"/>
            <w:hideMark/>
          </w:tcPr>
          <w:p w14:paraId="78772945" w14:textId="77777777" w:rsidR="000240DD" w:rsidRPr="000240DD" w:rsidRDefault="000240DD" w:rsidP="000240DD">
            <w:pPr>
              <w:jc w:val="center"/>
              <w:rPr>
                <w:b/>
                <w:bCs/>
                <w:color w:val="000000"/>
                <w:sz w:val="20"/>
                <w:szCs w:val="20"/>
              </w:rPr>
            </w:pPr>
            <w:r w:rsidRPr="000240DD">
              <w:rPr>
                <w:b/>
                <w:bCs/>
                <w:color w:val="000000"/>
                <w:sz w:val="20"/>
                <w:szCs w:val="20"/>
              </w:rPr>
              <w:t>145507,63</w:t>
            </w:r>
          </w:p>
        </w:tc>
        <w:tc>
          <w:tcPr>
            <w:tcW w:w="2020" w:type="dxa"/>
            <w:tcBorders>
              <w:top w:val="nil"/>
              <w:left w:val="nil"/>
              <w:bottom w:val="single" w:sz="4" w:space="0" w:color="auto"/>
              <w:right w:val="single" w:sz="4" w:space="0" w:color="auto"/>
            </w:tcBorders>
            <w:vAlign w:val="center"/>
            <w:hideMark/>
          </w:tcPr>
          <w:p w14:paraId="0E7739E0" w14:textId="77777777" w:rsidR="000240DD" w:rsidRPr="000240DD" w:rsidRDefault="000240DD" w:rsidP="000240DD">
            <w:pPr>
              <w:jc w:val="center"/>
              <w:rPr>
                <w:b/>
                <w:bCs/>
                <w:color w:val="000000"/>
                <w:sz w:val="20"/>
                <w:szCs w:val="20"/>
              </w:rPr>
            </w:pPr>
            <w:r w:rsidRPr="000240DD">
              <w:rPr>
                <w:b/>
                <w:bCs/>
                <w:color w:val="000000"/>
                <w:sz w:val="20"/>
                <w:szCs w:val="20"/>
              </w:rPr>
              <w:t>0,00</w:t>
            </w:r>
          </w:p>
        </w:tc>
        <w:tc>
          <w:tcPr>
            <w:tcW w:w="1940" w:type="dxa"/>
            <w:tcBorders>
              <w:top w:val="nil"/>
              <w:left w:val="nil"/>
              <w:bottom w:val="single" w:sz="4" w:space="0" w:color="auto"/>
              <w:right w:val="single" w:sz="4" w:space="0" w:color="auto"/>
            </w:tcBorders>
            <w:vAlign w:val="center"/>
            <w:hideMark/>
          </w:tcPr>
          <w:p w14:paraId="0EF3F8F4"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6DE6872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332B45A" w14:textId="77777777" w:rsidR="000240DD" w:rsidRPr="000240DD" w:rsidRDefault="000240DD" w:rsidP="000240DD">
            <w:pPr>
              <w:jc w:val="center"/>
              <w:rPr>
                <w:color w:val="000000"/>
                <w:sz w:val="20"/>
                <w:szCs w:val="20"/>
              </w:rPr>
            </w:pPr>
            <w:r w:rsidRPr="000240DD">
              <w:rPr>
                <w:color w:val="000000"/>
                <w:sz w:val="20"/>
                <w:szCs w:val="20"/>
              </w:rPr>
              <w:t>1</w:t>
            </w:r>
          </w:p>
        </w:tc>
        <w:tc>
          <w:tcPr>
            <w:tcW w:w="4580" w:type="dxa"/>
            <w:tcBorders>
              <w:top w:val="nil"/>
              <w:left w:val="nil"/>
              <w:bottom w:val="single" w:sz="4" w:space="0" w:color="auto"/>
              <w:right w:val="single" w:sz="4" w:space="0" w:color="auto"/>
            </w:tcBorders>
            <w:vAlign w:val="center"/>
            <w:hideMark/>
          </w:tcPr>
          <w:p w14:paraId="3B3DAA6D" w14:textId="77777777" w:rsidR="000240DD" w:rsidRPr="000240DD" w:rsidRDefault="000240DD" w:rsidP="000240DD">
            <w:pPr>
              <w:jc w:val="both"/>
              <w:rPr>
                <w:color w:val="000000"/>
                <w:sz w:val="20"/>
                <w:szCs w:val="20"/>
              </w:rPr>
            </w:pPr>
            <w:r w:rsidRPr="000240DD">
              <w:rPr>
                <w:color w:val="000000"/>
                <w:sz w:val="20"/>
                <w:szCs w:val="20"/>
              </w:rPr>
              <w:t>с. Никольское</w:t>
            </w:r>
          </w:p>
        </w:tc>
        <w:tc>
          <w:tcPr>
            <w:tcW w:w="1880" w:type="dxa"/>
            <w:tcBorders>
              <w:top w:val="nil"/>
              <w:left w:val="nil"/>
              <w:bottom w:val="single" w:sz="4" w:space="0" w:color="auto"/>
              <w:right w:val="single" w:sz="4" w:space="0" w:color="auto"/>
            </w:tcBorders>
            <w:vAlign w:val="center"/>
            <w:hideMark/>
          </w:tcPr>
          <w:p w14:paraId="47BFE73F"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281738F3" w14:textId="77777777" w:rsidR="000240DD" w:rsidRPr="000240DD" w:rsidRDefault="000240DD" w:rsidP="000240DD">
            <w:pPr>
              <w:jc w:val="center"/>
              <w:rPr>
                <w:color w:val="000000"/>
                <w:sz w:val="20"/>
                <w:szCs w:val="20"/>
              </w:rPr>
            </w:pPr>
            <w:r w:rsidRPr="000240DD">
              <w:rPr>
                <w:color w:val="000000"/>
                <w:sz w:val="20"/>
                <w:szCs w:val="20"/>
              </w:rPr>
              <w:t>1,15</w:t>
            </w:r>
          </w:p>
        </w:tc>
        <w:tc>
          <w:tcPr>
            <w:tcW w:w="960" w:type="dxa"/>
            <w:tcBorders>
              <w:top w:val="nil"/>
              <w:left w:val="nil"/>
              <w:bottom w:val="single" w:sz="4" w:space="0" w:color="auto"/>
              <w:right w:val="single" w:sz="4" w:space="0" w:color="auto"/>
            </w:tcBorders>
            <w:vAlign w:val="center"/>
            <w:hideMark/>
          </w:tcPr>
          <w:p w14:paraId="1DF08CAF"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051D736" w14:textId="77777777" w:rsidR="000240DD" w:rsidRPr="000240DD" w:rsidRDefault="000240DD" w:rsidP="000240DD">
            <w:pPr>
              <w:jc w:val="center"/>
              <w:rPr>
                <w:color w:val="000000"/>
                <w:sz w:val="20"/>
                <w:szCs w:val="20"/>
              </w:rPr>
            </w:pPr>
            <w:r w:rsidRPr="000240DD">
              <w:rPr>
                <w:color w:val="000000"/>
                <w:sz w:val="20"/>
                <w:szCs w:val="20"/>
              </w:rPr>
              <w:t>16501,10</w:t>
            </w:r>
          </w:p>
        </w:tc>
        <w:tc>
          <w:tcPr>
            <w:tcW w:w="2020" w:type="dxa"/>
            <w:tcBorders>
              <w:top w:val="nil"/>
              <w:left w:val="nil"/>
              <w:bottom w:val="single" w:sz="4" w:space="0" w:color="auto"/>
              <w:right w:val="single" w:sz="4" w:space="0" w:color="auto"/>
            </w:tcBorders>
            <w:vAlign w:val="center"/>
            <w:hideMark/>
          </w:tcPr>
          <w:p w14:paraId="4EBA10F4"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53292E6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9CC0E6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FDCAE0D" w14:textId="77777777" w:rsidR="000240DD" w:rsidRPr="000240DD" w:rsidRDefault="000240DD" w:rsidP="000240DD">
            <w:pPr>
              <w:jc w:val="center"/>
              <w:rPr>
                <w:color w:val="000000"/>
                <w:sz w:val="20"/>
                <w:szCs w:val="20"/>
              </w:rPr>
            </w:pPr>
            <w:r w:rsidRPr="000240DD">
              <w:rPr>
                <w:color w:val="000000"/>
                <w:sz w:val="20"/>
                <w:szCs w:val="20"/>
              </w:rPr>
              <w:t>2</w:t>
            </w:r>
          </w:p>
        </w:tc>
        <w:tc>
          <w:tcPr>
            <w:tcW w:w="4580" w:type="dxa"/>
            <w:tcBorders>
              <w:top w:val="nil"/>
              <w:left w:val="nil"/>
              <w:bottom w:val="single" w:sz="4" w:space="0" w:color="auto"/>
              <w:right w:val="single" w:sz="4" w:space="0" w:color="auto"/>
            </w:tcBorders>
            <w:vAlign w:val="center"/>
            <w:hideMark/>
          </w:tcPr>
          <w:p w14:paraId="100E075C" w14:textId="77777777" w:rsidR="000240DD" w:rsidRPr="000240DD" w:rsidRDefault="000240DD" w:rsidP="000240DD">
            <w:pPr>
              <w:jc w:val="both"/>
              <w:rPr>
                <w:color w:val="000000"/>
                <w:sz w:val="20"/>
                <w:szCs w:val="20"/>
              </w:rPr>
            </w:pPr>
            <w:r w:rsidRPr="000240DD">
              <w:rPr>
                <w:color w:val="000000"/>
                <w:sz w:val="20"/>
                <w:szCs w:val="20"/>
              </w:rPr>
              <w:t>р. п. Тучково, ул. Пионерская</w:t>
            </w:r>
          </w:p>
        </w:tc>
        <w:tc>
          <w:tcPr>
            <w:tcW w:w="1880" w:type="dxa"/>
            <w:tcBorders>
              <w:top w:val="nil"/>
              <w:left w:val="nil"/>
              <w:bottom w:val="single" w:sz="4" w:space="0" w:color="auto"/>
              <w:right w:val="single" w:sz="4" w:space="0" w:color="auto"/>
            </w:tcBorders>
            <w:vAlign w:val="center"/>
            <w:hideMark/>
          </w:tcPr>
          <w:p w14:paraId="053D17B6"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13C358F1" w14:textId="77777777" w:rsidR="000240DD" w:rsidRPr="000240DD" w:rsidRDefault="000240DD" w:rsidP="000240DD">
            <w:pPr>
              <w:jc w:val="center"/>
              <w:rPr>
                <w:color w:val="000000"/>
                <w:sz w:val="20"/>
                <w:szCs w:val="20"/>
              </w:rPr>
            </w:pPr>
            <w:r w:rsidRPr="000240DD">
              <w:rPr>
                <w:color w:val="000000"/>
                <w:sz w:val="20"/>
                <w:szCs w:val="20"/>
              </w:rPr>
              <w:t>0,44</w:t>
            </w:r>
          </w:p>
        </w:tc>
        <w:tc>
          <w:tcPr>
            <w:tcW w:w="960" w:type="dxa"/>
            <w:tcBorders>
              <w:top w:val="nil"/>
              <w:left w:val="nil"/>
              <w:bottom w:val="single" w:sz="4" w:space="0" w:color="auto"/>
              <w:right w:val="single" w:sz="4" w:space="0" w:color="auto"/>
            </w:tcBorders>
            <w:vAlign w:val="center"/>
            <w:hideMark/>
          </w:tcPr>
          <w:p w14:paraId="4837D564"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21022DE1" w14:textId="77777777" w:rsidR="000240DD" w:rsidRPr="000240DD" w:rsidRDefault="000240DD" w:rsidP="000240DD">
            <w:pPr>
              <w:jc w:val="center"/>
              <w:rPr>
                <w:color w:val="000000"/>
                <w:sz w:val="20"/>
                <w:szCs w:val="20"/>
              </w:rPr>
            </w:pPr>
            <w:r w:rsidRPr="000240DD">
              <w:rPr>
                <w:color w:val="000000"/>
                <w:sz w:val="20"/>
                <w:szCs w:val="20"/>
              </w:rPr>
              <w:t>3839,81</w:t>
            </w:r>
          </w:p>
        </w:tc>
        <w:tc>
          <w:tcPr>
            <w:tcW w:w="2020" w:type="dxa"/>
            <w:tcBorders>
              <w:top w:val="nil"/>
              <w:left w:val="nil"/>
              <w:bottom w:val="single" w:sz="4" w:space="0" w:color="auto"/>
              <w:right w:val="single" w:sz="4" w:space="0" w:color="auto"/>
            </w:tcBorders>
            <w:vAlign w:val="center"/>
            <w:hideMark/>
          </w:tcPr>
          <w:p w14:paraId="6BA6CE54"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7946523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9FEAAE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45033FE" w14:textId="77777777" w:rsidR="000240DD" w:rsidRPr="000240DD" w:rsidRDefault="000240DD" w:rsidP="000240DD">
            <w:pPr>
              <w:jc w:val="center"/>
              <w:rPr>
                <w:color w:val="000000"/>
                <w:sz w:val="20"/>
                <w:szCs w:val="20"/>
              </w:rPr>
            </w:pPr>
            <w:r w:rsidRPr="000240DD">
              <w:rPr>
                <w:color w:val="000000"/>
                <w:sz w:val="20"/>
                <w:szCs w:val="20"/>
              </w:rPr>
              <w:t>3</w:t>
            </w:r>
          </w:p>
        </w:tc>
        <w:tc>
          <w:tcPr>
            <w:tcW w:w="4580" w:type="dxa"/>
            <w:tcBorders>
              <w:top w:val="nil"/>
              <w:left w:val="nil"/>
              <w:bottom w:val="single" w:sz="4" w:space="0" w:color="auto"/>
              <w:right w:val="single" w:sz="4" w:space="0" w:color="auto"/>
            </w:tcBorders>
            <w:vAlign w:val="center"/>
            <w:hideMark/>
          </w:tcPr>
          <w:p w14:paraId="53E77D2D" w14:textId="77777777" w:rsidR="000240DD" w:rsidRPr="000240DD" w:rsidRDefault="000240DD" w:rsidP="000240DD">
            <w:pPr>
              <w:jc w:val="both"/>
              <w:rPr>
                <w:color w:val="000000"/>
                <w:sz w:val="20"/>
                <w:szCs w:val="20"/>
              </w:rPr>
            </w:pPr>
            <w:r w:rsidRPr="000240DD">
              <w:rPr>
                <w:color w:val="000000"/>
                <w:sz w:val="20"/>
                <w:szCs w:val="20"/>
              </w:rPr>
              <w:t>р. п. Тучково, ул. Молодежная</w:t>
            </w:r>
          </w:p>
        </w:tc>
        <w:tc>
          <w:tcPr>
            <w:tcW w:w="1880" w:type="dxa"/>
            <w:tcBorders>
              <w:top w:val="nil"/>
              <w:left w:val="nil"/>
              <w:bottom w:val="single" w:sz="4" w:space="0" w:color="auto"/>
              <w:right w:val="single" w:sz="4" w:space="0" w:color="auto"/>
            </w:tcBorders>
            <w:vAlign w:val="center"/>
            <w:hideMark/>
          </w:tcPr>
          <w:p w14:paraId="72BA0262"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64FA5E0A" w14:textId="77777777" w:rsidR="000240DD" w:rsidRPr="000240DD" w:rsidRDefault="000240DD" w:rsidP="000240DD">
            <w:pPr>
              <w:jc w:val="center"/>
              <w:rPr>
                <w:color w:val="000000"/>
                <w:sz w:val="20"/>
                <w:szCs w:val="20"/>
              </w:rPr>
            </w:pPr>
            <w:r w:rsidRPr="000240DD">
              <w:rPr>
                <w:color w:val="000000"/>
                <w:sz w:val="20"/>
                <w:szCs w:val="20"/>
              </w:rPr>
              <w:t>0,26</w:t>
            </w:r>
          </w:p>
        </w:tc>
        <w:tc>
          <w:tcPr>
            <w:tcW w:w="960" w:type="dxa"/>
            <w:tcBorders>
              <w:top w:val="nil"/>
              <w:left w:val="nil"/>
              <w:bottom w:val="single" w:sz="4" w:space="0" w:color="auto"/>
              <w:right w:val="single" w:sz="4" w:space="0" w:color="auto"/>
            </w:tcBorders>
            <w:vAlign w:val="center"/>
            <w:hideMark/>
          </w:tcPr>
          <w:p w14:paraId="73F689F5"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4178486" w14:textId="77777777" w:rsidR="000240DD" w:rsidRPr="000240DD" w:rsidRDefault="000240DD" w:rsidP="000240DD">
            <w:pPr>
              <w:jc w:val="center"/>
              <w:rPr>
                <w:color w:val="000000"/>
                <w:sz w:val="20"/>
                <w:szCs w:val="20"/>
              </w:rPr>
            </w:pPr>
            <w:r w:rsidRPr="000240DD">
              <w:rPr>
                <w:color w:val="000000"/>
                <w:sz w:val="20"/>
                <w:szCs w:val="20"/>
              </w:rPr>
              <w:t>2795,88</w:t>
            </w:r>
          </w:p>
        </w:tc>
        <w:tc>
          <w:tcPr>
            <w:tcW w:w="2020" w:type="dxa"/>
            <w:tcBorders>
              <w:top w:val="nil"/>
              <w:left w:val="nil"/>
              <w:bottom w:val="single" w:sz="4" w:space="0" w:color="auto"/>
              <w:right w:val="single" w:sz="4" w:space="0" w:color="auto"/>
            </w:tcBorders>
            <w:vAlign w:val="center"/>
            <w:hideMark/>
          </w:tcPr>
          <w:p w14:paraId="2543E0B9"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3810DD1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7A67FF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9F00B55" w14:textId="77777777" w:rsidR="000240DD" w:rsidRPr="000240DD" w:rsidRDefault="000240DD" w:rsidP="000240DD">
            <w:pPr>
              <w:jc w:val="center"/>
              <w:rPr>
                <w:color w:val="000000"/>
                <w:sz w:val="20"/>
                <w:szCs w:val="20"/>
              </w:rPr>
            </w:pPr>
            <w:r w:rsidRPr="000240DD">
              <w:rPr>
                <w:color w:val="000000"/>
                <w:sz w:val="20"/>
                <w:szCs w:val="20"/>
              </w:rPr>
              <w:t>4</w:t>
            </w:r>
          </w:p>
        </w:tc>
        <w:tc>
          <w:tcPr>
            <w:tcW w:w="4580" w:type="dxa"/>
            <w:tcBorders>
              <w:top w:val="nil"/>
              <w:left w:val="nil"/>
              <w:bottom w:val="single" w:sz="4" w:space="0" w:color="auto"/>
              <w:right w:val="single" w:sz="4" w:space="0" w:color="auto"/>
            </w:tcBorders>
            <w:vAlign w:val="center"/>
            <w:hideMark/>
          </w:tcPr>
          <w:p w14:paraId="48EF8F6C" w14:textId="77777777" w:rsidR="000240DD" w:rsidRPr="000240DD" w:rsidRDefault="000240DD" w:rsidP="000240DD">
            <w:pPr>
              <w:jc w:val="both"/>
              <w:rPr>
                <w:color w:val="000000"/>
                <w:sz w:val="20"/>
                <w:szCs w:val="20"/>
              </w:rPr>
            </w:pPr>
            <w:r w:rsidRPr="000240DD">
              <w:rPr>
                <w:color w:val="000000"/>
                <w:sz w:val="20"/>
                <w:szCs w:val="20"/>
              </w:rPr>
              <w:t>р. п. Тучково, ул. Любвино</w:t>
            </w:r>
          </w:p>
        </w:tc>
        <w:tc>
          <w:tcPr>
            <w:tcW w:w="1880" w:type="dxa"/>
            <w:tcBorders>
              <w:top w:val="nil"/>
              <w:left w:val="nil"/>
              <w:bottom w:val="single" w:sz="4" w:space="0" w:color="auto"/>
              <w:right w:val="single" w:sz="4" w:space="0" w:color="auto"/>
            </w:tcBorders>
            <w:vAlign w:val="center"/>
            <w:hideMark/>
          </w:tcPr>
          <w:p w14:paraId="295E1061"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18A73388" w14:textId="77777777" w:rsidR="000240DD" w:rsidRPr="000240DD" w:rsidRDefault="000240DD" w:rsidP="000240DD">
            <w:pPr>
              <w:jc w:val="center"/>
              <w:rPr>
                <w:color w:val="000000"/>
                <w:sz w:val="20"/>
                <w:szCs w:val="20"/>
              </w:rPr>
            </w:pPr>
            <w:r w:rsidRPr="000240DD">
              <w:rPr>
                <w:color w:val="000000"/>
                <w:sz w:val="20"/>
                <w:szCs w:val="20"/>
              </w:rPr>
              <w:t>0,23</w:t>
            </w:r>
          </w:p>
        </w:tc>
        <w:tc>
          <w:tcPr>
            <w:tcW w:w="960" w:type="dxa"/>
            <w:tcBorders>
              <w:top w:val="nil"/>
              <w:left w:val="nil"/>
              <w:bottom w:val="single" w:sz="4" w:space="0" w:color="auto"/>
              <w:right w:val="single" w:sz="4" w:space="0" w:color="auto"/>
            </w:tcBorders>
            <w:vAlign w:val="center"/>
            <w:hideMark/>
          </w:tcPr>
          <w:p w14:paraId="61709729"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763E6EC" w14:textId="77777777" w:rsidR="000240DD" w:rsidRPr="000240DD" w:rsidRDefault="000240DD" w:rsidP="000240DD">
            <w:pPr>
              <w:jc w:val="center"/>
              <w:rPr>
                <w:color w:val="000000"/>
                <w:sz w:val="20"/>
                <w:szCs w:val="20"/>
              </w:rPr>
            </w:pPr>
            <w:r w:rsidRPr="000240DD">
              <w:rPr>
                <w:color w:val="000000"/>
                <w:sz w:val="20"/>
                <w:szCs w:val="20"/>
              </w:rPr>
              <w:t>5557,93</w:t>
            </w:r>
          </w:p>
        </w:tc>
        <w:tc>
          <w:tcPr>
            <w:tcW w:w="2020" w:type="dxa"/>
            <w:tcBorders>
              <w:top w:val="nil"/>
              <w:left w:val="nil"/>
              <w:bottom w:val="single" w:sz="4" w:space="0" w:color="auto"/>
              <w:right w:val="single" w:sz="4" w:space="0" w:color="auto"/>
            </w:tcBorders>
            <w:vAlign w:val="center"/>
            <w:hideMark/>
          </w:tcPr>
          <w:p w14:paraId="0E9EBC36"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7AA71A3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EA058A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987C620" w14:textId="77777777" w:rsidR="000240DD" w:rsidRPr="000240DD" w:rsidRDefault="000240DD" w:rsidP="000240DD">
            <w:pPr>
              <w:jc w:val="center"/>
              <w:rPr>
                <w:color w:val="000000"/>
                <w:sz w:val="20"/>
                <w:szCs w:val="20"/>
              </w:rPr>
            </w:pPr>
            <w:r w:rsidRPr="000240DD">
              <w:rPr>
                <w:color w:val="000000"/>
                <w:sz w:val="20"/>
                <w:szCs w:val="20"/>
              </w:rPr>
              <w:t>5</w:t>
            </w:r>
          </w:p>
        </w:tc>
        <w:tc>
          <w:tcPr>
            <w:tcW w:w="4580" w:type="dxa"/>
            <w:tcBorders>
              <w:top w:val="nil"/>
              <w:left w:val="nil"/>
              <w:bottom w:val="single" w:sz="4" w:space="0" w:color="auto"/>
              <w:right w:val="single" w:sz="4" w:space="0" w:color="auto"/>
            </w:tcBorders>
            <w:vAlign w:val="center"/>
            <w:hideMark/>
          </w:tcPr>
          <w:p w14:paraId="78C897A8" w14:textId="77777777" w:rsidR="000240DD" w:rsidRPr="000240DD" w:rsidRDefault="000240DD" w:rsidP="000240DD">
            <w:pPr>
              <w:jc w:val="both"/>
              <w:rPr>
                <w:color w:val="000000"/>
                <w:sz w:val="20"/>
                <w:szCs w:val="20"/>
              </w:rPr>
            </w:pPr>
            <w:r w:rsidRPr="000240DD">
              <w:rPr>
                <w:color w:val="000000"/>
                <w:sz w:val="20"/>
                <w:szCs w:val="20"/>
              </w:rPr>
              <w:t>р. п. Тучково, ул. Дубки-2</w:t>
            </w:r>
          </w:p>
        </w:tc>
        <w:tc>
          <w:tcPr>
            <w:tcW w:w="1880" w:type="dxa"/>
            <w:tcBorders>
              <w:top w:val="nil"/>
              <w:left w:val="nil"/>
              <w:bottom w:val="single" w:sz="4" w:space="0" w:color="auto"/>
              <w:right w:val="single" w:sz="4" w:space="0" w:color="auto"/>
            </w:tcBorders>
            <w:vAlign w:val="center"/>
            <w:hideMark/>
          </w:tcPr>
          <w:p w14:paraId="426F06A9"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385F5A56" w14:textId="77777777" w:rsidR="000240DD" w:rsidRPr="000240DD" w:rsidRDefault="000240DD" w:rsidP="000240DD">
            <w:pPr>
              <w:jc w:val="center"/>
              <w:rPr>
                <w:color w:val="000000"/>
                <w:sz w:val="20"/>
                <w:szCs w:val="20"/>
              </w:rPr>
            </w:pPr>
            <w:r w:rsidRPr="000240DD">
              <w:rPr>
                <w:color w:val="000000"/>
                <w:sz w:val="20"/>
                <w:szCs w:val="20"/>
              </w:rPr>
              <w:t>0,88</w:t>
            </w:r>
          </w:p>
        </w:tc>
        <w:tc>
          <w:tcPr>
            <w:tcW w:w="960" w:type="dxa"/>
            <w:tcBorders>
              <w:top w:val="nil"/>
              <w:left w:val="nil"/>
              <w:bottom w:val="single" w:sz="4" w:space="0" w:color="auto"/>
              <w:right w:val="single" w:sz="4" w:space="0" w:color="auto"/>
            </w:tcBorders>
            <w:vAlign w:val="center"/>
            <w:hideMark/>
          </w:tcPr>
          <w:p w14:paraId="3D196005"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1185844C" w14:textId="77777777" w:rsidR="000240DD" w:rsidRPr="000240DD" w:rsidRDefault="000240DD" w:rsidP="000240DD">
            <w:pPr>
              <w:jc w:val="center"/>
              <w:rPr>
                <w:color w:val="000000"/>
                <w:sz w:val="20"/>
                <w:szCs w:val="20"/>
              </w:rPr>
            </w:pPr>
            <w:r w:rsidRPr="000240DD">
              <w:rPr>
                <w:color w:val="000000"/>
                <w:sz w:val="20"/>
                <w:szCs w:val="20"/>
              </w:rPr>
              <w:t>19741,29</w:t>
            </w:r>
          </w:p>
        </w:tc>
        <w:tc>
          <w:tcPr>
            <w:tcW w:w="2020" w:type="dxa"/>
            <w:tcBorders>
              <w:top w:val="nil"/>
              <w:left w:val="nil"/>
              <w:bottom w:val="single" w:sz="4" w:space="0" w:color="auto"/>
              <w:right w:val="single" w:sz="4" w:space="0" w:color="auto"/>
            </w:tcBorders>
            <w:vAlign w:val="center"/>
            <w:hideMark/>
          </w:tcPr>
          <w:p w14:paraId="4A312157"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59D8D64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D1BF3A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876AF41" w14:textId="77777777" w:rsidR="000240DD" w:rsidRPr="000240DD" w:rsidRDefault="000240DD" w:rsidP="000240DD">
            <w:pPr>
              <w:jc w:val="center"/>
              <w:rPr>
                <w:color w:val="000000"/>
                <w:sz w:val="20"/>
                <w:szCs w:val="20"/>
              </w:rPr>
            </w:pPr>
            <w:r w:rsidRPr="000240DD">
              <w:rPr>
                <w:color w:val="000000"/>
                <w:sz w:val="20"/>
                <w:szCs w:val="20"/>
              </w:rPr>
              <w:t>6</w:t>
            </w:r>
          </w:p>
        </w:tc>
        <w:tc>
          <w:tcPr>
            <w:tcW w:w="4580" w:type="dxa"/>
            <w:tcBorders>
              <w:top w:val="nil"/>
              <w:left w:val="nil"/>
              <w:bottom w:val="single" w:sz="4" w:space="0" w:color="auto"/>
              <w:right w:val="single" w:sz="4" w:space="0" w:color="auto"/>
            </w:tcBorders>
            <w:vAlign w:val="center"/>
            <w:hideMark/>
          </w:tcPr>
          <w:p w14:paraId="1C2E1254" w14:textId="77777777" w:rsidR="000240DD" w:rsidRPr="000240DD" w:rsidRDefault="000240DD" w:rsidP="000240DD">
            <w:pPr>
              <w:jc w:val="both"/>
              <w:rPr>
                <w:color w:val="000000"/>
                <w:sz w:val="20"/>
                <w:szCs w:val="20"/>
              </w:rPr>
            </w:pPr>
            <w:r w:rsidRPr="000240DD">
              <w:rPr>
                <w:color w:val="000000"/>
                <w:sz w:val="20"/>
                <w:szCs w:val="20"/>
              </w:rPr>
              <w:t>р. п. Тучково, ул. Зеленая</w:t>
            </w:r>
          </w:p>
        </w:tc>
        <w:tc>
          <w:tcPr>
            <w:tcW w:w="1880" w:type="dxa"/>
            <w:tcBorders>
              <w:top w:val="nil"/>
              <w:left w:val="nil"/>
              <w:bottom w:val="single" w:sz="4" w:space="0" w:color="auto"/>
              <w:right w:val="single" w:sz="4" w:space="0" w:color="auto"/>
            </w:tcBorders>
            <w:vAlign w:val="center"/>
            <w:hideMark/>
          </w:tcPr>
          <w:p w14:paraId="2E81DF75"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47665529" w14:textId="77777777" w:rsidR="000240DD" w:rsidRPr="000240DD" w:rsidRDefault="000240DD" w:rsidP="000240DD">
            <w:pPr>
              <w:jc w:val="center"/>
              <w:rPr>
                <w:color w:val="000000"/>
                <w:sz w:val="20"/>
                <w:szCs w:val="20"/>
              </w:rPr>
            </w:pPr>
            <w:r w:rsidRPr="000240DD">
              <w:rPr>
                <w:color w:val="000000"/>
                <w:sz w:val="20"/>
                <w:szCs w:val="20"/>
              </w:rPr>
              <w:t>0,32</w:t>
            </w:r>
          </w:p>
        </w:tc>
        <w:tc>
          <w:tcPr>
            <w:tcW w:w="960" w:type="dxa"/>
            <w:tcBorders>
              <w:top w:val="nil"/>
              <w:left w:val="nil"/>
              <w:bottom w:val="single" w:sz="4" w:space="0" w:color="auto"/>
              <w:right w:val="single" w:sz="4" w:space="0" w:color="auto"/>
            </w:tcBorders>
            <w:vAlign w:val="center"/>
            <w:hideMark/>
          </w:tcPr>
          <w:p w14:paraId="3BDDCE93"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474ABE96" w14:textId="77777777" w:rsidR="000240DD" w:rsidRPr="000240DD" w:rsidRDefault="000240DD" w:rsidP="000240DD">
            <w:pPr>
              <w:jc w:val="center"/>
              <w:rPr>
                <w:color w:val="000000"/>
                <w:sz w:val="20"/>
                <w:szCs w:val="20"/>
              </w:rPr>
            </w:pPr>
            <w:r w:rsidRPr="000240DD">
              <w:rPr>
                <w:color w:val="000000"/>
                <w:sz w:val="20"/>
                <w:szCs w:val="20"/>
              </w:rPr>
              <w:t>7319,49</w:t>
            </w:r>
          </w:p>
        </w:tc>
        <w:tc>
          <w:tcPr>
            <w:tcW w:w="2020" w:type="dxa"/>
            <w:tcBorders>
              <w:top w:val="nil"/>
              <w:left w:val="nil"/>
              <w:bottom w:val="single" w:sz="4" w:space="0" w:color="auto"/>
              <w:right w:val="single" w:sz="4" w:space="0" w:color="auto"/>
            </w:tcBorders>
            <w:vAlign w:val="center"/>
            <w:hideMark/>
          </w:tcPr>
          <w:p w14:paraId="197E4A86"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1CFDBBD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C481AB1"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4604C7A" w14:textId="77777777" w:rsidR="000240DD" w:rsidRPr="000240DD" w:rsidRDefault="000240DD" w:rsidP="000240DD">
            <w:pPr>
              <w:jc w:val="center"/>
              <w:rPr>
                <w:color w:val="000000"/>
                <w:sz w:val="20"/>
                <w:szCs w:val="20"/>
              </w:rPr>
            </w:pPr>
            <w:r w:rsidRPr="000240DD">
              <w:rPr>
                <w:color w:val="000000"/>
                <w:sz w:val="20"/>
                <w:szCs w:val="20"/>
              </w:rPr>
              <w:t>7</w:t>
            </w:r>
          </w:p>
        </w:tc>
        <w:tc>
          <w:tcPr>
            <w:tcW w:w="4580" w:type="dxa"/>
            <w:tcBorders>
              <w:top w:val="nil"/>
              <w:left w:val="nil"/>
              <w:bottom w:val="single" w:sz="4" w:space="0" w:color="auto"/>
              <w:right w:val="single" w:sz="4" w:space="0" w:color="auto"/>
            </w:tcBorders>
            <w:vAlign w:val="center"/>
            <w:hideMark/>
          </w:tcPr>
          <w:p w14:paraId="3D62BE3C" w14:textId="77777777" w:rsidR="000240DD" w:rsidRPr="000240DD" w:rsidRDefault="000240DD" w:rsidP="000240DD">
            <w:pPr>
              <w:jc w:val="both"/>
              <w:rPr>
                <w:color w:val="000000"/>
                <w:sz w:val="20"/>
                <w:szCs w:val="20"/>
              </w:rPr>
            </w:pPr>
            <w:r w:rsidRPr="000240DD">
              <w:rPr>
                <w:color w:val="000000"/>
                <w:sz w:val="20"/>
                <w:szCs w:val="20"/>
              </w:rPr>
              <w:t>р. п. Тучково, Интернатовский переулок</w:t>
            </w:r>
          </w:p>
        </w:tc>
        <w:tc>
          <w:tcPr>
            <w:tcW w:w="1880" w:type="dxa"/>
            <w:tcBorders>
              <w:top w:val="nil"/>
              <w:left w:val="nil"/>
              <w:bottom w:val="single" w:sz="4" w:space="0" w:color="auto"/>
              <w:right w:val="single" w:sz="4" w:space="0" w:color="auto"/>
            </w:tcBorders>
            <w:vAlign w:val="center"/>
            <w:hideMark/>
          </w:tcPr>
          <w:p w14:paraId="1028DC71"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0A9D89F6" w14:textId="77777777" w:rsidR="000240DD" w:rsidRPr="000240DD" w:rsidRDefault="000240DD" w:rsidP="000240DD">
            <w:pPr>
              <w:jc w:val="center"/>
              <w:rPr>
                <w:color w:val="000000"/>
                <w:sz w:val="20"/>
                <w:szCs w:val="20"/>
              </w:rPr>
            </w:pPr>
            <w:r w:rsidRPr="000240DD">
              <w:rPr>
                <w:color w:val="000000"/>
                <w:sz w:val="20"/>
                <w:szCs w:val="20"/>
              </w:rPr>
              <w:t>0,22</w:t>
            </w:r>
          </w:p>
        </w:tc>
        <w:tc>
          <w:tcPr>
            <w:tcW w:w="960" w:type="dxa"/>
            <w:tcBorders>
              <w:top w:val="nil"/>
              <w:left w:val="nil"/>
              <w:bottom w:val="single" w:sz="4" w:space="0" w:color="auto"/>
              <w:right w:val="single" w:sz="4" w:space="0" w:color="auto"/>
            </w:tcBorders>
            <w:vAlign w:val="center"/>
            <w:hideMark/>
          </w:tcPr>
          <w:p w14:paraId="58C24A9A"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0B4E48A" w14:textId="77777777" w:rsidR="000240DD" w:rsidRPr="000240DD" w:rsidRDefault="000240DD" w:rsidP="000240DD">
            <w:pPr>
              <w:jc w:val="center"/>
              <w:rPr>
                <w:color w:val="000000"/>
                <w:sz w:val="20"/>
                <w:szCs w:val="20"/>
              </w:rPr>
            </w:pPr>
            <w:r w:rsidRPr="000240DD">
              <w:rPr>
                <w:color w:val="000000"/>
                <w:sz w:val="20"/>
                <w:szCs w:val="20"/>
              </w:rPr>
              <w:t>2588,53</w:t>
            </w:r>
          </w:p>
        </w:tc>
        <w:tc>
          <w:tcPr>
            <w:tcW w:w="2020" w:type="dxa"/>
            <w:tcBorders>
              <w:top w:val="nil"/>
              <w:left w:val="nil"/>
              <w:bottom w:val="single" w:sz="4" w:space="0" w:color="auto"/>
              <w:right w:val="single" w:sz="4" w:space="0" w:color="auto"/>
            </w:tcBorders>
            <w:vAlign w:val="center"/>
            <w:hideMark/>
          </w:tcPr>
          <w:p w14:paraId="26B05FDF"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575AAA6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E2F8DE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534DA03" w14:textId="77777777" w:rsidR="000240DD" w:rsidRPr="000240DD" w:rsidRDefault="000240DD" w:rsidP="000240DD">
            <w:pPr>
              <w:jc w:val="center"/>
              <w:rPr>
                <w:color w:val="000000"/>
                <w:sz w:val="20"/>
                <w:szCs w:val="20"/>
              </w:rPr>
            </w:pPr>
            <w:r w:rsidRPr="000240DD">
              <w:rPr>
                <w:color w:val="000000"/>
                <w:sz w:val="20"/>
                <w:szCs w:val="20"/>
              </w:rPr>
              <w:t>8</w:t>
            </w:r>
          </w:p>
        </w:tc>
        <w:tc>
          <w:tcPr>
            <w:tcW w:w="4580" w:type="dxa"/>
            <w:tcBorders>
              <w:top w:val="nil"/>
              <w:left w:val="nil"/>
              <w:bottom w:val="single" w:sz="4" w:space="0" w:color="auto"/>
              <w:right w:val="single" w:sz="4" w:space="0" w:color="auto"/>
            </w:tcBorders>
            <w:vAlign w:val="center"/>
            <w:hideMark/>
          </w:tcPr>
          <w:p w14:paraId="579C532B" w14:textId="77777777" w:rsidR="000240DD" w:rsidRPr="000240DD" w:rsidRDefault="000240DD" w:rsidP="000240DD">
            <w:pPr>
              <w:jc w:val="both"/>
              <w:rPr>
                <w:color w:val="000000"/>
                <w:sz w:val="20"/>
                <w:szCs w:val="20"/>
              </w:rPr>
            </w:pPr>
            <w:r w:rsidRPr="000240DD">
              <w:rPr>
                <w:color w:val="000000"/>
                <w:sz w:val="20"/>
                <w:szCs w:val="20"/>
              </w:rPr>
              <w:t>р. п. Тучково, Проезд к заводу КСИМ</w:t>
            </w:r>
          </w:p>
        </w:tc>
        <w:tc>
          <w:tcPr>
            <w:tcW w:w="1880" w:type="dxa"/>
            <w:tcBorders>
              <w:top w:val="nil"/>
              <w:left w:val="nil"/>
              <w:bottom w:val="single" w:sz="4" w:space="0" w:color="auto"/>
              <w:right w:val="single" w:sz="4" w:space="0" w:color="auto"/>
            </w:tcBorders>
            <w:vAlign w:val="center"/>
            <w:hideMark/>
          </w:tcPr>
          <w:p w14:paraId="232F8DA9"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725A5B97" w14:textId="77777777" w:rsidR="000240DD" w:rsidRPr="000240DD" w:rsidRDefault="000240DD" w:rsidP="000240DD">
            <w:pPr>
              <w:jc w:val="center"/>
              <w:rPr>
                <w:color w:val="000000"/>
                <w:sz w:val="20"/>
                <w:szCs w:val="20"/>
              </w:rPr>
            </w:pPr>
            <w:r w:rsidRPr="000240DD">
              <w:rPr>
                <w:color w:val="000000"/>
                <w:sz w:val="20"/>
                <w:szCs w:val="20"/>
              </w:rPr>
              <w:t>0,44</w:t>
            </w:r>
          </w:p>
        </w:tc>
        <w:tc>
          <w:tcPr>
            <w:tcW w:w="960" w:type="dxa"/>
            <w:tcBorders>
              <w:top w:val="nil"/>
              <w:left w:val="nil"/>
              <w:bottom w:val="single" w:sz="4" w:space="0" w:color="auto"/>
              <w:right w:val="single" w:sz="4" w:space="0" w:color="auto"/>
            </w:tcBorders>
            <w:vAlign w:val="center"/>
            <w:hideMark/>
          </w:tcPr>
          <w:p w14:paraId="0F78AFD6"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23FE6183" w14:textId="77777777" w:rsidR="000240DD" w:rsidRPr="000240DD" w:rsidRDefault="000240DD" w:rsidP="000240DD">
            <w:pPr>
              <w:jc w:val="center"/>
              <w:rPr>
                <w:color w:val="000000"/>
                <w:sz w:val="20"/>
                <w:szCs w:val="20"/>
              </w:rPr>
            </w:pPr>
            <w:r w:rsidRPr="000240DD">
              <w:rPr>
                <w:color w:val="000000"/>
                <w:sz w:val="20"/>
                <w:szCs w:val="20"/>
              </w:rPr>
              <w:t>7627,54</w:t>
            </w:r>
          </w:p>
        </w:tc>
        <w:tc>
          <w:tcPr>
            <w:tcW w:w="2020" w:type="dxa"/>
            <w:tcBorders>
              <w:top w:val="nil"/>
              <w:left w:val="nil"/>
              <w:bottom w:val="single" w:sz="4" w:space="0" w:color="auto"/>
              <w:right w:val="single" w:sz="4" w:space="0" w:color="auto"/>
            </w:tcBorders>
            <w:vAlign w:val="center"/>
            <w:hideMark/>
          </w:tcPr>
          <w:p w14:paraId="70EF9DFA"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338C734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0729F9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1640E0A" w14:textId="77777777" w:rsidR="000240DD" w:rsidRPr="000240DD" w:rsidRDefault="000240DD" w:rsidP="000240DD">
            <w:pPr>
              <w:jc w:val="center"/>
              <w:rPr>
                <w:color w:val="000000"/>
                <w:sz w:val="20"/>
                <w:szCs w:val="20"/>
              </w:rPr>
            </w:pPr>
            <w:r w:rsidRPr="000240DD">
              <w:rPr>
                <w:color w:val="000000"/>
                <w:sz w:val="20"/>
                <w:szCs w:val="20"/>
              </w:rPr>
              <w:t>9</w:t>
            </w:r>
          </w:p>
        </w:tc>
        <w:tc>
          <w:tcPr>
            <w:tcW w:w="4580" w:type="dxa"/>
            <w:tcBorders>
              <w:top w:val="nil"/>
              <w:left w:val="nil"/>
              <w:bottom w:val="single" w:sz="4" w:space="0" w:color="auto"/>
              <w:right w:val="single" w:sz="4" w:space="0" w:color="auto"/>
            </w:tcBorders>
            <w:vAlign w:val="center"/>
            <w:hideMark/>
          </w:tcPr>
          <w:p w14:paraId="267B9324" w14:textId="77777777" w:rsidR="000240DD" w:rsidRPr="000240DD" w:rsidRDefault="000240DD" w:rsidP="000240DD">
            <w:pPr>
              <w:jc w:val="both"/>
              <w:rPr>
                <w:color w:val="000000"/>
                <w:sz w:val="20"/>
                <w:szCs w:val="20"/>
              </w:rPr>
            </w:pPr>
            <w:r w:rsidRPr="000240DD">
              <w:rPr>
                <w:color w:val="000000"/>
                <w:sz w:val="20"/>
                <w:szCs w:val="20"/>
              </w:rPr>
              <w:t>р. п. Тучково, ул. 4 -я Москворецкая</w:t>
            </w:r>
          </w:p>
        </w:tc>
        <w:tc>
          <w:tcPr>
            <w:tcW w:w="1880" w:type="dxa"/>
            <w:tcBorders>
              <w:top w:val="nil"/>
              <w:left w:val="nil"/>
              <w:bottom w:val="single" w:sz="4" w:space="0" w:color="auto"/>
              <w:right w:val="single" w:sz="4" w:space="0" w:color="auto"/>
            </w:tcBorders>
            <w:vAlign w:val="center"/>
            <w:hideMark/>
          </w:tcPr>
          <w:p w14:paraId="6DC88924"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41422BB4" w14:textId="77777777" w:rsidR="000240DD" w:rsidRPr="000240DD" w:rsidRDefault="000240DD" w:rsidP="000240DD">
            <w:pPr>
              <w:jc w:val="center"/>
              <w:rPr>
                <w:color w:val="000000"/>
                <w:sz w:val="20"/>
                <w:szCs w:val="20"/>
              </w:rPr>
            </w:pPr>
            <w:r w:rsidRPr="000240DD">
              <w:rPr>
                <w:color w:val="000000"/>
                <w:sz w:val="20"/>
                <w:szCs w:val="20"/>
              </w:rPr>
              <w:t>0,33</w:t>
            </w:r>
          </w:p>
        </w:tc>
        <w:tc>
          <w:tcPr>
            <w:tcW w:w="960" w:type="dxa"/>
            <w:tcBorders>
              <w:top w:val="nil"/>
              <w:left w:val="nil"/>
              <w:bottom w:val="single" w:sz="4" w:space="0" w:color="auto"/>
              <w:right w:val="single" w:sz="4" w:space="0" w:color="auto"/>
            </w:tcBorders>
            <w:vAlign w:val="center"/>
            <w:hideMark/>
          </w:tcPr>
          <w:p w14:paraId="22937B86"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0EF68313" w14:textId="77777777" w:rsidR="000240DD" w:rsidRPr="000240DD" w:rsidRDefault="000240DD" w:rsidP="000240DD">
            <w:pPr>
              <w:jc w:val="center"/>
              <w:rPr>
                <w:color w:val="000000"/>
                <w:sz w:val="20"/>
                <w:szCs w:val="20"/>
              </w:rPr>
            </w:pPr>
            <w:r w:rsidRPr="000240DD">
              <w:rPr>
                <w:color w:val="000000"/>
                <w:sz w:val="20"/>
                <w:szCs w:val="20"/>
              </w:rPr>
              <w:t>3410,39</w:t>
            </w:r>
          </w:p>
        </w:tc>
        <w:tc>
          <w:tcPr>
            <w:tcW w:w="2020" w:type="dxa"/>
            <w:tcBorders>
              <w:top w:val="nil"/>
              <w:left w:val="nil"/>
              <w:bottom w:val="single" w:sz="4" w:space="0" w:color="auto"/>
              <w:right w:val="single" w:sz="4" w:space="0" w:color="auto"/>
            </w:tcBorders>
            <w:vAlign w:val="center"/>
            <w:hideMark/>
          </w:tcPr>
          <w:p w14:paraId="220F16A4"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37E467E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D64937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8627206" w14:textId="77777777" w:rsidR="000240DD" w:rsidRPr="000240DD" w:rsidRDefault="000240DD" w:rsidP="000240DD">
            <w:pPr>
              <w:jc w:val="center"/>
              <w:rPr>
                <w:color w:val="000000"/>
                <w:sz w:val="20"/>
                <w:szCs w:val="20"/>
              </w:rPr>
            </w:pPr>
            <w:r w:rsidRPr="000240DD">
              <w:rPr>
                <w:color w:val="000000"/>
                <w:sz w:val="20"/>
                <w:szCs w:val="20"/>
              </w:rPr>
              <w:t>10</w:t>
            </w:r>
          </w:p>
        </w:tc>
        <w:tc>
          <w:tcPr>
            <w:tcW w:w="4580" w:type="dxa"/>
            <w:tcBorders>
              <w:top w:val="nil"/>
              <w:left w:val="nil"/>
              <w:bottom w:val="single" w:sz="4" w:space="0" w:color="auto"/>
              <w:right w:val="single" w:sz="4" w:space="0" w:color="auto"/>
            </w:tcBorders>
            <w:vAlign w:val="center"/>
            <w:hideMark/>
          </w:tcPr>
          <w:p w14:paraId="53BD3329" w14:textId="77777777" w:rsidR="000240DD" w:rsidRPr="000240DD" w:rsidRDefault="000240DD" w:rsidP="000240DD">
            <w:pPr>
              <w:jc w:val="both"/>
              <w:rPr>
                <w:color w:val="000000"/>
                <w:sz w:val="20"/>
                <w:szCs w:val="20"/>
              </w:rPr>
            </w:pPr>
            <w:r w:rsidRPr="000240DD">
              <w:rPr>
                <w:color w:val="000000"/>
                <w:sz w:val="20"/>
                <w:szCs w:val="20"/>
              </w:rPr>
              <w:t>р. п. Тучково, ул. Парковая</w:t>
            </w:r>
          </w:p>
        </w:tc>
        <w:tc>
          <w:tcPr>
            <w:tcW w:w="1880" w:type="dxa"/>
            <w:tcBorders>
              <w:top w:val="nil"/>
              <w:left w:val="nil"/>
              <w:bottom w:val="single" w:sz="4" w:space="0" w:color="auto"/>
              <w:right w:val="single" w:sz="4" w:space="0" w:color="auto"/>
            </w:tcBorders>
            <w:vAlign w:val="center"/>
            <w:hideMark/>
          </w:tcPr>
          <w:p w14:paraId="1C6083B7"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3DA9B276" w14:textId="77777777" w:rsidR="000240DD" w:rsidRPr="000240DD" w:rsidRDefault="000240DD" w:rsidP="000240DD">
            <w:pPr>
              <w:jc w:val="center"/>
              <w:rPr>
                <w:color w:val="000000"/>
                <w:sz w:val="20"/>
                <w:szCs w:val="20"/>
              </w:rPr>
            </w:pPr>
            <w:r w:rsidRPr="000240DD">
              <w:rPr>
                <w:color w:val="000000"/>
                <w:sz w:val="20"/>
                <w:szCs w:val="20"/>
              </w:rPr>
              <w:t>0,43</w:t>
            </w:r>
          </w:p>
        </w:tc>
        <w:tc>
          <w:tcPr>
            <w:tcW w:w="960" w:type="dxa"/>
            <w:tcBorders>
              <w:top w:val="nil"/>
              <w:left w:val="nil"/>
              <w:bottom w:val="single" w:sz="4" w:space="0" w:color="auto"/>
              <w:right w:val="single" w:sz="4" w:space="0" w:color="auto"/>
            </w:tcBorders>
            <w:vAlign w:val="center"/>
            <w:hideMark/>
          </w:tcPr>
          <w:p w14:paraId="32302E70"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D7242CB" w14:textId="77777777" w:rsidR="000240DD" w:rsidRPr="000240DD" w:rsidRDefault="000240DD" w:rsidP="000240DD">
            <w:pPr>
              <w:jc w:val="center"/>
              <w:rPr>
                <w:color w:val="000000"/>
                <w:sz w:val="20"/>
                <w:szCs w:val="20"/>
              </w:rPr>
            </w:pPr>
            <w:r w:rsidRPr="000240DD">
              <w:rPr>
                <w:color w:val="000000"/>
                <w:sz w:val="20"/>
                <w:szCs w:val="20"/>
              </w:rPr>
              <w:t>11445,56</w:t>
            </w:r>
          </w:p>
        </w:tc>
        <w:tc>
          <w:tcPr>
            <w:tcW w:w="2020" w:type="dxa"/>
            <w:tcBorders>
              <w:top w:val="nil"/>
              <w:left w:val="nil"/>
              <w:bottom w:val="single" w:sz="4" w:space="0" w:color="auto"/>
              <w:right w:val="single" w:sz="4" w:space="0" w:color="auto"/>
            </w:tcBorders>
            <w:vAlign w:val="center"/>
            <w:hideMark/>
          </w:tcPr>
          <w:p w14:paraId="23796A39"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03ECC59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BC8522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678ECE8" w14:textId="77777777" w:rsidR="000240DD" w:rsidRPr="000240DD" w:rsidRDefault="000240DD" w:rsidP="000240DD">
            <w:pPr>
              <w:jc w:val="center"/>
              <w:rPr>
                <w:color w:val="000000"/>
                <w:sz w:val="20"/>
                <w:szCs w:val="20"/>
              </w:rPr>
            </w:pPr>
            <w:r w:rsidRPr="000240DD">
              <w:rPr>
                <w:color w:val="000000"/>
                <w:sz w:val="20"/>
                <w:szCs w:val="20"/>
              </w:rPr>
              <w:t>11</w:t>
            </w:r>
          </w:p>
        </w:tc>
        <w:tc>
          <w:tcPr>
            <w:tcW w:w="4580" w:type="dxa"/>
            <w:tcBorders>
              <w:top w:val="nil"/>
              <w:left w:val="nil"/>
              <w:bottom w:val="single" w:sz="4" w:space="0" w:color="auto"/>
              <w:right w:val="single" w:sz="4" w:space="0" w:color="auto"/>
            </w:tcBorders>
            <w:vAlign w:val="center"/>
            <w:hideMark/>
          </w:tcPr>
          <w:p w14:paraId="6825431D" w14:textId="77777777" w:rsidR="000240DD" w:rsidRPr="000240DD" w:rsidRDefault="000240DD" w:rsidP="000240DD">
            <w:pPr>
              <w:jc w:val="both"/>
              <w:rPr>
                <w:color w:val="000000"/>
                <w:sz w:val="20"/>
                <w:szCs w:val="20"/>
              </w:rPr>
            </w:pPr>
            <w:r w:rsidRPr="000240DD">
              <w:rPr>
                <w:color w:val="000000"/>
                <w:sz w:val="20"/>
                <w:szCs w:val="20"/>
              </w:rPr>
              <w:t>п. Дорохово, ул. Кооперативная</w:t>
            </w:r>
          </w:p>
        </w:tc>
        <w:tc>
          <w:tcPr>
            <w:tcW w:w="1880" w:type="dxa"/>
            <w:tcBorders>
              <w:top w:val="nil"/>
              <w:left w:val="nil"/>
              <w:bottom w:val="single" w:sz="4" w:space="0" w:color="auto"/>
              <w:right w:val="single" w:sz="4" w:space="0" w:color="auto"/>
            </w:tcBorders>
            <w:vAlign w:val="center"/>
            <w:hideMark/>
          </w:tcPr>
          <w:p w14:paraId="788CB0A2"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486135C8" w14:textId="77777777" w:rsidR="000240DD" w:rsidRPr="000240DD" w:rsidRDefault="000240DD" w:rsidP="000240DD">
            <w:pPr>
              <w:jc w:val="center"/>
              <w:rPr>
                <w:color w:val="000000"/>
                <w:sz w:val="20"/>
                <w:szCs w:val="20"/>
              </w:rPr>
            </w:pPr>
            <w:r w:rsidRPr="000240DD">
              <w:rPr>
                <w:color w:val="000000"/>
                <w:sz w:val="20"/>
                <w:szCs w:val="20"/>
              </w:rPr>
              <w:t>1,16</w:t>
            </w:r>
          </w:p>
        </w:tc>
        <w:tc>
          <w:tcPr>
            <w:tcW w:w="960" w:type="dxa"/>
            <w:tcBorders>
              <w:top w:val="nil"/>
              <w:left w:val="nil"/>
              <w:bottom w:val="single" w:sz="4" w:space="0" w:color="auto"/>
              <w:right w:val="single" w:sz="4" w:space="0" w:color="auto"/>
            </w:tcBorders>
            <w:vAlign w:val="center"/>
            <w:hideMark/>
          </w:tcPr>
          <w:p w14:paraId="5459081B"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698D477" w14:textId="77777777" w:rsidR="000240DD" w:rsidRPr="000240DD" w:rsidRDefault="000240DD" w:rsidP="000240DD">
            <w:pPr>
              <w:jc w:val="center"/>
              <w:rPr>
                <w:color w:val="000000"/>
                <w:sz w:val="20"/>
                <w:szCs w:val="20"/>
              </w:rPr>
            </w:pPr>
            <w:r w:rsidRPr="000240DD">
              <w:rPr>
                <w:color w:val="000000"/>
                <w:sz w:val="20"/>
                <w:szCs w:val="20"/>
              </w:rPr>
              <w:t>16075,14</w:t>
            </w:r>
          </w:p>
        </w:tc>
        <w:tc>
          <w:tcPr>
            <w:tcW w:w="2020" w:type="dxa"/>
            <w:tcBorders>
              <w:top w:val="nil"/>
              <w:left w:val="nil"/>
              <w:bottom w:val="single" w:sz="4" w:space="0" w:color="auto"/>
              <w:right w:val="single" w:sz="4" w:space="0" w:color="auto"/>
            </w:tcBorders>
            <w:vAlign w:val="center"/>
            <w:hideMark/>
          </w:tcPr>
          <w:p w14:paraId="601BBF35"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2383365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B91E64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F04F5B1" w14:textId="77777777" w:rsidR="000240DD" w:rsidRPr="000240DD" w:rsidRDefault="000240DD" w:rsidP="000240DD">
            <w:pPr>
              <w:jc w:val="center"/>
              <w:rPr>
                <w:color w:val="000000"/>
                <w:sz w:val="20"/>
                <w:szCs w:val="20"/>
              </w:rPr>
            </w:pPr>
            <w:r w:rsidRPr="000240DD">
              <w:rPr>
                <w:color w:val="000000"/>
                <w:sz w:val="20"/>
                <w:szCs w:val="20"/>
              </w:rPr>
              <w:t>12</w:t>
            </w:r>
          </w:p>
        </w:tc>
        <w:tc>
          <w:tcPr>
            <w:tcW w:w="4580" w:type="dxa"/>
            <w:tcBorders>
              <w:top w:val="nil"/>
              <w:left w:val="nil"/>
              <w:bottom w:val="single" w:sz="4" w:space="0" w:color="auto"/>
              <w:right w:val="single" w:sz="4" w:space="0" w:color="auto"/>
            </w:tcBorders>
            <w:vAlign w:val="center"/>
            <w:hideMark/>
          </w:tcPr>
          <w:p w14:paraId="0C525874" w14:textId="77777777" w:rsidR="000240DD" w:rsidRPr="000240DD" w:rsidRDefault="000240DD" w:rsidP="000240DD">
            <w:pPr>
              <w:jc w:val="both"/>
              <w:rPr>
                <w:color w:val="000000"/>
                <w:sz w:val="20"/>
                <w:szCs w:val="20"/>
              </w:rPr>
            </w:pPr>
            <w:r w:rsidRPr="000240DD">
              <w:rPr>
                <w:color w:val="000000"/>
                <w:sz w:val="20"/>
                <w:szCs w:val="20"/>
              </w:rPr>
              <w:t>п. Дорохово, ул. Заводская</w:t>
            </w:r>
          </w:p>
        </w:tc>
        <w:tc>
          <w:tcPr>
            <w:tcW w:w="1880" w:type="dxa"/>
            <w:tcBorders>
              <w:top w:val="nil"/>
              <w:left w:val="nil"/>
              <w:bottom w:val="single" w:sz="4" w:space="0" w:color="auto"/>
              <w:right w:val="single" w:sz="4" w:space="0" w:color="auto"/>
            </w:tcBorders>
            <w:vAlign w:val="center"/>
            <w:hideMark/>
          </w:tcPr>
          <w:p w14:paraId="4E1802C0"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0A2E6AD3" w14:textId="77777777" w:rsidR="000240DD" w:rsidRPr="000240DD" w:rsidRDefault="000240DD" w:rsidP="000240DD">
            <w:pPr>
              <w:jc w:val="center"/>
              <w:rPr>
                <w:color w:val="000000"/>
                <w:sz w:val="20"/>
                <w:szCs w:val="20"/>
              </w:rPr>
            </w:pPr>
            <w:r w:rsidRPr="000240DD">
              <w:rPr>
                <w:color w:val="000000"/>
                <w:sz w:val="20"/>
                <w:szCs w:val="20"/>
              </w:rPr>
              <w:t>0,98</w:t>
            </w:r>
          </w:p>
        </w:tc>
        <w:tc>
          <w:tcPr>
            <w:tcW w:w="960" w:type="dxa"/>
            <w:tcBorders>
              <w:top w:val="nil"/>
              <w:left w:val="nil"/>
              <w:bottom w:val="single" w:sz="4" w:space="0" w:color="auto"/>
              <w:right w:val="single" w:sz="4" w:space="0" w:color="auto"/>
            </w:tcBorders>
            <w:vAlign w:val="center"/>
            <w:hideMark/>
          </w:tcPr>
          <w:p w14:paraId="31C4E9C9"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A498248" w14:textId="77777777" w:rsidR="000240DD" w:rsidRPr="000240DD" w:rsidRDefault="000240DD" w:rsidP="000240DD">
            <w:pPr>
              <w:jc w:val="center"/>
              <w:rPr>
                <w:color w:val="000000"/>
                <w:sz w:val="20"/>
                <w:szCs w:val="20"/>
              </w:rPr>
            </w:pPr>
            <w:r w:rsidRPr="000240DD">
              <w:rPr>
                <w:color w:val="000000"/>
                <w:sz w:val="20"/>
                <w:szCs w:val="20"/>
              </w:rPr>
              <w:t>10004,09</w:t>
            </w:r>
          </w:p>
        </w:tc>
        <w:tc>
          <w:tcPr>
            <w:tcW w:w="2020" w:type="dxa"/>
            <w:tcBorders>
              <w:top w:val="nil"/>
              <w:left w:val="nil"/>
              <w:bottom w:val="single" w:sz="4" w:space="0" w:color="auto"/>
              <w:right w:val="single" w:sz="4" w:space="0" w:color="auto"/>
            </w:tcBorders>
            <w:vAlign w:val="center"/>
            <w:hideMark/>
          </w:tcPr>
          <w:p w14:paraId="21180230"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3118B2D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ADF127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73C1B84" w14:textId="77777777" w:rsidR="000240DD" w:rsidRPr="000240DD" w:rsidRDefault="000240DD" w:rsidP="000240DD">
            <w:pPr>
              <w:jc w:val="center"/>
              <w:rPr>
                <w:color w:val="000000"/>
                <w:sz w:val="20"/>
                <w:szCs w:val="20"/>
              </w:rPr>
            </w:pPr>
            <w:r w:rsidRPr="000240DD">
              <w:rPr>
                <w:color w:val="000000"/>
                <w:sz w:val="20"/>
                <w:szCs w:val="20"/>
              </w:rPr>
              <w:t>13</w:t>
            </w:r>
          </w:p>
        </w:tc>
        <w:tc>
          <w:tcPr>
            <w:tcW w:w="4580" w:type="dxa"/>
            <w:tcBorders>
              <w:top w:val="nil"/>
              <w:left w:val="nil"/>
              <w:bottom w:val="single" w:sz="4" w:space="0" w:color="auto"/>
              <w:right w:val="single" w:sz="4" w:space="0" w:color="auto"/>
            </w:tcBorders>
            <w:vAlign w:val="center"/>
            <w:hideMark/>
          </w:tcPr>
          <w:p w14:paraId="67F87C1B" w14:textId="77777777" w:rsidR="000240DD" w:rsidRPr="000240DD" w:rsidRDefault="000240DD" w:rsidP="000240DD">
            <w:pPr>
              <w:jc w:val="both"/>
              <w:rPr>
                <w:color w:val="000000"/>
                <w:sz w:val="20"/>
                <w:szCs w:val="20"/>
              </w:rPr>
            </w:pPr>
            <w:r w:rsidRPr="000240DD">
              <w:rPr>
                <w:color w:val="000000"/>
                <w:sz w:val="20"/>
                <w:szCs w:val="20"/>
              </w:rPr>
              <w:t>п. Дорохово, ул. Пролетарская</w:t>
            </w:r>
          </w:p>
        </w:tc>
        <w:tc>
          <w:tcPr>
            <w:tcW w:w="1880" w:type="dxa"/>
            <w:tcBorders>
              <w:top w:val="nil"/>
              <w:left w:val="nil"/>
              <w:bottom w:val="single" w:sz="4" w:space="0" w:color="auto"/>
              <w:right w:val="single" w:sz="4" w:space="0" w:color="auto"/>
            </w:tcBorders>
            <w:vAlign w:val="center"/>
            <w:hideMark/>
          </w:tcPr>
          <w:p w14:paraId="42BDF9E4"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0D2870C1" w14:textId="77777777" w:rsidR="000240DD" w:rsidRPr="000240DD" w:rsidRDefault="000240DD" w:rsidP="000240DD">
            <w:pPr>
              <w:jc w:val="center"/>
              <w:rPr>
                <w:color w:val="000000"/>
                <w:sz w:val="20"/>
                <w:szCs w:val="20"/>
              </w:rPr>
            </w:pPr>
            <w:r w:rsidRPr="000240DD">
              <w:rPr>
                <w:color w:val="000000"/>
                <w:sz w:val="20"/>
                <w:szCs w:val="20"/>
              </w:rPr>
              <w:t>0,88</w:t>
            </w:r>
          </w:p>
        </w:tc>
        <w:tc>
          <w:tcPr>
            <w:tcW w:w="960" w:type="dxa"/>
            <w:tcBorders>
              <w:top w:val="nil"/>
              <w:left w:val="nil"/>
              <w:bottom w:val="single" w:sz="4" w:space="0" w:color="auto"/>
              <w:right w:val="single" w:sz="4" w:space="0" w:color="auto"/>
            </w:tcBorders>
            <w:vAlign w:val="center"/>
            <w:hideMark/>
          </w:tcPr>
          <w:p w14:paraId="637A562E"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7491A25" w14:textId="77777777" w:rsidR="000240DD" w:rsidRPr="000240DD" w:rsidRDefault="000240DD" w:rsidP="000240DD">
            <w:pPr>
              <w:jc w:val="center"/>
              <w:rPr>
                <w:color w:val="000000"/>
                <w:sz w:val="20"/>
                <w:szCs w:val="20"/>
              </w:rPr>
            </w:pPr>
            <w:r w:rsidRPr="000240DD">
              <w:rPr>
                <w:color w:val="000000"/>
                <w:sz w:val="20"/>
                <w:szCs w:val="20"/>
              </w:rPr>
              <w:t>9226,87</w:t>
            </w:r>
          </w:p>
        </w:tc>
        <w:tc>
          <w:tcPr>
            <w:tcW w:w="2020" w:type="dxa"/>
            <w:tcBorders>
              <w:top w:val="nil"/>
              <w:left w:val="nil"/>
              <w:bottom w:val="single" w:sz="4" w:space="0" w:color="auto"/>
              <w:right w:val="single" w:sz="4" w:space="0" w:color="auto"/>
            </w:tcBorders>
            <w:vAlign w:val="center"/>
            <w:hideMark/>
          </w:tcPr>
          <w:p w14:paraId="7A7CEBCF"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256F536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D8A9B7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AD38791" w14:textId="77777777" w:rsidR="000240DD" w:rsidRPr="000240DD" w:rsidRDefault="000240DD" w:rsidP="000240DD">
            <w:pPr>
              <w:jc w:val="center"/>
              <w:rPr>
                <w:color w:val="000000"/>
                <w:sz w:val="20"/>
                <w:szCs w:val="20"/>
              </w:rPr>
            </w:pPr>
            <w:r w:rsidRPr="000240DD">
              <w:rPr>
                <w:color w:val="000000"/>
                <w:sz w:val="20"/>
                <w:szCs w:val="20"/>
              </w:rPr>
              <w:t>14</w:t>
            </w:r>
          </w:p>
        </w:tc>
        <w:tc>
          <w:tcPr>
            <w:tcW w:w="4580" w:type="dxa"/>
            <w:tcBorders>
              <w:top w:val="nil"/>
              <w:left w:val="nil"/>
              <w:bottom w:val="single" w:sz="4" w:space="0" w:color="auto"/>
              <w:right w:val="single" w:sz="4" w:space="0" w:color="auto"/>
            </w:tcBorders>
            <w:vAlign w:val="center"/>
            <w:hideMark/>
          </w:tcPr>
          <w:p w14:paraId="40048B96" w14:textId="77777777" w:rsidR="000240DD" w:rsidRPr="000240DD" w:rsidRDefault="000240DD" w:rsidP="000240DD">
            <w:pPr>
              <w:jc w:val="both"/>
              <w:rPr>
                <w:color w:val="000000"/>
                <w:sz w:val="20"/>
                <w:szCs w:val="20"/>
              </w:rPr>
            </w:pPr>
            <w:r w:rsidRPr="000240DD">
              <w:rPr>
                <w:color w:val="000000"/>
                <w:sz w:val="20"/>
                <w:szCs w:val="20"/>
              </w:rPr>
              <w:t>д. Нестерово, ул. Луговая</w:t>
            </w:r>
          </w:p>
        </w:tc>
        <w:tc>
          <w:tcPr>
            <w:tcW w:w="1880" w:type="dxa"/>
            <w:tcBorders>
              <w:top w:val="nil"/>
              <w:left w:val="nil"/>
              <w:bottom w:val="single" w:sz="4" w:space="0" w:color="auto"/>
              <w:right w:val="single" w:sz="4" w:space="0" w:color="auto"/>
            </w:tcBorders>
            <w:vAlign w:val="center"/>
            <w:hideMark/>
          </w:tcPr>
          <w:p w14:paraId="096BBF08"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058C389A" w14:textId="77777777" w:rsidR="000240DD" w:rsidRPr="000240DD" w:rsidRDefault="000240DD" w:rsidP="000240DD">
            <w:pPr>
              <w:jc w:val="center"/>
              <w:rPr>
                <w:color w:val="000000"/>
                <w:sz w:val="20"/>
                <w:szCs w:val="20"/>
              </w:rPr>
            </w:pPr>
            <w:r w:rsidRPr="000240DD">
              <w:rPr>
                <w:color w:val="000000"/>
                <w:sz w:val="20"/>
                <w:szCs w:val="20"/>
              </w:rPr>
              <w:t>0,88</w:t>
            </w:r>
          </w:p>
        </w:tc>
        <w:tc>
          <w:tcPr>
            <w:tcW w:w="960" w:type="dxa"/>
            <w:tcBorders>
              <w:top w:val="nil"/>
              <w:left w:val="nil"/>
              <w:bottom w:val="single" w:sz="4" w:space="0" w:color="auto"/>
              <w:right w:val="single" w:sz="4" w:space="0" w:color="auto"/>
            </w:tcBorders>
            <w:vAlign w:val="center"/>
            <w:hideMark/>
          </w:tcPr>
          <w:p w14:paraId="6F64233D"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FA8DD4F" w14:textId="77777777" w:rsidR="000240DD" w:rsidRPr="000240DD" w:rsidRDefault="000240DD" w:rsidP="000240DD">
            <w:pPr>
              <w:jc w:val="center"/>
              <w:rPr>
                <w:color w:val="000000"/>
                <w:sz w:val="20"/>
                <w:szCs w:val="20"/>
              </w:rPr>
            </w:pPr>
            <w:r w:rsidRPr="000240DD">
              <w:rPr>
                <w:color w:val="000000"/>
                <w:sz w:val="20"/>
                <w:szCs w:val="20"/>
              </w:rPr>
              <w:t>10649,55</w:t>
            </w:r>
          </w:p>
        </w:tc>
        <w:tc>
          <w:tcPr>
            <w:tcW w:w="2020" w:type="dxa"/>
            <w:tcBorders>
              <w:top w:val="nil"/>
              <w:left w:val="nil"/>
              <w:bottom w:val="single" w:sz="4" w:space="0" w:color="auto"/>
              <w:right w:val="single" w:sz="4" w:space="0" w:color="auto"/>
            </w:tcBorders>
            <w:vAlign w:val="center"/>
            <w:hideMark/>
          </w:tcPr>
          <w:p w14:paraId="3C3F0D2C"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59E912F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16B946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97A6A50" w14:textId="77777777" w:rsidR="000240DD" w:rsidRPr="000240DD" w:rsidRDefault="000240DD" w:rsidP="000240DD">
            <w:pPr>
              <w:jc w:val="center"/>
              <w:rPr>
                <w:color w:val="000000"/>
                <w:sz w:val="20"/>
                <w:szCs w:val="20"/>
              </w:rPr>
            </w:pPr>
            <w:r w:rsidRPr="000240DD">
              <w:rPr>
                <w:color w:val="000000"/>
                <w:sz w:val="20"/>
                <w:szCs w:val="20"/>
              </w:rPr>
              <w:t>15</w:t>
            </w:r>
          </w:p>
        </w:tc>
        <w:tc>
          <w:tcPr>
            <w:tcW w:w="4580" w:type="dxa"/>
            <w:tcBorders>
              <w:top w:val="nil"/>
              <w:left w:val="nil"/>
              <w:bottom w:val="single" w:sz="4" w:space="0" w:color="auto"/>
              <w:right w:val="single" w:sz="4" w:space="0" w:color="auto"/>
            </w:tcBorders>
            <w:vAlign w:val="center"/>
            <w:hideMark/>
          </w:tcPr>
          <w:p w14:paraId="584D493E" w14:textId="77777777" w:rsidR="000240DD" w:rsidRPr="000240DD" w:rsidRDefault="000240DD" w:rsidP="000240DD">
            <w:pPr>
              <w:jc w:val="both"/>
              <w:rPr>
                <w:color w:val="000000"/>
                <w:sz w:val="20"/>
                <w:szCs w:val="20"/>
              </w:rPr>
            </w:pPr>
            <w:r w:rsidRPr="000240DD">
              <w:rPr>
                <w:color w:val="000000"/>
                <w:sz w:val="20"/>
                <w:szCs w:val="20"/>
              </w:rPr>
              <w:t>г. Руза, ул. Российская</w:t>
            </w:r>
          </w:p>
        </w:tc>
        <w:tc>
          <w:tcPr>
            <w:tcW w:w="1880" w:type="dxa"/>
            <w:tcBorders>
              <w:top w:val="nil"/>
              <w:left w:val="nil"/>
              <w:bottom w:val="single" w:sz="4" w:space="0" w:color="auto"/>
              <w:right w:val="single" w:sz="4" w:space="0" w:color="auto"/>
            </w:tcBorders>
            <w:vAlign w:val="center"/>
            <w:hideMark/>
          </w:tcPr>
          <w:p w14:paraId="27FFA29F"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150E7219" w14:textId="77777777" w:rsidR="000240DD" w:rsidRPr="000240DD" w:rsidRDefault="000240DD" w:rsidP="000240DD">
            <w:pPr>
              <w:jc w:val="center"/>
              <w:rPr>
                <w:color w:val="000000"/>
                <w:sz w:val="20"/>
                <w:szCs w:val="20"/>
              </w:rPr>
            </w:pPr>
            <w:r w:rsidRPr="000240DD">
              <w:rPr>
                <w:color w:val="000000"/>
                <w:sz w:val="20"/>
                <w:szCs w:val="20"/>
              </w:rPr>
              <w:t>0,38</w:t>
            </w:r>
          </w:p>
        </w:tc>
        <w:tc>
          <w:tcPr>
            <w:tcW w:w="960" w:type="dxa"/>
            <w:tcBorders>
              <w:top w:val="nil"/>
              <w:left w:val="nil"/>
              <w:bottom w:val="single" w:sz="4" w:space="0" w:color="auto"/>
              <w:right w:val="single" w:sz="4" w:space="0" w:color="auto"/>
            </w:tcBorders>
            <w:vAlign w:val="center"/>
            <w:hideMark/>
          </w:tcPr>
          <w:p w14:paraId="663BF5BB"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noWrap/>
            <w:vAlign w:val="center"/>
            <w:hideMark/>
          </w:tcPr>
          <w:p w14:paraId="254F002B" w14:textId="77777777" w:rsidR="000240DD" w:rsidRPr="000240DD" w:rsidRDefault="000240DD" w:rsidP="000240DD">
            <w:pPr>
              <w:jc w:val="center"/>
              <w:rPr>
                <w:color w:val="000000"/>
                <w:sz w:val="20"/>
                <w:szCs w:val="20"/>
              </w:rPr>
            </w:pPr>
            <w:r w:rsidRPr="000240DD">
              <w:rPr>
                <w:color w:val="000000"/>
                <w:sz w:val="20"/>
                <w:szCs w:val="20"/>
              </w:rPr>
              <w:t>2940,53</w:t>
            </w:r>
          </w:p>
        </w:tc>
        <w:tc>
          <w:tcPr>
            <w:tcW w:w="2020" w:type="dxa"/>
            <w:tcBorders>
              <w:top w:val="nil"/>
              <w:left w:val="nil"/>
              <w:bottom w:val="single" w:sz="4" w:space="0" w:color="auto"/>
              <w:right w:val="single" w:sz="4" w:space="0" w:color="auto"/>
            </w:tcBorders>
            <w:vAlign w:val="center"/>
            <w:hideMark/>
          </w:tcPr>
          <w:p w14:paraId="62C6476A"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6BAE868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33F2FD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729FA08" w14:textId="77777777" w:rsidR="000240DD" w:rsidRPr="000240DD" w:rsidRDefault="000240DD" w:rsidP="000240DD">
            <w:pPr>
              <w:jc w:val="center"/>
              <w:rPr>
                <w:color w:val="000000"/>
                <w:sz w:val="20"/>
                <w:szCs w:val="20"/>
              </w:rPr>
            </w:pPr>
            <w:r w:rsidRPr="000240DD">
              <w:rPr>
                <w:color w:val="000000"/>
                <w:sz w:val="20"/>
                <w:szCs w:val="20"/>
              </w:rPr>
              <w:t>16</w:t>
            </w:r>
          </w:p>
        </w:tc>
        <w:tc>
          <w:tcPr>
            <w:tcW w:w="4580" w:type="dxa"/>
            <w:tcBorders>
              <w:top w:val="nil"/>
              <w:left w:val="nil"/>
              <w:bottom w:val="single" w:sz="4" w:space="0" w:color="auto"/>
              <w:right w:val="single" w:sz="4" w:space="0" w:color="auto"/>
            </w:tcBorders>
            <w:vAlign w:val="center"/>
            <w:hideMark/>
          </w:tcPr>
          <w:p w14:paraId="6069D5FA" w14:textId="77777777" w:rsidR="000240DD" w:rsidRPr="000240DD" w:rsidRDefault="000240DD" w:rsidP="000240DD">
            <w:pPr>
              <w:jc w:val="both"/>
              <w:rPr>
                <w:color w:val="000000"/>
                <w:sz w:val="20"/>
                <w:szCs w:val="20"/>
              </w:rPr>
            </w:pPr>
            <w:r w:rsidRPr="000240DD">
              <w:rPr>
                <w:color w:val="000000"/>
                <w:sz w:val="20"/>
                <w:szCs w:val="20"/>
              </w:rPr>
              <w:t>г. Руза, пер. Володарского</w:t>
            </w:r>
          </w:p>
        </w:tc>
        <w:tc>
          <w:tcPr>
            <w:tcW w:w="1880" w:type="dxa"/>
            <w:tcBorders>
              <w:top w:val="nil"/>
              <w:left w:val="nil"/>
              <w:bottom w:val="single" w:sz="4" w:space="0" w:color="auto"/>
              <w:right w:val="single" w:sz="4" w:space="0" w:color="auto"/>
            </w:tcBorders>
            <w:vAlign w:val="center"/>
            <w:hideMark/>
          </w:tcPr>
          <w:p w14:paraId="5742C630"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37BA0EA2" w14:textId="77777777" w:rsidR="000240DD" w:rsidRPr="000240DD" w:rsidRDefault="000240DD" w:rsidP="000240DD">
            <w:pPr>
              <w:jc w:val="center"/>
              <w:rPr>
                <w:color w:val="000000"/>
                <w:sz w:val="20"/>
                <w:szCs w:val="20"/>
              </w:rPr>
            </w:pPr>
            <w:r w:rsidRPr="000240DD">
              <w:rPr>
                <w:color w:val="000000"/>
                <w:sz w:val="20"/>
                <w:szCs w:val="20"/>
              </w:rPr>
              <w:t>0,07</w:t>
            </w:r>
          </w:p>
        </w:tc>
        <w:tc>
          <w:tcPr>
            <w:tcW w:w="960" w:type="dxa"/>
            <w:tcBorders>
              <w:top w:val="nil"/>
              <w:left w:val="nil"/>
              <w:bottom w:val="single" w:sz="4" w:space="0" w:color="auto"/>
              <w:right w:val="single" w:sz="4" w:space="0" w:color="auto"/>
            </w:tcBorders>
            <w:vAlign w:val="center"/>
            <w:hideMark/>
          </w:tcPr>
          <w:p w14:paraId="77D0259B"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073F9376" w14:textId="77777777" w:rsidR="000240DD" w:rsidRPr="000240DD" w:rsidRDefault="000240DD" w:rsidP="000240DD">
            <w:pPr>
              <w:jc w:val="center"/>
              <w:rPr>
                <w:color w:val="000000"/>
                <w:sz w:val="20"/>
                <w:szCs w:val="20"/>
              </w:rPr>
            </w:pPr>
            <w:r w:rsidRPr="000240DD">
              <w:rPr>
                <w:color w:val="000000"/>
                <w:sz w:val="20"/>
                <w:szCs w:val="20"/>
              </w:rPr>
              <w:t>3747,09</w:t>
            </w:r>
          </w:p>
        </w:tc>
        <w:tc>
          <w:tcPr>
            <w:tcW w:w="2020" w:type="dxa"/>
            <w:tcBorders>
              <w:top w:val="nil"/>
              <w:left w:val="nil"/>
              <w:bottom w:val="single" w:sz="4" w:space="0" w:color="auto"/>
              <w:right w:val="single" w:sz="4" w:space="0" w:color="auto"/>
            </w:tcBorders>
            <w:vAlign w:val="center"/>
            <w:hideMark/>
          </w:tcPr>
          <w:p w14:paraId="2D08DBED"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47E9E69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2BD4191"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A1B9C9B" w14:textId="77777777" w:rsidR="000240DD" w:rsidRPr="000240DD" w:rsidRDefault="000240DD" w:rsidP="000240DD">
            <w:pPr>
              <w:jc w:val="center"/>
              <w:rPr>
                <w:color w:val="000000"/>
                <w:sz w:val="20"/>
                <w:szCs w:val="20"/>
              </w:rPr>
            </w:pPr>
            <w:r w:rsidRPr="000240DD">
              <w:rPr>
                <w:color w:val="000000"/>
                <w:sz w:val="20"/>
                <w:szCs w:val="20"/>
              </w:rPr>
              <w:t>17</w:t>
            </w:r>
          </w:p>
        </w:tc>
        <w:tc>
          <w:tcPr>
            <w:tcW w:w="4580" w:type="dxa"/>
            <w:tcBorders>
              <w:top w:val="nil"/>
              <w:left w:val="nil"/>
              <w:bottom w:val="single" w:sz="4" w:space="0" w:color="auto"/>
              <w:right w:val="single" w:sz="4" w:space="0" w:color="auto"/>
            </w:tcBorders>
            <w:vAlign w:val="center"/>
            <w:hideMark/>
          </w:tcPr>
          <w:p w14:paraId="7053BB0D" w14:textId="77777777" w:rsidR="000240DD" w:rsidRPr="000240DD" w:rsidRDefault="000240DD" w:rsidP="000240DD">
            <w:pPr>
              <w:jc w:val="both"/>
              <w:rPr>
                <w:color w:val="000000"/>
                <w:sz w:val="20"/>
                <w:szCs w:val="20"/>
              </w:rPr>
            </w:pPr>
            <w:r w:rsidRPr="000240DD">
              <w:rPr>
                <w:color w:val="000000"/>
                <w:sz w:val="20"/>
                <w:szCs w:val="20"/>
              </w:rPr>
              <w:t>г. Руза, ул. Советская</w:t>
            </w:r>
          </w:p>
        </w:tc>
        <w:tc>
          <w:tcPr>
            <w:tcW w:w="1880" w:type="dxa"/>
            <w:tcBorders>
              <w:top w:val="nil"/>
              <w:left w:val="nil"/>
              <w:bottom w:val="single" w:sz="4" w:space="0" w:color="auto"/>
              <w:right w:val="single" w:sz="4" w:space="0" w:color="auto"/>
            </w:tcBorders>
            <w:vAlign w:val="center"/>
            <w:hideMark/>
          </w:tcPr>
          <w:p w14:paraId="573BCC45"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2C18584C" w14:textId="77777777" w:rsidR="000240DD" w:rsidRPr="000240DD" w:rsidRDefault="000240DD" w:rsidP="000240DD">
            <w:pPr>
              <w:jc w:val="center"/>
              <w:rPr>
                <w:color w:val="000000"/>
                <w:sz w:val="20"/>
                <w:szCs w:val="20"/>
              </w:rPr>
            </w:pPr>
            <w:r w:rsidRPr="000240DD">
              <w:rPr>
                <w:color w:val="000000"/>
                <w:sz w:val="20"/>
                <w:szCs w:val="20"/>
              </w:rPr>
              <w:t>0,46</w:t>
            </w:r>
          </w:p>
        </w:tc>
        <w:tc>
          <w:tcPr>
            <w:tcW w:w="960" w:type="dxa"/>
            <w:tcBorders>
              <w:top w:val="nil"/>
              <w:left w:val="nil"/>
              <w:bottom w:val="single" w:sz="4" w:space="0" w:color="auto"/>
              <w:right w:val="single" w:sz="4" w:space="0" w:color="auto"/>
            </w:tcBorders>
            <w:vAlign w:val="center"/>
            <w:hideMark/>
          </w:tcPr>
          <w:p w14:paraId="3D001E4C"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48971669" w14:textId="77777777" w:rsidR="000240DD" w:rsidRPr="000240DD" w:rsidRDefault="000240DD" w:rsidP="000240DD">
            <w:pPr>
              <w:jc w:val="center"/>
              <w:rPr>
                <w:color w:val="000000"/>
                <w:sz w:val="20"/>
                <w:szCs w:val="20"/>
              </w:rPr>
            </w:pPr>
            <w:r w:rsidRPr="000240DD">
              <w:rPr>
                <w:color w:val="000000"/>
                <w:sz w:val="20"/>
                <w:szCs w:val="20"/>
              </w:rPr>
              <w:t>5421,26</w:t>
            </w:r>
          </w:p>
        </w:tc>
        <w:tc>
          <w:tcPr>
            <w:tcW w:w="2020" w:type="dxa"/>
            <w:tcBorders>
              <w:top w:val="nil"/>
              <w:left w:val="nil"/>
              <w:bottom w:val="single" w:sz="4" w:space="0" w:color="auto"/>
              <w:right w:val="single" w:sz="4" w:space="0" w:color="auto"/>
            </w:tcBorders>
            <w:vAlign w:val="center"/>
            <w:hideMark/>
          </w:tcPr>
          <w:p w14:paraId="67439AF3"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279C503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DF2A40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1892262" w14:textId="77777777" w:rsidR="000240DD" w:rsidRPr="000240DD" w:rsidRDefault="000240DD" w:rsidP="000240DD">
            <w:pPr>
              <w:jc w:val="center"/>
              <w:rPr>
                <w:color w:val="000000"/>
                <w:sz w:val="20"/>
                <w:szCs w:val="20"/>
              </w:rPr>
            </w:pPr>
            <w:r w:rsidRPr="000240DD">
              <w:rPr>
                <w:color w:val="000000"/>
                <w:sz w:val="20"/>
                <w:szCs w:val="20"/>
              </w:rPr>
              <w:t>18</w:t>
            </w:r>
          </w:p>
        </w:tc>
        <w:tc>
          <w:tcPr>
            <w:tcW w:w="4580" w:type="dxa"/>
            <w:tcBorders>
              <w:top w:val="nil"/>
              <w:left w:val="nil"/>
              <w:bottom w:val="single" w:sz="4" w:space="0" w:color="auto"/>
              <w:right w:val="single" w:sz="4" w:space="0" w:color="auto"/>
            </w:tcBorders>
            <w:vAlign w:val="center"/>
            <w:hideMark/>
          </w:tcPr>
          <w:p w14:paraId="24F8C0C0" w14:textId="77777777" w:rsidR="000240DD" w:rsidRPr="000240DD" w:rsidRDefault="000240DD" w:rsidP="000240DD">
            <w:pPr>
              <w:jc w:val="both"/>
              <w:rPr>
                <w:color w:val="000000"/>
                <w:sz w:val="20"/>
                <w:szCs w:val="20"/>
              </w:rPr>
            </w:pPr>
            <w:r w:rsidRPr="000240DD">
              <w:rPr>
                <w:color w:val="000000"/>
                <w:sz w:val="20"/>
                <w:szCs w:val="20"/>
              </w:rPr>
              <w:t>п. Колюбакино, ул. Советская</w:t>
            </w:r>
          </w:p>
        </w:tc>
        <w:tc>
          <w:tcPr>
            <w:tcW w:w="1880" w:type="dxa"/>
            <w:tcBorders>
              <w:top w:val="nil"/>
              <w:left w:val="nil"/>
              <w:bottom w:val="single" w:sz="4" w:space="0" w:color="auto"/>
              <w:right w:val="single" w:sz="4" w:space="0" w:color="auto"/>
            </w:tcBorders>
            <w:vAlign w:val="center"/>
            <w:hideMark/>
          </w:tcPr>
          <w:p w14:paraId="76075399" w14:textId="77777777" w:rsidR="000240DD" w:rsidRPr="000240DD" w:rsidRDefault="000240DD" w:rsidP="000240DD">
            <w:pPr>
              <w:jc w:val="center"/>
              <w:rPr>
                <w:color w:val="000000"/>
                <w:sz w:val="20"/>
                <w:szCs w:val="20"/>
              </w:rPr>
            </w:pPr>
            <w:r w:rsidRPr="000240DD">
              <w:rPr>
                <w:color w:val="000000"/>
                <w:sz w:val="20"/>
                <w:szCs w:val="20"/>
              </w:rPr>
              <w:t>Р</w:t>
            </w:r>
          </w:p>
        </w:tc>
        <w:tc>
          <w:tcPr>
            <w:tcW w:w="960" w:type="dxa"/>
            <w:tcBorders>
              <w:top w:val="nil"/>
              <w:left w:val="nil"/>
              <w:bottom w:val="single" w:sz="4" w:space="0" w:color="auto"/>
              <w:right w:val="single" w:sz="4" w:space="0" w:color="auto"/>
            </w:tcBorders>
            <w:vAlign w:val="center"/>
            <w:hideMark/>
          </w:tcPr>
          <w:p w14:paraId="121F0A39" w14:textId="77777777" w:rsidR="000240DD" w:rsidRPr="000240DD" w:rsidRDefault="000240DD" w:rsidP="000240DD">
            <w:pPr>
              <w:jc w:val="center"/>
              <w:rPr>
                <w:color w:val="000000"/>
                <w:sz w:val="20"/>
                <w:szCs w:val="20"/>
              </w:rPr>
            </w:pPr>
            <w:r w:rsidRPr="000240DD">
              <w:rPr>
                <w:color w:val="000000"/>
                <w:sz w:val="20"/>
                <w:szCs w:val="20"/>
              </w:rPr>
              <w:t>0,71</w:t>
            </w:r>
          </w:p>
        </w:tc>
        <w:tc>
          <w:tcPr>
            <w:tcW w:w="960" w:type="dxa"/>
            <w:tcBorders>
              <w:top w:val="nil"/>
              <w:left w:val="nil"/>
              <w:bottom w:val="single" w:sz="4" w:space="0" w:color="auto"/>
              <w:right w:val="single" w:sz="4" w:space="0" w:color="auto"/>
            </w:tcBorders>
            <w:vAlign w:val="center"/>
            <w:hideMark/>
          </w:tcPr>
          <w:p w14:paraId="4BD7E713"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4C8B0D9" w14:textId="77777777" w:rsidR="000240DD" w:rsidRPr="000240DD" w:rsidRDefault="000240DD" w:rsidP="000240DD">
            <w:pPr>
              <w:jc w:val="center"/>
              <w:rPr>
                <w:color w:val="000000"/>
                <w:sz w:val="20"/>
                <w:szCs w:val="20"/>
              </w:rPr>
            </w:pPr>
            <w:r w:rsidRPr="000240DD">
              <w:rPr>
                <w:color w:val="000000"/>
                <w:sz w:val="20"/>
                <w:szCs w:val="20"/>
              </w:rPr>
              <w:t>6615,58</w:t>
            </w:r>
          </w:p>
        </w:tc>
        <w:tc>
          <w:tcPr>
            <w:tcW w:w="2020" w:type="dxa"/>
            <w:tcBorders>
              <w:top w:val="nil"/>
              <w:left w:val="nil"/>
              <w:bottom w:val="single" w:sz="4" w:space="0" w:color="auto"/>
              <w:right w:val="single" w:sz="4" w:space="0" w:color="auto"/>
            </w:tcBorders>
            <w:vAlign w:val="center"/>
            <w:hideMark/>
          </w:tcPr>
          <w:p w14:paraId="123552B8"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22B3272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58E9C5D" w14:textId="77777777" w:rsidTr="000240DD">
        <w:trPr>
          <w:trHeight w:val="369"/>
        </w:trPr>
        <w:tc>
          <w:tcPr>
            <w:tcW w:w="5140" w:type="dxa"/>
            <w:gridSpan w:val="2"/>
            <w:tcBorders>
              <w:top w:val="single" w:sz="4" w:space="0" w:color="auto"/>
              <w:left w:val="single" w:sz="4" w:space="0" w:color="auto"/>
              <w:bottom w:val="single" w:sz="4" w:space="0" w:color="auto"/>
              <w:right w:val="single" w:sz="4" w:space="0" w:color="auto"/>
            </w:tcBorders>
            <w:vAlign w:val="center"/>
            <w:hideMark/>
          </w:tcPr>
          <w:p w14:paraId="708B0FE8" w14:textId="77777777" w:rsidR="000240DD" w:rsidRPr="000240DD" w:rsidRDefault="000240DD" w:rsidP="000240DD">
            <w:pPr>
              <w:rPr>
                <w:b/>
                <w:bCs/>
                <w:color w:val="000000"/>
                <w:sz w:val="20"/>
                <w:szCs w:val="20"/>
              </w:rPr>
            </w:pPr>
            <w:r w:rsidRPr="000240DD">
              <w:rPr>
                <w:b/>
                <w:bCs/>
                <w:color w:val="000000"/>
                <w:sz w:val="20"/>
                <w:szCs w:val="20"/>
              </w:rPr>
              <w:lastRenderedPageBreak/>
              <w:t>Строительство светофорных объектов типа Т.1</w:t>
            </w:r>
          </w:p>
        </w:tc>
        <w:tc>
          <w:tcPr>
            <w:tcW w:w="1880" w:type="dxa"/>
            <w:tcBorders>
              <w:top w:val="nil"/>
              <w:left w:val="nil"/>
              <w:bottom w:val="single" w:sz="4" w:space="0" w:color="auto"/>
              <w:right w:val="single" w:sz="4" w:space="0" w:color="auto"/>
            </w:tcBorders>
            <w:vAlign w:val="center"/>
            <w:hideMark/>
          </w:tcPr>
          <w:p w14:paraId="21EE2B0C" w14:textId="77777777" w:rsidR="000240DD" w:rsidRPr="000240DD" w:rsidRDefault="000240DD" w:rsidP="000240DD">
            <w:pPr>
              <w:jc w:val="center"/>
              <w:rPr>
                <w:color w:val="000000"/>
                <w:sz w:val="20"/>
                <w:szCs w:val="20"/>
              </w:rPr>
            </w:pPr>
            <w:r w:rsidRPr="000240DD">
              <w:rPr>
                <w:color w:val="000000"/>
                <w:sz w:val="20"/>
                <w:szCs w:val="20"/>
              </w:rPr>
              <w:t> </w:t>
            </w:r>
          </w:p>
        </w:tc>
        <w:tc>
          <w:tcPr>
            <w:tcW w:w="960" w:type="dxa"/>
            <w:tcBorders>
              <w:top w:val="nil"/>
              <w:left w:val="nil"/>
              <w:bottom w:val="single" w:sz="4" w:space="0" w:color="auto"/>
              <w:right w:val="single" w:sz="4" w:space="0" w:color="auto"/>
            </w:tcBorders>
            <w:vAlign w:val="center"/>
            <w:hideMark/>
          </w:tcPr>
          <w:p w14:paraId="48F63743" w14:textId="77777777" w:rsidR="000240DD" w:rsidRPr="000240DD" w:rsidRDefault="000240DD" w:rsidP="000240DD">
            <w:pPr>
              <w:jc w:val="center"/>
              <w:rPr>
                <w:color w:val="000000"/>
                <w:sz w:val="20"/>
                <w:szCs w:val="20"/>
              </w:rPr>
            </w:pPr>
            <w:r w:rsidRPr="000240DD">
              <w:rPr>
                <w:color w:val="000000"/>
                <w:sz w:val="20"/>
                <w:szCs w:val="20"/>
              </w:rPr>
              <w:t> </w:t>
            </w:r>
          </w:p>
        </w:tc>
        <w:tc>
          <w:tcPr>
            <w:tcW w:w="960" w:type="dxa"/>
            <w:tcBorders>
              <w:top w:val="nil"/>
              <w:left w:val="nil"/>
              <w:bottom w:val="single" w:sz="4" w:space="0" w:color="auto"/>
              <w:right w:val="single" w:sz="4" w:space="0" w:color="auto"/>
            </w:tcBorders>
            <w:vAlign w:val="center"/>
            <w:hideMark/>
          </w:tcPr>
          <w:p w14:paraId="28B2DF41" w14:textId="77777777" w:rsidR="000240DD" w:rsidRPr="000240DD" w:rsidRDefault="000240DD" w:rsidP="000240DD">
            <w:pPr>
              <w:jc w:val="center"/>
              <w:rPr>
                <w:color w:val="000000"/>
                <w:sz w:val="20"/>
                <w:szCs w:val="20"/>
              </w:rPr>
            </w:pPr>
            <w:r w:rsidRPr="000240DD">
              <w:rPr>
                <w:color w:val="000000"/>
                <w:sz w:val="20"/>
                <w:szCs w:val="20"/>
              </w:rPr>
              <w:t> </w:t>
            </w:r>
          </w:p>
        </w:tc>
        <w:tc>
          <w:tcPr>
            <w:tcW w:w="1860" w:type="dxa"/>
            <w:tcBorders>
              <w:top w:val="nil"/>
              <w:left w:val="nil"/>
              <w:bottom w:val="single" w:sz="4" w:space="0" w:color="auto"/>
              <w:right w:val="single" w:sz="4" w:space="0" w:color="auto"/>
            </w:tcBorders>
            <w:vAlign w:val="center"/>
            <w:hideMark/>
          </w:tcPr>
          <w:p w14:paraId="712B9940" w14:textId="77777777" w:rsidR="000240DD" w:rsidRPr="000240DD" w:rsidRDefault="000240DD" w:rsidP="000240DD">
            <w:pPr>
              <w:jc w:val="center"/>
              <w:rPr>
                <w:b/>
                <w:bCs/>
                <w:color w:val="000000"/>
                <w:sz w:val="20"/>
                <w:szCs w:val="20"/>
              </w:rPr>
            </w:pPr>
            <w:r w:rsidRPr="000240DD">
              <w:rPr>
                <w:b/>
                <w:bCs/>
                <w:color w:val="000000"/>
                <w:sz w:val="20"/>
                <w:szCs w:val="20"/>
              </w:rPr>
              <w:t>621,86</w:t>
            </w:r>
          </w:p>
        </w:tc>
        <w:tc>
          <w:tcPr>
            <w:tcW w:w="2020" w:type="dxa"/>
            <w:tcBorders>
              <w:top w:val="nil"/>
              <w:left w:val="nil"/>
              <w:bottom w:val="single" w:sz="4" w:space="0" w:color="auto"/>
              <w:right w:val="single" w:sz="4" w:space="0" w:color="auto"/>
            </w:tcBorders>
            <w:vAlign w:val="center"/>
            <w:hideMark/>
          </w:tcPr>
          <w:p w14:paraId="30A327E2" w14:textId="77777777" w:rsidR="000240DD" w:rsidRPr="000240DD" w:rsidRDefault="000240DD" w:rsidP="000240DD">
            <w:pPr>
              <w:jc w:val="center"/>
              <w:rPr>
                <w:b/>
                <w:bCs/>
                <w:color w:val="000000"/>
                <w:sz w:val="20"/>
                <w:szCs w:val="20"/>
              </w:rPr>
            </w:pPr>
            <w:r w:rsidRPr="000240DD">
              <w:rPr>
                <w:b/>
                <w:bCs/>
                <w:color w:val="000000"/>
                <w:sz w:val="20"/>
                <w:szCs w:val="20"/>
              </w:rPr>
              <w:t>266,76</w:t>
            </w:r>
          </w:p>
        </w:tc>
        <w:tc>
          <w:tcPr>
            <w:tcW w:w="1940" w:type="dxa"/>
            <w:tcBorders>
              <w:top w:val="nil"/>
              <w:left w:val="nil"/>
              <w:bottom w:val="single" w:sz="4" w:space="0" w:color="auto"/>
              <w:right w:val="single" w:sz="4" w:space="0" w:color="auto"/>
            </w:tcBorders>
            <w:vAlign w:val="center"/>
            <w:hideMark/>
          </w:tcPr>
          <w:p w14:paraId="7E3DD7D9"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65BBF9A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B11716D" w14:textId="77777777" w:rsidR="000240DD" w:rsidRPr="000240DD" w:rsidRDefault="000240DD" w:rsidP="000240DD">
            <w:pPr>
              <w:jc w:val="center"/>
              <w:rPr>
                <w:color w:val="000000"/>
                <w:sz w:val="20"/>
                <w:szCs w:val="20"/>
              </w:rPr>
            </w:pPr>
            <w:r w:rsidRPr="000240DD">
              <w:rPr>
                <w:color w:val="000000"/>
                <w:sz w:val="20"/>
                <w:szCs w:val="20"/>
              </w:rPr>
              <w:t>19</w:t>
            </w:r>
          </w:p>
        </w:tc>
        <w:tc>
          <w:tcPr>
            <w:tcW w:w="4580" w:type="dxa"/>
            <w:tcBorders>
              <w:top w:val="nil"/>
              <w:left w:val="nil"/>
              <w:bottom w:val="single" w:sz="4" w:space="0" w:color="auto"/>
              <w:right w:val="single" w:sz="4" w:space="0" w:color="auto"/>
            </w:tcBorders>
            <w:vAlign w:val="center"/>
            <w:hideMark/>
          </w:tcPr>
          <w:p w14:paraId="1739540B" w14:textId="77777777" w:rsidR="000240DD" w:rsidRPr="000240DD" w:rsidRDefault="000240DD" w:rsidP="000240DD">
            <w:pPr>
              <w:rPr>
                <w:color w:val="000000"/>
                <w:sz w:val="20"/>
                <w:szCs w:val="20"/>
              </w:rPr>
            </w:pPr>
            <w:r w:rsidRPr="000240DD">
              <w:rPr>
                <w:color w:val="000000"/>
                <w:sz w:val="20"/>
                <w:szCs w:val="20"/>
              </w:rPr>
              <w:t>пересечение а/д А-108 «Московское большое кольцо» – а/д Звенигород - Колюбакино – Нестерово - а/д «Звенигород - Колюбякино - Нестерово» - Красотино</w:t>
            </w:r>
          </w:p>
        </w:tc>
        <w:tc>
          <w:tcPr>
            <w:tcW w:w="1880" w:type="dxa"/>
            <w:tcBorders>
              <w:top w:val="nil"/>
              <w:left w:val="nil"/>
              <w:bottom w:val="single" w:sz="4" w:space="0" w:color="auto"/>
              <w:right w:val="single" w:sz="4" w:space="0" w:color="auto"/>
            </w:tcBorders>
            <w:vAlign w:val="center"/>
            <w:hideMark/>
          </w:tcPr>
          <w:p w14:paraId="0D59DDC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B9DBC1C"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7D466D7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1E157C7" w14:textId="77777777" w:rsidR="000240DD" w:rsidRPr="000240DD" w:rsidRDefault="000240DD" w:rsidP="000240DD">
            <w:pPr>
              <w:jc w:val="center"/>
              <w:rPr>
                <w:color w:val="000000"/>
                <w:sz w:val="20"/>
                <w:szCs w:val="20"/>
              </w:rPr>
            </w:pPr>
            <w:r w:rsidRPr="000240DD">
              <w:rPr>
                <w:color w:val="000000"/>
                <w:sz w:val="20"/>
                <w:szCs w:val="20"/>
              </w:rPr>
              <w:t>310,93</w:t>
            </w:r>
          </w:p>
        </w:tc>
        <w:tc>
          <w:tcPr>
            <w:tcW w:w="2020" w:type="dxa"/>
            <w:tcBorders>
              <w:top w:val="nil"/>
              <w:left w:val="nil"/>
              <w:bottom w:val="single" w:sz="4" w:space="0" w:color="auto"/>
              <w:right w:val="single" w:sz="4" w:space="0" w:color="auto"/>
            </w:tcBorders>
            <w:vAlign w:val="center"/>
            <w:hideMark/>
          </w:tcPr>
          <w:p w14:paraId="0CF12AF6" w14:textId="77777777" w:rsidR="000240DD" w:rsidRPr="000240DD" w:rsidRDefault="000240DD" w:rsidP="000240DD">
            <w:pPr>
              <w:jc w:val="center"/>
              <w:rPr>
                <w:color w:val="000000"/>
                <w:sz w:val="20"/>
                <w:szCs w:val="20"/>
              </w:rPr>
            </w:pPr>
            <w:r w:rsidRPr="000240DD">
              <w:rPr>
                <w:color w:val="000000"/>
                <w:sz w:val="20"/>
                <w:szCs w:val="20"/>
              </w:rPr>
              <w:t>133,38</w:t>
            </w:r>
          </w:p>
        </w:tc>
        <w:tc>
          <w:tcPr>
            <w:tcW w:w="1940" w:type="dxa"/>
            <w:tcBorders>
              <w:top w:val="nil"/>
              <w:left w:val="nil"/>
              <w:bottom w:val="single" w:sz="4" w:space="0" w:color="auto"/>
              <w:right w:val="single" w:sz="4" w:space="0" w:color="auto"/>
            </w:tcBorders>
            <w:vAlign w:val="center"/>
            <w:hideMark/>
          </w:tcPr>
          <w:p w14:paraId="1B09E5A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97AD22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7666305" w14:textId="77777777" w:rsidR="000240DD" w:rsidRPr="000240DD" w:rsidRDefault="000240DD" w:rsidP="000240DD">
            <w:pPr>
              <w:jc w:val="center"/>
              <w:rPr>
                <w:color w:val="000000"/>
                <w:sz w:val="20"/>
                <w:szCs w:val="20"/>
              </w:rPr>
            </w:pPr>
            <w:r w:rsidRPr="000240DD">
              <w:rPr>
                <w:color w:val="000000"/>
                <w:sz w:val="20"/>
                <w:szCs w:val="20"/>
              </w:rPr>
              <w:t>20</w:t>
            </w:r>
          </w:p>
        </w:tc>
        <w:tc>
          <w:tcPr>
            <w:tcW w:w="4580" w:type="dxa"/>
            <w:tcBorders>
              <w:top w:val="nil"/>
              <w:left w:val="nil"/>
              <w:bottom w:val="single" w:sz="4" w:space="0" w:color="auto"/>
              <w:right w:val="single" w:sz="4" w:space="0" w:color="auto"/>
            </w:tcBorders>
            <w:vAlign w:val="center"/>
            <w:hideMark/>
          </w:tcPr>
          <w:p w14:paraId="2DF1BCB7" w14:textId="77777777" w:rsidR="000240DD" w:rsidRPr="000240DD" w:rsidRDefault="000240DD" w:rsidP="000240DD">
            <w:pPr>
              <w:rPr>
                <w:color w:val="000000"/>
                <w:sz w:val="20"/>
                <w:szCs w:val="20"/>
              </w:rPr>
            </w:pPr>
            <w:r w:rsidRPr="000240DD">
              <w:rPr>
                <w:color w:val="000000"/>
                <w:sz w:val="20"/>
                <w:szCs w:val="20"/>
              </w:rPr>
              <w:t xml:space="preserve">г. Руза, ул. Социалистическая, 0+185 км </w:t>
            </w:r>
          </w:p>
        </w:tc>
        <w:tc>
          <w:tcPr>
            <w:tcW w:w="1880" w:type="dxa"/>
            <w:tcBorders>
              <w:top w:val="nil"/>
              <w:left w:val="nil"/>
              <w:bottom w:val="single" w:sz="4" w:space="0" w:color="auto"/>
              <w:right w:val="single" w:sz="4" w:space="0" w:color="auto"/>
            </w:tcBorders>
            <w:vAlign w:val="center"/>
            <w:hideMark/>
          </w:tcPr>
          <w:p w14:paraId="2DE182B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F61405C"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10EEF00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979FD07" w14:textId="77777777" w:rsidR="000240DD" w:rsidRPr="000240DD" w:rsidRDefault="000240DD" w:rsidP="000240DD">
            <w:pPr>
              <w:jc w:val="center"/>
              <w:rPr>
                <w:color w:val="000000"/>
                <w:sz w:val="20"/>
                <w:szCs w:val="20"/>
              </w:rPr>
            </w:pPr>
            <w:r w:rsidRPr="000240DD">
              <w:rPr>
                <w:color w:val="000000"/>
                <w:sz w:val="20"/>
                <w:szCs w:val="20"/>
              </w:rPr>
              <w:t>310,93</w:t>
            </w:r>
          </w:p>
        </w:tc>
        <w:tc>
          <w:tcPr>
            <w:tcW w:w="2020" w:type="dxa"/>
            <w:tcBorders>
              <w:top w:val="nil"/>
              <w:left w:val="nil"/>
              <w:bottom w:val="single" w:sz="4" w:space="0" w:color="auto"/>
              <w:right w:val="single" w:sz="4" w:space="0" w:color="auto"/>
            </w:tcBorders>
            <w:vAlign w:val="center"/>
            <w:hideMark/>
          </w:tcPr>
          <w:p w14:paraId="17ECC4E5" w14:textId="77777777" w:rsidR="000240DD" w:rsidRPr="000240DD" w:rsidRDefault="000240DD" w:rsidP="000240DD">
            <w:pPr>
              <w:jc w:val="center"/>
              <w:rPr>
                <w:color w:val="000000"/>
                <w:sz w:val="20"/>
                <w:szCs w:val="20"/>
              </w:rPr>
            </w:pPr>
            <w:r w:rsidRPr="000240DD">
              <w:rPr>
                <w:color w:val="000000"/>
                <w:sz w:val="20"/>
                <w:szCs w:val="20"/>
              </w:rPr>
              <w:t>133,38</w:t>
            </w:r>
          </w:p>
        </w:tc>
        <w:tc>
          <w:tcPr>
            <w:tcW w:w="1940" w:type="dxa"/>
            <w:tcBorders>
              <w:top w:val="nil"/>
              <w:left w:val="nil"/>
              <w:bottom w:val="single" w:sz="4" w:space="0" w:color="auto"/>
              <w:right w:val="single" w:sz="4" w:space="0" w:color="auto"/>
            </w:tcBorders>
            <w:vAlign w:val="center"/>
            <w:hideMark/>
          </w:tcPr>
          <w:p w14:paraId="714A466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16AB494"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auto"/>
            </w:tcBorders>
            <w:vAlign w:val="center"/>
            <w:hideMark/>
          </w:tcPr>
          <w:p w14:paraId="07DBFC35" w14:textId="77777777" w:rsidR="000240DD" w:rsidRPr="000240DD" w:rsidRDefault="000240DD" w:rsidP="000240DD">
            <w:pPr>
              <w:rPr>
                <w:b/>
                <w:bCs/>
                <w:color w:val="000000"/>
                <w:sz w:val="20"/>
                <w:szCs w:val="20"/>
              </w:rPr>
            </w:pPr>
            <w:r w:rsidRPr="000240DD">
              <w:rPr>
                <w:b/>
                <w:bCs/>
                <w:color w:val="000000"/>
                <w:sz w:val="20"/>
                <w:szCs w:val="20"/>
              </w:rPr>
              <w:t>Мероприятия по скоростному режиму движения транспортных средств на отдельных участках дорог или в различных зонах</w:t>
            </w:r>
          </w:p>
        </w:tc>
        <w:tc>
          <w:tcPr>
            <w:tcW w:w="1860" w:type="dxa"/>
            <w:tcBorders>
              <w:top w:val="nil"/>
              <w:left w:val="nil"/>
              <w:bottom w:val="single" w:sz="4" w:space="0" w:color="auto"/>
              <w:right w:val="single" w:sz="4" w:space="0" w:color="auto"/>
            </w:tcBorders>
            <w:vAlign w:val="center"/>
            <w:hideMark/>
          </w:tcPr>
          <w:p w14:paraId="1D6723EB" w14:textId="77777777" w:rsidR="000240DD" w:rsidRPr="000240DD" w:rsidRDefault="000240DD" w:rsidP="000240DD">
            <w:pPr>
              <w:jc w:val="center"/>
              <w:rPr>
                <w:b/>
                <w:bCs/>
                <w:color w:val="000000"/>
                <w:sz w:val="20"/>
                <w:szCs w:val="20"/>
              </w:rPr>
            </w:pPr>
            <w:r w:rsidRPr="000240DD">
              <w:rPr>
                <w:b/>
                <w:bCs/>
                <w:color w:val="000000"/>
                <w:sz w:val="20"/>
                <w:szCs w:val="20"/>
              </w:rPr>
              <w:t>432,33</w:t>
            </w:r>
          </w:p>
        </w:tc>
        <w:tc>
          <w:tcPr>
            <w:tcW w:w="2020" w:type="dxa"/>
            <w:tcBorders>
              <w:top w:val="nil"/>
              <w:left w:val="nil"/>
              <w:bottom w:val="single" w:sz="4" w:space="0" w:color="auto"/>
              <w:right w:val="single" w:sz="4" w:space="0" w:color="auto"/>
            </w:tcBorders>
            <w:vAlign w:val="center"/>
            <w:hideMark/>
          </w:tcPr>
          <w:p w14:paraId="18D9BDB9" w14:textId="77777777" w:rsidR="000240DD" w:rsidRPr="000240DD" w:rsidRDefault="000240DD" w:rsidP="000240DD">
            <w:pPr>
              <w:jc w:val="center"/>
              <w:rPr>
                <w:b/>
                <w:bCs/>
                <w:color w:val="000000"/>
                <w:sz w:val="20"/>
                <w:szCs w:val="20"/>
              </w:rPr>
            </w:pPr>
            <w:r w:rsidRPr="000240DD">
              <w:rPr>
                <w:b/>
                <w:bCs/>
                <w:color w:val="000000"/>
                <w:sz w:val="20"/>
                <w:szCs w:val="20"/>
              </w:rPr>
              <w:t>185,49</w:t>
            </w:r>
          </w:p>
        </w:tc>
        <w:tc>
          <w:tcPr>
            <w:tcW w:w="1940" w:type="dxa"/>
            <w:tcBorders>
              <w:top w:val="nil"/>
              <w:left w:val="nil"/>
              <w:bottom w:val="single" w:sz="4" w:space="0" w:color="auto"/>
              <w:right w:val="single" w:sz="4" w:space="0" w:color="auto"/>
            </w:tcBorders>
            <w:vAlign w:val="center"/>
            <w:hideMark/>
          </w:tcPr>
          <w:p w14:paraId="74502364"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3A4C814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59E7858" w14:textId="77777777" w:rsidR="000240DD" w:rsidRPr="000240DD" w:rsidRDefault="000240DD" w:rsidP="000240DD">
            <w:pPr>
              <w:jc w:val="center"/>
              <w:rPr>
                <w:color w:val="000000"/>
                <w:sz w:val="20"/>
                <w:szCs w:val="20"/>
              </w:rPr>
            </w:pPr>
            <w:r w:rsidRPr="000240DD">
              <w:rPr>
                <w:color w:val="000000"/>
                <w:sz w:val="20"/>
                <w:szCs w:val="20"/>
              </w:rPr>
              <w:t>21</w:t>
            </w:r>
          </w:p>
        </w:tc>
        <w:tc>
          <w:tcPr>
            <w:tcW w:w="4580" w:type="dxa"/>
            <w:tcBorders>
              <w:top w:val="nil"/>
              <w:left w:val="nil"/>
              <w:bottom w:val="single" w:sz="4" w:space="0" w:color="auto"/>
              <w:right w:val="single" w:sz="4" w:space="0" w:color="auto"/>
            </w:tcBorders>
            <w:vAlign w:val="center"/>
            <w:hideMark/>
          </w:tcPr>
          <w:p w14:paraId="1B7B94FF" w14:textId="77777777" w:rsidR="000240DD" w:rsidRPr="000240DD" w:rsidRDefault="000240DD" w:rsidP="000240DD">
            <w:pPr>
              <w:rPr>
                <w:color w:val="000000"/>
                <w:sz w:val="20"/>
                <w:szCs w:val="20"/>
              </w:rPr>
            </w:pPr>
            <w:r w:rsidRPr="000240DD">
              <w:rPr>
                <w:color w:val="000000"/>
                <w:sz w:val="20"/>
                <w:szCs w:val="20"/>
              </w:rPr>
              <w:t>с. Покровское ул. Мира</w:t>
            </w:r>
          </w:p>
        </w:tc>
        <w:tc>
          <w:tcPr>
            <w:tcW w:w="1880" w:type="dxa"/>
            <w:tcBorders>
              <w:top w:val="nil"/>
              <w:left w:val="nil"/>
              <w:bottom w:val="single" w:sz="4" w:space="0" w:color="auto"/>
              <w:right w:val="single" w:sz="4" w:space="0" w:color="auto"/>
            </w:tcBorders>
            <w:vAlign w:val="center"/>
            <w:hideMark/>
          </w:tcPr>
          <w:p w14:paraId="6F0FC9F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BC4B019"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53A48A1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A539556"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2394E86C"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22A54B7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144588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40835FE" w14:textId="77777777" w:rsidR="000240DD" w:rsidRPr="000240DD" w:rsidRDefault="000240DD" w:rsidP="000240DD">
            <w:pPr>
              <w:jc w:val="center"/>
              <w:rPr>
                <w:color w:val="000000"/>
                <w:sz w:val="20"/>
                <w:szCs w:val="20"/>
              </w:rPr>
            </w:pPr>
            <w:r w:rsidRPr="000240DD">
              <w:rPr>
                <w:color w:val="000000"/>
                <w:sz w:val="20"/>
                <w:szCs w:val="20"/>
              </w:rPr>
              <w:t>22</w:t>
            </w:r>
          </w:p>
        </w:tc>
        <w:tc>
          <w:tcPr>
            <w:tcW w:w="4580" w:type="dxa"/>
            <w:tcBorders>
              <w:top w:val="nil"/>
              <w:left w:val="nil"/>
              <w:bottom w:val="single" w:sz="4" w:space="0" w:color="auto"/>
              <w:right w:val="single" w:sz="4" w:space="0" w:color="auto"/>
            </w:tcBorders>
            <w:vAlign w:val="center"/>
            <w:hideMark/>
          </w:tcPr>
          <w:p w14:paraId="6A0C29C3" w14:textId="77777777" w:rsidR="000240DD" w:rsidRPr="000240DD" w:rsidRDefault="000240DD" w:rsidP="000240DD">
            <w:pPr>
              <w:rPr>
                <w:color w:val="000000"/>
                <w:sz w:val="20"/>
                <w:szCs w:val="20"/>
              </w:rPr>
            </w:pPr>
            <w:r w:rsidRPr="000240DD">
              <w:rPr>
                <w:color w:val="000000"/>
                <w:sz w:val="20"/>
                <w:szCs w:val="20"/>
              </w:rPr>
              <w:t>с. Покровское, ул. Комсомольская</w:t>
            </w:r>
          </w:p>
        </w:tc>
        <w:tc>
          <w:tcPr>
            <w:tcW w:w="1880" w:type="dxa"/>
            <w:tcBorders>
              <w:top w:val="nil"/>
              <w:left w:val="nil"/>
              <w:bottom w:val="single" w:sz="4" w:space="0" w:color="auto"/>
              <w:right w:val="single" w:sz="4" w:space="0" w:color="auto"/>
            </w:tcBorders>
            <w:vAlign w:val="center"/>
            <w:hideMark/>
          </w:tcPr>
          <w:p w14:paraId="6FAB0B8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FE65D9D" w14:textId="77777777" w:rsidR="000240DD" w:rsidRPr="000240DD" w:rsidRDefault="000240DD" w:rsidP="000240DD">
            <w:pPr>
              <w:jc w:val="center"/>
              <w:rPr>
                <w:color w:val="000000"/>
                <w:sz w:val="20"/>
                <w:szCs w:val="20"/>
              </w:rPr>
            </w:pPr>
            <w:r w:rsidRPr="000240DD">
              <w:rPr>
                <w:color w:val="000000"/>
                <w:sz w:val="20"/>
                <w:szCs w:val="20"/>
              </w:rPr>
              <w:t>13</w:t>
            </w:r>
          </w:p>
        </w:tc>
        <w:tc>
          <w:tcPr>
            <w:tcW w:w="960" w:type="dxa"/>
            <w:tcBorders>
              <w:top w:val="nil"/>
              <w:left w:val="nil"/>
              <w:bottom w:val="single" w:sz="4" w:space="0" w:color="auto"/>
              <w:right w:val="single" w:sz="4" w:space="0" w:color="auto"/>
            </w:tcBorders>
            <w:vAlign w:val="center"/>
            <w:hideMark/>
          </w:tcPr>
          <w:p w14:paraId="13A21798"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C6FE79A" w14:textId="77777777" w:rsidR="000240DD" w:rsidRPr="000240DD" w:rsidRDefault="000240DD" w:rsidP="000240DD">
            <w:pPr>
              <w:jc w:val="center"/>
              <w:rPr>
                <w:color w:val="000000"/>
                <w:sz w:val="20"/>
                <w:szCs w:val="20"/>
              </w:rPr>
            </w:pPr>
            <w:r w:rsidRPr="000240DD">
              <w:rPr>
                <w:color w:val="000000"/>
                <w:sz w:val="20"/>
                <w:szCs w:val="20"/>
              </w:rPr>
              <w:t>112,40</w:t>
            </w:r>
          </w:p>
        </w:tc>
        <w:tc>
          <w:tcPr>
            <w:tcW w:w="2020" w:type="dxa"/>
            <w:tcBorders>
              <w:top w:val="nil"/>
              <w:left w:val="nil"/>
              <w:bottom w:val="single" w:sz="4" w:space="0" w:color="auto"/>
              <w:right w:val="single" w:sz="4" w:space="0" w:color="auto"/>
            </w:tcBorders>
            <w:vAlign w:val="center"/>
            <w:hideMark/>
          </w:tcPr>
          <w:p w14:paraId="7C14E06C" w14:textId="77777777" w:rsidR="000240DD" w:rsidRPr="000240DD" w:rsidRDefault="000240DD" w:rsidP="000240DD">
            <w:pPr>
              <w:jc w:val="center"/>
              <w:rPr>
                <w:color w:val="000000"/>
                <w:sz w:val="20"/>
                <w:szCs w:val="20"/>
              </w:rPr>
            </w:pPr>
            <w:r w:rsidRPr="000240DD">
              <w:rPr>
                <w:color w:val="000000"/>
                <w:sz w:val="20"/>
                <w:szCs w:val="20"/>
              </w:rPr>
              <w:t>48,23</w:t>
            </w:r>
          </w:p>
        </w:tc>
        <w:tc>
          <w:tcPr>
            <w:tcW w:w="1940" w:type="dxa"/>
            <w:tcBorders>
              <w:top w:val="nil"/>
              <w:left w:val="nil"/>
              <w:bottom w:val="single" w:sz="4" w:space="0" w:color="auto"/>
              <w:right w:val="single" w:sz="4" w:space="0" w:color="auto"/>
            </w:tcBorders>
            <w:vAlign w:val="center"/>
            <w:hideMark/>
          </w:tcPr>
          <w:p w14:paraId="47F29B8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A2A09C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6057435" w14:textId="77777777" w:rsidR="000240DD" w:rsidRPr="000240DD" w:rsidRDefault="000240DD" w:rsidP="000240DD">
            <w:pPr>
              <w:jc w:val="center"/>
              <w:rPr>
                <w:color w:val="000000"/>
                <w:sz w:val="20"/>
                <w:szCs w:val="20"/>
              </w:rPr>
            </w:pPr>
            <w:r w:rsidRPr="000240DD">
              <w:rPr>
                <w:color w:val="000000"/>
                <w:sz w:val="20"/>
                <w:szCs w:val="20"/>
              </w:rPr>
              <w:t>23</w:t>
            </w:r>
          </w:p>
        </w:tc>
        <w:tc>
          <w:tcPr>
            <w:tcW w:w="4580" w:type="dxa"/>
            <w:tcBorders>
              <w:top w:val="nil"/>
              <w:left w:val="nil"/>
              <w:bottom w:val="single" w:sz="4" w:space="0" w:color="auto"/>
              <w:right w:val="single" w:sz="4" w:space="0" w:color="auto"/>
            </w:tcBorders>
            <w:vAlign w:val="center"/>
            <w:hideMark/>
          </w:tcPr>
          <w:p w14:paraId="4A47F96F" w14:textId="77777777" w:rsidR="000240DD" w:rsidRPr="000240DD" w:rsidRDefault="000240DD" w:rsidP="000240DD">
            <w:pPr>
              <w:rPr>
                <w:color w:val="000000"/>
                <w:sz w:val="20"/>
                <w:szCs w:val="20"/>
              </w:rPr>
            </w:pPr>
            <w:r w:rsidRPr="000240DD">
              <w:rPr>
                <w:color w:val="000000"/>
                <w:sz w:val="20"/>
                <w:szCs w:val="20"/>
              </w:rPr>
              <w:t>п. Колюбакино, ул. Попова</w:t>
            </w:r>
          </w:p>
        </w:tc>
        <w:tc>
          <w:tcPr>
            <w:tcW w:w="1880" w:type="dxa"/>
            <w:tcBorders>
              <w:top w:val="nil"/>
              <w:left w:val="nil"/>
              <w:bottom w:val="single" w:sz="4" w:space="0" w:color="auto"/>
              <w:right w:val="single" w:sz="4" w:space="0" w:color="auto"/>
            </w:tcBorders>
            <w:vAlign w:val="center"/>
            <w:hideMark/>
          </w:tcPr>
          <w:p w14:paraId="4638EB9E"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0B3F381"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62914CF1"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B41926A" w14:textId="77777777" w:rsidR="000240DD" w:rsidRPr="000240DD" w:rsidRDefault="000240DD" w:rsidP="000240DD">
            <w:pPr>
              <w:jc w:val="center"/>
              <w:rPr>
                <w:color w:val="000000"/>
                <w:sz w:val="20"/>
                <w:szCs w:val="20"/>
              </w:rPr>
            </w:pPr>
            <w:r w:rsidRPr="000240DD">
              <w:rPr>
                <w:color w:val="000000"/>
                <w:sz w:val="20"/>
                <w:szCs w:val="20"/>
              </w:rPr>
              <w:t>17,29</w:t>
            </w:r>
          </w:p>
        </w:tc>
        <w:tc>
          <w:tcPr>
            <w:tcW w:w="2020" w:type="dxa"/>
            <w:tcBorders>
              <w:top w:val="nil"/>
              <w:left w:val="nil"/>
              <w:bottom w:val="single" w:sz="4" w:space="0" w:color="auto"/>
              <w:right w:val="single" w:sz="4" w:space="0" w:color="auto"/>
            </w:tcBorders>
            <w:vAlign w:val="center"/>
            <w:hideMark/>
          </w:tcPr>
          <w:p w14:paraId="1D9AD6AF" w14:textId="77777777" w:rsidR="000240DD" w:rsidRPr="000240DD" w:rsidRDefault="000240DD" w:rsidP="000240DD">
            <w:pPr>
              <w:jc w:val="center"/>
              <w:rPr>
                <w:color w:val="000000"/>
                <w:sz w:val="20"/>
                <w:szCs w:val="20"/>
              </w:rPr>
            </w:pPr>
            <w:r w:rsidRPr="000240DD">
              <w:rPr>
                <w:color w:val="000000"/>
                <w:sz w:val="20"/>
                <w:szCs w:val="20"/>
              </w:rPr>
              <w:t>7,42</w:t>
            </w:r>
          </w:p>
        </w:tc>
        <w:tc>
          <w:tcPr>
            <w:tcW w:w="1940" w:type="dxa"/>
            <w:tcBorders>
              <w:top w:val="nil"/>
              <w:left w:val="nil"/>
              <w:bottom w:val="single" w:sz="4" w:space="0" w:color="auto"/>
              <w:right w:val="single" w:sz="4" w:space="0" w:color="auto"/>
            </w:tcBorders>
            <w:vAlign w:val="center"/>
            <w:hideMark/>
          </w:tcPr>
          <w:p w14:paraId="582AB9E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E050E0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9C6596F" w14:textId="77777777" w:rsidR="000240DD" w:rsidRPr="000240DD" w:rsidRDefault="000240DD" w:rsidP="000240DD">
            <w:pPr>
              <w:jc w:val="center"/>
              <w:rPr>
                <w:color w:val="000000"/>
                <w:sz w:val="20"/>
                <w:szCs w:val="20"/>
              </w:rPr>
            </w:pPr>
            <w:r w:rsidRPr="000240DD">
              <w:rPr>
                <w:color w:val="000000"/>
                <w:sz w:val="20"/>
                <w:szCs w:val="20"/>
              </w:rPr>
              <w:t>24</w:t>
            </w:r>
          </w:p>
        </w:tc>
        <w:tc>
          <w:tcPr>
            <w:tcW w:w="4580" w:type="dxa"/>
            <w:tcBorders>
              <w:top w:val="nil"/>
              <w:left w:val="nil"/>
              <w:bottom w:val="single" w:sz="4" w:space="0" w:color="auto"/>
              <w:right w:val="single" w:sz="4" w:space="0" w:color="auto"/>
            </w:tcBorders>
            <w:vAlign w:val="center"/>
            <w:hideMark/>
          </w:tcPr>
          <w:p w14:paraId="0961C315" w14:textId="77777777" w:rsidR="000240DD" w:rsidRPr="000240DD" w:rsidRDefault="000240DD" w:rsidP="000240DD">
            <w:pPr>
              <w:rPr>
                <w:color w:val="000000"/>
                <w:sz w:val="20"/>
                <w:szCs w:val="20"/>
              </w:rPr>
            </w:pPr>
            <w:r w:rsidRPr="000240DD">
              <w:rPr>
                <w:color w:val="000000"/>
                <w:sz w:val="20"/>
                <w:szCs w:val="20"/>
              </w:rPr>
              <w:t>п. Колюбакино, ул. Социалистическая</w:t>
            </w:r>
          </w:p>
        </w:tc>
        <w:tc>
          <w:tcPr>
            <w:tcW w:w="1880" w:type="dxa"/>
            <w:tcBorders>
              <w:top w:val="nil"/>
              <w:left w:val="nil"/>
              <w:bottom w:val="single" w:sz="4" w:space="0" w:color="auto"/>
              <w:right w:val="single" w:sz="4" w:space="0" w:color="auto"/>
            </w:tcBorders>
            <w:vAlign w:val="center"/>
            <w:hideMark/>
          </w:tcPr>
          <w:p w14:paraId="0685A23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FAE0568"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62123B4C"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079CE9D"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0BF84E7B"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4FE7787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F703001"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2F8D1A1" w14:textId="77777777" w:rsidR="000240DD" w:rsidRPr="000240DD" w:rsidRDefault="000240DD" w:rsidP="000240DD">
            <w:pPr>
              <w:jc w:val="center"/>
              <w:rPr>
                <w:color w:val="000000"/>
                <w:sz w:val="20"/>
                <w:szCs w:val="20"/>
              </w:rPr>
            </w:pPr>
            <w:r w:rsidRPr="000240DD">
              <w:rPr>
                <w:color w:val="000000"/>
                <w:sz w:val="20"/>
                <w:szCs w:val="20"/>
              </w:rPr>
              <w:t>25</w:t>
            </w:r>
          </w:p>
        </w:tc>
        <w:tc>
          <w:tcPr>
            <w:tcW w:w="4580" w:type="dxa"/>
            <w:tcBorders>
              <w:top w:val="nil"/>
              <w:left w:val="nil"/>
              <w:bottom w:val="single" w:sz="4" w:space="0" w:color="auto"/>
              <w:right w:val="single" w:sz="4" w:space="0" w:color="auto"/>
            </w:tcBorders>
            <w:vAlign w:val="center"/>
            <w:hideMark/>
          </w:tcPr>
          <w:p w14:paraId="3E8EDD4A" w14:textId="77777777" w:rsidR="000240DD" w:rsidRPr="000240DD" w:rsidRDefault="000240DD" w:rsidP="000240DD">
            <w:pPr>
              <w:rPr>
                <w:color w:val="000000"/>
                <w:sz w:val="20"/>
                <w:szCs w:val="20"/>
              </w:rPr>
            </w:pPr>
            <w:r w:rsidRPr="000240DD">
              <w:rPr>
                <w:color w:val="000000"/>
                <w:sz w:val="20"/>
                <w:szCs w:val="20"/>
              </w:rPr>
              <w:t>п. Дорохово ул. Железнодорожная</w:t>
            </w:r>
          </w:p>
        </w:tc>
        <w:tc>
          <w:tcPr>
            <w:tcW w:w="1880" w:type="dxa"/>
            <w:tcBorders>
              <w:top w:val="nil"/>
              <w:left w:val="nil"/>
              <w:bottom w:val="single" w:sz="4" w:space="0" w:color="auto"/>
              <w:right w:val="single" w:sz="4" w:space="0" w:color="auto"/>
            </w:tcBorders>
            <w:vAlign w:val="center"/>
            <w:hideMark/>
          </w:tcPr>
          <w:p w14:paraId="09CC248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7A1C47A"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13FB6513"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E613AFB" w14:textId="77777777" w:rsidR="000240DD" w:rsidRPr="000240DD" w:rsidRDefault="000240DD" w:rsidP="000240DD">
            <w:pPr>
              <w:jc w:val="center"/>
              <w:rPr>
                <w:color w:val="000000"/>
                <w:sz w:val="20"/>
                <w:szCs w:val="20"/>
              </w:rPr>
            </w:pPr>
            <w:r w:rsidRPr="000240DD">
              <w:rPr>
                <w:color w:val="000000"/>
                <w:sz w:val="20"/>
                <w:szCs w:val="20"/>
              </w:rPr>
              <w:t>17,29</w:t>
            </w:r>
          </w:p>
        </w:tc>
        <w:tc>
          <w:tcPr>
            <w:tcW w:w="2020" w:type="dxa"/>
            <w:tcBorders>
              <w:top w:val="nil"/>
              <w:left w:val="nil"/>
              <w:bottom w:val="single" w:sz="4" w:space="0" w:color="auto"/>
              <w:right w:val="single" w:sz="4" w:space="0" w:color="auto"/>
            </w:tcBorders>
            <w:vAlign w:val="center"/>
            <w:hideMark/>
          </w:tcPr>
          <w:p w14:paraId="6320880C" w14:textId="77777777" w:rsidR="000240DD" w:rsidRPr="000240DD" w:rsidRDefault="000240DD" w:rsidP="000240DD">
            <w:pPr>
              <w:jc w:val="center"/>
              <w:rPr>
                <w:color w:val="000000"/>
                <w:sz w:val="20"/>
                <w:szCs w:val="20"/>
              </w:rPr>
            </w:pPr>
            <w:r w:rsidRPr="000240DD">
              <w:rPr>
                <w:color w:val="000000"/>
                <w:sz w:val="20"/>
                <w:szCs w:val="20"/>
              </w:rPr>
              <w:t>7,42</w:t>
            </w:r>
          </w:p>
        </w:tc>
        <w:tc>
          <w:tcPr>
            <w:tcW w:w="1940" w:type="dxa"/>
            <w:tcBorders>
              <w:top w:val="nil"/>
              <w:left w:val="nil"/>
              <w:bottom w:val="single" w:sz="4" w:space="0" w:color="auto"/>
              <w:right w:val="single" w:sz="4" w:space="0" w:color="auto"/>
            </w:tcBorders>
            <w:vAlign w:val="center"/>
            <w:hideMark/>
          </w:tcPr>
          <w:p w14:paraId="72101E8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FEB390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DEE8615" w14:textId="77777777" w:rsidR="000240DD" w:rsidRPr="000240DD" w:rsidRDefault="000240DD" w:rsidP="000240DD">
            <w:pPr>
              <w:jc w:val="center"/>
              <w:rPr>
                <w:color w:val="000000"/>
                <w:sz w:val="20"/>
                <w:szCs w:val="20"/>
              </w:rPr>
            </w:pPr>
            <w:r w:rsidRPr="000240DD">
              <w:rPr>
                <w:color w:val="000000"/>
                <w:sz w:val="20"/>
                <w:szCs w:val="20"/>
              </w:rPr>
              <w:t>26</w:t>
            </w:r>
          </w:p>
        </w:tc>
        <w:tc>
          <w:tcPr>
            <w:tcW w:w="4580" w:type="dxa"/>
            <w:tcBorders>
              <w:top w:val="nil"/>
              <w:left w:val="nil"/>
              <w:bottom w:val="single" w:sz="4" w:space="0" w:color="auto"/>
              <w:right w:val="single" w:sz="4" w:space="0" w:color="auto"/>
            </w:tcBorders>
            <w:vAlign w:val="center"/>
            <w:hideMark/>
          </w:tcPr>
          <w:p w14:paraId="029AA6E1" w14:textId="77777777" w:rsidR="000240DD" w:rsidRPr="000240DD" w:rsidRDefault="000240DD" w:rsidP="000240DD">
            <w:pPr>
              <w:rPr>
                <w:color w:val="000000"/>
                <w:sz w:val="20"/>
                <w:szCs w:val="20"/>
              </w:rPr>
            </w:pPr>
            <w:r w:rsidRPr="000240DD">
              <w:rPr>
                <w:color w:val="000000"/>
                <w:sz w:val="20"/>
                <w:szCs w:val="20"/>
              </w:rPr>
              <w:t>п. Дорохово пр-д Железнодорожный</w:t>
            </w:r>
          </w:p>
        </w:tc>
        <w:tc>
          <w:tcPr>
            <w:tcW w:w="1880" w:type="dxa"/>
            <w:tcBorders>
              <w:top w:val="nil"/>
              <w:left w:val="nil"/>
              <w:bottom w:val="single" w:sz="4" w:space="0" w:color="auto"/>
              <w:right w:val="single" w:sz="4" w:space="0" w:color="auto"/>
            </w:tcBorders>
            <w:vAlign w:val="center"/>
            <w:hideMark/>
          </w:tcPr>
          <w:p w14:paraId="0200B1A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FABF1B7"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3264E41A"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38F778F" w14:textId="77777777" w:rsidR="000240DD" w:rsidRPr="000240DD" w:rsidRDefault="000240DD" w:rsidP="000240DD">
            <w:pPr>
              <w:jc w:val="center"/>
              <w:rPr>
                <w:color w:val="000000"/>
                <w:sz w:val="20"/>
                <w:szCs w:val="20"/>
              </w:rPr>
            </w:pPr>
            <w:r w:rsidRPr="000240DD">
              <w:rPr>
                <w:color w:val="000000"/>
                <w:sz w:val="20"/>
                <w:szCs w:val="20"/>
              </w:rPr>
              <w:t>17,29</w:t>
            </w:r>
          </w:p>
        </w:tc>
        <w:tc>
          <w:tcPr>
            <w:tcW w:w="2020" w:type="dxa"/>
            <w:tcBorders>
              <w:top w:val="nil"/>
              <w:left w:val="nil"/>
              <w:bottom w:val="single" w:sz="4" w:space="0" w:color="auto"/>
              <w:right w:val="single" w:sz="4" w:space="0" w:color="auto"/>
            </w:tcBorders>
            <w:vAlign w:val="center"/>
            <w:hideMark/>
          </w:tcPr>
          <w:p w14:paraId="11EA990C" w14:textId="77777777" w:rsidR="000240DD" w:rsidRPr="000240DD" w:rsidRDefault="000240DD" w:rsidP="000240DD">
            <w:pPr>
              <w:jc w:val="center"/>
              <w:rPr>
                <w:color w:val="000000"/>
                <w:sz w:val="20"/>
                <w:szCs w:val="20"/>
              </w:rPr>
            </w:pPr>
            <w:r w:rsidRPr="000240DD">
              <w:rPr>
                <w:color w:val="000000"/>
                <w:sz w:val="20"/>
                <w:szCs w:val="20"/>
              </w:rPr>
              <w:t>7,42</w:t>
            </w:r>
          </w:p>
        </w:tc>
        <w:tc>
          <w:tcPr>
            <w:tcW w:w="1940" w:type="dxa"/>
            <w:tcBorders>
              <w:top w:val="nil"/>
              <w:left w:val="nil"/>
              <w:bottom w:val="single" w:sz="4" w:space="0" w:color="auto"/>
              <w:right w:val="single" w:sz="4" w:space="0" w:color="auto"/>
            </w:tcBorders>
            <w:vAlign w:val="center"/>
            <w:hideMark/>
          </w:tcPr>
          <w:p w14:paraId="6FFE0AA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EAE2B5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DF6A5EA" w14:textId="77777777" w:rsidR="000240DD" w:rsidRPr="000240DD" w:rsidRDefault="000240DD" w:rsidP="000240DD">
            <w:pPr>
              <w:jc w:val="center"/>
              <w:rPr>
                <w:color w:val="000000"/>
                <w:sz w:val="20"/>
                <w:szCs w:val="20"/>
              </w:rPr>
            </w:pPr>
            <w:r w:rsidRPr="000240DD">
              <w:rPr>
                <w:color w:val="000000"/>
                <w:sz w:val="20"/>
                <w:szCs w:val="20"/>
              </w:rPr>
              <w:t>27</w:t>
            </w:r>
          </w:p>
        </w:tc>
        <w:tc>
          <w:tcPr>
            <w:tcW w:w="4580" w:type="dxa"/>
            <w:tcBorders>
              <w:top w:val="nil"/>
              <w:left w:val="nil"/>
              <w:bottom w:val="single" w:sz="4" w:space="0" w:color="auto"/>
              <w:right w:val="single" w:sz="4" w:space="0" w:color="auto"/>
            </w:tcBorders>
            <w:vAlign w:val="center"/>
            <w:hideMark/>
          </w:tcPr>
          <w:p w14:paraId="7A47F804" w14:textId="77777777" w:rsidR="000240DD" w:rsidRPr="000240DD" w:rsidRDefault="000240DD" w:rsidP="000240DD">
            <w:pPr>
              <w:rPr>
                <w:color w:val="000000"/>
                <w:sz w:val="20"/>
                <w:szCs w:val="20"/>
              </w:rPr>
            </w:pPr>
            <w:r w:rsidRPr="000240DD">
              <w:rPr>
                <w:color w:val="000000"/>
                <w:sz w:val="20"/>
                <w:szCs w:val="20"/>
              </w:rPr>
              <w:t>г. Руза, бул. Ивановский</w:t>
            </w:r>
          </w:p>
        </w:tc>
        <w:tc>
          <w:tcPr>
            <w:tcW w:w="1880" w:type="dxa"/>
            <w:tcBorders>
              <w:top w:val="nil"/>
              <w:left w:val="nil"/>
              <w:bottom w:val="single" w:sz="4" w:space="0" w:color="auto"/>
              <w:right w:val="single" w:sz="4" w:space="0" w:color="auto"/>
            </w:tcBorders>
            <w:vAlign w:val="center"/>
            <w:hideMark/>
          </w:tcPr>
          <w:p w14:paraId="3602B4F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0E4C617"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039024D8"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BE226B2"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3DF3454B"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38B624C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1A3519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AC210F5" w14:textId="77777777" w:rsidR="000240DD" w:rsidRPr="000240DD" w:rsidRDefault="000240DD" w:rsidP="000240DD">
            <w:pPr>
              <w:jc w:val="center"/>
              <w:rPr>
                <w:color w:val="000000"/>
                <w:sz w:val="20"/>
                <w:szCs w:val="20"/>
              </w:rPr>
            </w:pPr>
            <w:r w:rsidRPr="000240DD">
              <w:rPr>
                <w:color w:val="000000"/>
                <w:sz w:val="20"/>
                <w:szCs w:val="20"/>
              </w:rPr>
              <w:t>28</w:t>
            </w:r>
          </w:p>
        </w:tc>
        <w:tc>
          <w:tcPr>
            <w:tcW w:w="4580" w:type="dxa"/>
            <w:tcBorders>
              <w:top w:val="nil"/>
              <w:left w:val="nil"/>
              <w:bottom w:val="single" w:sz="4" w:space="0" w:color="auto"/>
              <w:right w:val="single" w:sz="4" w:space="0" w:color="auto"/>
            </w:tcBorders>
            <w:vAlign w:val="center"/>
            <w:hideMark/>
          </w:tcPr>
          <w:p w14:paraId="42116B1C" w14:textId="77777777" w:rsidR="000240DD" w:rsidRPr="000240DD" w:rsidRDefault="000240DD" w:rsidP="000240DD">
            <w:pPr>
              <w:rPr>
                <w:color w:val="000000"/>
                <w:sz w:val="20"/>
                <w:szCs w:val="20"/>
              </w:rPr>
            </w:pPr>
            <w:r w:rsidRPr="000240DD">
              <w:rPr>
                <w:color w:val="000000"/>
                <w:sz w:val="20"/>
                <w:szCs w:val="20"/>
              </w:rPr>
              <w:t>г. Руза, пер. Урицкого</w:t>
            </w:r>
          </w:p>
        </w:tc>
        <w:tc>
          <w:tcPr>
            <w:tcW w:w="1880" w:type="dxa"/>
            <w:tcBorders>
              <w:top w:val="nil"/>
              <w:left w:val="nil"/>
              <w:bottom w:val="single" w:sz="4" w:space="0" w:color="auto"/>
              <w:right w:val="single" w:sz="4" w:space="0" w:color="auto"/>
            </w:tcBorders>
            <w:vAlign w:val="center"/>
            <w:hideMark/>
          </w:tcPr>
          <w:p w14:paraId="3146DE6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6CFB97E" w14:textId="77777777" w:rsidR="000240DD" w:rsidRPr="000240DD" w:rsidRDefault="000240DD" w:rsidP="000240DD">
            <w:pPr>
              <w:jc w:val="center"/>
              <w:rPr>
                <w:color w:val="000000"/>
                <w:sz w:val="20"/>
                <w:szCs w:val="20"/>
              </w:rPr>
            </w:pPr>
            <w:r w:rsidRPr="000240DD">
              <w:rPr>
                <w:color w:val="000000"/>
                <w:sz w:val="20"/>
                <w:szCs w:val="20"/>
              </w:rPr>
              <w:t>7</w:t>
            </w:r>
          </w:p>
        </w:tc>
        <w:tc>
          <w:tcPr>
            <w:tcW w:w="960" w:type="dxa"/>
            <w:tcBorders>
              <w:top w:val="nil"/>
              <w:left w:val="nil"/>
              <w:bottom w:val="single" w:sz="4" w:space="0" w:color="auto"/>
              <w:right w:val="single" w:sz="4" w:space="0" w:color="auto"/>
            </w:tcBorders>
            <w:vAlign w:val="center"/>
            <w:hideMark/>
          </w:tcPr>
          <w:p w14:paraId="6A0BCB98"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18E8898" w14:textId="77777777" w:rsidR="000240DD" w:rsidRPr="000240DD" w:rsidRDefault="000240DD" w:rsidP="000240DD">
            <w:pPr>
              <w:jc w:val="center"/>
              <w:rPr>
                <w:color w:val="000000"/>
                <w:sz w:val="20"/>
                <w:szCs w:val="20"/>
              </w:rPr>
            </w:pPr>
            <w:r w:rsidRPr="000240DD">
              <w:rPr>
                <w:color w:val="000000"/>
                <w:sz w:val="20"/>
                <w:szCs w:val="20"/>
              </w:rPr>
              <w:t>60,52</w:t>
            </w:r>
          </w:p>
        </w:tc>
        <w:tc>
          <w:tcPr>
            <w:tcW w:w="2020" w:type="dxa"/>
            <w:tcBorders>
              <w:top w:val="nil"/>
              <w:left w:val="nil"/>
              <w:bottom w:val="single" w:sz="4" w:space="0" w:color="auto"/>
              <w:right w:val="single" w:sz="4" w:space="0" w:color="auto"/>
            </w:tcBorders>
            <w:vAlign w:val="center"/>
            <w:hideMark/>
          </w:tcPr>
          <w:p w14:paraId="341B0B28" w14:textId="77777777" w:rsidR="000240DD" w:rsidRPr="000240DD" w:rsidRDefault="000240DD" w:rsidP="000240DD">
            <w:pPr>
              <w:jc w:val="center"/>
              <w:rPr>
                <w:color w:val="000000"/>
                <w:sz w:val="20"/>
                <w:szCs w:val="20"/>
              </w:rPr>
            </w:pPr>
            <w:r w:rsidRPr="000240DD">
              <w:rPr>
                <w:color w:val="000000"/>
                <w:sz w:val="20"/>
                <w:szCs w:val="20"/>
              </w:rPr>
              <w:t>25,97</w:t>
            </w:r>
          </w:p>
        </w:tc>
        <w:tc>
          <w:tcPr>
            <w:tcW w:w="1940" w:type="dxa"/>
            <w:tcBorders>
              <w:top w:val="nil"/>
              <w:left w:val="nil"/>
              <w:bottom w:val="single" w:sz="4" w:space="0" w:color="auto"/>
              <w:right w:val="single" w:sz="4" w:space="0" w:color="auto"/>
            </w:tcBorders>
            <w:vAlign w:val="center"/>
            <w:hideMark/>
          </w:tcPr>
          <w:p w14:paraId="0C87D28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C46311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17DE693" w14:textId="77777777" w:rsidR="000240DD" w:rsidRPr="000240DD" w:rsidRDefault="000240DD" w:rsidP="000240DD">
            <w:pPr>
              <w:jc w:val="center"/>
              <w:rPr>
                <w:color w:val="000000"/>
                <w:sz w:val="20"/>
                <w:szCs w:val="20"/>
              </w:rPr>
            </w:pPr>
            <w:r w:rsidRPr="000240DD">
              <w:rPr>
                <w:color w:val="000000"/>
                <w:sz w:val="20"/>
                <w:szCs w:val="20"/>
              </w:rPr>
              <w:t>29</w:t>
            </w:r>
          </w:p>
        </w:tc>
        <w:tc>
          <w:tcPr>
            <w:tcW w:w="4580" w:type="dxa"/>
            <w:tcBorders>
              <w:top w:val="nil"/>
              <w:left w:val="nil"/>
              <w:bottom w:val="single" w:sz="4" w:space="0" w:color="auto"/>
              <w:right w:val="single" w:sz="4" w:space="0" w:color="auto"/>
            </w:tcBorders>
            <w:vAlign w:val="center"/>
            <w:hideMark/>
          </w:tcPr>
          <w:p w14:paraId="56034B46" w14:textId="77777777" w:rsidR="000240DD" w:rsidRPr="000240DD" w:rsidRDefault="000240DD" w:rsidP="000240DD">
            <w:pPr>
              <w:rPr>
                <w:color w:val="000000"/>
                <w:sz w:val="20"/>
                <w:szCs w:val="20"/>
              </w:rPr>
            </w:pPr>
            <w:r w:rsidRPr="000240DD">
              <w:rPr>
                <w:color w:val="000000"/>
                <w:sz w:val="20"/>
                <w:szCs w:val="20"/>
              </w:rPr>
              <w:t>г. Руза, пр. 1-й Южный</w:t>
            </w:r>
          </w:p>
        </w:tc>
        <w:tc>
          <w:tcPr>
            <w:tcW w:w="1880" w:type="dxa"/>
            <w:tcBorders>
              <w:top w:val="nil"/>
              <w:left w:val="nil"/>
              <w:bottom w:val="single" w:sz="4" w:space="0" w:color="auto"/>
              <w:right w:val="single" w:sz="4" w:space="0" w:color="auto"/>
            </w:tcBorders>
            <w:vAlign w:val="center"/>
            <w:hideMark/>
          </w:tcPr>
          <w:p w14:paraId="576BAD4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8E32A7F"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1DE242B3"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C258A79"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173DF556"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3EF9B29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D5CBEA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BD60316" w14:textId="77777777" w:rsidR="000240DD" w:rsidRPr="000240DD" w:rsidRDefault="000240DD" w:rsidP="000240DD">
            <w:pPr>
              <w:jc w:val="center"/>
              <w:rPr>
                <w:color w:val="000000"/>
                <w:sz w:val="20"/>
                <w:szCs w:val="20"/>
              </w:rPr>
            </w:pPr>
            <w:r w:rsidRPr="000240DD">
              <w:rPr>
                <w:color w:val="000000"/>
                <w:sz w:val="20"/>
                <w:szCs w:val="20"/>
              </w:rPr>
              <w:t>30</w:t>
            </w:r>
          </w:p>
        </w:tc>
        <w:tc>
          <w:tcPr>
            <w:tcW w:w="4580" w:type="dxa"/>
            <w:tcBorders>
              <w:top w:val="nil"/>
              <w:left w:val="nil"/>
              <w:bottom w:val="single" w:sz="4" w:space="0" w:color="auto"/>
              <w:right w:val="single" w:sz="4" w:space="0" w:color="auto"/>
            </w:tcBorders>
            <w:vAlign w:val="center"/>
            <w:hideMark/>
          </w:tcPr>
          <w:p w14:paraId="5C416AFC" w14:textId="77777777" w:rsidR="000240DD" w:rsidRPr="000240DD" w:rsidRDefault="000240DD" w:rsidP="000240DD">
            <w:pPr>
              <w:rPr>
                <w:color w:val="000000"/>
                <w:sz w:val="20"/>
                <w:szCs w:val="20"/>
              </w:rPr>
            </w:pPr>
            <w:r w:rsidRPr="000240DD">
              <w:rPr>
                <w:color w:val="000000"/>
                <w:sz w:val="20"/>
                <w:szCs w:val="20"/>
              </w:rPr>
              <w:t>г. Руза, пр. Красный</w:t>
            </w:r>
          </w:p>
        </w:tc>
        <w:tc>
          <w:tcPr>
            <w:tcW w:w="1880" w:type="dxa"/>
            <w:tcBorders>
              <w:top w:val="nil"/>
              <w:left w:val="nil"/>
              <w:bottom w:val="single" w:sz="4" w:space="0" w:color="auto"/>
              <w:right w:val="single" w:sz="4" w:space="0" w:color="auto"/>
            </w:tcBorders>
            <w:vAlign w:val="center"/>
            <w:hideMark/>
          </w:tcPr>
          <w:p w14:paraId="54B2397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4533DA1" w14:textId="77777777" w:rsidR="000240DD" w:rsidRPr="000240DD" w:rsidRDefault="000240DD" w:rsidP="000240DD">
            <w:pPr>
              <w:jc w:val="center"/>
              <w:rPr>
                <w:color w:val="000000"/>
                <w:sz w:val="20"/>
                <w:szCs w:val="20"/>
              </w:rPr>
            </w:pPr>
            <w:r w:rsidRPr="000240DD">
              <w:rPr>
                <w:color w:val="000000"/>
                <w:sz w:val="20"/>
                <w:szCs w:val="20"/>
              </w:rPr>
              <w:t>5</w:t>
            </w:r>
          </w:p>
        </w:tc>
        <w:tc>
          <w:tcPr>
            <w:tcW w:w="960" w:type="dxa"/>
            <w:tcBorders>
              <w:top w:val="nil"/>
              <w:left w:val="nil"/>
              <w:bottom w:val="single" w:sz="4" w:space="0" w:color="auto"/>
              <w:right w:val="single" w:sz="4" w:space="0" w:color="auto"/>
            </w:tcBorders>
            <w:vAlign w:val="center"/>
            <w:hideMark/>
          </w:tcPr>
          <w:p w14:paraId="18703A8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4833719" w14:textId="77777777" w:rsidR="000240DD" w:rsidRPr="000240DD" w:rsidRDefault="000240DD" w:rsidP="000240DD">
            <w:pPr>
              <w:jc w:val="center"/>
              <w:rPr>
                <w:color w:val="000000"/>
                <w:sz w:val="20"/>
                <w:szCs w:val="20"/>
              </w:rPr>
            </w:pPr>
            <w:r w:rsidRPr="000240DD">
              <w:rPr>
                <w:color w:val="000000"/>
                <w:sz w:val="20"/>
                <w:szCs w:val="20"/>
              </w:rPr>
              <w:t>43,23</w:t>
            </w:r>
          </w:p>
        </w:tc>
        <w:tc>
          <w:tcPr>
            <w:tcW w:w="2020" w:type="dxa"/>
            <w:tcBorders>
              <w:top w:val="nil"/>
              <w:left w:val="nil"/>
              <w:bottom w:val="single" w:sz="4" w:space="0" w:color="auto"/>
              <w:right w:val="single" w:sz="4" w:space="0" w:color="auto"/>
            </w:tcBorders>
            <w:vAlign w:val="center"/>
            <w:hideMark/>
          </w:tcPr>
          <w:p w14:paraId="58E587EE" w14:textId="77777777" w:rsidR="000240DD" w:rsidRPr="000240DD" w:rsidRDefault="000240DD" w:rsidP="000240DD">
            <w:pPr>
              <w:jc w:val="center"/>
              <w:rPr>
                <w:color w:val="000000"/>
                <w:sz w:val="20"/>
                <w:szCs w:val="20"/>
              </w:rPr>
            </w:pPr>
            <w:r w:rsidRPr="000240DD">
              <w:rPr>
                <w:color w:val="000000"/>
                <w:sz w:val="20"/>
                <w:szCs w:val="20"/>
              </w:rPr>
              <w:t>18,55</w:t>
            </w:r>
          </w:p>
        </w:tc>
        <w:tc>
          <w:tcPr>
            <w:tcW w:w="1940" w:type="dxa"/>
            <w:tcBorders>
              <w:top w:val="nil"/>
              <w:left w:val="nil"/>
              <w:bottom w:val="single" w:sz="4" w:space="0" w:color="auto"/>
              <w:right w:val="single" w:sz="4" w:space="0" w:color="auto"/>
            </w:tcBorders>
            <w:vAlign w:val="center"/>
            <w:hideMark/>
          </w:tcPr>
          <w:p w14:paraId="789CAB1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F7FC2F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A0B5ED7" w14:textId="77777777" w:rsidR="000240DD" w:rsidRPr="000240DD" w:rsidRDefault="000240DD" w:rsidP="000240DD">
            <w:pPr>
              <w:jc w:val="center"/>
              <w:rPr>
                <w:color w:val="000000"/>
                <w:sz w:val="20"/>
                <w:szCs w:val="20"/>
              </w:rPr>
            </w:pPr>
            <w:r w:rsidRPr="000240DD">
              <w:rPr>
                <w:color w:val="000000"/>
                <w:sz w:val="20"/>
                <w:szCs w:val="20"/>
              </w:rPr>
              <w:t>31</w:t>
            </w:r>
          </w:p>
        </w:tc>
        <w:tc>
          <w:tcPr>
            <w:tcW w:w="4580" w:type="dxa"/>
            <w:tcBorders>
              <w:top w:val="nil"/>
              <w:left w:val="nil"/>
              <w:bottom w:val="single" w:sz="4" w:space="0" w:color="auto"/>
              <w:right w:val="single" w:sz="4" w:space="0" w:color="auto"/>
            </w:tcBorders>
            <w:vAlign w:val="center"/>
            <w:hideMark/>
          </w:tcPr>
          <w:p w14:paraId="01424B35" w14:textId="77777777" w:rsidR="000240DD" w:rsidRPr="000240DD" w:rsidRDefault="000240DD" w:rsidP="000240DD">
            <w:pPr>
              <w:rPr>
                <w:color w:val="000000"/>
                <w:sz w:val="20"/>
                <w:szCs w:val="20"/>
              </w:rPr>
            </w:pPr>
            <w:r w:rsidRPr="000240DD">
              <w:rPr>
                <w:color w:val="000000"/>
                <w:sz w:val="20"/>
                <w:szCs w:val="20"/>
              </w:rPr>
              <w:t>г. Руза, пр. Южный</w:t>
            </w:r>
          </w:p>
        </w:tc>
        <w:tc>
          <w:tcPr>
            <w:tcW w:w="1880" w:type="dxa"/>
            <w:tcBorders>
              <w:top w:val="nil"/>
              <w:left w:val="nil"/>
              <w:bottom w:val="single" w:sz="4" w:space="0" w:color="auto"/>
              <w:right w:val="single" w:sz="4" w:space="0" w:color="auto"/>
            </w:tcBorders>
            <w:vAlign w:val="center"/>
            <w:hideMark/>
          </w:tcPr>
          <w:p w14:paraId="674BCF5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25E71C8" w14:textId="77777777" w:rsidR="000240DD" w:rsidRPr="000240DD" w:rsidRDefault="000240DD" w:rsidP="000240DD">
            <w:pPr>
              <w:jc w:val="center"/>
              <w:rPr>
                <w:color w:val="000000"/>
                <w:sz w:val="20"/>
                <w:szCs w:val="20"/>
              </w:rPr>
            </w:pPr>
            <w:r w:rsidRPr="000240DD">
              <w:rPr>
                <w:color w:val="000000"/>
                <w:sz w:val="20"/>
                <w:szCs w:val="20"/>
              </w:rPr>
              <w:t>3</w:t>
            </w:r>
          </w:p>
        </w:tc>
        <w:tc>
          <w:tcPr>
            <w:tcW w:w="960" w:type="dxa"/>
            <w:tcBorders>
              <w:top w:val="nil"/>
              <w:left w:val="nil"/>
              <w:bottom w:val="single" w:sz="4" w:space="0" w:color="auto"/>
              <w:right w:val="single" w:sz="4" w:space="0" w:color="auto"/>
            </w:tcBorders>
            <w:vAlign w:val="center"/>
            <w:hideMark/>
          </w:tcPr>
          <w:p w14:paraId="5C3FF2E6"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C565B51" w14:textId="77777777" w:rsidR="000240DD" w:rsidRPr="000240DD" w:rsidRDefault="000240DD" w:rsidP="000240DD">
            <w:pPr>
              <w:jc w:val="center"/>
              <w:rPr>
                <w:color w:val="000000"/>
                <w:sz w:val="20"/>
                <w:szCs w:val="20"/>
              </w:rPr>
            </w:pPr>
            <w:r w:rsidRPr="000240DD">
              <w:rPr>
                <w:color w:val="000000"/>
                <w:sz w:val="20"/>
                <w:szCs w:val="20"/>
              </w:rPr>
              <w:t>25,94</w:t>
            </w:r>
          </w:p>
        </w:tc>
        <w:tc>
          <w:tcPr>
            <w:tcW w:w="2020" w:type="dxa"/>
            <w:tcBorders>
              <w:top w:val="nil"/>
              <w:left w:val="nil"/>
              <w:bottom w:val="single" w:sz="4" w:space="0" w:color="auto"/>
              <w:right w:val="single" w:sz="4" w:space="0" w:color="auto"/>
            </w:tcBorders>
            <w:vAlign w:val="center"/>
            <w:hideMark/>
          </w:tcPr>
          <w:p w14:paraId="37F9EC45" w14:textId="77777777" w:rsidR="000240DD" w:rsidRPr="000240DD" w:rsidRDefault="000240DD" w:rsidP="000240DD">
            <w:pPr>
              <w:jc w:val="center"/>
              <w:rPr>
                <w:color w:val="000000"/>
                <w:sz w:val="20"/>
                <w:szCs w:val="20"/>
              </w:rPr>
            </w:pPr>
            <w:r w:rsidRPr="000240DD">
              <w:rPr>
                <w:color w:val="000000"/>
                <w:sz w:val="20"/>
                <w:szCs w:val="20"/>
              </w:rPr>
              <w:t>11,13</w:t>
            </w:r>
          </w:p>
        </w:tc>
        <w:tc>
          <w:tcPr>
            <w:tcW w:w="1940" w:type="dxa"/>
            <w:tcBorders>
              <w:top w:val="nil"/>
              <w:left w:val="nil"/>
              <w:bottom w:val="single" w:sz="4" w:space="0" w:color="auto"/>
              <w:right w:val="single" w:sz="4" w:space="0" w:color="auto"/>
            </w:tcBorders>
            <w:vAlign w:val="center"/>
            <w:hideMark/>
          </w:tcPr>
          <w:p w14:paraId="09E9F59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E6B99C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366D25A" w14:textId="77777777" w:rsidR="000240DD" w:rsidRPr="000240DD" w:rsidRDefault="000240DD" w:rsidP="000240DD">
            <w:pPr>
              <w:jc w:val="center"/>
              <w:rPr>
                <w:color w:val="000000"/>
                <w:sz w:val="20"/>
                <w:szCs w:val="20"/>
              </w:rPr>
            </w:pPr>
            <w:r w:rsidRPr="000240DD">
              <w:rPr>
                <w:color w:val="000000"/>
                <w:sz w:val="20"/>
                <w:szCs w:val="20"/>
              </w:rPr>
              <w:t>32</w:t>
            </w:r>
          </w:p>
        </w:tc>
        <w:tc>
          <w:tcPr>
            <w:tcW w:w="4580" w:type="dxa"/>
            <w:tcBorders>
              <w:top w:val="nil"/>
              <w:left w:val="nil"/>
              <w:bottom w:val="single" w:sz="4" w:space="0" w:color="auto"/>
              <w:right w:val="single" w:sz="4" w:space="0" w:color="auto"/>
            </w:tcBorders>
            <w:vAlign w:val="center"/>
            <w:hideMark/>
          </w:tcPr>
          <w:p w14:paraId="6AA073BA" w14:textId="77777777" w:rsidR="000240DD" w:rsidRPr="000240DD" w:rsidRDefault="000240DD" w:rsidP="000240DD">
            <w:pPr>
              <w:rPr>
                <w:color w:val="000000"/>
                <w:sz w:val="20"/>
                <w:szCs w:val="20"/>
              </w:rPr>
            </w:pPr>
            <w:r w:rsidRPr="000240DD">
              <w:rPr>
                <w:color w:val="000000"/>
                <w:sz w:val="20"/>
                <w:szCs w:val="20"/>
              </w:rPr>
              <w:t>г. Руза, ул. Вишневая</w:t>
            </w:r>
          </w:p>
        </w:tc>
        <w:tc>
          <w:tcPr>
            <w:tcW w:w="1880" w:type="dxa"/>
            <w:tcBorders>
              <w:top w:val="nil"/>
              <w:left w:val="nil"/>
              <w:bottom w:val="single" w:sz="4" w:space="0" w:color="auto"/>
              <w:right w:val="single" w:sz="4" w:space="0" w:color="auto"/>
            </w:tcBorders>
            <w:vAlign w:val="center"/>
            <w:hideMark/>
          </w:tcPr>
          <w:p w14:paraId="288486C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F3362D2"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71630D05"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FF76708" w14:textId="77777777" w:rsidR="000240DD" w:rsidRPr="000240DD" w:rsidRDefault="000240DD" w:rsidP="000240DD">
            <w:pPr>
              <w:jc w:val="center"/>
              <w:rPr>
                <w:color w:val="000000"/>
                <w:sz w:val="20"/>
                <w:szCs w:val="20"/>
              </w:rPr>
            </w:pPr>
            <w:r w:rsidRPr="000240DD">
              <w:rPr>
                <w:color w:val="000000"/>
                <w:sz w:val="20"/>
                <w:szCs w:val="20"/>
              </w:rPr>
              <w:t>69,17</w:t>
            </w:r>
          </w:p>
        </w:tc>
        <w:tc>
          <w:tcPr>
            <w:tcW w:w="2020" w:type="dxa"/>
            <w:tcBorders>
              <w:top w:val="nil"/>
              <w:left w:val="nil"/>
              <w:bottom w:val="single" w:sz="4" w:space="0" w:color="auto"/>
              <w:right w:val="single" w:sz="4" w:space="0" w:color="auto"/>
            </w:tcBorders>
            <w:vAlign w:val="center"/>
            <w:hideMark/>
          </w:tcPr>
          <w:p w14:paraId="5138A59A" w14:textId="77777777" w:rsidR="000240DD" w:rsidRPr="000240DD" w:rsidRDefault="000240DD" w:rsidP="000240DD">
            <w:pPr>
              <w:jc w:val="center"/>
              <w:rPr>
                <w:color w:val="000000"/>
                <w:sz w:val="20"/>
                <w:szCs w:val="20"/>
              </w:rPr>
            </w:pPr>
            <w:r w:rsidRPr="000240DD">
              <w:rPr>
                <w:color w:val="000000"/>
                <w:sz w:val="20"/>
                <w:szCs w:val="20"/>
              </w:rPr>
              <w:t>29,68</w:t>
            </w:r>
          </w:p>
        </w:tc>
        <w:tc>
          <w:tcPr>
            <w:tcW w:w="1940" w:type="dxa"/>
            <w:tcBorders>
              <w:top w:val="nil"/>
              <w:left w:val="nil"/>
              <w:bottom w:val="single" w:sz="4" w:space="0" w:color="auto"/>
              <w:right w:val="single" w:sz="4" w:space="0" w:color="auto"/>
            </w:tcBorders>
            <w:vAlign w:val="center"/>
            <w:hideMark/>
          </w:tcPr>
          <w:p w14:paraId="0535DCF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BE9C7B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0F7F052" w14:textId="77777777" w:rsidR="000240DD" w:rsidRPr="000240DD" w:rsidRDefault="000240DD" w:rsidP="000240DD">
            <w:pPr>
              <w:jc w:val="center"/>
              <w:rPr>
                <w:color w:val="000000"/>
                <w:sz w:val="20"/>
                <w:szCs w:val="20"/>
              </w:rPr>
            </w:pPr>
            <w:r w:rsidRPr="000240DD">
              <w:rPr>
                <w:color w:val="000000"/>
                <w:sz w:val="20"/>
                <w:szCs w:val="20"/>
              </w:rPr>
              <w:t>33</w:t>
            </w:r>
          </w:p>
        </w:tc>
        <w:tc>
          <w:tcPr>
            <w:tcW w:w="4580" w:type="dxa"/>
            <w:tcBorders>
              <w:top w:val="nil"/>
              <w:left w:val="nil"/>
              <w:bottom w:val="single" w:sz="4" w:space="0" w:color="auto"/>
              <w:right w:val="single" w:sz="4" w:space="0" w:color="auto"/>
            </w:tcBorders>
            <w:vAlign w:val="center"/>
            <w:hideMark/>
          </w:tcPr>
          <w:p w14:paraId="42CB18BC" w14:textId="77777777" w:rsidR="000240DD" w:rsidRPr="000240DD" w:rsidRDefault="000240DD" w:rsidP="000240DD">
            <w:pPr>
              <w:rPr>
                <w:color w:val="000000"/>
                <w:sz w:val="20"/>
                <w:szCs w:val="20"/>
              </w:rPr>
            </w:pPr>
            <w:r w:rsidRPr="000240DD">
              <w:rPr>
                <w:color w:val="000000"/>
                <w:sz w:val="20"/>
                <w:szCs w:val="20"/>
              </w:rPr>
              <w:t>г. Руза, ул. Высокая</w:t>
            </w:r>
          </w:p>
        </w:tc>
        <w:tc>
          <w:tcPr>
            <w:tcW w:w="1880" w:type="dxa"/>
            <w:tcBorders>
              <w:top w:val="nil"/>
              <w:left w:val="nil"/>
              <w:bottom w:val="single" w:sz="4" w:space="0" w:color="auto"/>
              <w:right w:val="single" w:sz="4" w:space="0" w:color="auto"/>
            </w:tcBorders>
            <w:vAlign w:val="center"/>
            <w:hideMark/>
          </w:tcPr>
          <w:p w14:paraId="0480BED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A2500AF"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58983295"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1D96561"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6C131F9D"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34B0C10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034A0E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2A07F37" w14:textId="77777777" w:rsidR="000240DD" w:rsidRPr="000240DD" w:rsidRDefault="000240DD" w:rsidP="000240DD">
            <w:pPr>
              <w:jc w:val="center"/>
              <w:rPr>
                <w:color w:val="000000"/>
                <w:sz w:val="20"/>
                <w:szCs w:val="20"/>
              </w:rPr>
            </w:pPr>
            <w:r w:rsidRPr="000240DD">
              <w:rPr>
                <w:color w:val="000000"/>
                <w:sz w:val="20"/>
                <w:szCs w:val="20"/>
              </w:rPr>
              <w:t>34</w:t>
            </w:r>
          </w:p>
        </w:tc>
        <w:tc>
          <w:tcPr>
            <w:tcW w:w="4580" w:type="dxa"/>
            <w:tcBorders>
              <w:top w:val="nil"/>
              <w:left w:val="nil"/>
              <w:bottom w:val="single" w:sz="4" w:space="0" w:color="auto"/>
              <w:right w:val="single" w:sz="4" w:space="0" w:color="auto"/>
            </w:tcBorders>
            <w:vAlign w:val="center"/>
            <w:hideMark/>
          </w:tcPr>
          <w:p w14:paraId="723D4E00" w14:textId="77777777" w:rsidR="000240DD" w:rsidRPr="000240DD" w:rsidRDefault="000240DD" w:rsidP="000240DD">
            <w:pPr>
              <w:rPr>
                <w:color w:val="000000"/>
                <w:sz w:val="20"/>
                <w:szCs w:val="20"/>
              </w:rPr>
            </w:pPr>
            <w:r w:rsidRPr="000240DD">
              <w:rPr>
                <w:color w:val="000000"/>
                <w:sz w:val="20"/>
                <w:szCs w:val="20"/>
              </w:rPr>
              <w:t>г. Руза, ул. Говорова</w:t>
            </w:r>
          </w:p>
        </w:tc>
        <w:tc>
          <w:tcPr>
            <w:tcW w:w="1880" w:type="dxa"/>
            <w:tcBorders>
              <w:top w:val="nil"/>
              <w:left w:val="nil"/>
              <w:bottom w:val="single" w:sz="4" w:space="0" w:color="auto"/>
              <w:right w:val="single" w:sz="4" w:space="0" w:color="auto"/>
            </w:tcBorders>
            <w:vAlign w:val="center"/>
            <w:hideMark/>
          </w:tcPr>
          <w:p w14:paraId="34E63AD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F6CA9EA"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06BF655B"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7A00489" w14:textId="77777777" w:rsidR="000240DD" w:rsidRPr="000240DD" w:rsidRDefault="000240DD" w:rsidP="000240DD">
            <w:pPr>
              <w:jc w:val="center"/>
              <w:rPr>
                <w:color w:val="000000"/>
                <w:sz w:val="20"/>
                <w:szCs w:val="20"/>
              </w:rPr>
            </w:pPr>
            <w:r w:rsidRPr="000240DD">
              <w:rPr>
                <w:color w:val="000000"/>
                <w:sz w:val="20"/>
                <w:szCs w:val="20"/>
              </w:rPr>
              <w:t>8,65</w:t>
            </w:r>
          </w:p>
        </w:tc>
        <w:tc>
          <w:tcPr>
            <w:tcW w:w="2020" w:type="dxa"/>
            <w:tcBorders>
              <w:top w:val="nil"/>
              <w:left w:val="nil"/>
              <w:bottom w:val="single" w:sz="4" w:space="0" w:color="auto"/>
              <w:right w:val="single" w:sz="4" w:space="0" w:color="auto"/>
            </w:tcBorders>
            <w:vAlign w:val="center"/>
            <w:hideMark/>
          </w:tcPr>
          <w:p w14:paraId="50DAE99D" w14:textId="77777777" w:rsidR="000240DD" w:rsidRPr="000240DD" w:rsidRDefault="000240DD" w:rsidP="000240DD">
            <w:pPr>
              <w:jc w:val="center"/>
              <w:rPr>
                <w:color w:val="000000"/>
                <w:sz w:val="20"/>
                <w:szCs w:val="20"/>
              </w:rPr>
            </w:pPr>
            <w:r w:rsidRPr="000240DD">
              <w:rPr>
                <w:color w:val="000000"/>
                <w:sz w:val="20"/>
                <w:szCs w:val="20"/>
              </w:rPr>
              <w:t>3,71</w:t>
            </w:r>
          </w:p>
        </w:tc>
        <w:tc>
          <w:tcPr>
            <w:tcW w:w="1940" w:type="dxa"/>
            <w:tcBorders>
              <w:top w:val="nil"/>
              <w:left w:val="nil"/>
              <w:bottom w:val="single" w:sz="4" w:space="0" w:color="auto"/>
              <w:right w:val="single" w:sz="4" w:space="0" w:color="auto"/>
            </w:tcBorders>
            <w:vAlign w:val="center"/>
            <w:hideMark/>
          </w:tcPr>
          <w:p w14:paraId="794110F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84B943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E0DC1B8" w14:textId="77777777" w:rsidR="000240DD" w:rsidRPr="000240DD" w:rsidRDefault="000240DD" w:rsidP="000240DD">
            <w:pPr>
              <w:jc w:val="center"/>
              <w:rPr>
                <w:color w:val="000000"/>
                <w:sz w:val="20"/>
                <w:szCs w:val="20"/>
              </w:rPr>
            </w:pPr>
            <w:r w:rsidRPr="000240DD">
              <w:rPr>
                <w:color w:val="000000"/>
                <w:sz w:val="20"/>
                <w:szCs w:val="20"/>
              </w:rPr>
              <w:t>35</w:t>
            </w:r>
          </w:p>
        </w:tc>
        <w:tc>
          <w:tcPr>
            <w:tcW w:w="4580" w:type="dxa"/>
            <w:tcBorders>
              <w:top w:val="nil"/>
              <w:left w:val="nil"/>
              <w:bottom w:val="single" w:sz="4" w:space="0" w:color="auto"/>
              <w:right w:val="single" w:sz="4" w:space="0" w:color="auto"/>
            </w:tcBorders>
            <w:vAlign w:val="center"/>
            <w:hideMark/>
          </w:tcPr>
          <w:p w14:paraId="40CD76BA" w14:textId="77777777" w:rsidR="000240DD" w:rsidRPr="000240DD" w:rsidRDefault="000240DD" w:rsidP="000240DD">
            <w:pPr>
              <w:rPr>
                <w:color w:val="000000"/>
                <w:sz w:val="20"/>
                <w:szCs w:val="20"/>
              </w:rPr>
            </w:pPr>
            <w:r w:rsidRPr="000240DD">
              <w:rPr>
                <w:color w:val="000000"/>
                <w:sz w:val="20"/>
                <w:szCs w:val="20"/>
              </w:rPr>
              <w:t>г. Руза, ул. Дмитровская</w:t>
            </w:r>
          </w:p>
        </w:tc>
        <w:tc>
          <w:tcPr>
            <w:tcW w:w="1880" w:type="dxa"/>
            <w:tcBorders>
              <w:top w:val="nil"/>
              <w:left w:val="nil"/>
              <w:bottom w:val="single" w:sz="4" w:space="0" w:color="auto"/>
              <w:right w:val="single" w:sz="4" w:space="0" w:color="auto"/>
            </w:tcBorders>
            <w:vAlign w:val="center"/>
            <w:hideMark/>
          </w:tcPr>
          <w:p w14:paraId="255090F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ED633F1"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1A9360B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2F24737"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43A2D0B0"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582CC34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DD7535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681E8A3" w14:textId="77777777" w:rsidR="000240DD" w:rsidRPr="000240DD" w:rsidRDefault="000240DD" w:rsidP="000240DD">
            <w:pPr>
              <w:jc w:val="center"/>
              <w:rPr>
                <w:color w:val="000000"/>
                <w:sz w:val="20"/>
                <w:szCs w:val="20"/>
              </w:rPr>
            </w:pPr>
            <w:r w:rsidRPr="000240DD">
              <w:rPr>
                <w:color w:val="000000"/>
                <w:sz w:val="20"/>
                <w:szCs w:val="20"/>
              </w:rPr>
              <w:t>36</w:t>
            </w:r>
          </w:p>
        </w:tc>
        <w:tc>
          <w:tcPr>
            <w:tcW w:w="4580" w:type="dxa"/>
            <w:tcBorders>
              <w:top w:val="nil"/>
              <w:left w:val="nil"/>
              <w:bottom w:val="single" w:sz="4" w:space="0" w:color="auto"/>
              <w:right w:val="single" w:sz="4" w:space="0" w:color="auto"/>
            </w:tcBorders>
            <w:vAlign w:val="center"/>
            <w:hideMark/>
          </w:tcPr>
          <w:p w14:paraId="10C662D9" w14:textId="77777777" w:rsidR="000240DD" w:rsidRPr="000240DD" w:rsidRDefault="000240DD" w:rsidP="000240DD">
            <w:pPr>
              <w:rPr>
                <w:color w:val="000000"/>
                <w:sz w:val="20"/>
                <w:szCs w:val="20"/>
              </w:rPr>
            </w:pPr>
            <w:r w:rsidRPr="000240DD">
              <w:rPr>
                <w:color w:val="000000"/>
                <w:sz w:val="20"/>
                <w:szCs w:val="20"/>
              </w:rPr>
              <w:t>г. Руза, ул. Зеленая</w:t>
            </w:r>
          </w:p>
        </w:tc>
        <w:tc>
          <w:tcPr>
            <w:tcW w:w="1880" w:type="dxa"/>
            <w:tcBorders>
              <w:top w:val="nil"/>
              <w:left w:val="nil"/>
              <w:bottom w:val="single" w:sz="4" w:space="0" w:color="auto"/>
              <w:right w:val="single" w:sz="4" w:space="0" w:color="auto"/>
            </w:tcBorders>
            <w:vAlign w:val="center"/>
            <w:hideMark/>
          </w:tcPr>
          <w:p w14:paraId="25CAEA1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482295F"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407A1F3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80D5F92" w14:textId="77777777" w:rsidR="000240DD" w:rsidRPr="000240DD" w:rsidRDefault="000240DD" w:rsidP="000240DD">
            <w:pPr>
              <w:jc w:val="center"/>
              <w:rPr>
                <w:color w:val="000000"/>
                <w:sz w:val="20"/>
                <w:szCs w:val="20"/>
              </w:rPr>
            </w:pPr>
            <w:r w:rsidRPr="000240DD">
              <w:rPr>
                <w:color w:val="000000"/>
                <w:sz w:val="20"/>
                <w:szCs w:val="20"/>
              </w:rPr>
              <w:t>69,17</w:t>
            </w:r>
          </w:p>
        </w:tc>
        <w:tc>
          <w:tcPr>
            <w:tcW w:w="2020" w:type="dxa"/>
            <w:tcBorders>
              <w:top w:val="nil"/>
              <w:left w:val="nil"/>
              <w:bottom w:val="single" w:sz="4" w:space="0" w:color="auto"/>
              <w:right w:val="single" w:sz="4" w:space="0" w:color="auto"/>
            </w:tcBorders>
            <w:vAlign w:val="center"/>
            <w:hideMark/>
          </w:tcPr>
          <w:p w14:paraId="241839E9" w14:textId="77777777" w:rsidR="000240DD" w:rsidRPr="000240DD" w:rsidRDefault="000240DD" w:rsidP="000240DD">
            <w:pPr>
              <w:jc w:val="center"/>
              <w:rPr>
                <w:color w:val="000000"/>
                <w:sz w:val="20"/>
                <w:szCs w:val="20"/>
              </w:rPr>
            </w:pPr>
            <w:r w:rsidRPr="000240DD">
              <w:rPr>
                <w:color w:val="000000"/>
                <w:sz w:val="20"/>
                <w:szCs w:val="20"/>
              </w:rPr>
              <w:t>29,68</w:t>
            </w:r>
          </w:p>
        </w:tc>
        <w:tc>
          <w:tcPr>
            <w:tcW w:w="1940" w:type="dxa"/>
            <w:tcBorders>
              <w:top w:val="nil"/>
              <w:left w:val="nil"/>
              <w:bottom w:val="single" w:sz="4" w:space="0" w:color="auto"/>
              <w:right w:val="single" w:sz="4" w:space="0" w:color="auto"/>
            </w:tcBorders>
            <w:vAlign w:val="center"/>
            <w:hideMark/>
          </w:tcPr>
          <w:p w14:paraId="5072594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248520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8A49E3F" w14:textId="77777777" w:rsidR="000240DD" w:rsidRPr="000240DD" w:rsidRDefault="000240DD" w:rsidP="000240DD">
            <w:pPr>
              <w:jc w:val="center"/>
              <w:rPr>
                <w:color w:val="000000"/>
                <w:sz w:val="20"/>
                <w:szCs w:val="20"/>
              </w:rPr>
            </w:pPr>
            <w:r w:rsidRPr="000240DD">
              <w:rPr>
                <w:color w:val="000000"/>
                <w:sz w:val="20"/>
                <w:szCs w:val="20"/>
              </w:rPr>
              <w:lastRenderedPageBreak/>
              <w:t>37</w:t>
            </w:r>
          </w:p>
        </w:tc>
        <w:tc>
          <w:tcPr>
            <w:tcW w:w="4580" w:type="dxa"/>
            <w:tcBorders>
              <w:top w:val="nil"/>
              <w:left w:val="nil"/>
              <w:bottom w:val="single" w:sz="4" w:space="0" w:color="auto"/>
              <w:right w:val="single" w:sz="4" w:space="0" w:color="auto"/>
            </w:tcBorders>
            <w:vAlign w:val="center"/>
            <w:hideMark/>
          </w:tcPr>
          <w:p w14:paraId="3E57C3D5" w14:textId="77777777" w:rsidR="000240DD" w:rsidRPr="000240DD" w:rsidRDefault="000240DD" w:rsidP="000240DD">
            <w:pPr>
              <w:rPr>
                <w:color w:val="000000"/>
                <w:sz w:val="20"/>
                <w:szCs w:val="20"/>
              </w:rPr>
            </w:pPr>
            <w:r w:rsidRPr="000240DD">
              <w:rPr>
                <w:color w:val="000000"/>
                <w:sz w:val="20"/>
                <w:szCs w:val="20"/>
              </w:rPr>
              <w:t>г. Руза, ул. Красноармейская</w:t>
            </w:r>
          </w:p>
        </w:tc>
        <w:tc>
          <w:tcPr>
            <w:tcW w:w="1880" w:type="dxa"/>
            <w:tcBorders>
              <w:top w:val="nil"/>
              <w:left w:val="nil"/>
              <w:bottom w:val="single" w:sz="4" w:space="0" w:color="auto"/>
              <w:right w:val="single" w:sz="4" w:space="0" w:color="auto"/>
            </w:tcBorders>
            <w:vAlign w:val="center"/>
            <w:hideMark/>
          </w:tcPr>
          <w:p w14:paraId="4800A04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B111B08"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3A46E2F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C7CF3A5" w14:textId="77777777" w:rsidR="000240DD" w:rsidRPr="000240DD" w:rsidRDefault="000240DD" w:rsidP="000240DD">
            <w:pPr>
              <w:jc w:val="center"/>
              <w:rPr>
                <w:color w:val="000000"/>
                <w:sz w:val="20"/>
                <w:szCs w:val="20"/>
              </w:rPr>
            </w:pPr>
            <w:r w:rsidRPr="000240DD">
              <w:rPr>
                <w:color w:val="000000"/>
                <w:sz w:val="20"/>
                <w:szCs w:val="20"/>
              </w:rPr>
              <w:t>69,17</w:t>
            </w:r>
          </w:p>
        </w:tc>
        <w:tc>
          <w:tcPr>
            <w:tcW w:w="2020" w:type="dxa"/>
            <w:tcBorders>
              <w:top w:val="nil"/>
              <w:left w:val="nil"/>
              <w:bottom w:val="single" w:sz="4" w:space="0" w:color="auto"/>
              <w:right w:val="single" w:sz="4" w:space="0" w:color="auto"/>
            </w:tcBorders>
            <w:vAlign w:val="center"/>
            <w:hideMark/>
          </w:tcPr>
          <w:p w14:paraId="709BCE57" w14:textId="77777777" w:rsidR="000240DD" w:rsidRPr="000240DD" w:rsidRDefault="000240DD" w:rsidP="000240DD">
            <w:pPr>
              <w:jc w:val="center"/>
              <w:rPr>
                <w:color w:val="000000"/>
                <w:sz w:val="20"/>
                <w:szCs w:val="20"/>
              </w:rPr>
            </w:pPr>
            <w:r w:rsidRPr="000240DD">
              <w:rPr>
                <w:color w:val="000000"/>
                <w:sz w:val="20"/>
                <w:szCs w:val="20"/>
              </w:rPr>
              <w:t>29,68</w:t>
            </w:r>
          </w:p>
        </w:tc>
        <w:tc>
          <w:tcPr>
            <w:tcW w:w="1940" w:type="dxa"/>
            <w:tcBorders>
              <w:top w:val="nil"/>
              <w:left w:val="nil"/>
              <w:bottom w:val="single" w:sz="4" w:space="0" w:color="auto"/>
              <w:right w:val="single" w:sz="4" w:space="0" w:color="auto"/>
            </w:tcBorders>
            <w:vAlign w:val="center"/>
            <w:hideMark/>
          </w:tcPr>
          <w:p w14:paraId="2447D1C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627D92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B80BFD9" w14:textId="77777777" w:rsidR="000240DD" w:rsidRPr="000240DD" w:rsidRDefault="000240DD" w:rsidP="000240DD">
            <w:pPr>
              <w:jc w:val="center"/>
              <w:rPr>
                <w:color w:val="000000"/>
                <w:sz w:val="20"/>
                <w:szCs w:val="20"/>
              </w:rPr>
            </w:pPr>
            <w:r w:rsidRPr="000240DD">
              <w:rPr>
                <w:color w:val="000000"/>
                <w:sz w:val="20"/>
                <w:szCs w:val="20"/>
              </w:rPr>
              <w:t>38</w:t>
            </w:r>
          </w:p>
        </w:tc>
        <w:tc>
          <w:tcPr>
            <w:tcW w:w="4580" w:type="dxa"/>
            <w:tcBorders>
              <w:top w:val="nil"/>
              <w:left w:val="nil"/>
              <w:bottom w:val="single" w:sz="4" w:space="0" w:color="auto"/>
              <w:right w:val="single" w:sz="4" w:space="0" w:color="auto"/>
            </w:tcBorders>
            <w:vAlign w:val="center"/>
            <w:hideMark/>
          </w:tcPr>
          <w:p w14:paraId="754CBCDF" w14:textId="77777777" w:rsidR="000240DD" w:rsidRPr="000240DD" w:rsidRDefault="000240DD" w:rsidP="000240DD">
            <w:pPr>
              <w:rPr>
                <w:color w:val="000000"/>
                <w:sz w:val="20"/>
                <w:szCs w:val="20"/>
              </w:rPr>
            </w:pPr>
            <w:r w:rsidRPr="000240DD">
              <w:rPr>
                <w:color w:val="000000"/>
                <w:sz w:val="20"/>
                <w:szCs w:val="20"/>
              </w:rPr>
              <w:t>г. Руза, ул. Орешковское лесничество</w:t>
            </w:r>
          </w:p>
        </w:tc>
        <w:tc>
          <w:tcPr>
            <w:tcW w:w="1880" w:type="dxa"/>
            <w:tcBorders>
              <w:top w:val="nil"/>
              <w:left w:val="nil"/>
              <w:bottom w:val="single" w:sz="4" w:space="0" w:color="auto"/>
              <w:right w:val="single" w:sz="4" w:space="0" w:color="auto"/>
            </w:tcBorders>
            <w:vAlign w:val="center"/>
            <w:hideMark/>
          </w:tcPr>
          <w:p w14:paraId="1BF6BD7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3CE2011"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75B116B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5C19C4A"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0F9577B6"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741E36C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9C0AD3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1C20F20" w14:textId="77777777" w:rsidR="000240DD" w:rsidRPr="000240DD" w:rsidRDefault="000240DD" w:rsidP="000240DD">
            <w:pPr>
              <w:jc w:val="center"/>
              <w:rPr>
                <w:color w:val="000000"/>
                <w:sz w:val="20"/>
                <w:szCs w:val="20"/>
              </w:rPr>
            </w:pPr>
            <w:r w:rsidRPr="000240DD">
              <w:rPr>
                <w:color w:val="000000"/>
                <w:sz w:val="20"/>
                <w:szCs w:val="20"/>
              </w:rPr>
              <w:t>39</w:t>
            </w:r>
          </w:p>
        </w:tc>
        <w:tc>
          <w:tcPr>
            <w:tcW w:w="4580" w:type="dxa"/>
            <w:tcBorders>
              <w:top w:val="nil"/>
              <w:left w:val="nil"/>
              <w:bottom w:val="single" w:sz="4" w:space="0" w:color="auto"/>
              <w:right w:val="single" w:sz="4" w:space="0" w:color="auto"/>
            </w:tcBorders>
            <w:vAlign w:val="center"/>
            <w:hideMark/>
          </w:tcPr>
          <w:p w14:paraId="0CCAF853" w14:textId="77777777" w:rsidR="000240DD" w:rsidRPr="000240DD" w:rsidRDefault="000240DD" w:rsidP="000240DD">
            <w:pPr>
              <w:rPr>
                <w:color w:val="000000"/>
                <w:sz w:val="20"/>
                <w:szCs w:val="20"/>
              </w:rPr>
            </w:pPr>
            <w:r w:rsidRPr="000240DD">
              <w:rPr>
                <w:color w:val="000000"/>
                <w:sz w:val="20"/>
                <w:szCs w:val="20"/>
              </w:rPr>
              <w:t>г. Руза, ул. Полевая</w:t>
            </w:r>
          </w:p>
        </w:tc>
        <w:tc>
          <w:tcPr>
            <w:tcW w:w="1880" w:type="dxa"/>
            <w:tcBorders>
              <w:top w:val="nil"/>
              <w:left w:val="nil"/>
              <w:bottom w:val="single" w:sz="4" w:space="0" w:color="auto"/>
              <w:right w:val="single" w:sz="4" w:space="0" w:color="auto"/>
            </w:tcBorders>
            <w:vAlign w:val="center"/>
            <w:hideMark/>
          </w:tcPr>
          <w:p w14:paraId="61A53662"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A244136" w14:textId="77777777" w:rsidR="000240DD" w:rsidRPr="000240DD" w:rsidRDefault="000240DD" w:rsidP="000240DD">
            <w:pPr>
              <w:jc w:val="center"/>
              <w:rPr>
                <w:color w:val="000000"/>
                <w:sz w:val="20"/>
                <w:szCs w:val="20"/>
              </w:rPr>
            </w:pPr>
            <w:r w:rsidRPr="000240DD">
              <w:rPr>
                <w:color w:val="000000"/>
                <w:sz w:val="20"/>
                <w:szCs w:val="20"/>
              </w:rPr>
              <w:t>7</w:t>
            </w:r>
          </w:p>
        </w:tc>
        <w:tc>
          <w:tcPr>
            <w:tcW w:w="960" w:type="dxa"/>
            <w:tcBorders>
              <w:top w:val="nil"/>
              <w:left w:val="nil"/>
              <w:bottom w:val="single" w:sz="4" w:space="0" w:color="auto"/>
              <w:right w:val="single" w:sz="4" w:space="0" w:color="auto"/>
            </w:tcBorders>
            <w:vAlign w:val="center"/>
            <w:hideMark/>
          </w:tcPr>
          <w:p w14:paraId="7BE66338"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0795ACC" w14:textId="77777777" w:rsidR="000240DD" w:rsidRPr="000240DD" w:rsidRDefault="000240DD" w:rsidP="000240DD">
            <w:pPr>
              <w:jc w:val="center"/>
              <w:rPr>
                <w:color w:val="000000"/>
                <w:sz w:val="20"/>
                <w:szCs w:val="20"/>
              </w:rPr>
            </w:pPr>
            <w:r w:rsidRPr="000240DD">
              <w:rPr>
                <w:color w:val="000000"/>
                <w:sz w:val="20"/>
                <w:szCs w:val="20"/>
              </w:rPr>
              <w:t>60,52</w:t>
            </w:r>
          </w:p>
        </w:tc>
        <w:tc>
          <w:tcPr>
            <w:tcW w:w="2020" w:type="dxa"/>
            <w:tcBorders>
              <w:top w:val="nil"/>
              <w:left w:val="nil"/>
              <w:bottom w:val="single" w:sz="4" w:space="0" w:color="auto"/>
              <w:right w:val="single" w:sz="4" w:space="0" w:color="auto"/>
            </w:tcBorders>
            <w:vAlign w:val="center"/>
            <w:hideMark/>
          </w:tcPr>
          <w:p w14:paraId="5A9D1CE6" w14:textId="77777777" w:rsidR="000240DD" w:rsidRPr="000240DD" w:rsidRDefault="000240DD" w:rsidP="000240DD">
            <w:pPr>
              <w:jc w:val="center"/>
              <w:rPr>
                <w:color w:val="000000"/>
                <w:sz w:val="20"/>
                <w:szCs w:val="20"/>
              </w:rPr>
            </w:pPr>
            <w:r w:rsidRPr="000240DD">
              <w:rPr>
                <w:color w:val="000000"/>
                <w:sz w:val="20"/>
                <w:szCs w:val="20"/>
              </w:rPr>
              <w:t>25,97</w:t>
            </w:r>
          </w:p>
        </w:tc>
        <w:tc>
          <w:tcPr>
            <w:tcW w:w="1940" w:type="dxa"/>
            <w:tcBorders>
              <w:top w:val="nil"/>
              <w:left w:val="nil"/>
              <w:bottom w:val="single" w:sz="4" w:space="0" w:color="auto"/>
              <w:right w:val="single" w:sz="4" w:space="0" w:color="auto"/>
            </w:tcBorders>
            <w:vAlign w:val="center"/>
            <w:hideMark/>
          </w:tcPr>
          <w:p w14:paraId="586A86C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0620E0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FC14682" w14:textId="77777777" w:rsidR="000240DD" w:rsidRPr="000240DD" w:rsidRDefault="000240DD" w:rsidP="000240DD">
            <w:pPr>
              <w:jc w:val="center"/>
              <w:rPr>
                <w:color w:val="000000"/>
                <w:sz w:val="20"/>
                <w:szCs w:val="20"/>
              </w:rPr>
            </w:pPr>
            <w:r w:rsidRPr="000240DD">
              <w:rPr>
                <w:color w:val="000000"/>
                <w:sz w:val="20"/>
                <w:szCs w:val="20"/>
              </w:rPr>
              <w:t>40</w:t>
            </w:r>
          </w:p>
        </w:tc>
        <w:tc>
          <w:tcPr>
            <w:tcW w:w="4580" w:type="dxa"/>
            <w:tcBorders>
              <w:top w:val="nil"/>
              <w:left w:val="nil"/>
              <w:bottom w:val="single" w:sz="4" w:space="0" w:color="auto"/>
              <w:right w:val="single" w:sz="4" w:space="0" w:color="auto"/>
            </w:tcBorders>
            <w:vAlign w:val="center"/>
            <w:hideMark/>
          </w:tcPr>
          <w:p w14:paraId="74BABFEA" w14:textId="77777777" w:rsidR="000240DD" w:rsidRPr="000240DD" w:rsidRDefault="000240DD" w:rsidP="000240DD">
            <w:pPr>
              <w:rPr>
                <w:color w:val="000000"/>
                <w:sz w:val="20"/>
                <w:szCs w:val="20"/>
              </w:rPr>
            </w:pPr>
            <w:r w:rsidRPr="000240DD">
              <w:rPr>
                <w:color w:val="000000"/>
                <w:sz w:val="20"/>
                <w:szCs w:val="20"/>
              </w:rPr>
              <w:t>г. Руза, ул. Советская</w:t>
            </w:r>
          </w:p>
        </w:tc>
        <w:tc>
          <w:tcPr>
            <w:tcW w:w="1880" w:type="dxa"/>
            <w:tcBorders>
              <w:top w:val="nil"/>
              <w:left w:val="nil"/>
              <w:bottom w:val="single" w:sz="4" w:space="0" w:color="auto"/>
              <w:right w:val="single" w:sz="4" w:space="0" w:color="auto"/>
            </w:tcBorders>
            <w:vAlign w:val="center"/>
            <w:hideMark/>
          </w:tcPr>
          <w:p w14:paraId="3B617A4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59CE2D1"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0EB62A6B"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D861113" w14:textId="77777777" w:rsidR="000240DD" w:rsidRPr="000240DD" w:rsidRDefault="000240DD" w:rsidP="000240DD">
            <w:pPr>
              <w:jc w:val="center"/>
              <w:rPr>
                <w:color w:val="000000"/>
                <w:sz w:val="20"/>
                <w:szCs w:val="20"/>
              </w:rPr>
            </w:pPr>
            <w:r w:rsidRPr="000240DD">
              <w:rPr>
                <w:color w:val="000000"/>
                <w:sz w:val="20"/>
                <w:szCs w:val="20"/>
              </w:rPr>
              <w:t>17,29</w:t>
            </w:r>
          </w:p>
        </w:tc>
        <w:tc>
          <w:tcPr>
            <w:tcW w:w="2020" w:type="dxa"/>
            <w:tcBorders>
              <w:top w:val="nil"/>
              <w:left w:val="nil"/>
              <w:bottom w:val="single" w:sz="4" w:space="0" w:color="auto"/>
              <w:right w:val="single" w:sz="4" w:space="0" w:color="auto"/>
            </w:tcBorders>
            <w:vAlign w:val="center"/>
            <w:hideMark/>
          </w:tcPr>
          <w:p w14:paraId="1B4A0DAD" w14:textId="77777777" w:rsidR="000240DD" w:rsidRPr="000240DD" w:rsidRDefault="000240DD" w:rsidP="000240DD">
            <w:pPr>
              <w:jc w:val="center"/>
              <w:rPr>
                <w:color w:val="000000"/>
                <w:sz w:val="20"/>
                <w:szCs w:val="20"/>
              </w:rPr>
            </w:pPr>
            <w:r w:rsidRPr="000240DD">
              <w:rPr>
                <w:color w:val="000000"/>
                <w:sz w:val="20"/>
                <w:szCs w:val="20"/>
              </w:rPr>
              <w:t>7,42</w:t>
            </w:r>
          </w:p>
        </w:tc>
        <w:tc>
          <w:tcPr>
            <w:tcW w:w="1940" w:type="dxa"/>
            <w:tcBorders>
              <w:top w:val="nil"/>
              <w:left w:val="nil"/>
              <w:bottom w:val="single" w:sz="4" w:space="0" w:color="auto"/>
              <w:right w:val="single" w:sz="4" w:space="0" w:color="auto"/>
            </w:tcBorders>
            <w:vAlign w:val="center"/>
            <w:hideMark/>
          </w:tcPr>
          <w:p w14:paraId="02FB5E6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C71DA4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CC1169C" w14:textId="77777777" w:rsidR="000240DD" w:rsidRPr="000240DD" w:rsidRDefault="000240DD" w:rsidP="000240DD">
            <w:pPr>
              <w:jc w:val="center"/>
              <w:rPr>
                <w:color w:val="000000"/>
                <w:sz w:val="20"/>
                <w:szCs w:val="20"/>
              </w:rPr>
            </w:pPr>
            <w:r w:rsidRPr="000240DD">
              <w:rPr>
                <w:color w:val="000000"/>
                <w:sz w:val="20"/>
                <w:szCs w:val="20"/>
              </w:rPr>
              <w:t>41</w:t>
            </w:r>
          </w:p>
        </w:tc>
        <w:tc>
          <w:tcPr>
            <w:tcW w:w="4580" w:type="dxa"/>
            <w:tcBorders>
              <w:top w:val="nil"/>
              <w:left w:val="nil"/>
              <w:bottom w:val="single" w:sz="4" w:space="0" w:color="auto"/>
              <w:right w:val="single" w:sz="4" w:space="0" w:color="auto"/>
            </w:tcBorders>
            <w:vAlign w:val="center"/>
            <w:hideMark/>
          </w:tcPr>
          <w:p w14:paraId="268D3702" w14:textId="77777777" w:rsidR="000240DD" w:rsidRPr="000240DD" w:rsidRDefault="000240DD" w:rsidP="000240DD">
            <w:pPr>
              <w:rPr>
                <w:color w:val="000000"/>
                <w:sz w:val="20"/>
                <w:szCs w:val="20"/>
              </w:rPr>
            </w:pPr>
            <w:r w:rsidRPr="000240DD">
              <w:rPr>
                <w:color w:val="000000"/>
                <w:sz w:val="20"/>
                <w:szCs w:val="20"/>
              </w:rPr>
              <w:t>г. Руза, ул. Ульяновская</w:t>
            </w:r>
          </w:p>
        </w:tc>
        <w:tc>
          <w:tcPr>
            <w:tcW w:w="1880" w:type="dxa"/>
            <w:tcBorders>
              <w:top w:val="nil"/>
              <w:left w:val="nil"/>
              <w:bottom w:val="single" w:sz="4" w:space="0" w:color="auto"/>
              <w:right w:val="single" w:sz="4" w:space="0" w:color="auto"/>
            </w:tcBorders>
            <w:vAlign w:val="center"/>
            <w:hideMark/>
          </w:tcPr>
          <w:p w14:paraId="1284173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07BDB31"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5A94DFC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C5AEF87" w14:textId="77777777" w:rsidR="000240DD" w:rsidRPr="000240DD" w:rsidRDefault="000240DD" w:rsidP="000240DD">
            <w:pPr>
              <w:jc w:val="center"/>
              <w:rPr>
                <w:color w:val="000000"/>
                <w:sz w:val="20"/>
                <w:szCs w:val="20"/>
              </w:rPr>
            </w:pPr>
            <w:r w:rsidRPr="000240DD">
              <w:rPr>
                <w:color w:val="000000"/>
                <w:sz w:val="20"/>
                <w:szCs w:val="20"/>
              </w:rPr>
              <w:t>69,17</w:t>
            </w:r>
          </w:p>
        </w:tc>
        <w:tc>
          <w:tcPr>
            <w:tcW w:w="2020" w:type="dxa"/>
            <w:tcBorders>
              <w:top w:val="nil"/>
              <w:left w:val="nil"/>
              <w:bottom w:val="single" w:sz="4" w:space="0" w:color="auto"/>
              <w:right w:val="single" w:sz="4" w:space="0" w:color="auto"/>
            </w:tcBorders>
            <w:vAlign w:val="center"/>
            <w:hideMark/>
          </w:tcPr>
          <w:p w14:paraId="67A3D406" w14:textId="77777777" w:rsidR="000240DD" w:rsidRPr="000240DD" w:rsidRDefault="000240DD" w:rsidP="000240DD">
            <w:pPr>
              <w:jc w:val="center"/>
              <w:rPr>
                <w:color w:val="000000"/>
                <w:sz w:val="20"/>
                <w:szCs w:val="20"/>
              </w:rPr>
            </w:pPr>
            <w:r w:rsidRPr="000240DD">
              <w:rPr>
                <w:color w:val="000000"/>
                <w:sz w:val="20"/>
                <w:szCs w:val="20"/>
              </w:rPr>
              <w:t>29,68</w:t>
            </w:r>
          </w:p>
        </w:tc>
        <w:tc>
          <w:tcPr>
            <w:tcW w:w="1940" w:type="dxa"/>
            <w:tcBorders>
              <w:top w:val="nil"/>
              <w:left w:val="nil"/>
              <w:bottom w:val="single" w:sz="4" w:space="0" w:color="auto"/>
              <w:right w:val="single" w:sz="4" w:space="0" w:color="auto"/>
            </w:tcBorders>
            <w:vAlign w:val="center"/>
            <w:hideMark/>
          </w:tcPr>
          <w:p w14:paraId="1309DD0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787C2B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6D04D48" w14:textId="77777777" w:rsidR="000240DD" w:rsidRPr="000240DD" w:rsidRDefault="000240DD" w:rsidP="000240DD">
            <w:pPr>
              <w:jc w:val="center"/>
              <w:rPr>
                <w:color w:val="000000"/>
                <w:sz w:val="20"/>
                <w:szCs w:val="20"/>
              </w:rPr>
            </w:pPr>
            <w:r w:rsidRPr="000240DD">
              <w:rPr>
                <w:color w:val="000000"/>
                <w:sz w:val="20"/>
                <w:szCs w:val="20"/>
              </w:rPr>
              <w:t>42</w:t>
            </w:r>
          </w:p>
        </w:tc>
        <w:tc>
          <w:tcPr>
            <w:tcW w:w="4580" w:type="dxa"/>
            <w:tcBorders>
              <w:top w:val="nil"/>
              <w:left w:val="nil"/>
              <w:bottom w:val="single" w:sz="4" w:space="0" w:color="auto"/>
              <w:right w:val="single" w:sz="4" w:space="0" w:color="auto"/>
            </w:tcBorders>
            <w:vAlign w:val="center"/>
            <w:hideMark/>
          </w:tcPr>
          <w:p w14:paraId="70319B7E" w14:textId="77777777" w:rsidR="000240DD" w:rsidRPr="000240DD" w:rsidRDefault="000240DD" w:rsidP="000240DD">
            <w:pPr>
              <w:rPr>
                <w:color w:val="000000"/>
                <w:sz w:val="20"/>
                <w:szCs w:val="20"/>
              </w:rPr>
            </w:pPr>
            <w:r w:rsidRPr="000240DD">
              <w:rPr>
                <w:color w:val="000000"/>
                <w:sz w:val="20"/>
                <w:szCs w:val="20"/>
              </w:rPr>
              <w:t>г. Руза, ул. Цветочная</w:t>
            </w:r>
          </w:p>
        </w:tc>
        <w:tc>
          <w:tcPr>
            <w:tcW w:w="1880" w:type="dxa"/>
            <w:tcBorders>
              <w:top w:val="nil"/>
              <w:left w:val="nil"/>
              <w:bottom w:val="single" w:sz="4" w:space="0" w:color="auto"/>
              <w:right w:val="single" w:sz="4" w:space="0" w:color="auto"/>
            </w:tcBorders>
            <w:vAlign w:val="center"/>
            <w:hideMark/>
          </w:tcPr>
          <w:p w14:paraId="3A2736E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D71CE6E" w14:textId="77777777" w:rsidR="000240DD" w:rsidRPr="000240DD" w:rsidRDefault="000240DD" w:rsidP="000240DD">
            <w:pPr>
              <w:jc w:val="center"/>
              <w:rPr>
                <w:color w:val="000000"/>
                <w:sz w:val="20"/>
                <w:szCs w:val="20"/>
              </w:rPr>
            </w:pPr>
            <w:r w:rsidRPr="000240DD">
              <w:rPr>
                <w:color w:val="000000"/>
                <w:sz w:val="20"/>
                <w:szCs w:val="20"/>
              </w:rPr>
              <w:t>10</w:t>
            </w:r>
          </w:p>
        </w:tc>
        <w:tc>
          <w:tcPr>
            <w:tcW w:w="960" w:type="dxa"/>
            <w:tcBorders>
              <w:top w:val="nil"/>
              <w:left w:val="nil"/>
              <w:bottom w:val="single" w:sz="4" w:space="0" w:color="auto"/>
              <w:right w:val="single" w:sz="4" w:space="0" w:color="auto"/>
            </w:tcBorders>
            <w:vAlign w:val="center"/>
            <w:hideMark/>
          </w:tcPr>
          <w:p w14:paraId="62090044"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E5C1449" w14:textId="77777777" w:rsidR="000240DD" w:rsidRPr="000240DD" w:rsidRDefault="000240DD" w:rsidP="000240DD">
            <w:pPr>
              <w:jc w:val="center"/>
              <w:rPr>
                <w:color w:val="000000"/>
                <w:sz w:val="20"/>
                <w:szCs w:val="20"/>
              </w:rPr>
            </w:pPr>
            <w:r w:rsidRPr="000240DD">
              <w:rPr>
                <w:color w:val="000000"/>
                <w:sz w:val="20"/>
                <w:szCs w:val="20"/>
              </w:rPr>
              <w:t>86,46</w:t>
            </w:r>
          </w:p>
        </w:tc>
        <w:tc>
          <w:tcPr>
            <w:tcW w:w="2020" w:type="dxa"/>
            <w:tcBorders>
              <w:top w:val="nil"/>
              <w:left w:val="nil"/>
              <w:bottom w:val="single" w:sz="4" w:space="0" w:color="auto"/>
              <w:right w:val="single" w:sz="4" w:space="0" w:color="auto"/>
            </w:tcBorders>
            <w:vAlign w:val="center"/>
            <w:hideMark/>
          </w:tcPr>
          <w:p w14:paraId="7D82F75A" w14:textId="77777777" w:rsidR="000240DD" w:rsidRPr="000240DD" w:rsidRDefault="000240DD" w:rsidP="000240DD">
            <w:pPr>
              <w:jc w:val="center"/>
              <w:rPr>
                <w:color w:val="000000"/>
                <w:sz w:val="20"/>
                <w:szCs w:val="20"/>
              </w:rPr>
            </w:pPr>
            <w:r w:rsidRPr="000240DD">
              <w:rPr>
                <w:color w:val="000000"/>
                <w:sz w:val="20"/>
                <w:szCs w:val="20"/>
              </w:rPr>
              <w:t>37,10</w:t>
            </w:r>
          </w:p>
        </w:tc>
        <w:tc>
          <w:tcPr>
            <w:tcW w:w="1940" w:type="dxa"/>
            <w:tcBorders>
              <w:top w:val="nil"/>
              <w:left w:val="nil"/>
              <w:bottom w:val="single" w:sz="4" w:space="0" w:color="auto"/>
              <w:right w:val="single" w:sz="4" w:space="0" w:color="auto"/>
            </w:tcBorders>
            <w:vAlign w:val="center"/>
            <w:hideMark/>
          </w:tcPr>
          <w:p w14:paraId="245838C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6B582C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E471504" w14:textId="77777777" w:rsidR="000240DD" w:rsidRPr="000240DD" w:rsidRDefault="000240DD" w:rsidP="000240DD">
            <w:pPr>
              <w:jc w:val="center"/>
              <w:rPr>
                <w:color w:val="000000"/>
                <w:sz w:val="20"/>
                <w:szCs w:val="20"/>
              </w:rPr>
            </w:pPr>
            <w:r w:rsidRPr="000240DD">
              <w:rPr>
                <w:color w:val="000000"/>
                <w:sz w:val="20"/>
                <w:szCs w:val="20"/>
              </w:rPr>
              <w:t>43</w:t>
            </w:r>
          </w:p>
        </w:tc>
        <w:tc>
          <w:tcPr>
            <w:tcW w:w="4580" w:type="dxa"/>
            <w:tcBorders>
              <w:top w:val="nil"/>
              <w:left w:val="nil"/>
              <w:bottom w:val="single" w:sz="4" w:space="0" w:color="auto"/>
              <w:right w:val="single" w:sz="4" w:space="0" w:color="auto"/>
            </w:tcBorders>
            <w:vAlign w:val="center"/>
            <w:hideMark/>
          </w:tcPr>
          <w:p w14:paraId="67FE2F6A" w14:textId="77777777" w:rsidR="000240DD" w:rsidRPr="000240DD" w:rsidRDefault="000240DD" w:rsidP="000240DD">
            <w:pPr>
              <w:rPr>
                <w:color w:val="000000"/>
                <w:sz w:val="20"/>
                <w:szCs w:val="20"/>
              </w:rPr>
            </w:pPr>
            <w:r w:rsidRPr="000240DD">
              <w:rPr>
                <w:color w:val="000000"/>
                <w:sz w:val="20"/>
                <w:szCs w:val="20"/>
              </w:rPr>
              <w:t>р. п. Тучково, ул. Восточная</w:t>
            </w:r>
          </w:p>
        </w:tc>
        <w:tc>
          <w:tcPr>
            <w:tcW w:w="1880" w:type="dxa"/>
            <w:tcBorders>
              <w:top w:val="nil"/>
              <w:left w:val="nil"/>
              <w:bottom w:val="single" w:sz="4" w:space="0" w:color="auto"/>
              <w:right w:val="single" w:sz="4" w:space="0" w:color="auto"/>
            </w:tcBorders>
            <w:vAlign w:val="center"/>
            <w:hideMark/>
          </w:tcPr>
          <w:p w14:paraId="1D6DE41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BD4972F"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45B8A277"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73D9881" w14:textId="77777777" w:rsidR="000240DD" w:rsidRPr="000240DD" w:rsidRDefault="000240DD" w:rsidP="000240DD">
            <w:pPr>
              <w:jc w:val="center"/>
              <w:rPr>
                <w:color w:val="000000"/>
                <w:sz w:val="20"/>
                <w:szCs w:val="20"/>
              </w:rPr>
            </w:pPr>
            <w:r w:rsidRPr="000240DD">
              <w:rPr>
                <w:color w:val="000000"/>
                <w:sz w:val="20"/>
                <w:szCs w:val="20"/>
              </w:rPr>
              <w:t>17,29</w:t>
            </w:r>
          </w:p>
        </w:tc>
        <w:tc>
          <w:tcPr>
            <w:tcW w:w="2020" w:type="dxa"/>
            <w:tcBorders>
              <w:top w:val="nil"/>
              <w:left w:val="nil"/>
              <w:bottom w:val="single" w:sz="4" w:space="0" w:color="auto"/>
              <w:right w:val="single" w:sz="4" w:space="0" w:color="auto"/>
            </w:tcBorders>
            <w:vAlign w:val="center"/>
            <w:hideMark/>
          </w:tcPr>
          <w:p w14:paraId="71106E91" w14:textId="77777777" w:rsidR="000240DD" w:rsidRPr="000240DD" w:rsidRDefault="000240DD" w:rsidP="000240DD">
            <w:pPr>
              <w:jc w:val="center"/>
              <w:rPr>
                <w:color w:val="000000"/>
                <w:sz w:val="20"/>
                <w:szCs w:val="20"/>
              </w:rPr>
            </w:pPr>
            <w:r w:rsidRPr="000240DD">
              <w:rPr>
                <w:color w:val="000000"/>
                <w:sz w:val="20"/>
                <w:szCs w:val="20"/>
              </w:rPr>
              <w:t>7,42</w:t>
            </w:r>
          </w:p>
        </w:tc>
        <w:tc>
          <w:tcPr>
            <w:tcW w:w="1940" w:type="dxa"/>
            <w:tcBorders>
              <w:top w:val="nil"/>
              <w:left w:val="nil"/>
              <w:bottom w:val="single" w:sz="4" w:space="0" w:color="auto"/>
              <w:right w:val="single" w:sz="4" w:space="0" w:color="auto"/>
            </w:tcBorders>
            <w:vAlign w:val="center"/>
            <w:hideMark/>
          </w:tcPr>
          <w:p w14:paraId="1E6EAB7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238980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C67A247" w14:textId="77777777" w:rsidR="000240DD" w:rsidRPr="000240DD" w:rsidRDefault="000240DD" w:rsidP="000240DD">
            <w:pPr>
              <w:jc w:val="center"/>
              <w:rPr>
                <w:color w:val="000000"/>
                <w:sz w:val="20"/>
                <w:szCs w:val="20"/>
              </w:rPr>
            </w:pPr>
            <w:r w:rsidRPr="000240DD">
              <w:rPr>
                <w:color w:val="000000"/>
                <w:sz w:val="20"/>
                <w:szCs w:val="20"/>
              </w:rPr>
              <w:t>44</w:t>
            </w:r>
          </w:p>
        </w:tc>
        <w:tc>
          <w:tcPr>
            <w:tcW w:w="4580" w:type="dxa"/>
            <w:tcBorders>
              <w:top w:val="nil"/>
              <w:left w:val="nil"/>
              <w:bottom w:val="single" w:sz="4" w:space="0" w:color="auto"/>
              <w:right w:val="single" w:sz="4" w:space="0" w:color="auto"/>
            </w:tcBorders>
            <w:vAlign w:val="center"/>
            <w:hideMark/>
          </w:tcPr>
          <w:p w14:paraId="3EC95349" w14:textId="77777777" w:rsidR="000240DD" w:rsidRPr="000240DD" w:rsidRDefault="000240DD" w:rsidP="000240DD">
            <w:pPr>
              <w:rPr>
                <w:color w:val="000000"/>
                <w:sz w:val="20"/>
                <w:szCs w:val="20"/>
              </w:rPr>
            </w:pPr>
            <w:r w:rsidRPr="000240DD">
              <w:rPr>
                <w:color w:val="000000"/>
                <w:sz w:val="20"/>
                <w:szCs w:val="20"/>
              </w:rPr>
              <w:t>р. п. Тучково, ул. 2-я Григоровская</w:t>
            </w:r>
          </w:p>
        </w:tc>
        <w:tc>
          <w:tcPr>
            <w:tcW w:w="1880" w:type="dxa"/>
            <w:tcBorders>
              <w:top w:val="nil"/>
              <w:left w:val="nil"/>
              <w:bottom w:val="single" w:sz="4" w:space="0" w:color="auto"/>
              <w:right w:val="single" w:sz="4" w:space="0" w:color="auto"/>
            </w:tcBorders>
            <w:vAlign w:val="center"/>
            <w:hideMark/>
          </w:tcPr>
          <w:p w14:paraId="4C8CFB0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786F769"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6FCE560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9C63C8D" w14:textId="77777777" w:rsidR="000240DD" w:rsidRPr="000240DD" w:rsidRDefault="000240DD" w:rsidP="000240DD">
            <w:pPr>
              <w:jc w:val="center"/>
              <w:rPr>
                <w:color w:val="000000"/>
                <w:sz w:val="20"/>
                <w:szCs w:val="20"/>
              </w:rPr>
            </w:pPr>
            <w:r w:rsidRPr="000240DD">
              <w:rPr>
                <w:color w:val="000000"/>
                <w:sz w:val="20"/>
                <w:szCs w:val="20"/>
              </w:rPr>
              <w:t>69,17</w:t>
            </w:r>
          </w:p>
        </w:tc>
        <w:tc>
          <w:tcPr>
            <w:tcW w:w="2020" w:type="dxa"/>
            <w:tcBorders>
              <w:top w:val="nil"/>
              <w:left w:val="nil"/>
              <w:bottom w:val="single" w:sz="4" w:space="0" w:color="auto"/>
              <w:right w:val="single" w:sz="4" w:space="0" w:color="auto"/>
            </w:tcBorders>
            <w:vAlign w:val="center"/>
            <w:hideMark/>
          </w:tcPr>
          <w:p w14:paraId="250DE57C" w14:textId="77777777" w:rsidR="000240DD" w:rsidRPr="000240DD" w:rsidRDefault="000240DD" w:rsidP="000240DD">
            <w:pPr>
              <w:jc w:val="center"/>
              <w:rPr>
                <w:color w:val="000000"/>
                <w:sz w:val="20"/>
                <w:szCs w:val="20"/>
              </w:rPr>
            </w:pPr>
            <w:r w:rsidRPr="000240DD">
              <w:rPr>
                <w:color w:val="000000"/>
                <w:sz w:val="20"/>
                <w:szCs w:val="20"/>
              </w:rPr>
              <w:t>29,68</w:t>
            </w:r>
          </w:p>
        </w:tc>
        <w:tc>
          <w:tcPr>
            <w:tcW w:w="1940" w:type="dxa"/>
            <w:tcBorders>
              <w:top w:val="nil"/>
              <w:left w:val="nil"/>
              <w:bottom w:val="single" w:sz="4" w:space="0" w:color="auto"/>
              <w:right w:val="single" w:sz="4" w:space="0" w:color="auto"/>
            </w:tcBorders>
            <w:vAlign w:val="center"/>
            <w:hideMark/>
          </w:tcPr>
          <w:p w14:paraId="21298DF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AF316D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02DD13C" w14:textId="77777777" w:rsidR="000240DD" w:rsidRPr="000240DD" w:rsidRDefault="000240DD" w:rsidP="000240DD">
            <w:pPr>
              <w:jc w:val="center"/>
              <w:rPr>
                <w:color w:val="000000"/>
                <w:sz w:val="20"/>
                <w:szCs w:val="20"/>
              </w:rPr>
            </w:pPr>
            <w:r w:rsidRPr="000240DD">
              <w:rPr>
                <w:color w:val="000000"/>
                <w:sz w:val="20"/>
                <w:szCs w:val="20"/>
              </w:rPr>
              <w:t>45</w:t>
            </w:r>
          </w:p>
        </w:tc>
        <w:tc>
          <w:tcPr>
            <w:tcW w:w="4580" w:type="dxa"/>
            <w:tcBorders>
              <w:top w:val="nil"/>
              <w:left w:val="nil"/>
              <w:bottom w:val="single" w:sz="4" w:space="0" w:color="auto"/>
              <w:right w:val="single" w:sz="4" w:space="0" w:color="auto"/>
            </w:tcBorders>
            <w:vAlign w:val="center"/>
            <w:hideMark/>
          </w:tcPr>
          <w:p w14:paraId="58C0D292" w14:textId="77777777" w:rsidR="000240DD" w:rsidRPr="000240DD" w:rsidRDefault="000240DD" w:rsidP="000240DD">
            <w:pPr>
              <w:rPr>
                <w:color w:val="000000"/>
                <w:sz w:val="20"/>
                <w:szCs w:val="20"/>
              </w:rPr>
            </w:pPr>
            <w:r w:rsidRPr="000240DD">
              <w:rPr>
                <w:color w:val="000000"/>
                <w:sz w:val="20"/>
                <w:szCs w:val="20"/>
              </w:rPr>
              <w:t>р. п. Тучково, ул. Даниловка</w:t>
            </w:r>
          </w:p>
        </w:tc>
        <w:tc>
          <w:tcPr>
            <w:tcW w:w="1880" w:type="dxa"/>
            <w:tcBorders>
              <w:top w:val="nil"/>
              <w:left w:val="nil"/>
              <w:bottom w:val="single" w:sz="4" w:space="0" w:color="auto"/>
              <w:right w:val="single" w:sz="4" w:space="0" w:color="auto"/>
            </w:tcBorders>
            <w:vAlign w:val="center"/>
            <w:hideMark/>
          </w:tcPr>
          <w:p w14:paraId="785B1AD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A213784" w14:textId="77777777" w:rsidR="000240DD" w:rsidRPr="000240DD" w:rsidRDefault="000240DD" w:rsidP="000240DD">
            <w:pPr>
              <w:jc w:val="center"/>
              <w:rPr>
                <w:color w:val="000000"/>
                <w:sz w:val="20"/>
                <w:szCs w:val="20"/>
              </w:rPr>
            </w:pPr>
            <w:r w:rsidRPr="000240DD">
              <w:rPr>
                <w:color w:val="000000"/>
                <w:sz w:val="20"/>
                <w:szCs w:val="20"/>
              </w:rPr>
              <w:t>3</w:t>
            </w:r>
          </w:p>
        </w:tc>
        <w:tc>
          <w:tcPr>
            <w:tcW w:w="960" w:type="dxa"/>
            <w:tcBorders>
              <w:top w:val="nil"/>
              <w:left w:val="nil"/>
              <w:bottom w:val="single" w:sz="4" w:space="0" w:color="auto"/>
              <w:right w:val="single" w:sz="4" w:space="0" w:color="auto"/>
            </w:tcBorders>
            <w:vAlign w:val="center"/>
            <w:hideMark/>
          </w:tcPr>
          <w:p w14:paraId="475BB093"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391C747" w14:textId="77777777" w:rsidR="000240DD" w:rsidRPr="000240DD" w:rsidRDefault="000240DD" w:rsidP="000240DD">
            <w:pPr>
              <w:jc w:val="center"/>
              <w:rPr>
                <w:color w:val="000000"/>
                <w:sz w:val="20"/>
                <w:szCs w:val="20"/>
              </w:rPr>
            </w:pPr>
            <w:r w:rsidRPr="000240DD">
              <w:rPr>
                <w:color w:val="000000"/>
                <w:sz w:val="20"/>
                <w:szCs w:val="20"/>
              </w:rPr>
              <w:t>25,94</w:t>
            </w:r>
          </w:p>
        </w:tc>
        <w:tc>
          <w:tcPr>
            <w:tcW w:w="2020" w:type="dxa"/>
            <w:tcBorders>
              <w:top w:val="nil"/>
              <w:left w:val="nil"/>
              <w:bottom w:val="single" w:sz="4" w:space="0" w:color="auto"/>
              <w:right w:val="single" w:sz="4" w:space="0" w:color="auto"/>
            </w:tcBorders>
            <w:vAlign w:val="center"/>
            <w:hideMark/>
          </w:tcPr>
          <w:p w14:paraId="2A96BA66" w14:textId="77777777" w:rsidR="000240DD" w:rsidRPr="000240DD" w:rsidRDefault="000240DD" w:rsidP="000240DD">
            <w:pPr>
              <w:jc w:val="center"/>
              <w:rPr>
                <w:color w:val="000000"/>
                <w:sz w:val="20"/>
                <w:szCs w:val="20"/>
              </w:rPr>
            </w:pPr>
            <w:r w:rsidRPr="000240DD">
              <w:rPr>
                <w:color w:val="000000"/>
                <w:sz w:val="20"/>
                <w:szCs w:val="20"/>
              </w:rPr>
              <w:t>11,13</w:t>
            </w:r>
          </w:p>
        </w:tc>
        <w:tc>
          <w:tcPr>
            <w:tcW w:w="1940" w:type="dxa"/>
            <w:tcBorders>
              <w:top w:val="nil"/>
              <w:left w:val="nil"/>
              <w:bottom w:val="single" w:sz="4" w:space="0" w:color="auto"/>
              <w:right w:val="single" w:sz="4" w:space="0" w:color="auto"/>
            </w:tcBorders>
            <w:vAlign w:val="center"/>
            <w:hideMark/>
          </w:tcPr>
          <w:p w14:paraId="7379991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A58449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AC0304F" w14:textId="77777777" w:rsidR="000240DD" w:rsidRPr="000240DD" w:rsidRDefault="000240DD" w:rsidP="000240DD">
            <w:pPr>
              <w:jc w:val="center"/>
              <w:rPr>
                <w:color w:val="000000"/>
                <w:sz w:val="20"/>
                <w:szCs w:val="20"/>
              </w:rPr>
            </w:pPr>
            <w:r w:rsidRPr="000240DD">
              <w:rPr>
                <w:color w:val="000000"/>
                <w:sz w:val="20"/>
                <w:szCs w:val="20"/>
              </w:rPr>
              <w:t>46</w:t>
            </w:r>
          </w:p>
        </w:tc>
        <w:tc>
          <w:tcPr>
            <w:tcW w:w="4580" w:type="dxa"/>
            <w:tcBorders>
              <w:top w:val="nil"/>
              <w:left w:val="nil"/>
              <w:bottom w:val="single" w:sz="4" w:space="0" w:color="auto"/>
              <w:right w:val="single" w:sz="4" w:space="0" w:color="auto"/>
            </w:tcBorders>
            <w:vAlign w:val="center"/>
            <w:hideMark/>
          </w:tcPr>
          <w:p w14:paraId="3A0A50B8" w14:textId="77777777" w:rsidR="000240DD" w:rsidRPr="000240DD" w:rsidRDefault="000240DD" w:rsidP="000240DD">
            <w:pPr>
              <w:rPr>
                <w:color w:val="000000"/>
                <w:sz w:val="20"/>
                <w:szCs w:val="20"/>
              </w:rPr>
            </w:pPr>
            <w:r w:rsidRPr="000240DD">
              <w:rPr>
                <w:color w:val="000000"/>
                <w:sz w:val="20"/>
                <w:szCs w:val="20"/>
              </w:rPr>
              <w:t>р. п. Тучково, ул. Дачная</w:t>
            </w:r>
          </w:p>
        </w:tc>
        <w:tc>
          <w:tcPr>
            <w:tcW w:w="1880" w:type="dxa"/>
            <w:tcBorders>
              <w:top w:val="nil"/>
              <w:left w:val="nil"/>
              <w:bottom w:val="single" w:sz="4" w:space="0" w:color="auto"/>
              <w:right w:val="single" w:sz="4" w:space="0" w:color="auto"/>
            </w:tcBorders>
            <w:vAlign w:val="center"/>
            <w:hideMark/>
          </w:tcPr>
          <w:p w14:paraId="38C76CC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5A5B2AA"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50C3F474"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885F809"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16892858"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26DD7ED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3B576B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74C3510" w14:textId="77777777" w:rsidR="000240DD" w:rsidRPr="000240DD" w:rsidRDefault="000240DD" w:rsidP="000240DD">
            <w:pPr>
              <w:jc w:val="center"/>
              <w:rPr>
                <w:color w:val="000000"/>
                <w:sz w:val="20"/>
                <w:szCs w:val="20"/>
              </w:rPr>
            </w:pPr>
            <w:r w:rsidRPr="000240DD">
              <w:rPr>
                <w:color w:val="000000"/>
                <w:sz w:val="20"/>
                <w:szCs w:val="20"/>
              </w:rPr>
              <w:t>47</w:t>
            </w:r>
          </w:p>
        </w:tc>
        <w:tc>
          <w:tcPr>
            <w:tcW w:w="4580" w:type="dxa"/>
            <w:tcBorders>
              <w:top w:val="nil"/>
              <w:left w:val="nil"/>
              <w:bottom w:val="single" w:sz="4" w:space="0" w:color="auto"/>
              <w:right w:val="single" w:sz="4" w:space="0" w:color="auto"/>
            </w:tcBorders>
            <w:vAlign w:val="center"/>
            <w:hideMark/>
          </w:tcPr>
          <w:p w14:paraId="519C8958" w14:textId="77777777" w:rsidR="000240DD" w:rsidRPr="000240DD" w:rsidRDefault="000240DD" w:rsidP="000240DD">
            <w:pPr>
              <w:rPr>
                <w:color w:val="000000"/>
                <w:sz w:val="20"/>
                <w:szCs w:val="20"/>
              </w:rPr>
            </w:pPr>
            <w:r w:rsidRPr="000240DD">
              <w:rPr>
                <w:color w:val="000000"/>
                <w:sz w:val="20"/>
                <w:szCs w:val="20"/>
              </w:rPr>
              <w:t>р. п. Тучково, ул. Железнодорожная к АБЗ</w:t>
            </w:r>
          </w:p>
        </w:tc>
        <w:tc>
          <w:tcPr>
            <w:tcW w:w="1880" w:type="dxa"/>
            <w:tcBorders>
              <w:top w:val="nil"/>
              <w:left w:val="nil"/>
              <w:bottom w:val="single" w:sz="4" w:space="0" w:color="auto"/>
              <w:right w:val="single" w:sz="4" w:space="0" w:color="auto"/>
            </w:tcBorders>
            <w:vAlign w:val="center"/>
            <w:hideMark/>
          </w:tcPr>
          <w:p w14:paraId="7D4DC95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C31D650"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0EF78E76"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A20FEB6" w14:textId="77777777" w:rsidR="000240DD" w:rsidRPr="000240DD" w:rsidRDefault="000240DD" w:rsidP="000240DD">
            <w:pPr>
              <w:jc w:val="center"/>
              <w:rPr>
                <w:color w:val="000000"/>
                <w:sz w:val="20"/>
                <w:szCs w:val="20"/>
              </w:rPr>
            </w:pPr>
            <w:r w:rsidRPr="000240DD">
              <w:rPr>
                <w:color w:val="000000"/>
                <w:sz w:val="20"/>
                <w:szCs w:val="20"/>
              </w:rPr>
              <w:t>8,65</w:t>
            </w:r>
          </w:p>
        </w:tc>
        <w:tc>
          <w:tcPr>
            <w:tcW w:w="2020" w:type="dxa"/>
            <w:tcBorders>
              <w:top w:val="nil"/>
              <w:left w:val="nil"/>
              <w:bottom w:val="single" w:sz="4" w:space="0" w:color="auto"/>
              <w:right w:val="single" w:sz="4" w:space="0" w:color="auto"/>
            </w:tcBorders>
            <w:vAlign w:val="center"/>
            <w:hideMark/>
          </w:tcPr>
          <w:p w14:paraId="6ED86EA5" w14:textId="77777777" w:rsidR="000240DD" w:rsidRPr="000240DD" w:rsidRDefault="000240DD" w:rsidP="000240DD">
            <w:pPr>
              <w:jc w:val="center"/>
              <w:rPr>
                <w:color w:val="000000"/>
                <w:sz w:val="20"/>
                <w:szCs w:val="20"/>
              </w:rPr>
            </w:pPr>
            <w:r w:rsidRPr="000240DD">
              <w:rPr>
                <w:color w:val="000000"/>
                <w:sz w:val="20"/>
                <w:szCs w:val="20"/>
              </w:rPr>
              <w:t>3,71</w:t>
            </w:r>
          </w:p>
        </w:tc>
        <w:tc>
          <w:tcPr>
            <w:tcW w:w="1940" w:type="dxa"/>
            <w:tcBorders>
              <w:top w:val="nil"/>
              <w:left w:val="nil"/>
              <w:bottom w:val="single" w:sz="4" w:space="0" w:color="auto"/>
              <w:right w:val="single" w:sz="4" w:space="0" w:color="auto"/>
            </w:tcBorders>
            <w:vAlign w:val="center"/>
            <w:hideMark/>
          </w:tcPr>
          <w:p w14:paraId="0019AAA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FAF2A5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397B8A7" w14:textId="77777777" w:rsidR="000240DD" w:rsidRPr="000240DD" w:rsidRDefault="000240DD" w:rsidP="000240DD">
            <w:pPr>
              <w:jc w:val="center"/>
              <w:rPr>
                <w:color w:val="000000"/>
                <w:sz w:val="20"/>
                <w:szCs w:val="20"/>
              </w:rPr>
            </w:pPr>
            <w:r w:rsidRPr="000240DD">
              <w:rPr>
                <w:color w:val="000000"/>
                <w:sz w:val="20"/>
                <w:szCs w:val="20"/>
              </w:rPr>
              <w:t>48</w:t>
            </w:r>
          </w:p>
        </w:tc>
        <w:tc>
          <w:tcPr>
            <w:tcW w:w="4580" w:type="dxa"/>
            <w:tcBorders>
              <w:top w:val="nil"/>
              <w:left w:val="nil"/>
              <w:bottom w:val="single" w:sz="4" w:space="0" w:color="auto"/>
              <w:right w:val="single" w:sz="4" w:space="0" w:color="auto"/>
            </w:tcBorders>
            <w:vAlign w:val="center"/>
            <w:hideMark/>
          </w:tcPr>
          <w:p w14:paraId="3E939717" w14:textId="77777777" w:rsidR="000240DD" w:rsidRPr="000240DD" w:rsidRDefault="000240DD" w:rsidP="000240DD">
            <w:pPr>
              <w:rPr>
                <w:color w:val="000000"/>
                <w:sz w:val="20"/>
                <w:szCs w:val="20"/>
              </w:rPr>
            </w:pPr>
            <w:r w:rsidRPr="000240DD">
              <w:rPr>
                <w:color w:val="000000"/>
                <w:sz w:val="20"/>
                <w:szCs w:val="20"/>
              </w:rPr>
              <w:t>р. п. Тучково, ул. Картино</w:t>
            </w:r>
          </w:p>
        </w:tc>
        <w:tc>
          <w:tcPr>
            <w:tcW w:w="1880" w:type="dxa"/>
            <w:tcBorders>
              <w:top w:val="nil"/>
              <w:left w:val="nil"/>
              <w:bottom w:val="single" w:sz="4" w:space="0" w:color="auto"/>
              <w:right w:val="single" w:sz="4" w:space="0" w:color="auto"/>
            </w:tcBorders>
            <w:vAlign w:val="center"/>
            <w:hideMark/>
          </w:tcPr>
          <w:p w14:paraId="3F181E9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B59E9B6"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6367ABB4"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B330843" w14:textId="77777777" w:rsidR="000240DD" w:rsidRPr="000240DD" w:rsidRDefault="000240DD" w:rsidP="000240DD">
            <w:pPr>
              <w:jc w:val="center"/>
              <w:rPr>
                <w:color w:val="000000"/>
                <w:sz w:val="20"/>
                <w:szCs w:val="20"/>
              </w:rPr>
            </w:pPr>
            <w:r w:rsidRPr="000240DD">
              <w:rPr>
                <w:color w:val="000000"/>
                <w:sz w:val="20"/>
                <w:szCs w:val="20"/>
              </w:rPr>
              <w:t>17,29</w:t>
            </w:r>
          </w:p>
        </w:tc>
        <w:tc>
          <w:tcPr>
            <w:tcW w:w="2020" w:type="dxa"/>
            <w:tcBorders>
              <w:top w:val="nil"/>
              <w:left w:val="nil"/>
              <w:bottom w:val="single" w:sz="4" w:space="0" w:color="auto"/>
              <w:right w:val="single" w:sz="4" w:space="0" w:color="auto"/>
            </w:tcBorders>
            <w:vAlign w:val="center"/>
            <w:hideMark/>
          </w:tcPr>
          <w:p w14:paraId="0FD0AD16" w14:textId="77777777" w:rsidR="000240DD" w:rsidRPr="000240DD" w:rsidRDefault="000240DD" w:rsidP="000240DD">
            <w:pPr>
              <w:jc w:val="center"/>
              <w:rPr>
                <w:color w:val="000000"/>
                <w:sz w:val="20"/>
                <w:szCs w:val="20"/>
              </w:rPr>
            </w:pPr>
            <w:r w:rsidRPr="000240DD">
              <w:rPr>
                <w:color w:val="000000"/>
                <w:sz w:val="20"/>
                <w:szCs w:val="20"/>
              </w:rPr>
              <w:t>7,42</w:t>
            </w:r>
          </w:p>
        </w:tc>
        <w:tc>
          <w:tcPr>
            <w:tcW w:w="1940" w:type="dxa"/>
            <w:tcBorders>
              <w:top w:val="nil"/>
              <w:left w:val="nil"/>
              <w:bottom w:val="single" w:sz="4" w:space="0" w:color="auto"/>
              <w:right w:val="single" w:sz="4" w:space="0" w:color="auto"/>
            </w:tcBorders>
            <w:vAlign w:val="center"/>
            <w:hideMark/>
          </w:tcPr>
          <w:p w14:paraId="538CE80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91BFC1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DF92459" w14:textId="77777777" w:rsidR="000240DD" w:rsidRPr="000240DD" w:rsidRDefault="000240DD" w:rsidP="000240DD">
            <w:pPr>
              <w:jc w:val="center"/>
              <w:rPr>
                <w:color w:val="000000"/>
                <w:sz w:val="20"/>
                <w:szCs w:val="20"/>
              </w:rPr>
            </w:pPr>
            <w:r w:rsidRPr="000240DD">
              <w:rPr>
                <w:color w:val="000000"/>
                <w:sz w:val="20"/>
                <w:szCs w:val="20"/>
              </w:rPr>
              <w:t>49</w:t>
            </w:r>
          </w:p>
        </w:tc>
        <w:tc>
          <w:tcPr>
            <w:tcW w:w="4580" w:type="dxa"/>
            <w:tcBorders>
              <w:top w:val="nil"/>
              <w:left w:val="nil"/>
              <w:bottom w:val="single" w:sz="4" w:space="0" w:color="auto"/>
              <w:right w:val="single" w:sz="4" w:space="0" w:color="auto"/>
            </w:tcBorders>
            <w:vAlign w:val="center"/>
            <w:hideMark/>
          </w:tcPr>
          <w:p w14:paraId="39F4601F" w14:textId="77777777" w:rsidR="000240DD" w:rsidRPr="000240DD" w:rsidRDefault="000240DD" w:rsidP="000240DD">
            <w:pPr>
              <w:rPr>
                <w:color w:val="000000"/>
                <w:sz w:val="20"/>
                <w:szCs w:val="20"/>
              </w:rPr>
            </w:pPr>
            <w:r w:rsidRPr="000240DD">
              <w:rPr>
                <w:color w:val="000000"/>
                <w:sz w:val="20"/>
                <w:szCs w:val="20"/>
              </w:rPr>
              <w:t>р. п. Тучково, ул. Киевская</w:t>
            </w:r>
          </w:p>
        </w:tc>
        <w:tc>
          <w:tcPr>
            <w:tcW w:w="1880" w:type="dxa"/>
            <w:tcBorders>
              <w:top w:val="nil"/>
              <w:left w:val="nil"/>
              <w:bottom w:val="single" w:sz="4" w:space="0" w:color="auto"/>
              <w:right w:val="single" w:sz="4" w:space="0" w:color="auto"/>
            </w:tcBorders>
            <w:vAlign w:val="center"/>
            <w:hideMark/>
          </w:tcPr>
          <w:p w14:paraId="6F184D6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25ED8A4"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5BA9CC3D"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C0D3700"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4203B19F"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22C20A9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C859A1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1A21C81" w14:textId="77777777" w:rsidR="000240DD" w:rsidRPr="000240DD" w:rsidRDefault="000240DD" w:rsidP="000240DD">
            <w:pPr>
              <w:jc w:val="center"/>
              <w:rPr>
                <w:color w:val="000000"/>
                <w:sz w:val="20"/>
                <w:szCs w:val="20"/>
              </w:rPr>
            </w:pPr>
            <w:r w:rsidRPr="000240DD">
              <w:rPr>
                <w:color w:val="000000"/>
                <w:sz w:val="20"/>
                <w:szCs w:val="20"/>
              </w:rPr>
              <w:t>50</w:t>
            </w:r>
          </w:p>
        </w:tc>
        <w:tc>
          <w:tcPr>
            <w:tcW w:w="4580" w:type="dxa"/>
            <w:tcBorders>
              <w:top w:val="nil"/>
              <w:left w:val="nil"/>
              <w:bottom w:val="single" w:sz="4" w:space="0" w:color="auto"/>
              <w:right w:val="single" w:sz="4" w:space="0" w:color="auto"/>
            </w:tcBorders>
            <w:vAlign w:val="center"/>
            <w:hideMark/>
          </w:tcPr>
          <w:p w14:paraId="132C2BCD" w14:textId="77777777" w:rsidR="000240DD" w:rsidRPr="000240DD" w:rsidRDefault="000240DD" w:rsidP="000240DD">
            <w:pPr>
              <w:rPr>
                <w:color w:val="000000"/>
                <w:sz w:val="20"/>
                <w:szCs w:val="20"/>
              </w:rPr>
            </w:pPr>
            <w:r w:rsidRPr="000240DD">
              <w:rPr>
                <w:color w:val="000000"/>
                <w:sz w:val="20"/>
                <w:szCs w:val="20"/>
              </w:rPr>
              <w:t>р. п. Тучково, ул. Коммунистическая</w:t>
            </w:r>
          </w:p>
        </w:tc>
        <w:tc>
          <w:tcPr>
            <w:tcW w:w="1880" w:type="dxa"/>
            <w:tcBorders>
              <w:top w:val="nil"/>
              <w:left w:val="nil"/>
              <w:bottom w:val="single" w:sz="4" w:space="0" w:color="auto"/>
              <w:right w:val="single" w:sz="4" w:space="0" w:color="auto"/>
            </w:tcBorders>
            <w:vAlign w:val="center"/>
            <w:hideMark/>
          </w:tcPr>
          <w:p w14:paraId="20990E0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ABBB8A6" w14:textId="77777777" w:rsidR="000240DD" w:rsidRPr="000240DD" w:rsidRDefault="000240DD" w:rsidP="000240DD">
            <w:pPr>
              <w:jc w:val="center"/>
              <w:rPr>
                <w:color w:val="000000"/>
                <w:sz w:val="20"/>
                <w:szCs w:val="20"/>
              </w:rPr>
            </w:pPr>
            <w:r w:rsidRPr="000240DD">
              <w:rPr>
                <w:color w:val="000000"/>
                <w:sz w:val="20"/>
                <w:szCs w:val="20"/>
              </w:rPr>
              <w:t>10</w:t>
            </w:r>
          </w:p>
        </w:tc>
        <w:tc>
          <w:tcPr>
            <w:tcW w:w="960" w:type="dxa"/>
            <w:tcBorders>
              <w:top w:val="nil"/>
              <w:left w:val="nil"/>
              <w:bottom w:val="single" w:sz="4" w:space="0" w:color="auto"/>
              <w:right w:val="single" w:sz="4" w:space="0" w:color="auto"/>
            </w:tcBorders>
            <w:vAlign w:val="center"/>
            <w:hideMark/>
          </w:tcPr>
          <w:p w14:paraId="7EA7822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B3A22A8" w14:textId="77777777" w:rsidR="000240DD" w:rsidRPr="000240DD" w:rsidRDefault="000240DD" w:rsidP="000240DD">
            <w:pPr>
              <w:jc w:val="center"/>
              <w:rPr>
                <w:color w:val="000000"/>
                <w:sz w:val="20"/>
                <w:szCs w:val="20"/>
              </w:rPr>
            </w:pPr>
            <w:r w:rsidRPr="000240DD">
              <w:rPr>
                <w:color w:val="000000"/>
                <w:sz w:val="20"/>
                <w:szCs w:val="20"/>
              </w:rPr>
              <w:t>86,46</w:t>
            </w:r>
          </w:p>
        </w:tc>
        <w:tc>
          <w:tcPr>
            <w:tcW w:w="2020" w:type="dxa"/>
            <w:tcBorders>
              <w:top w:val="nil"/>
              <w:left w:val="nil"/>
              <w:bottom w:val="single" w:sz="4" w:space="0" w:color="auto"/>
              <w:right w:val="single" w:sz="4" w:space="0" w:color="auto"/>
            </w:tcBorders>
            <w:vAlign w:val="center"/>
            <w:hideMark/>
          </w:tcPr>
          <w:p w14:paraId="0050824B" w14:textId="77777777" w:rsidR="000240DD" w:rsidRPr="000240DD" w:rsidRDefault="000240DD" w:rsidP="000240DD">
            <w:pPr>
              <w:jc w:val="center"/>
              <w:rPr>
                <w:color w:val="000000"/>
                <w:sz w:val="20"/>
                <w:szCs w:val="20"/>
              </w:rPr>
            </w:pPr>
            <w:r w:rsidRPr="000240DD">
              <w:rPr>
                <w:color w:val="000000"/>
                <w:sz w:val="20"/>
                <w:szCs w:val="20"/>
              </w:rPr>
              <w:t>37,10</w:t>
            </w:r>
          </w:p>
        </w:tc>
        <w:tc>
          <w:tcPr>
            <w:tcW w:w="1940" w:type="dxa"/>
            <w:tcBorders>
              <w:top w:val="nil"/>
              <w:left w:val="nil"/>
              <w:bottom w:val="single" w:sz="4" w:space="0" w:color="auto"/>
              <w:right w:val="single" w:sz="4" w:space="0" w:color="auto"/>
            </w:tcBorders>
            <w:vAlign w:val="center"/>
            <w:hideMark/>
          </w:tcPr>
          <w:p w14:paraId="2BA3231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CB07C9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C748AAB" w14:textId="77777777" w:rsidR="000240DD" w:rsidRPr="000240DD" w:rsidRDefault="000240DD" w:rsidP="000240DD">
            <w:pPr>
              <w:jc w:val="center"/>
              <w:rPr>
                <w:color w:val="000000"/>
                <w:sz w:val="20"/>
                <w:szCs w:val="20"/>
              </w:rPr>
            </w:pPr>
            <w:r w:rsidRPr="000240DD">
              <w:rPr>
                <w:color w:val="000000"/>
                <w:sz w:val="20"/>
                <w:szCs w:val="20"/>
              </w:rPr>
              <w:t>51</w:t>
            </w:r>
          </w:p>
        </w:tc>
        <w:tc>
          <w:tcPr>
            <w:tcW w:w="4580" w:type="dxa"/>
            <w:tcBorders>
              <w:top w:val="nil"/>
              <w:left w:val="nil"/>
              <w:bottom w:val="single" w:sz="4" w:space="0" w:color="auto"/>
              <w:right w:val="single" w:sz="4" w:space="0" w:color="auto"/>
            </w:tcBorders>
            <w:vAlign w:val="center"/>
            <w:hideMark/>
          </w:tcPr>
          <w:p w14:paraId="3DF88BB3" w14:textId="77777777" w:rsidR="000240DD" w:rsidRPr="000240DD" w:rsidRDefault="000240DD" w:rsidP="000240DD">
            <w:pPr>
              <w:rPr>
                <w:color w:val="000000"/>
                <w:sz w:val="20"/>
                <w:szCs w:val="20"/>
              </w:rPr>
            </w:pPr>
            <w:r w:rsidRPr="000240DD">
              <w:rPr>
                <w:color w:val="000000"/>
                <w:sz w:val="20"/>
                <w:szCs w:val="20"/>
              </w:rPr>
              <w:t>р. п. Тучково, ул. 2-я Ладыгинская</w:t>
            </w:r>
          </w:p>
        </w:tc>
        <w:tc>
          <w:tcPr>
            <w:tcW w:w="1880" w:type="dxa"/>
            <w:tcBorders>
              <w:top w:val="nil"/>
              <w:left w:val="nil"/>
              <w:bottom w:val="single" w:sz="4" w:space="0" w:color="auto"/>
              <w:right w:val="single" w:sz="4" w:space="0" w:color="auto"/>
            </w:tcBorders>
            <w:vAlign w:val="center"/>
            <w:hideMark/>
          </w:tcPr>
          <w:p w14:paraId="03143A1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A05DCC0" w14:textId="77777777" w:rsidR="000240DD" w:rsidRPr="000240DD" w:rsidRDefault="000240DD" w:rsidP="000240DD">
            <w:pPr>
              <w:jc w:val="center"/>
              <w:rPr>
                <w:color w:val="000000"/>
                <w:sz w:val="20"/>
                <w:szCs w:val="20"/>
              </w:rPr>
            </w:pPr>
            <w:r w:rsidRPr="000240DD">
              <w:rPr>
                <w:color w:val="000000"/>
                <w:sz w:val="20"/>
                <w:szCs w:val="20"/>
              </w:rPr>
              <w:t>5</w:t>
            </w:r>
          </w:p>
        </w:tc>
        <w:tc>
          <w:tcPr>
            <w:tcW w:w="960" w:type="dxa"/>
            <w:tcBorders>
              <w:top w:val="nil"/>
              <w:left w:val="nil"/>
              <w:bottom w:val="single" w:sz="4" w:space="0" w:color="auto"/>
              <w:right w:val="single" w:sz="4" w:space="0" w:color="auto"/>
            </w:tcBorders>
            <w:vAlign w:val="center"/>
            <w:hideMark/>
          </w:tcPr>
          <w:p w14:paraId="0DF27B6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A752477" w14:textId="77777777" w:rsidR="000240DD" w:rsidRPr="000240DD" w:rsidRDefault="000240DD" w:rsidP="000240DD">
            <w:pPr>
              <w:jc w:val="center"/>
              <w:rPr>
                <w:color w:val="000000"/>
                <w:sz w:val="20"/>
                <w:szCs w:val="20"/>
              </w:rPr>
            </w:pPr>
            <w:r w:rsidRPr="000240DD">
              <w:rPr>
                <w:color w:val="000000"/>
                <w:sz w:val="20"/>
                <w:szCs w:val="20"/>
              </w:rPr>
              <w:t>43,23</w:t>
            </w:r>
          </w:p>
        </w:tc>
        <w:tc>
          <w:tcPr>
            <w:tcW w:w="2020" w:type="dxa"/>
            <w:tcBorders>
              <w:top w:val="nil"/>
              <w:left w:val="nil"/>
              <w:bottom w:val="single" w:sz="4" w:space="0" w:color="auto"/>
              <w:right w:val="single" w:sz="4" w:space="0" w:color="auto"/>
            </w:tcBorders>
            <w:vAlign w:val="center"/>
            <w:hideMark/>
          </w:tcPr>
          <w:p w14:paraId="6B04C158" w14:textId="77777777" w:rsidR="000240DD" w:rsidRPr="000240DD" w:rsidRDefault="000240DD" w:rsidP="000240DD">
            <w:pPr>
              <w:jc w:val="center"/>
              <w:rPr>
                <w:color w:val="000000"/>
                <w:sz w:val="20"/>
                <w:szCs w:val="20"/>
              </w:rPr>
            </w:pPr>
            <w:r w:rsidRPr="000240DD">
              <w:rPr>
                <w:color w:val="000000"/>
                <w:sz w:val="20"/>
                <w:szCs w:val="20"/>
              </w:rPr>
              <w:t>18,55</w:t>
            </w:r>
          </w:p>
        </w:tc>
        <w:tc>
          <w:tcPr>
            <w:tcW w:w="1940" w:type="dxa"/>
            <w:tcBorders>
              <w:top w:val="nil"/>
              <w:left w:val="nil"/>
              <w:bottom w:val="single" w:sz="4" w:space="0" w:color="auto"/>
              <w:right w:val="single" w:sz="4" w:space="0" w:color="auto"/>
            </w:tcBorders>
            <w:vAlign w:val="center"/>
            <w:hideMark/>
          </w:tcPr>
          <w:p w14:paraId="307A3E3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78D8D1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9A8C628" w14:textId="77777777" w:rsidR="000240DD" w:rsidRPr="000240DD" w:rsidRDefault="000240DD" w:rsidP="000240DD">
            <w:pPr>
              <w:jc w:val="center"/>
              <w:rPr>
                <w:color w:val="000000"/>
                <w:sz w:val="20"/>
                <w:szCs w:val="20"/>
              </w:rPr>
            </w:pPr>
            <w:r w:rsidRPr="000240DD">
              <w:rPr>
                <w:color w:val="000000"/>
                <w:sz w:val="20"/>
                <w:szCs w:val="20"/>
              </w:rPr>
              <w:t>52</w:t>
            </w:r>
          </w:p>
        </w:tc>
        <w:tc>
          <w:tcPr>
            <w:tcW w:w="4580" w:type="dxa"/>
            <w:tcBorders>
              <w:top w:val="nil"/>
              <w:left w:val="nil"/>
              <w:bottom w:val="single" w:sz="4" w:space="0" w:color="auto"/>
              <w:right w:val="single" w:sz="4" w:space="0" w:color="auto"/>
            </w:tcBorders>
            <w:vAlign w:val="center"/>
            <w:hideMark/>
          </w:tcPr>
          <w:p w14:paraId="5AC6DECC" w14:textId="77777777" w:rsidR="000240DD" w:rsidRPr="000240DD" w:rsidRDefault="000240DD" w:rsidP="000240DD">
            <w:pPr>
              <w:rPr>
                <w:color w:val="000000"/>
                <w:sz w:val="20"/>
                <w:szCs w:val="20"/>
              </w:rPr>
            </w:pPr>
            <w:r w:rsidRPr="000240DD">
              <w:rPr>
                <w:color w:val="000000"/>
                <w:sz w:val="20"/>
                <w:szCs w:val="20"/>
              </w:rPr>
              <w:t>р. п. Тучково, ул. Мира от ж/д. переезда до проезда к ОС</w:t>
            </w:r>
          </w:p>
        </w:tc>
        <w:tc>
          <w:tcPr>
            <w:tcW w:w="1880" w:type="dxa"/>
            <w:tcBorders>
              <w:top w:val="nil"/>
              <w:left w:val="nil"/>
              <w:bottom w:val="single" w:sz="4" w:space="0" w:color="auto"/>
              <w:right w:val="single" w:sz="4" w:space="0" w:color="auto"/>
            </w:tcBorders>
            <w:vAlign w:val="center"/>
            <w:hideMark/>
          </w:tcPr>
          <w:p w14:paraId="1A5E121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5E928B1" w14:textId="77777777" w:rsidR="000240DD" w:rsidRPr="000240DD" w:rsidRDefault="000240DD" w:rsidP="000240DD">
            <w:pPr>
              <w:jc w:val="center"/>
              <w:rPr>
                <w:color w:val="000000"/>
                <w:sz w:val="20"/>
                <w:szCs w:val="20"/>
              </w:rPr>
            </w:pPr>
            <w:r w:rsidRPr="000240DD">
              <w:rPr>
                <w:color w:val="000000"/>
                <w:sz w:val="20"/>
                <w:szCs w:val="20"/>
              </w:rPr>
              <w:t>9</w:t>
            </w:r>
          </w:p>
        </w:tc>
        <w:tc>
          <w:tcPr>
            <w:tcW w:w="960" w:type="dxa"/>
            <w:tcBorders>
              <w:top w:val="nil"/>
              <w:left w:val="nil"/>
              <w:bottom w:val="single" w:sz="4" w:space="0" w:color="auto"/>
              <w:right w:val="single" w:sz="4" w:space="0" w:color="auto"/>
            </w:tcBorders>
            <w:vAlign w:val="center"/>
            <w:hideMark/>
          </w:tcPr>
          <w:p w14:paraId="7CCADF72"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DEB0DC1" w14:textId="77777777" w:rsidR="000240DD" w:rsidRPr="000240DD" w:rsidRDefault="000240DD" w:rsidP="000240DD">
            <w:pPr>
              <w:jc w:val="center"/>
              <w:rPr>
                <w:color w:val="000000"/>
                <w:sz w:val="20"/>
                <w:szCs w:val="20"/>
              </w:rPr>
            </w:pPr>
            <w:r w:rsidRPr="000240DD">
              <w:rPr>
                <w:color w:val="000000"/>
                <w:sz w:val="20"/>
                <w:szCs w:val="20"/>
              </w:rPr>
              <w:t>77,81</w:t>
            </w:r>
          </w:p>
        </w:tc>
        <w:tc>
          <w:tcPr>
            <w:tcW w:w="2020" w:type="dxa"/>
            <w:tcBorders>
              <w:top w:val="nil"/>
              <w:left w:val="nil"/>
              <w:bottom w:val="single" w:sz="4" w:space="0" w:color="auto"/>
              <w:right w:val="single" w:sz="4" w:space="0" w:color="auto"/>
            </w:tcBorders>
            <w:vAlign w:val="center"/>
            <w:hideMark/>
          </w:tcPr>
          <w:p w14:paraId="0D7B69FA" w14:textId="77777777" w:rsidR="000240DD" w:rsidRPr="000240DD" w:rsidRDefault="000240DD" w:rsidP="000240DD">
            <w:pPr>
              <w:jc w:val="center"/>
              <w:rPr>
                <w:color w:val="000000"/>
                <w:sz w:val="20"/>
                <w:szCs w:val="20"/>
              </w:rPr>
            </w:pPr>
            <w:r w:rsidRPr="000240DD">
              <w:rPr>
                <w:color w:val="000000"/>
                <w:sz w:val="20"/>
                <w:szCs w:val="20"/>
              </w:rPr>
              <w:t>33,39</w:t>
            </w:r>
          </w:p>
        </w:tc>
        <w:tc>
          <w:tcPr>
            <w:tcW w:w="1940" w:type="dxa"/>
            <w:tcBorders>
              <w:top w:val="nil"/>
              <w:left w:val="nil"/>
              <w:bottom w:val="single" w:sz="4" w:space="0" w:color="auto"/>
              <w:right w:val="single" w:sz="4" w:space="0" w:color="auto"/>
            </w:tcBorders>
            <w:vAlign w:val="center"/>
            <w:hideMark/>
          </w:tcPr>
          <w:p w14:paraId="529D4C8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02217C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C699D98" w14:textId="77777777" w:rsidR="000240DD" w:rsidRPr="000240DD" w:rsidRDefault="000240DD" w:rsidP="000240DD">
            <w:pPr>
              <w:jc w:val="center"/>
              <w:rPr>
                <w:color w:val="000000"/>
                <w:sz w:val="20"/>
                <w:szCs w:val="20"/>
              </w:rPr>
            </w:pPr>
            <w:r w:rsidRPr="000240DD">
              <w:rPr>
                <w:color w:val="000000"/>
                <w:sz w:val="20"/>
                <w:szCs w:val="20"/>
              </w:rPr>
              <w:t>53</w:t>
            </w:r>
          </w:p>
        </w:tc>
        <w:tc>
          <w:tcPr>
            <w:tcW w:w="4580" w:type="dxa"/>
            <w:tcBorders>
              <w:top w:val="nil"/>
              <w:left w:val="nil"/>
              <w:bottom w:val="single" w:sz="4" w:space="0" w:color="auto"/>
              <w:right w:val="single" w:sz="4" w:space="0" w:color="auto"/>
            </w:tcBorders>
            <w:vAlign w:val="center"/>
            <w:hideMark/>
          </w:tcPr>
          <w:p w14:paraId="4ACF9095" w14:textId="77777777" w:rsidR="000240DD" w:rsidRPr="000240DD" w:rsidRDefault="000240DD" w:rsidP="000240DD">
            <w:pPr>
              <w:rPr>
                <w:color w:val="000000"/>
                <w:sz w:val="20"/>
                <w:szCs w:val="20"/>
              </w:rPr>
            </w:pPr>
            <w:r w:rsidRPr="000240DD">
              <w:rPr>
                <w:color w:val="000000"/>
                <w:sz w:val="20"/>
                <w:szCs w:val="20"/>
              </w:rPr>
              <w:t>р. п. Тучково, ул. Молодежная</w:t>
            </w:r>
          </w:p>
        </w:tc>
        <w:tc>
          <w:tcPr>
            <w:tcW w:w="1880" w:type="dxa"/>
            <w:tcBorders>
              <w:top w:val="nil"/>
              <w:left w:val="nil"/>
              <w:bottom w:val="single" w:sz="4" w:space="0" w:color="auto"/>
              <w:right w:val="single" w:sz="4" w:space="0" w:color="auto"/>
            </w:tcBorders>
            <w:vAlign w:val="center"/>
            <w:hideMark/>
          </w:tcPr>
          <w:p w14:paraId="17EA7F1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A1A82D4"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0619C0F5"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50C247D"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5DE08CB3"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0A829F3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BADC3B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6F72C99" w14:textId="77777777" w:rsidR="000240DD" w:rsidRPr="000240DD" w:rsidRDefault="000240DD" w:rsidP="000240DD">
            <w:pPr>
              <w:jc w:val="center"/>
              <w:rPr>
                <w:color w:val="000000"/>
                <w:sz w:val="20"/>
                <w:szCs w:val="20"/>
              </w:rPr>
            </w:pPr>
            <w:r w:rsidRPr="000240DD">
              <w:rPr>
                <w:color w:val="000000"/>
                <w:sz w:val="20"/>
                <w:szCs w:val="20"/>
              </w:rPr>
              <w:t>54</w:t>
            </w:r>
          </w:p>
        </w:tc>
        <w:tc>
          <w:tcPr>
            <w:tcW w:w="4580" w:type="dxa"/>
            <w:tcBorders>
              <w:top w:val="nil"/>
              <w:left w:val="nil"/>
              <w:bottom w:val="single" w:sz="4" w:space="0" w:color="auto"/>
              <w:right w:val="single" w:sz="4" w:space="0" w:color="auto"/>
            </w:tcBorders>
            <w:vAlign w:val="center"/>
            <w:hideMark/>
          </w:tcPr>
          <w:p w14:paraId="1376B45D" w14:textId="77777777" w:rsidR="000240DD" w:rsidRPr="000240DD" w:rsidRDefault="000240DD" w:rsidP="000240DD">
            <w:pPr>
              <w:rPr>
                <w:color w:val="000000"/>
                <w:sz w:val="20"/>
                <w:szCs w:val="20"/>
              </w:rPr>
            </w:pPr>
            <w:r w:rsidRPr="000240DD">
              <w:rPr>
                <w:color w:val="000000"/>
                <w:sz w:val="20"/>
                <w:szCs w:val="20"/>
              </w:rPr>
              <w:t>р. п. Тучково, ул. Мосеево</w:t>
            </w:r>
          </w:p>
        </w:tc>
        <w:tc>
          <w:tcPr>
            <w:tcW w:w="1880" w:type="dxa"/>
            <w:tcBorders>
              <w:top w:val="nil"/>
              <w:left w:val="nil"/>
              <w:bottom w:val="single" w:sz="4" w:space="0" w:color="auto"/>
              <w:right w:val="single" w:sz="4" w:space="0" w:color="auto"/>
            </w:tcBorders>
            <w:vAlign w:val="center"/>
            <w:hideMark/>
          </w:tcPr>
          <w:p w14:paraId="4BF211E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0A594A6"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0B4473F5"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C2134B3"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00EFA7CC"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0504FEC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83F1C2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43A697B" w14:textId="77777777" w:rsidR="000240DD" w:rsidRPr="000240DD" w:rsidRDefault="000240DD" w:rsidP="000240DD">
            <w:pPr>
              <w:jc w:val="center"/>
              <w:rPr>
                <w:color w:val="000000"/>
                <w:sz w:val="20"/>
                <w:szCs w:val="20"/>
              </w:rPr>
            </w:pPr>
            <w:r w:rsidRPr="000240DD">
              <w:rPr>
                <w:color w:val="000000"/>
                <w:sz w:val="20"/>
                <w:szCs w:val="20"/>
              </w:rPr>
              <w:t>55</w:t>
            </w:r>
          </w:p>
        </w:tc>
        <w:tc>
          <w:tcPr>
            <w:tcW w:w="4580" w:type="dxa"/>
            <w:tcBorders>
              <w:top w:val="nil"/>
              <w:left w:val="nil"/>
              <w:bottom w:val="single" w:sz="4" w:space="0" w:color="auto"/>
              <w:right w:val="single" w:sz="4" w:space="0" w:color="auto"/>
            </w:tcBorders>
            <w:vAlign w:val="center"/>
            <w:hideMark/>
          </w:tcPr>
          <w:p w14:paraId="0FED6300" w14:textId="77777777" w:rsidR="000240DD" w:rsidRPr="000240DD" w:rsidRDefault="000240DD" w:rsidP="000240DD">
            <w:pPr>
              <w:rPr>
                <w:color w:val="000000"/>
                <w:sz w:val="20"/>
                <w:szCs w:val="20"/>
              </w:rPr>
            </w:pPr>
            <w:r w:rsidRPr="000240DD">
              <w:rPr>
                <w:color w:val="000000"/>
                <w:sz w:val="20"/>
                <w:szCs w:val="20"/>
              </w:rPr>
              <w:t>р. п. Тучково, ул. 4-я Мосеевская</w:t>
            </w:r>
          </w:p>
        </w:tc>
        <w:tc>
          <w:tcPr>
            <w:tcW w:w="1880" w:type="dxa"/>
            <w:tcBorders>
              <w:top w:val="nil"/>
              <w:left w:val="nil"/>
              <w:bottom w:val="single" w:sz="4" w:space="0" w:color="auto"/>
              <w:right w:val="single" w:sz="4" w:space="0" w:color="auto"/>
            </w:tcBorders>
            <w:vAlign w:val="center"/>
            <w:hideMark/>
          </w:tcPr>
          <w:p w14:paraId="20FBA19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071CB61" w14:textId="77777777" w:rsidR="000240DD" w:rsidRPr="000240DD" w:rsidRDefault="000240DD" w:rsidP="000240DD">
            <w:pPr>
              <w:jc w:val="center"/>
              <w:rPr>
                <w:color w:val="000000"/>
                <w:sz w:val="20"/>
                <w:szCs w:val="20"/>
              </w:rPr>
            </w:pPr>
            <w:r w:rsidRPr="000240DD">
              <w:rPr>
                <w:color w:val="000000"/>
                <w:sz w:val="20"/>
                <w:szCs w:val="20"/>
              </w:rPr>
              <w:t>6</w:t>
            </w:r>
          </w:p>
        </w:tc>
        <w:tc>
          <w:tcPr>
            <w:tcW w:w="960" w:type="dxa"/>
            <w:tcBorders>
              <w:top w:val="nil"/>
              <w:left w:val="nil"/>
              <w:bottom w:val="single" w:sz="4" w:space="0" w:color="auto"/>
              <w:right w:val="single" w:sz="4" w:space="0" w:color="auto"/>
            </w:tcBorders>
            <w:vAlign w:val="center"/>
            <w:hideMark/>
          </w:tcPr>
          <w:p w14:paraId="58943FAC"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A5B9801" w14:textId="77777777" w:rsidR="000240DD" w:rsidRPr="000240DD" w:rsidRDefault="000240DD" w:rsidP="000240DD">
            <w:pPr>
              <w:jc w:val="center"/>
              <w:rPr>
                <w:color w:val="000000"/>
                <w:sz w:val="20"/>
                <w:szCs w:val="20"/>
              </w:rPr>
            </w:pPr>
            <w:r w:rsidRPr="000240DD">
              <w:rPr>
                <w:color w:val="000000"/>
                <w:sz w:val="20"/>
                <w:szCs w:val="20"/>
              </w:rPr>
              <w:t>51,88</w:t>
            </w:r>
          </w:p>
        </w:tc>
        <w:tc>
          <w:tcPr>
            <w:tcW w:w="2020" w:type="dxa"/>
            <w:tcBorders>
              <w:top w:val="nil"/>
              <w:left w:val="nil"/>
              <w:bottom w:val="single" w:sz="4" w:space="0" w:color="auto"/>
              <w:right w:val="single" w:sz="4" w:space="0" w:color="auto"/>
            </w:tcBorders>
            <w:vAlign w:val="center"/>
            <w:hideMark/>
          </w:tcPr>
          <w:p w14:paraId="36E33522" w14:textId="77777777" w:rsidR="000240DD" w:rsidRPr="000240DD" w:rsidRDefault="000240DD" w:rsidP="000240DD">
            <w:pPr>
              <w:jc w:val="center"/>
              <w:rPr>
                <w:color w:val="000000"/>
                <w:sz w:val="20"/>
                <w:szCs w:val="20"/>
              </w:rPr>
            </w:pPr>
            <w:r w:rsidRPr="000240DD">
              <w:rPr>
                <w:color w:val="000000"/>
                <w:sz w:val="20"/>
                <w:szCs w:val="20"/>
              </w:rPr>
              <w:t>22,26</w:t>
            </w:r>
          </w:p>
        </w:tc>
        <w:tc>
          <w:tcPr>
            <w:tcW w:w="1940" w:type="dxa"/>
            <w:tcBorders>
              <w:top w:val="nil"/>
              <w:left w:val="nil"/>
              <w:bottom w:val="single" w:sz="4" w:space="0" w:color="auto"/>
              <w:right w:val="single" w:sz="4" w:space="0" w:color="auto"/>
            </w:tcBorders>
            <w:vAlign w:val="center"/>
            <w:hideMark/>
          </w:tcPr>
          <w:p w14:paraId="457A19D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7CB3F0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8291C4E" w14:textId="77777777" w:rsidR="000240DD" w:rsidRPr="000240DD" w:rsidRDefault="000240DD" w:rsidP="000240DD">
            <w:pPr>
              <w:jc w:val="center"/>
              <w:rPr>
                <w:color w:val="000000"/>
                <w:sz w:val="20"/>
                <w:szCs w:val="20"/>
              </w:rPr>
            </w:pPr>
            <w:r w:rsidRPr="000240DD">
              <w:rPr>
                <w:color w:val="000000"/>
                <w:sz w:val="20"/>
                <w:szCs w:val="20"/>
              </w:rPr>
              <w:t>56</w:t>
            </w:r>
          </w:p>
        </w:tc>
        <w:tc>
          <w:tcPr>
            <w:tcW w:w="4580" w:type="dxa"/>
            <w:tcBorders>
              <w:top w:val="nil"/>
              <w:left w:val="nil"/>
              <w:bottom w:val="single" w:sz="4" w:space="0" w:color="auto"/>
              <w:right w:val="single" w:sz="4" w:space="0" w:color="auto"/>
            </w:tcBorders>
            <w:vAlign w:val="center"/>
            <w:hideMark/>
          </w:tcPr>
          <w:p w14:paraId="4C2F9F19" w14:textId="77777777" w:rsidR="000240DD" w:rsidRPr="000240DD" w:rsidRDefault="000240DD" w:rsidP="000240DD">
            <w:pPr>
              <w:rPr>
                <w:color w:val="000000"/>
                <w:sz w:val="20"/>
                <w:szCs w:val="20"/>
              </w:rPr>
            </w:pPr>
            <w:r w:rsidRPr="000240DD">
              <w:rPr>
                <w:color w:val="000000"/>
                <w:sz w:val="20"/>
                <w:szCs w:val="20"/>
              </w:rPr>
              <w:t>р. п. Тучково, ул. 4-я Москворецкая</w:t>
            </w:r>
          </w:p>
        </w:tc>
        <w:tc>
          <w:tcPr>
            <w:tcW w:w="1880" w:type="dxa"/>
            <w:tcBorders>
              <w:top w:val="nil"/>
              <w:left w:val="nil"/>
              <w:bottom w:val="single" w:sz="4" w:space="0" w:color="auto"/>
              <w:right w:val="single" w:sz="4" w:space="0" w:color="auto"/>
            </w:tcBorders>
            <w:vAlign w:val="center"/>
            <w:hideMark/>
          </w:tcPr>
          <w:p w14:paraId="59F755D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0A568E3"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64B57406"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03106CA" w14:textId="77777777" w:rsidR="000240DD" w:rsidRPr="000240DD" w:rsidRDefault="000240DD" w:rsidP="000240DD">
            <w:pPr>
              <w:jc w:val="center"/>
              <w:rPr>
                <w:color w:val="000000"/>
                <w:sz w:val="20"/>
                <w:szCs w:val="20"/>
              </w:rPr>
            </w:pPr>
            <w:r w:rsidRPr="000240DD">
              <w:rPr>
                <w:color w:val="000000"/>
                <w:sz w:val="20"/>
                <w:szCs w:val="20"/>
              </w:rPr>
              <w:t>17,29</w:t>
            </w:r>
          </w:p>
        </w:tc>
        <w:tc>
          <w:tcPr>
            <w:tcW w:w="2020" w:type="dxa"/>
            <w:tcBorders>
              <w:top w:val="nil"/>
              <w:left w:val="nil"/>
              <w:bottom w:val="single" w:sz="4" w:space="0" w:color="auto"/>
              <w:right w:val="single" w:sz="4" w:space="0" w:color="auto"/>
            </w:tcBorders>
            <w:vAlign w:val="center"/>
            <w:hideMark/>
          </w:tcPr>
          <w:p w14:paraId="13DE34F3" w14:textId="77777777" w:rsidR="000240DD" w:rsidRPr="000240DD" w:rsidRDefault="000240DD" w:rsidP="000240DD">
            <w:pPr>
              <w:jc w:val="center"/>
              <w:rPr>
                <w:color w:val="000000"/>
                <w:sz w:val="20"/>
                <w:szCs w:val="20"/>
              </w:rPr>
            </w:pPr>
            <w:r w:rsidRPr="000240DD">
              <w:rPr>
                <w:color w:val="000000"/>
                <w:sz w:val="20"/>
                <w:szCs w:val="20"/>
              </w:rPr>
              <w:t>7,42</w:t>
            </w:r>
          </w:p>
        </w:tc>
        <w:tc>
          <w:tcPr>
            <w:tcW w:w="1940" w:type="dxa"/>
            <w:tcBorders>
              <w:top w:val="nil"/>
              <w:left w:val="nil"/>
              <w:bottom w:val="single" w:sz="4" w:space="0" w:color="auto"/>
              <w:right w:val="single" w:sz="4" w:space="0" w:color="auto"/>
            </w:tcBorders>
            <w:vAlign w:val="center"/>
            <w:hideMark/>
          </w:tcPr>
          <w:p w14:paraId="4EA1FF4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EEE130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B3EC405" w14:textId="77777777" w:rsidR="000240DD" w:rsidRPr="000240DD" w:rsidRDefault="000240DD" w:rsidP="000240DD">
            <w:pPr>
              <w:jc w:val="center"/>
              <w:rPr>
                <w:color w:val="000000"/>
                <w:sz w:val="20"/>
                <w:szCs w:val="20"/>
              </w:rPr>
            </w:pPr>
            <w:r w:rsidRPr="000240DD">
              <w:rPr>
                <w:color w:val="000000"/>
                <w:sz w:val="20"/>
                <w:szCs w:val="20"/>
              </w:rPr>
              <w:t>57</w:t>
            </w:r>
          </w:p>
        </w:tc>
        <w:tc>
          <w:tcPr>
            <w:tcW w:w="4580" w:type="dxa"/>
            <w:tcBorders>
              <w:top w:val="nil"/>
              <w:left w:val="nil"/>
              <w:bottom w:val="single" w:sz="4" w:space="0" w:color="auto"/>
              <w:right w:val="single" w:sz="4" w:space="0" w:color="auto"/>
            </w:tcBorders>
            <w:vAlign w:val="center"/>
            <w:hideMark/>
          </w:tcPr>
          <w:p w14:paraId="01F2B5AF" w14:textId="77777777" w:rsidR="000240DD" w:rsidRPr="000240DD" w:rsidRDefault="000240DD" w:rsidP="000240DD">
            <w:pPr>
              <w:rPr>
                <w:color w:val="000000"/>
                <w:sz w:val="20"/>
                <w:szCs w:val="20"/>
              </w:rPr>
            </w:pPr>
            <w:r w:rsidRPr="000240DD">
              <w:rPr>
                <w:color w:val="000000"/>
                <w:sz w:val="20"/>
                <w:szCs w:val="20"/>
              </w:rPr>
              <w:t>р. п. Тучково, ул. 6-я Москворецкая</w:t>
            </w:r>
          </w:p>
        </w:tc>
        <w:tc>
          <w:tcPr>
            <w:tcW w:w="1880" w:type="dxa"/>
            <w:tcBorders>
              <w:top w:val="nil"/>
              <w:left w:val="nil"/>
              <w:bottom w:val="single" w:sz="4" w:space="0" w:color="auto"/>
              <w:right w:val="single" w:sz="4" w:space="0" w:color="auto"/>
            </w:tcBorders>
            <w:vAlign w:val="center"/>
            <w:hideMark/>
          </w:tcPr>
          <w:p w14:paraId="5730A11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FA0B0C4"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52AA560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BB20F25"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28FBF3C8"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64C4048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183F33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E5C8335" w14:textId="77777777" w:rsidR="000240DD" w:rsidRPr="000240DD" w:rsidRDefault="000240DD" w:rsidP="000240DD">
            <w:pPr>
              <w:jc w:val="center"/>
              <w:rPr>
                <w:color w:val="000000"/>
                <w:sz w:val="20"/>
                <w:szCs w:val="20"/>
              </w:rPr>
            </w:pPr>
            <w:r w:rsidRPr="000240DD">
              <w:rPr>
                <w:color w:val="000000"/>
                <w:sz w:val="20"/>
                <w:szCs w:val="20"/>
              </w:rPr>
              <w:lastRenderedPageBreak/>
              <w:t>58</w:t>
            </w:r>
          </w:p>
        </w:tc>
        <w:tc>
          <w:tcPr>
            <w:tcW w:w="4580" w:type="dxa"/>
            <w:tcBorders>
              <w:top w:val="nil"/>
              <w:left w:val="nil"/>
              <w:bottom w:val="single" w:sz="4" w:space="0" w:color="auto"/>
              <w:right w:val="single" w:sz="4" w:space="0" w:color="auto"/>
            </w:tcBorders>
            <w:vAlign w:val="center"/>
            <w:hideMark/>
          </w:tcPr>
          <w:p w14:paraId="5E223A4E" w14:textId="77777777" w:rsidR="000240DD" w:rsidRPr="000240DD" w:rsidRDefault="000240DD" w:rsidP="000240DD">
            <w:pPr>
              <w:rPr>
                <w:color w:val="000000"/>
                <w:sz w:val="20"/>
                <w:szCs w:val="20"/>
              </w:rPr>
            </w:pPr>
            <w:r w:rsidRPr="000240DD">
              <w:rPr>
                <w:color w:val="000000"/>
                <w:sz w:val="20"/>
                <w:szCs w:val="20"/>
              </w:rPr>
              <w:t>р. п. Тучково, пр-д Новопетровский</w:t>
            </w:r>
          </w:p>
        </w:tc>
        <w:tc>
          <w:tcPr>
            <w:tcW w:w="1880" w:type="dxa"/>
            <w:tcBorders>
              <w:top w:val="nil"/>
              <w:left w:val="nil"/>
              <w:bottom w:val="single" w:sz="4" w:space="0" w:color="auto"/>
              <w:right w:val="single" w:sz="4" w:space="0" w:color="auto"/>
            </w:tcBorders>
            <w:vAlign w:val="center"/>
            <w:hideMark/>
          </w:tcPr>
          <w:p w14:paraId="6223A91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D19A5C7"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2BF98A67"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F3F535B"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5B6D9DE7"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174F8A9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3EDCC3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E160EE0" w14:textId="77777777" w:rsidR="000240DD" w:rsidRPr="000240DD" w:rsidRDefault="000240DD" w:rsidP="000240DD">
            <w:pPr>
              <w:jc w:val="center"/>
              <w:rPr>
                <w:color w:val="000000"/>
                <w:sz w:val="20"/>
                <w:szCs w:val="20"/>
              </w:rPr>
            </w:pPr>
            <w:r w:rsidRPr="000240DD">
              <w:rPr>
                <w:color w:val="000000"/>
                <w:sz w:val="20"/>
                <w:szCs w:val="20"/>
              </w:rPr>
              <w:t>59</w:t>
            </w:r>
          </w:p>
        </w:tc>
        <w:tc>
          <w:tcPr>
            <w:tcW w:w="4580" w:type="dxa"/>
            <w:tcBorders>
              <w:top w:val="nil"/>
              <w:left w:val="nil"/>
              <w:bottom w:val="single" w:sz="4" w:space="0" w:color="auto"/>
              <w:right w:val="single" w:sz="4" w:space="0" w:color="auto"/>
            </w:tcBorders>
            <w:vAlign w:val="center"/>
            <w:hideMark/>
          </w:tcPr>
          <w:p w14:paraId="4F4559F3" w14:textId="77777777" w:rsidR="000240DD" w:rsidRPr="000240DD" w:rsidRDefault="000240DD" w:rsidP="000240DD">
            <w:pPr>
              <w:rPr>
                <w:color w:val="000000"/>
                <w:sz w:val="20"/>
                <w:szCs w:val="20"/>
              </w:rPr>
            </w:pPr>
            <w:r w:rsidRPr="000240DD">
              <w:rPr>
                <w:color w:val="000000"/>
                <w:sz w:val="20"/>
                <w:szCs w:val="20"/>
              </w:rPr>
              <w:t>р. п. Тучково, ул. Партизан</w:t>
            </w:r>
          </w:p>
        </w:tc>
        <w:tc>
          <w:tcPr>
            <w:tcW w:w="1880" w:type="dxa"/>
            <w:tcBorders>
              <w:top w:val="nil"/>
              <w:left w:val="nil"/>
              <w:bottom w:val="single" w:sz="4" w:space="0" w:color="auto"/>
              <w:right w:val="single" w:sz="4" w:space="0" w:color="auto"/>
            </w:tcBorders>
            <w:vAlign w:val="center"/>
            <w:hideMark/>
          </w:tcPr>
          <w:p w14:paraId="3298B06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6B4DD5A" w14:textId="77777777" w:rsidR="000240DD" w:rsidRPr="000240DD" w:rsidRDefault="000240DD" w:rsidP="000240DD">
            <w:pPr>
              <w:jc w:val="center"/>
              <w:rPr>
                <w:color w:val="000000"/>
                <w:sz w:val="20"/>
                <w:szCs w:val="20"/>
              </w:rPr>
            </w:pPr>
            <w:r w:rsidRPr="000240DD">
              <w:rPr>
                <w:color w:val="000000"/>
                <w:sz w:val="20"/>
                <w:szCs w:val="20"/>
              </w:rPr>
              <w:t>16</w:t>
            </w:r>
          </w:p>
        </w:tc>
        <w:tc>
          <w:tcPr>
            <w:tcW w:w="960" w:type="dxa"/>
            <w:tcBorders>
              <w:top w:val="nil"/>
              <w:left w:val="nil"/>
              <w:bottom w:val="single" w:sz="4" w:space="0" w:color="auto"/>
              <w:right w:val="single" w:sz="4" w:space="0" w:color="auto"/>
            </w:tcBorders>
            <w:vAlign w:val="center"/>
            <w:hideMark/>
          </w:tcPr>
          <w:p w14:paraId="039C8F6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8371840" w14:textId="77777777" w:rsidR="000240DD" w:rsidRPr="000240DD" w:rsidRDefault="000240DD" w:rsidP="000240DD">
            <w:pPr>
              <w:jc w:val="center"/>
              <w:rPr>
                <w:color w:val="000000"/>
                <w:sz w:val="20"/>
                <w:szCs w:val="20"/>
              </w:rPr>
            </w:pPr>
            <w:r w:rsidRPr="000240DD">
              <w:rPr>
                <w:color w:val="000000"/>
                <w:sz w:val="20"/>
                <w:szCs w:val="20"/>
              </w:rPr>
              <w:t>138,34</w:t>
            </w:r>
          </w:p>
        </w:tc>
        <w:tc>
          <w:tcPr>
            <w:tcW w:w="2020" w:type="dxa"/>
            <w:tcBorders>
              <w:top w:val="nil"/>
              <w:left w:val="nil"/>
              <w:bottom w:val="single" w:sz="4" w:space="0" w:color="auto"/>
              <w:right w:val="single" w:sz="4" w:space="0" w:color="auto"/>
            </w:tcBorders>
            <w:vAlign w:val="center"/>
            <w:hideMark/>
          </w:tcPr>
          <w:p w14:paraId="64AA05F2" w14:textId="77777777" w:rsidR="000240DD" w:rsidRPr="000240DD" w:rsidRDefault="000240DD" w:rsidP="000240DD">
            <w:pPr>
              <w:jc w:val="center"/>
              <w:rPr>
                <w:color w:val="000000"/>
                <w:sz w:val="20"/>
                <w:szCs w:val="20"/>
              </w:rPr>
            </w:pPr>
            <w:r w:rsidRPr="000240DD">
              <w:rPr>
                <w:color w:val="000000"/>
                <w:sz w:val="20"/>
                <w:szCs w:val="20"/>
              </w:rPr>
              <w:t>59,36</w:t>
            </w:r>
          </w:p>
        </w:tc>
        <w:tc>
          <w:tcPr>
            <w:tcW w:w="1940" w:type="dxa"/>
            <w:tcBorders>
              <w:top w:val="nil"/>
              <w:left w:val="nil"/>
              <w:bottom w:val="single" w:sz="4" w:space="0" w:color="auto"/>
              <w:right w:val="single" w:sz="4" w:space="0" w:color="auto"/>
            </w:tcBorders>
            <w:vAlign w:val="center"/>
            <w:hideMark/>
          </w:tcPr>
          <w:p w14:paraId="69B305A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D0711C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4C011F4" w14:textId="77777777" w:rsidR="000240DD" w:rsidRPr="000240DD" w:rsidRDefault="000240DD" w:rsidP="000240DD">
            <w:pPr>
              <w:jc w:val="center"/>
              <w:rPr>
                <w:color w:val="000000"/>
                <w:sz w:val="20"/>
                <w:szCs w:val="20"/>
              </w:rPr>
            </w:pPr>
            <w:r w:rsidRPr="000240DD">
              <w:rPr>
                <w:color w:val="000000"/>
                <w:sz w:val="20"/>
                <w:szCs w:val="20"/>
              </w:rPr>
              <w:t>60</w:t>
            </w:r>
          </w:p>
        </w:tc>
        <w:tc>
          <w:tcPr>
            <w:tcW w:w="4580" w:type="dxa"/>
            <w:tcBorders>
              <w:top w:val="nil"/>
              <w:left w:val="nil"/>
              <w:bottom w:val="single" w:sz="4" w:space="0" w:color="auto"/>
              <w:right w:val="single" w:sz="4" w:space="0" w:color="auto"/>
            </w:tcBorders>
            <w:vAlign w:val="center"/>
            <w:hideMark/>
          </w:tcPr>
          <w:p w14:paraId="777D8B6A" w14:textId="77777777" w:rsidR="000240DD" w:rsidRPr="000240DD" w:rsidRDefault="000240DD" w:rsidP="000240DD">
            <w:pPr>
              <w:rPr>
                <w:color w:val="000000"/>
                <w:sz w:val="20"/>
                <w:szCs w:val="20"/>
              </w:rPr>
            </w:pPr>
            <w:r w:rsidRPr="000240DD">
              <w:rPr>
                <w:color w:val="000000"/>
                <w:sz w:val="20"/>
                <w:szCs w:val="20"/>
              </w:rPr>
              <w:t>р. п. Тучково, ул. Петрово</w:t>
            </w:r>
          </w:p>
        </w:tc>
        <w:tc>
          <w:tcPr>
            <w:tcW w:w="1880" w:type="dxa"/>
            <w:tcBorders>
              <w:top w:val="nil"/>
              <w:left w:val="nil"/>
              <w:bottom w:val="single" w:sz="4" w:space="0" w:color="auto"/>
              <w:right w:val="single" w:sz="4" w:space="0" w:color="auto"/>
            </w:tcBorders>
            <w:vAlign w:val="center"/>
            <w:hideMark/>
          </w:tcPr>
          <w:p w14:paraId="265A502E"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1C2B320" w14:textId="77777777" w:rsidR="000240DD" w:rsidRPr="000240DD" w:rsidRDefault="000240DD" w:rsidP="000240DD">
            <w:pPr>
              <w:jc w:val="center"/>
              <w:rPr>
                <w:color w:val="000000"/>
                <w:sz w:val="20"/>
                <w:szCs w:val="20"/>
              </w:rPr>
            </w:pPr>
            <w:r w:rsidRPr="000240DD">
              <w:rPr>
                <w:color w:val="000000"/>
                <w:sz w:val="20"/>
                <w:szCs w:val="20"/>
              </w:rPr>
              <w:t>3</w:t>
            </w:r>
          </w:p>
        </w:tc>
        <w:tc>
          <w:tcPr>
            <w:tcW w:w="960" w:type="dxa"/>
            <w:tcBorders>
              <w:top w:val="nil"/>
              <w:left w:val="nil"/>
              <w:bottom w:val="single" w:sz="4" w:space="0" w:color="auto"/>
              <w:right w:val="single" w:sz="4" w:space="0" w:color="auto"/>
            </w:tcBorders>
            <w:vAlign w:val="center"/>
            <w:hideMark/>
          </w:tcPr>
          <w:p w14:paraId="555EB83A"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DCE6E99" w14:textId="77777777" w:rsidR="000240DD" w:rsidRPr="000240DD" w:rsidRDefault="000240DD" w:rsidP="000240DD">
            <w:pPr>
              <w:jc w:val="center"/>
              <w:rPr>
                <w:color w:val="000000"/>
                <w:sz w:val="20"/>
                <w:szCs w:val="20"/>
              </w:rPr>
            </w:pPr>
            <w:r w:rsidRPr="000240DD">
              <w:rPr>
                <w:color w:val="000000"/>
                <w:sz w:val="20"/>
                <w:szCs w:val="20"/>
              </w:rPr>
              <w:t>25,94</w:t>
            </w:r>
          </w:p>
        </w:tc>
        <w:tc>
          <w:tcPr>
            <w:tcW w:w="2020" w:type="dxa"/>
            <w:tcBorders>
              <w:top w:val="nil"/>
              <w:left w:val="nil"/>
              <w:bottom w:val="single" w:sz="4" w:space="0" w:color="auto"/>
              <w:right w:val="single" w:sz="4" w:space="0" w:color="auto"/>
            </w:tcBorders>
            <w:vAlign w:val="center"/>
            <w:hideMark/>
          </w:tcPr>
          <w:p w14:paraId="6375C224" w14:textId="77777777" w:rsidR="000240DD" w:rsidRPr="000240DD" w:rsidRDefault="000240DD" w:rsidP="000240DD">
            <w:pPr>
              <w:jc w:val="center"/>
              <w:rPr>
                <w:color w:val="000000"/>
                <w:sz w:val="20"/>
                <w:szCs w:val="20"/>
              </w:rPr>
            </w:pPr>
            <w:r w:rsidRPr="000240DD">
              <w:rPr>
                <w:color w:val="000000"/>
                <w:sz w:val="20"/>
                <w:szCs w:val="20"/>
              </w:rPr>
              <w:t>11,13</w:t>
            </w:r>
          </w:p>
        </w:tc>
        <w:tc>
          <w:tcPr>
            <w:tcW w:w="1940" w:type="dxa"/>
            <w:tcBorders>
              <w:top w:val="nil"/>
              <w:left w:val="nil"/>
              <w:bottom w:val="single" w:sz="4" w:space="0" w:color="auto"/>
              <w:right w:val="single" w:sz="4" w:space="0" w:color="auto"/>
            </w:tcBorders>
            <w:vAlign w:val="center"/>
            <w:hideMark/>
          </w:tcPr>
          <w:p w14:paraId="37A5C1C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365E7E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3420B7C" w14:textId="77777777" w:rsidR="000240DD" w:rsidRPr="000240DD" w:rsidRDefault="000240DD" w:rsidP="000240DD">
            <w:pPr>
              <w:jc w:val="center"/>
              <w:rPr>
                <w:color w:val="000000"/>
                <w:sz w:val="20"/>
                <w:szCs w:val="20"/>
              </w:rPr>
            </w:pPr>
            <w:r w:rsidRPr="000240DD">
              <w:rPr>
                <w:color w:val="000000"/>
                <w:sz w:val="20"/>
                <w:szCs w:val="20"/>
              </w:rPr>
              <w:t>61</w:t>
            </w:r>
          </w:p>
        </w:tc>
        <w:tc>
          <w:tcPr>
            <w:tcW w:w="4580" w:type="dxa"/>
            <w:tcBorders>
              <w:top w:val="nil"/>
              <w:left w:val="nil"/>
              <w:bottom w:val="single" w:sz="4" w:space="0" w:color="auto"/>
              <w:right w:val="single" w:sz="4" w:space="0" w:color="auto"/>
            </w:tcBorders>
            <w:vAlign w:val="center"/>
            <w:hideMark/>
          </w:tcPr>
          <w:p w14:paraId="57BF6831" w14:textId="77777777" w:rsidR="000240DD" w:rsidRPr="000240DD" w:rsidRDefault="000240DD" w:rsidP="000240DD">
            <w:pPr>
              <w:rPr>
                <w:color w:val="000000"/>
                <w:sz w:val="20"/>
                <w:szCs w:val="20"/>
              </w:rPr>
            </w:pPr>
            <w:r w:rsidRPr="000240DD">
              <w:rPr>
                <w:color w:val="000000"/>
                <w:sz w:val="20"/>
                <w:szCs w:val="20"/>
              </w:rPr>
              <w:t>р. п. Тучково, ул. Пионерская</w:t>
            </w:r>
          </w:p>
        </w:tc>
        <w:tc>
          <w:tcPr>
            <w:tcW w:w="1880" w:type="dxa"/>
            <w:tcBorders>
              <w:top w:val="nil"/>
              <w:left w:val="nil"/>
              <w:bottom w:val="single" w:sz="4" w:space="0" w:color="auto"/>
              <w:right w:val="single" w:sz="4" w:space="0" w:color="auto"/>
            </w:tcBorders>
            <w:vAlign w:val="center"/>
            <w:hideMark/>
          </w:tcPr>
          <w:p w14:paraId="650CF8F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DB7FB6A"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5634E99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6F369FA"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03358746"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379327A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2E3C95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77D468F" w14:textId="77777777" w:rsidR="000240DD" w:rsidRPr="000240DD" w:rsidRDefault="000240DD" w:rsidP="000240DD">
            <w:pPr>
              <w:jc w:val="center"/>
              <w:rPr>
                <w:color w:val="000000"/>
                <w:sz w:val="20"/>
                <w:szCs w:val="20"/>
              </w:rPr>
            </w:pPr>
            <w:r w:rsidRPr="000240DD">
              <w:rPr>
                <w:color w:val="000000"/>
                <w:sz w:val="20"/>
                <w:szCs w:val="20"/>
              </w:rPr>
              <w:t>62</w:t>
            </w:r>
          </w:p>
        </w:tc>
        <w:tc>
          <w:tcPr>
            <w:tcW w:w="4580" w:type="dxa"/>
            <w:tcBorders>
              <w:top w:val="nil"/>
              <w:left w:val="nil"/>
              <w:bottom w:val="single" w:sz="4" w:space="0" w:color="auto"/>
              <w:right w:val="single" w:sz="4" w:space="0" w:color="auto"/>
            </w:tcBorders>
            <w:vAlign w:val="center"/>
            <w:hideMark/>
          </w:tcPr>
          <w:p w14:paraId="3C0888AF" w14:textId="77777777" w:rsidR="000240DD" w:rsidRPr="000240DD" w:rsidRDefault="000240DD" w:rsidP="000240DD">
            <w:pPr>
              <w:rPr>
                <w:color w:val="000000"/>
                <w:sz w:val="20"/>
                <w:szCs w:val="20"/>
              </w:rPr>
            </w:pPr>
            <w:r w:rsidRPr="000240DD">
              <w:rPr>
                <w:color w:val="000000"/>
                <w:sz w:val="20"/>
                <w:szCs w:val="20"/>
              </w:rPr>
              <w:t xml:space="preserve">р. п. Тучково, пр-д 2-й Пожарный </w:t>
            </w:r>
          </w:p>
        </w:tc>
        <w:tc>
          <w:tcPr>
            <w:tcW w:w="1880" w:type="dxa"/>
            <w:tcBorders>
              <w:top w:val="nil"/>
              <w:left w:val="nil"/>
              <w:bottom w:val="single" w:sz="4" w:space="0" w:color="auto"/>
              <w:right w:val="single" w:sz="4" w:space="0" w:color="auto"/>
            </w:tcBorders>
            <w:vAlign w:val="center"/>
            <w:hideMark/>
          </w:tcPr>
          <w:p w14:paraId="2E7065E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902684C" w14:textId="77777777" w:rsidR="000240DD" w:rsidRPr="000240DD" w:rsidRDefault="000240DD" w:rsidP="000240DD">
            <w:pPr>
              <w:jc w:val="center"/>
              <w:rPr>
                <w:color w:val="000000"/>
                <w:sz w:val="20"/>
                <w:szCs w:val="20"/>
              </w:rPr>
            </w:pPr>
            <w:r w:rsidRPr="000240DD">
              <w:rPr>
                <w:color w:val="000000"/>
                <w:sz w:val="20"/>
                <w:szCs w:val="20"/>
              </w:rPr>
              <w:t>5</w:t>
            </w:r>
          </w:p>
        </w:tc>
        <w:tc>
          <w:tcPr>
            <w:tcW w:w="960" w:type="dxa"/>
            <w:tcBorders>
              <w:top w:val="nil"/>
              <w:left w:val="nil"/>
              <w:bottom w:val="single" w:sz="4" w:space="0" w:color="auto"/>
              <w:right w:val="single" w:sz="4" w:space="0" w:color="auto"/>
            </w:tcBorders>
            <w:vAlign w:val="center"/>
            <w:hideMark/>
          </w:tcPr>
          <w:p w14:paraId="5C67FE7B"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C9A8A7B" w14:textId="77777777" w:rsidR="000240DD" w:rsidRPr="000240DD" w:rsidRDefault="000240DD" w:rsidP="000240DD">
            <w:pPr>
              <w:jc w:val="center"/>
              <w:rPr>
                <w:color w:val="000000"/>
                <w:sz w:val="20"/>
                <w:szCs w:val="20"/>
              </w:rPr>
            </w:pPr>
            <w:r w:rsidRPr="000240DD">
              <w:rPr>
                <w:color w:val="000000"/>
                <w:sz w:val="20"/>
                <w:szCs w:val="20"/>
              </w:rPr>
              <w:t>43,23</w:t>
            </w:r>
          </w:p>
        </w:tc>
        <w:tc>
          <w:tcPr>
            <w:tcW w:w="2020" w:type="dxa"/>
            <w:tcBorders>
              <w:top w:val="nil"/>
              <w:left w:val="nil"/>
              <w:bottom w:val="single" w:sz="4" w:space="0" w:color="auto"/>
              <w:right w:val="single" w:sz="4" w:space="0" w:color="auto"/>
            </w:tcBorders>
            <w:vAlign w:val="center"/>
            <w:hideMark/>
          </w:tcPr>
          <w:p w14:paraId="6FBF4355" w14:textId="77777777" w:rsidR="000240DD" w:rsidRPr="000240DD" w:rsidRDefault="000240DD" w:rsidP="000240DD">
            <w:pPr>
              <w:jc w:val="center"/>
              <w:rPr>
                <w:color w:val="000000"/>
                <w:sz w:val="20"/>
                <w:szCs w:val="20"/>
              </w:rPr>
            </w:pPr>
            <w:r w:rsidRPr="000240DD">
              <w:rPr>
                <w:color w:val="000000"/>
                <w:sz w:val="20"/>
                <w:szCs w:val="20"/>
              </w:rPr>
              <w:t>18,55</w:t>
            </w:r>
          </w:p>
        </w:tc>
        <w:tc>
          <w:tcPr>
            <w:tcW w:w="1940" w:type="dxa"/>
            <w:tcBorders>
              <w:top w:val="nil"/>
              <w:left w:val="nil"/>
              <w:bottom w:val="single" w:sz="4" w:space="0" w:color="auto"/>
              <w:right w:val="single" w:sz="4" w:space="0" w:color="auto"/>
            </w:tcBorders>
            <w:vAlign w:val="center"/>
            <w:hideMark/>
          </w:tcPr>
          <w:p w14:paraId="17870BF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B658DA1"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7B0060A" w14:textId="77777777" w:rsidR="000240DD" w:rsidRPr="000240DD" w:rsidRDefault="000240DD" w:rsidP="000240DD">
            <w:pPr>
              <w:jc w:val="center"/>
              <w:rPr>
                <w:color w:val="000000"/>
                <w:sz w:val="20"/>
                <w:szCs w:val="20"/>
              </w:rPr>
            </w:pPr>
            <w:r w:rsidRPr="000240DD">
              <w:rPr>
                <w:color w:val="000000"/>
                <w:sz w:val="20"/>
                <w:szCs w:val="20"/>
              </w:rPr>
              <w:t>63</w:t>
            </w:r>
          </w:p>
        </w:tc>
        <w:tc>
          <w:tcPr>
            <w:tcW w:w="4580" w:type="dxa"/>
            <w:tcBorders>
              <w:top w:val="nil"/>
              <w:left w:val="nil"/>
              <w:bottom w:val="single" w:sz="4" w:space="0" w:color="auto"/>
              <w:right w:val="single" w:sz="4" w:space="0" w:color="auto"/>
            </w:tcBorders>
            <w:vAlign w:val="center"/>
            <w:hideMark/>
          </w:tcPr>
          <w:p w14:paraId="66E49C00" w14:textId="77777777" w:rsidR="000240DD" w:rsidRPr="000240DD" w:rsidRDefault="000240DD" w:rsidP="000240DD">
            <w:pPr>
              <w:rPr>
                <w:color w:val="000000"/>
                <w:sz w:val="20"/>
                <w:szCs w:val="20"/>
              </w:rPr>
            </w:pPr>
            <w:r w:rsidRPr="000240DD">
              <w:rPr>
                <w:color w:val="000000"/>
                <w:sz w:val="20"/>
                <w:szCs w:val="20"/>
              </w:rPr>
              <w:t>р. п. Тучково, пр-д вдоль ЖК Берёзки</w:t>
            </w:r>
          </w:p>
        </w:tc>
        <w:tc>
          <w:tcPr>
            <w:tcW w:w="1880" w:type="dxa"/>
            <w:tcBorders>
              <w:top w:val="nil"/>
              <w:left w:val="nil"/>
              <w:bottom w:val="single" w:sz="4" w:space="0" w:color="auto"/>
              <w:right w:val="single" w:sz="4" w:space="0" w:color="auto"/>
            </w:tcBorders>
            <w:vAlign w:val="center"/>
            <w:hideMark/>
          </w:tcPr>
          <w:p w14:paraId="6B419B3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EEB95EB"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3EE3409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F31FA76" w14:textId="77777777" w:rsidR="000240DD" w:rsidRPr="000240DD" w:rsidRDefault="000240DD" w:rsidP="000240DD">
            <w:pPr>
              <w:jc w:val="center"/>
              <w:rPr>
                <w:color w:val="000000"/>
                <w:sz w:val="20"/>
                <w:szCs w:val="20"/>
              </w:rPr>
            </w:pPr>
            <w:r w:rsidRPr="000240DD">
              <w:rPr>
                <w:color w:val="000000"/>
                <w:sz w:val="20"/>
                <w:szCs w:val="20"/>
              </w:rPr>
              <w:t>8,65</w:t>
            </w:r>
          </w:p>
        </w:tc>
        <w:tc>
          <w:tcPr>
            <w:tcW w:w="2020" w:type="dxa"/>
            <w:tcBorders>
              <w:top w:val="nil"/>
              <w:left w:val="nil"/>
              <w:bottom w:val="single" w:sz="4" w:space="0" w:color="auto"/>
              <w:right w:val="single" w:sz="4" w:space="0" w:color="auto"/>
            </w:tcBorders>
            <w:vAlign w:val="center"/>
            <w:hideMark/>
          </w:tcPr>
          <w:p w14:paraId="2B624248" w14:textId="77777777" w:rsidR="000240DD" w:rsidRPr="000240DD" w:rsidRDefault="000240DD" w:rsidP="000240DD">
            <w:pPr>
              <w:jc w:val="center"/>
              <w:rPr>
                <w:color w:val="000000"/>
                <w:sz w:val="20"/>
                <w:szCs w:val="20"/>
              </w:rPr>
            </w:pPr>
            <w:r w:rsidRPr="000240DD">
              <w:rPr>
                <w:color w:val="000000"/>
                <w:sz w:val="20"/>
                <w:szCs w:val="20"/>
              </w:rPr>
              <w:t>3,71</w:t>
            </w:r>
          </w:p>
        </w:tc>
        <w:tc>
          <w:tcPr>
            <w:tcW w:w="1940" w:type="dxa"/>
            <w:tcBorders>
              <w:top w:val="nil"/>
              <w:left w:val="nil"/>
              <w:bottom w:val="single" w:sz="4" w:space="0" w:color="auto"/>
              <w:right w:val="single" w:sz="4" w:space="0" w:color="auto"/>
            </w:tcBorders>
            <w:vAlign w:val="center"/>
            <w:hideMark/>
          </w:tcPr>
          <w:p w14:paraId="73958D9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51E371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1F7471D" w14:textId="77777777" w:rsidR="000240DD" w:rsidRPr="000240DD" w:rsidRDefault="000240DD" w:rsidP="000240DD">
            <w:pPr>
              <w:jc w:val="center"/>
              <w:rPr>
                <w:color w:val="000000"/>
                <w:sz w:val="20"/>
                <w:szCs w:val="20"/>
              </w:rPr>
            </w:pPr>
            <w:r w:rsidRPr="000240DD">
              <w:rPr>
                <w:color w:val="000000"/>
                <w:sz w:val="20"/>
                <w:szCs w:val="20"/>
              </w:rPr>
              <w:t>64</w:t>
            </w:r>
          </w:p>
        </w:tc>
        <w:tc>
          <w:tcPr>
            <w:tcW w:w="4580" w:type="dxa"/>
            <w:tcBorders>
              <w:top w:val="nil"/>
              <w:left w:val="nil"/>
              <w:bottom w:val="single" w:sz="4" w:space="0" w:color="auto"/>
              <w:right w:val="single" w:sz="4" w:space="0" w:color="auto"/>
            </w:tcBorders>
            <w:vAlign w:val="center"/>
            <w:hideMark/>
          </w:tcPr>
          <w:p w14:paraId="566FCD0B" w14:textId="77777777" w:rsidR="000240DD" w:rsidRPr="000240DD" w:rsidRDefault="000240DD" w:rsidP="000240DD">
            <w:pPr>
              <w:rPr>
                <w:color w:val="000000"/>
                <w:sz w:val="20"/>
                <w:szCs w:val="20"/>
              </w:rPr>
            </w:pPr>
            <w:r w:rsidRPr="000240DD">
              <w:rPr>
                <w:color w:val="000000"/>
                <w:sz w:val="20"/>
                <w:szCs w:val="20"/>
              </w:rPr>
              <w:t>р. п. Тучково, пр-д к заводу КСИМ</w:t>
            </w:r>
          </w:p>
        </w:tc>
        <w:tc>
          <w:tcPr>
            <w:tcW w:w="1880" w:type="dxa"/>
            <w:tcBorders>
              <w:top w:val="nil"/>
              <w:left w:val="nil"/>
              <w:bottom w:val="single" w:sz="4" w:space="0" w:color="auto"/>
              <w:right w:val="single" w:sz="4" w:space="0" w:color="auto"/>
            </w:tcBorders>
            <w:vAlign w:val="center"/>
            <w:hideMark/>
          </w:tcPr>
          <w:p w14:paraId="1A1A10F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50991C5" w14:textId="77777777" w:rsidR="000240DD" w:rsidRPr="000240DD" w:rsidRDefault="000240DD" w:rsidP="000240DD">
            <w:pPr>
              <w:jc w:val="center"/>
              <w:rPr>
                <w:color w:val="000000"/>
                <w:sz w:val="20"/>
                <w:szCs w:val="20"/>
              </w:rPr>
            </w:pPr>
            <w:r w:rsidRPr="000240DD">
              <w:rPr>
                <w:color w:val="000000"/>
                <w:sz w:val="20"/>
                <w:szCs w:val="20"/>
              </w:rPr>
              <w:t>3</w:t>
            </w:r>
          </w:p>
        </w:tc>
        <w:tc>
          <w:tcPr>
            <w:tcW w:w="960" w:type="dxa"/>
            <w:tcBorders>
              <w:top w:val="nil"/>
              <w:left w:val="nil"/>
              <w:bottom w:val="single" w:sz="4" w:space="0" w:color="auto"/>
              <w:right w:val="single" w:sz="4" w:space="0" w:color="auto"/>
            </w:tcBorders>
            <w:vAlign w:val="center"/>
            <w:hideMark/>
          </w:tcPr>
          <w:p w14:paraId="0B2A1BB2"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9752925" w14:textId="77777777" w:rsidR="000240DD" w:rsidRPr="000240DD" w:rsidRDefault="000240DD" w:rsidP="000240DD">
            <w:pPr>
              <w:jc w:val="center"/>
              <w:rPr>
                <w:color w:val="000000"/>
                <w:sz w:val="20"/>
                <w:szCs w:val="20"/>
              </w:rPr>
            </w:pPr>
            <w:r w:rsidRPr="000240DD">
              <w:rPr>
                <w:color w:val="000000"/>
                <w:sz w:val="20"/>
                <w:szCs w:val="20"/>
              </w:rPr>
              <w:t>25,94</w:t>
            </w:r>
          </w:p>
        </w:tc>
        <w:tc>
          <w:tcPr>
            <w:tcW w:w="2020" w:type="dxa"/>
            <w:tcBorders>
              <w:top w:val="nil"/>
              <w:left w:val="nil"/>
              <w:bottom w:val="single" w:sz="4" w:space="0" w:color="auto"/>
              <w:right w:val="single" w:sz="4" w:space="0" w:color="auto"/>
            </w:tcBorders>
            <w:vAlign w:val="center"/>
            <w:hideMark/>
          </w:tcPr>
          <w:p w14:paraId="4EB85418" w14:textId="77777777" w:rsidR="000240DD" w:rsidRPr="000240DD" w:rsidRDefault="000240DD" w:rsidP="000240DD">
            <w:pPr>
              <w:jc w:val="center"/>
              <w:rPr>
                <w:color w:val="000000"/>
                <w:sz w:val="20"/>
                <w:szCs w:val="20"/>
              </w:rPr>
            </w:pPr>
            <w:r w:rsidRPr="000240DD">
              <w:rPr>
                <w:color w:val="000000"/>
                <w:sz w:val="20"/>
                <w:szCs w:val="20"/>
              </w:rPr>
              <w:t>11,13</w:t>
            </w:r>
          </w:p>
        </w:tc>
        <w:tc>
          <w:tcPr>
            <w:tcW w:w="1940" w:type="dxa"/>
            <w:tcBorders>
              <w:top w:val="nil"/>
              <w:left w:val="nil"/>
              <w:bottom w:val="single" w:sz="4" w:space="0" w:color="auto"/>
              <w:right w:val="single" w:sz="4" w:space="0" w:color="auto"/>
            </w:tcBorders>
            <w:vAlign w:val="center"/>
            <w:hideMark/>
          </w:tcPr>
          <w:p w14:paraId="107F0CE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F8330F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333F992" w14:textId="77777777" w:rsidR="000240DD" w:rsidRPr="000240DD" w:rsidRDefault="000240DD" w:rsidP="000240DD">
            <w:pPr>
              <w:jc w:val="center"/>
              <w:rPr>
                <w:color w:val="000000"/>
                <w:sz w:val="20"/>
                <w:szCs w:val="20"/>
              </w:rPr>
            </w:pPr>
            <w:r w:rsidRPr="000240DD">
              <w:rPr>
                <w:color w:val="000000"/>
                <w:sz w:val="20"/>
                <w:szCs w:val="20"/>
              </w:rPr>
              <w:t>65</w:t>
            </w:r>
          </w:p>
        </w:tc>
        <w:tc>
          <w:tcPr>
            <w:tcW w:w="4580" w:type="dxa"/>
            <w:tcBorders>
              <w:top w:val="nil"/>
              <w:left w:val="nil"/>
              <w:bottom w:val="single" w:sz="4" w:space="0" w:color="auto"/>
              <w:right w:val="single" w:sz="4" w:space="0" w:color="auto"/>
            </w:tcBorders>
            <w:vAlign w:val="center"/>
            <w:hideMark/>
          </w:tcPr>
          <w:p w14:paraId="1BFA20E5" w14:textId="77777777" w:rsidR="000240DD" w:rsidRPr="000240DD" w:rsidRDefault="000240DD" w:rsidP="000240DD">
            <w:pPr>
              <w:rPr>
                <w:color w:val="000000"/>
                <w:sz w:val="20"/>
                <w:szCs w:val="20"/>
              </w:rPr>
            </w:pPr>
            <w:r w:rsidRPr="000240DD">
              <w:rPr>
                <w:color w:val="000000"/>
                <w:sz w:val="20"/>
                <w:szCs w:val="20"/>
              </w:rPr>
              <w:t>р. п. Тучково, ул. Пролетарская</w:t>
            </w:r>
          </w:p>
        </w:tc>
        <w:tc>
          <w:tcPr>
            <w:tcW w:w="1880" w:type="dxa"/>
            <w:tcBorders>
              <w:top w:val="nil"/>
              <w:left w:val="nil"/>
              <w:bottom w:val="single" w:sz="4" w:space="0" w:color="auto"/>
              <w:right w:val="single" w:sz="4" w:space="0" w:color="auto"/>
            </w:tcBorders>
            <w:vAlign w:val="center"/>
            <w:hideMark/>
          </w:tcPr>
          <w:p w14:paraId="65CCB64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9798766" w14:textId="77777777" w:rsidR="000240DD" w:rsidRPr="000240DD" w:rsidRDefault="000240DD" w:rsidP="000240DD">
            <w:pPr>
              <w:jc w:val="center"/>
              <w:rPr>
                <w:color w:val="000000"/>
                <w:sz w:val="20"/>
                <w:szCs w:val="20"/>
              </w:rPr>
            </w:pPr>
            <w:r w:rsidRPr="000240DD">
              <w:rPr>
                <w:color w:val="000000"/>
                <w:sz w:val="20"/>
                <w:szCs w:val="20"/>
              </w:rPr>
              <w:t>11</w:t>
            </w:r>
          </w:p>
        </w:tc>
        <w:tc>
          <w:tcPr>
            <w:tcW w:w="960" w:type="dxa"/>
            <w:tcBorders>
              <w:top w:val="nil"/>
              <w:left w:val="nil"/>
              <w:bottom w:val="single" w:sz="4" w:space="0" w:color="auto"/>
              <w:right w:val="single" w:sz="4" w:space="0" w:color="auto"/>
            </w:tcBorders>
            <w:vAlign w:val="center"/>
            <w:hideMark/>
          </w:tcPr>
          <w:p w14:paraId="464C4A71"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7D0AA96" w14:textId="77777777" w:rsidR="000240DD" w:rsidRPr="000240DD" w:rsidRDefault="000240DD" w:rsidP="000240DD">
            <w:pPr>
              <w:jc w:val="center"/>
              <w:rPr>
                <w:color w:val="000000"/>
                <w:sz w:val="20"/>
                <w:szCs w:val="20"/>
              </w:rPr>
            </w:pPr>
            <w:r w:rsidRPr="000240DD">
              <w:rPr>
                <w:color w:val="000000"/>
                <w:sz w:val="20"/>
                <w:szCs w:val="20"/>
              </w:rPr>
              <w:t>95,11</w:t>
            </w:r>
          </w:p>
        </w:tc>
        <w:tc>
          <w:tcPr>
            <w:tcW w:w="2020" w:type="dxa"/>
            <w:tcBorders>
              <w:top w:val="nil"/>
              <w:left w:val="nil"/>
              <w:bottom w:val="single" w:sz="4" w:space="0" w:color="auto"/>
              <w:right w:val="single" w:sz="4" w:space="0" w:color="auto"/>
            </w:tcBorders>
            <w:vAlign w:val="center"/>
            <w:hideMark/>
          </w:tcPr>
          <w:p w14:paraId="1B2D3F05" w14:textId="77777777" w:rsidR="000240DD" w:rsidRPr="000240DD" w:rsidRDefault="000240DD" w:rsidP="000240DD">
            <w:pPr>
              <w:jc w:val="center"/>
              <w:rPr>
                <w:color w:val="000000"/>
                <w:sz w:val="20"/>
                <w:szCs w:val="20"/>
              </w:rPr>
            </w:pPr>
            <w:r w:rsidRPr="000240DD">
              <w:rPr>
                <w:color w:val="000000"/>
                <w:sz w:val="20"/>
                <w:szCs w:val="20"/>
              </w:rPr>
              <w:t>40,81</w:t>
            </w:r>
          </w:p>
        </w:tc>
        <w:tc>
          <w:tcPr>
            <w:tcW w:w="1940" w:type="dxa"/>
            <w:tcBorders>
              <w:top w:val="nil"/>
              <w:left w:val="nil"/>
              <w:bottom w:val="single" w:sz="4" w:space="0" w:color="auto"/>
              <w:right w:val="single" w:sz="4" w:space="0" w:color="auto"/>
            </w:tcBorders>
            <w:vAlign w:val="center"/>
            <w:hideMark/>
          </w:tcPr>
          <w:p w14:paraId="31D7667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EFF472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6FB0525" w14:textId="77777777" w:rsidR="000240DD" w:rsidRPr="000240DD" w:rsidRDefault="000240DD" w:rsidP="000240DD">
            <w:pPr>
              <w:jc w:val="center"/>
              <w:rPr>
                <w:color w:val="000000"/>
                <w:sz w:val="20"/>
                <w:szCs w:val="20"/>
              </w:rPr>
            </w:pPr>
            <w:r w:rsidRPr="000240DD">
              <w:rPr>
                <w:color w:val="000000"/>
                <w:sz w:val="20"/>
                <w:szCs w:val="20"/>
              </w:rPr>
              <w:t>66</w:t>
            </w:r>
          </w:p>
        </w:tc>
        <w:tc>
          <w:tcPr>
            <w:tcW w:w="4580" w:type="dxa"/>
            <w:tcBorders>
              <w:top w:val="nil"/>
              <w:left w:val="nil"/>
              <w:bottom w:val="single" w:sz="4" w:space="0" w:color="auto"/>
              <w:right w:val="single" w:sz="4" w:space="0" w:color="auto"/>
            </w:tcBorders>
            <w:vAlign w:val="center"/>
            <w:hideMark/>
          </w:tcPr>
          <w:p w14:paraId="77012EDC" w14:textId="77777777" w:rsidR="000240DD" w:rsidRPr="000240DD" w:rsidRDefault="000240DD" w:rsidP="000240DD">
            <w:pPr>
              <w:rPr>
                <w:color w:val="000000"/>
                <w:sz w:val="20"/>
                <w:szCs w:val="20"/>
              </w:rPr>
            </w:pPr>
            <w:r w:rsidRPr="000240DD">
              <w:rPr>
                <w:color w:val="000000"/>
                <w:sz w:val="20"/>
                <w:szCs w:val="20"/>
              </w:rPr>
              <w:t>р. п. Тучково, ул. Советская</w:t>
            </w:r>
          </w:p>
        </w:tc>
        <w:tc>
          <w:tcPr>
            <w:tcW w:w="1880" w:type="dxa"/>
            <w:tcBorders>
              <w:top w:val="nil"/>
              <w:left w:val="nil"/>
              <w:bottom w:val="single" w:sz="4" w:space="0" w:color="auto"/>
              <w:right w:val="single" w:sz="4" w:space="0" w:color="auto"/>
            </w:tcBorders>
            <w:vAlign w:val="center"/>
            <w:hideMark/>
          </w:tcPr>
          <w:p w14:paraId="036FA6A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D58604D" w14:textId="77777777" w:rsidR="000240DD" w:rsidRPr="000240DD" w:rsidRDefault="000240DD" w:rsidP="000240DD">
            <w:pPr>
              <w:jc w:val="center"/>
              <w:rPr>
                <w:color w:val="000000"/>
                <w:sz w:val="20"/>
                <w:szCs w:val="20"/>
              </w:rPr>
            </w:pPr>
            <w:r w:rsidRPr="000240DD">
              <w:rPr>
                <w:color w:val="000000"/>
                <w:sz w:val="20"/>
                <w:szCs w:val="20"/>
              </w:rPr>
              <w:t>7</w:t>
            </w:r>
          </w:p>
        </w:tc>
        <w:tc>
          <w:tcPr>
            <w:tcW w:w="960" w:type="dxa"/>
            <w:tcBorders>
              <w:top w:val="nil"/>
              <w:left w:val="nil"/>
              <w:bottom w:val="single" w:sz="4" w:space="0" w:color="auto"/>
              <w:right w:val="single" w:sz="4" w:space="0" w:color="auto"/>
            </w:tcBorders>
            <w:vAlign w:val="center"/>
            <w:hideMark/>
          </w:tcPr>
          <w:p w14:paraId="727366CD"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03BB7FD" w14:textId="77777777" w:rsidR="000240DD" w:rsidRPr="000240DD" w:rsidRDefault="000240DD" w:rsidP="000240DD">
            <w:pPr>
              <w:jc w:val="center"/>
              <w:rPr>
                <w:color w:val="000000"/>
                <w:sz w:val="20"/>
                <w:szCs w:val="20"/>
              </w:rPr>
            </w:pPr>
            <w:r w:rsidRPr="000240DD">
              <w:rPr>
                <w:color w:val="000000"/>
                <w:sz w:val="20"/>
                <w:szCs w:val="20"/>
              </w:rPr>
              <w:t>60,52</w:t>
            </w:r>
          </w:p>
        </w:tc>
        <w:tc>
          <w:tcPr>
            <w:tcW w:w="2020" w:type="dxa"/>
            <w:tcBorders>
              <w:top w:val="nil"/>
              <w:left w:val="nil"/>
              <w:bottom w:val="single" w:sz="4" w:space="0" w:color="auto"/>
              <w:right w:val="single" w:sz="4" w:space="0" w:color="auto"/>
            </w:tcBorders>
            <w:vAlign w:val="center"/>
            <w:hideMark/>
          </w:tcPr>
          <w:p w14:paraId="1E0E45F2" w14:textId="77777777" w:rsidR="000240DD" w:rsidRPr="000240DD" w:rsidRDefault="000240DD" w:rsidP="000240DD">
            <w:pPr>
              <w:jc w:val="center"/>
              <w:rPr>
                <w:color w:val="000000"/>
                <w:sz w:val="20"/>
                <w:szCs w:val="20"/>
              </w:rPr>
            </w:pPr>
            <w:r w:rsidRPr="000240DD">
              <w:rPr>
                <w:color w:val="000000"/>
                <w:sz w:val="20"/>
                <w:szCs w:val="20"/>
              </w:rPr>
              <w:t>25,97</w:t>
            </w:r>
          </w:p>
        </w:tc>
        <w:tc>
          <w:tcPr>
            <w:tcW w:w="1940" w:type="dxa"/>
            <w:tcBorders>
              <w:top w:val="nil"/>
              <w:left w:val="nil"/>
              <w:bottom w:val="single" w:sz="4" w:space="0" w:color="auto"/>
              <w:right w:val="single" w:sz="4" w:space="0" w:color="auto"/>
            </w:tcBorders>
            <w:vAlign w:val="center"/>
            <w:hideMark/>
          </w:tcPr>
          <w:p w14:paraId="249E110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B1199E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25888D2" w14:textId="77777777" w:rsidR="000240DD" w:rsidRPr="000240DD" w:rsidRDefault="000240DD" w:rsidP="000240DD">
            <w:pPr>
              <w:jc w:val="center"/>
              <w:rPr>
                <w:color w:val="000000"/>
                <w:sz w:val="20"/>
                <w:szCs w:val="20"/>
              </w:rPr>
            </w:pPr>
            <w:r w:rsidRPr="000240DD">
              <w:rPr>
                <w:color w:val="000000"/>
                <w:sz w:val="20"/>
                <w:szCs w:val="20"/>
              </w:rPr>
              <w:t>67</w:t>
            </w:r>
          </w:p>
        </w:tc>
        <w:tc>
          <w:tcPr>
            <w:tcW w:w="4580" w:type="dxa"/>
            <w:tcBorders>
              <w:top w:val="nil"/>
              <w:left w:val="nil"/>
              <w:bottom w:val="single" w:sz="4" w:space="0" w:color="auto"/>
              <w:right w:val="single" w:sz="4" w:space="0" w:color="auto"/>
            </w:tcBorders>
            <w:vAlign w:val="center"/>
            <w:hideMark/>
          </w:tcPr>
          <w:p w14:paraId="19858CE0" w14:textId="77777777" w:rsidR="000240DD" w:rsidRPr="000240DD" w:rsidRDefault="000240DD" w:rsidP="000240DD">
            <w:pPr>
              <w:rPr>
                <w:color w:val="000000"/>
                <w:sz w:val="20"/>
                <w:szCs w:val="20"/>
              </w:rPr>
            </w:pPr>
            <w:r w:rsidRPr="000240DD">
              <w:rPr>
                <w:color w:val="000000"/>
                <w:sz w:val="20"/>
                <w:szCs w:val="20"/>
              </w:rPr>
              <w:t>р. п. Тучково, ул. Социалистическая</w:t>
            </w:r>
          </w:p>
        </w:tc>
        <w:tc>
          <w:tcPr>
            <w:tcW w:w="1880" w:type="dxa"/>
            <w:tcBorders>
              <w:top w:val="nil"/>
              <w:left w:val="nil"/>
              <w:bottom w:val="single" w:sz="4" w:space="0" w:color="auto"/>
              <w:right w:val="single" w:sz="4" w:space="0" w:color="auto"/>
            </w:tcBorders>
            <w:vAlign w:val="center"/>
            <w:hideMark/>
          </w:tcPr>
          <w:p w14:paraId="337A23C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FBB4ED3"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7FCBE411"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BF96446" w14:textId="77777777" w:rsidR="000240DD" w:rsidRPr="000240DD" w:rsidRDefault="000240DD" w:rsidP="000240DD">
            <w:pPr>
              <w:jc w:val="center"/>
              <w:rPr>
                <w:color w:val="000000"/>
                <w:sz w:val="20"/>
                <w:szCs w:val="20"/>
              </w:rPr>
            </w:pPr>
            <w:r w:rsidRPr="000240DD">
              <w:rPr>
                <w:color w:val="000000"/>
                <w:sz w:val="20"/>
                <w:szCs w:val="20"/>
              </w:rPr>
              <w:t>69,17</w:t>
            </w:r>
          </w:p>
        </w:tc>
        <w:tc>
          <w:tcPr>
            <w:tcW w:w="2020" w:type="dxa"/>
            <w:tcBorders>
              <w:top w:val="nil"/>
              <w:left w:val="nil"/>
              <w:bottom w:val="single" w:sz="4" w:space="0" w:color="auto"/>
              <w:right w:val="single" w:sz="4" w:space="0" w:color="auto"/>
            </w:tcBorders>
            <w:vAlign w:val="center"/>
            <w:hideMark/>
          </w:tcPr>
          <w:p w14:paraId="3988B443" w14:textId="77777777" w:rsidR="000240DD" w:rsidRPr="000240DD" w:rsidRDefault="000240DD" w:rsidP="000240DD">
            <w:pPr>
              <w:jc w:val="center"/>
              <w:rPr>
                <w:color w:val="000000"/>
                <w:sz w:val="20"/>
                <w:szCs w:val="20"/>
              </w:rPr>
            </w:pPr>
            <w:r w:rsidRPr="000240DD">
              <w:rPr>
                <w:color w:val="000000"/>
                <w:sz w:val="20"/>
                <w:szCs w:val="20"/>
              </w:rPr>
              <w:t>29,68</w:t>
            </w:r>
          </w:p>
        </w:tc>
        <w:tc>
          <w:tcPr>
            <w:tcW w:w="1940" w:type="dxa"/>
            <w:tcBorders>
              <w:top w:val="nil"/>
              <w:left w:val="nil"/>
              <w:bottom w:val="single" w:sz="4" w:space="0" w:color="auto"/>
              <w:right w:val="single" w:sz="4" w:space="0" w:color="auto"/>
            </w:tcBorders>
            <w:vAlign w:val="center"/>
            <w:hideMark/>
          </w:tcPr>
          <w:p w14:paraId="4C78383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613816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D4B1448" w14:textId="77777777" w:rsidR="000240DD" w:rsidRPr="000240DD" w:rsidRDefault="000240DD" w:rsidP="000240DD">
            <w:pPr>
              <w:jc w:val="center"/>
              <w:rPr>
                <w:color w:val="000000"/>
                <w:sz w:val="20"/>
                <w:szCs w:val="20"/>
              </w:rPr>
            </w:pPr>
            <w:r w:rsidRPr="000240DD">
              <w:rPr>
                <w:color w:val="000000"/>
                <w:sz w:val="20"/>
                <w:szCs w:val="20"/>
              </w:rPr>
              <w:t>68</w:t>
            </w:r>
          </w:p>
        </w:tc>
        <w:tc>
          <w:tcPr>
            <w:tcW w:w="4580" w:type="dxa"/>
            <w:tcBorders>
              <w:top w:val="nil"/>
              <w:left w:val="nil"/>
              <w:bottom w:val="single" w:sz="4" w:space="0" w:color="auto"/>
              <w:right w:val="single" w:sz="4" w:space="0" w:color="auto"/>
            </w:tcBorders>
            <w:vAlign w:val="center"/>
            <w:hideMark/>
          </w:tcPr>
          <w:p w14:paraId="3455D94F" w14:textId="77777777" w:rsidR="000240DD" w:rsidRPr="000240DD" w:rsidRDefault="000240DD" w:rsidP="000240DD">
            <w:pPr>
              <w:rPr>
                <w:color w:val="000000"/>
                <w:sz w:val="20"/>
                <w:szCs w:val="20"/>
              </w:rPr>
            </w:pPr>
            <w:r w:rsidRPr="000240DD">
              <w:rPr>
                <w:color w:val="000000"/>
                <w:sz w:val="20"/>
                <w:szCs w:val="20"/>
              </w:rPr>
              <w:t>р. п. Тучково, ул. Спортивная</w:t>
            </w:r>
          </w:p>
        </w:tc>
        <w:tc>
          <w:tcPr>
            <w:tcW w:w="1880" w:type="dxa"/>
            <w:tcBorders>
              <w:top w:val="nil"/>
              <w:left w:val="nil"/>
              <w:bottom w:val="single" w:sz="4" w:space="0" w:color="auto"/>
              <w:right w:val="single" w:sz="4" w:space="0" w:color="auto"/>
            </w:tcBorders>
            <w:vAlign w:val="center"/>
            <w:hideMark/>
          </w:tcPr>
          <w:p w14:paraId="5C7E8CA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DE6E484"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1DD993D7"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F096A8F" w14:textId="77777777" w:rsidR="000240DD" w:rsidRPr="000240DD" w:rsidRDefault="000240DD" w:rsidP="000240DD">
            <w:pPr>
              <w:jc w:val="center"/>
              <w:rPr>
                <w:color w:val="000000"/>
                <w:sz w:val="20"/>
                <w:szCs w:val="20"/>
              </w:rPr>
            </w:pPr>
            <w:r w:rsidRPr="000240DD">
              <w:rPr>
                <w:color w:val="000000"/>
                <w:sz w:val="20"/>
                <w:szCs w:val="20"/>
              </w:rPr>
              <w:t>34,58</w:t>
            </w:r>
          </w:p>
        </w:tc>
        <w:tc>
          <w:tcPr>
            <w:tcW w:w="2020" w:type="dxa"/>
            <w:tcBorders>
              <w:top w:val="nil"/>
              <w:left w:val="nil"/>
              <w:bottom w:val="single" w:sz="4" w:space="0" w:color="auto"/>
              <w:right w:val="single" w:sz="4" w:space="0" w:color="auto"/>
            </w:tcBorders>
            <w:vAlign w:val="center"/>
            <w:hideMark/>
          </w:tcPr>
          <w:p w14:paraId="6749C66A" w14:textId="77777777" w:rsidR="000240DD" w:rsidRPr="000240DD" w:rsidRDefault="000240DD" w:rsidP="000240DD">
            <w:pPr>
              <w:jc w:val="center"/>
              <w:rPr>
                <w:color w:val="000000"/>
                <w:sz w:val="20"/>
                <w:szCs w:val="20"/>
              </w:rPr>
            </w:pPr>
            <w:r w:rsidRPr="000240DD">
              <w:rPr>
                <w:color w:val="000000"/>
                <w:sz w:val="20"/>
                <w:szCs w:val="20"/>
              </w:rPr>
              <w:t>14,84</w:t>
            </w:r>
          </w:p>
        </w:tc>
        <w:tc>
          <w:tcPr>
            <w:tcW w:w="1940" w:type="dxa"/>
            <w:tcBorders>
              <w:top w:val="nil"/>
              <w:left w:val="nil"/>
              <w:bottom w:val="single" w:sz="4" w:space="0" w:color="auto"/>
              <w:right w:val="single" w:sz="4" w:space="0" w:color="auto"/>
            </w:tcBorders>
            <w:vAlign w:val="center"/>
            <w:hideMark/>
          </w:tcPr>
          <w:p w14:paraId="144DC1E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206B02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557E36C" w14:textId="77777777" w:rsidR="000240DD" w:rsidRPr="000240DD" w:rsidRDefault="000240DD" w:rsidP="000240DD">
            <w:pPr>
              <w:jc w:val="center"/>
              <w:rPr>
                <w:color w:val="000000"/>
                <w:sz w:val="20"/>
                <w:szCs w:val="20"/>
              </w:rPr>
            </w:pPr>
            <w:r w:rsidRPr="000240DD">
              <w:rPr>
                <w:color w:val="000000"/>
                <w:sz w:val="20"/>
                <w:szCs w:val="20"/>
              </w:rPr>
              <w:t>69</w:t>
            </w:r>
          </w:p>
        </w:tc>
        <w:tc>
          <w:tcPr>
            <w:tcW w:w="4580" w:type="dxa"/>
            <w:tcBorders>
              <w:top w:val="nil"/>
              <w:left w:val="nil"/>
              <w:bottom w:val="single" w:sz="4" w:space="0" w:color="auto"/>
              <w:right w:val="single" w:sz="4" w:space="0" w:color="auto"/>
            </w:tcBorders>
            <w:vAlign w:val="center"/>
            <w:hideMark/>
          </w:tcPr>
          <w:p w14:paraId="07BC7703" w14:textId="77777777" w:rsidR="000240DD" w:rsidRPr="000240DD" w:rsidRDefault="000240DD" w:rsidP="000240DD">
            <w:pPr>
              <w:rPr>
                <w:color w:val="000000"/>
                <w:sz w:val="20"/>
                <w:szCs w:val="20"/>
              </w:rPr>
            </w:pPr>
            <w:r w:rsidRPr="000240DD">
              <w:rPr>
                <w:color w:val="000000"/>
                <w:sz w:val="20"/>
                <w:szCs w:val="20"/>
              </w:rPr>
              <w:t>р. п. Тучково, ул. Строительная</w:t>
            </w:r>
          </w:p>
        </w:tc>
        <w:tc>
          <w:tcPr>
            <w:tcW w:w="1880" w:type="dxa"/>
            <w:tcBorders>
              <w:top w:val="nil"/>
              <w:left w:val="nil"/>
              <w:bottom w:val="single" w:sz="4" w:space="0" w:color="auto"/>
              <w:right w:val="single" w:sz="4" w:space="0" w:color="auto"/>
            </w:tcBorders>
            <w:vAlign w:val="center"/>
            <w:hideMark/>
          </w:tcPr>
          <w:p w14:paraId="642E5A3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1481605" w14:textId="77777777" w:rsidR="000240DD" w:rsidRPr="000240DD" w:rsidRDefault="000240DD" w:rsidP="000240DD">
            <w:pPr>
              <w:jc w:val="center"/>
              <w:rPr>
                <w:color w:val="000000"/>
                <w:sz w:val="20"/>
                <w:szCs w:val="20"/>
              </w:rPr>
            </w:pPr>
            <w:r w:rsidRPr="000240DD">
              <w:rPr>
                <w:color w:val="000000"/>
                <w:sz w:val="20"/>
                <w:szCs w:val="20"/>
              </w:rPr>
              <w:t>6</w:t>
            </w:r>
          </w:p>
        </w:tc>
        <w:tc>
          <w:tcPr>
            <w:tcW w:w="960" w:type="dxa"/>
            <w:tcBorders>
              <w:top w:val="nil"/>
              <w:left w:val="nil"/>
              <w:bottom w:val="single" w:sz="4" w:space="0" w:color="auto"/>
              <w:right w:val="single" w:sz="4" w:space="0" w:color="auto"/>
            </w:tcBorders>
            <w:vAlign w:val="center"/>
            <w:hideMark/>
          </w:tcPr>
          <w:p w14:paraId="2581AB7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A9AB78F" w14:textId="77777777" w:rsidR="000240DD" w:rsidRPr="000240DD" w:rsidRDefault="000240DD" w:rsidP="000240DD">
            <w:pPr>
              <w:jc w:val="center"/>
              <w:rPr>
                <w:color w:val="000000"/>
                <w:sz w:val="20"/>
                <w:szCs w:val="20"/>
              </w:rPr>
            </w:pPr>
            <w:r w:rsidRPr="000240DD">
              <w:rPr>
                <w:color w:val="000000"/>
                <w:sz w:val="20"/>
                <w:szCs w:val="20"/>
              </w:rPr>
              <w:t>51,88</w:t>
            </w:r>
          </w:p>
        </w:tc>
        <w:tc>
          <w:tcPr>
            <w:tcW w:w="2020" w:type="dxa"/>
            <w:tcBorders>
              <w:top w:val="nil"/>
              <w:left w:val="nil"/>
              <w:bottom w:val="single" w:sz="4" w:space="0" w:color="auto"/>
              <w:right w:val="single" w:sz="4" w:space="0" w:color="auto"/>
            </w:tcBorders>
            <w:vAlign w:val="center"/>
            <w:hideMark/>
          </w:tcPr>
          <w:p w14:paraId="1C80DAEB" w14:textId="77777777" w:rsidR="000240DD" w:rsidRPr="000240DD" w:rsidRDefault="000240DD" w:rsidP="000240DD">
            <w:pPr>
              <w:jc w:val="center"/>
              <w:rPr>
                <w:color w:val="000000"/>
                <w:sz w:val="20"/>
                <w:szCs w:val="20"/>
              </w:rPr>
            </w:pPr>
            <w:r w:rsidRPr="000240DD">
              <w:rPr>
                <w:color w:val="000000"/>
                <w:sz w:val="20"/>
                <w:szCs w:val="20"/>
              </w:rPr>
              <w:t>22,26</w:t>
            </w:r>
          </w:p>
        </w:tc>
        <w:tc>
          <w:tcPr>
            <w:tcW w:w="1940" w:type="dxa"/>
            <w:tcBorders>
              <w:top w:val="nil"/>
              <w:left w:val="nil"/>
              <w:bottom w:val="single" w:sz="4" w:space="0" w:color="auto"/>
              <w:right w:val="single" w:sz="4" w:space="0" w:color="auto"/>
            </w:tcBorders>
            <w:vAlign w:val="center"/>
            <w:hideMark/>
          </w:tcPr>
          <w:p w14:paraId="165B277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2B779B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5A024BB" w14:textId="77777777" w:rsidR="000240DD" w:rsidRPr="000240DD" w:rsidRDefault="000240DD" w:rsidP="000240DD">
            <w:pPr>
              <w:jc w:val="center"/>
              <w:rPr>
                <w:color w:val="000000"/>
                <w:sz w:val="20"/>
                <w:szCs w:val="20"/>
              </w:rPr>
            </w:pPr>
            <w:r w:rsidRPr="000240DD">
              <w:rPr>
                <w:color w:val="000000"/>
                <w:sz w:val="20"/>
                <w:szCs w:val="20"/>
              </w:rPr>
              <w:t>70</w:t>
            </w:r>
          </w:p>
        </w:tc>
        <w:tc>
          <w:tcPr>
            <w:tcW w:w="4580" w:type="dxa"/>
            <w:tcBorders>
              <w:top w:val="nil"/>
              <w:left w:val="nil"/>
              <w:bottom w:val="single" w:sz="4" w:space="0" w:color="auto"/>
              <w:right w:val="single" w:sz="4" w:space="0" w:color="auto"/>
            </w:tcBorders>
            <w:vAlign w:val="center"/>
            <w:hideMark/>
          </w:tcPr>
          <w:p w14:paraId="3BADD0A2" w14:textId="77777777" w:rsidR="000240DD" w:rsidRPr="000240DD" w:rsidRDefault="000240DD" w:rsidP="000240DD">
            <w:pPr>
              <w:rPr>
                <w:color w:val="000000"/>
                <w:sz w:val="20"/>
                <w:szCs w:val="20"/>
              </w:rPr>
            </w:pPr>
            <w:r w:rsidRPr="000240DD">
              <w:rPr>
                <w:color w:val="000000"/>
                <w:sz w:val="20"/>
                <w:szCs w:val="20"/>
              </w:rPr>
              <w:t>р. п. Тучково, пр-д Трутеевский</w:t>
            </w:r>
          </w:p>
        </w:tc>
        <w:tc>
          <w:tcPr>
            <w:tcW w:w="1880" w:type="dxa"/>
            <w:tcBorders>
              <w:top w:val="nil"/>
              <w:left w:val="nil"/>
              <w:bottom w:val="single" w:sz="4" w:space="0" w:color="auto"/>
              <w:right w:val="single" w:sz="4" w:space="0" w:color="auto"/>
            </w:tcBorders>
            <w:vAlign w:val="center"/>
            <w:hideMark/>
          </w:tcPr>
          <w:p w14:paraId="1629A142"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61C229D" w14:textId="77777777" w:rsidR="000240DD" w:rsidRPr="000240DD" w:rsidRDefault="000240DD" w:rsidP="000240DD">
            <w:pPr>
              <w:jc w:val="center"/>
              <w:rPr>
                <w:color w:val="000000"/>
                <w:sz w:val="20"/>
                <w:szCs w:val="20"/>
              </w:rPr>
            </w:pPr>
            <w:r w:rsidRPr="000240DD">
              <w:rPr>
                <w:color w:val="000000"/>
                <w:sz w:val="20"/>
                <w:szCs w:val="20"/>
              </w:rPr>
              <w:t>19</w:t>
            </w:r>
          </w:p>
        </w:tc>
        <w:tc>
          <w:tcPr>
            <w:tcW w:w="960" w:type="dxa"/>
            <w:tcBorders>
              <w:top w:val="nil"/>
              <w:left w:val="nil"/>
              <w:bottom w:val="single" w:sz="4" w:space="0" w:color="auto"/>
              <w:right w:val="single" w:sz="4" w:space="0" w:color="auto"/>
            </w:tcBorders>
            <w:vAlign w:val="center"/>
            <w:hideMark/>
          </w:tcPr>
          <w:p w14:paraId="1068BF6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D826D4A" w14:textId="77777777" w:rsidR="000240DD" w:rsidRPr="000240DD" w:rsidRDefault="000240DD" w:rsidP="000240DD">
            <w:pPr>
              <w:jc w:val="center"/>
              <w:rPr>
                <w:color w:val="000000"/>
                <w:sz w:val="20"/>
                <w:szCs w:val="20"/>
              </w:rPr>
            </w:pPr>
            <w:r w:rsidRPr="000240DD">
              <w:rPr>
                <w:color w:val="000000"/>
                <w:sz w:val="20"/>
                <w:szCs w:val="20"/>
              </w:rPr>
              <w:t>164,27</w:t>
            </w:r>
          </w:p>
        </w:tc>
        <w:tc>
          <w:tcPr>
            <w:tcW w:w="2020" w:type="dxa"/>
            <w:tcBorders>
              <w:top w:val="nil"/>
              <w:left w:val="nil"/>
              <w:bottom w:val="single" w:sz="4" w:space="0" w:color="auto"/>
              <w:right w:val="single" w:sz="4" w:space="0" w:color="auto"/>
            </w:tcBorders>
            <w:vAlign w:val="center"/>
            <w:hideMark/>
          </w:tcPr>
          <w:p w14:paraId="2FA77831" w14:textId="77777777" w:rsidR="000240DD" w:rsidRPr="000240DD" w:rsidRDefault="000240DD" w:rsidP="000240DD">
            <w:pPr>
              <w:jc w:val="center"/>
              <w:rPr>
                <w:color w:val="000000"/>
                <w:sz w:val="20"/>
                <w:szCs w:val="20"/>
              </w:rPr>
            </w:pPr>
            <w:r w:rsidRPr="000240DD">
              <w:rPr>
                <w:color w:val="000000"/>
                <w:sz w:val="20"/>
                <w:szCs w:val="20"/>
              </w:rPr>
              <w:t>70,49</w:t>
            </w:r>
          </w:p>
        </w:tc>
        <w:tc>
          <w:tcPr>
            <w:tcW w:w="1940" w:type="dxa"/>
            <w:tcBorders>
              <w:top w:val="nil"/>
              <w:left w:val="nil"/>
              <w:bottom w:val="single" w:sz="4" w:space="0" w:color="auto"/>
              <w:right w:val="single" w:sz="4" w:space="0" w:color="auto"/>
            </w:tcBorders>
            <w:vAlign w:val="center"/>
            <w:hideMark/>
          </w:tcPr>
          <w:p w14:paraId="46BAAE2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9DA803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3C524C4" w14:textId="77777777" w:rsidR="000240DD" w:rsidRPr="000240DD" w:rsidRDefault="000240DD" w:rsidP="000240DD">
            <w:pPr>
              <w:jc w:val="center"/>
              <w:rPr>
                <w:color w:val="000000"/>
                <w:sz w:val="20"/>
                <w:szCs w:val="20"/>
              </w:rPr>
            </w:pPr>
            <w:r w:rsidRPr="000240DD">
              <w:rPr>
                <w:color w:val="000000"/>
                <w:sz w:val="20"/>
                <w:szCs w:val="20"/>
              </w:rPr>
              <w:t>71</w:t>
            </w:r>
          </w:p>
        </w:tc>
        <w:tc>
          <w:tcPr>
            <w:tcW w:w="4580" w:type="dxa"/>
            <w:tcBorders>
              <w:top w:val="nil"/>
              <w:left w:val="nil"/>
              <w:bottom w:val="single" w:sz="4" w:space="0" w:color="auto"/>
              <w:right w:val="single" w:sz="4" w:space="0" w:color="auto"/>
            </w:tcBorders>
            <w:vAlign w:val="center"/>
            <w:hideMark/>
          </w:tcPr>
          <w:p w14:paraId="4D205164" w14:textId="77777777" w:rsidR="000240DD" w:rsidRPr="000240DD" w:rsidRDefault="000240DD" w:rsidP="000240DD">
            <w:pPr>
              <w:rPr>
                <w:color w:val="000000"/>
                <w:sz w:val="20"/>
                <w:szCs w:val="20"/>
              </w:rPr>
            </w:pPr>
            <w:r w:rsidRPr="000240DD">
              <w:rPr>
                <w:color w:val="000000"/>
                <w:sz w:val="20"/>
                <w:szCs w:val="20"/>
              </w:rPr>
              <w:t>р. п. Тучково, ул. Устинково</w:t>
            </w:r>
          </w:p>
        </w:tc>
        <w:tc>
          <w:tcPr>
            <w:tcW w:w="1880" w:type="dxa"/>
            <w:tcBorders>
              <w:top w:val="nil"/>
              <w:left w:val="nil"/>
              <w:bottom w:val="single" w:sz="4" w:space="0" w:color="auto"/>
              <w:right w:val="single" w:sz="4" w:space="0" w:color="auto"/>
            </w:tcBorders>
            <w:vAlign w:val="center"/>
            <w:hideMark/>
          </w:tcPr>
          <w:p w14:paraId="6BDF402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EAD9F77" w14:textId="77777777" w:rsidR="000240DD" w:rsidRPr="000240DD" w:rsidRDefault="000240DD" w:rsidP="000240DD">
            <w:pPr>
              <w:jc w:val="center"/>
              <w:rPr>
                <w:color w:val="000000"/>
                <w:sz w:val="20"/>
                <w:szCs w:val="20"/>
              </w:rPr>
            </w:pPr>
            <w:r w:rsidRPr="000240DD">
              <w:rPr>
                <w:color w:val="000000"/>
                <w:sz w:val="20"/>
                <w:szCs w:val="20"/>
              </w:rPr>
              <w:t>10</w:t>
            </w:r>
          </w:p>
        </w:tc>
        <w:tc>
          <w:tcPr>
            <w:tcW w:w="960" w:type="dxa"/>
            <w:tcBorders>
              <w:top w:val="nil"/>
              <w:left w:val="nil"/>
              <w:bottom w:val="single" w:sz="4" w:space="0" w:color="auto"/>
              <w:right w:val="single" w:sz="4" w:space="0" w:color="auto"/>
            </w:tcBorders>
            <w:vAlign w:val="center"/>
            <w:hideMark/>
          </w:tcPr>
          <w:p w14:paraId="15CB7D2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A8D5B25" w14:textId="77777777" w:rsidR="000240DD" w:rsidRPr="000240DD" w:rsidRDefault="000240DD" w:rsidP="000240DD">
            <w:pPr>
              <w:jc w:val="center"/>
              <w:rPr>
                <w:color w:val="000000"/>
                <w:sz w:val="20"/>
                <w:szCs w:val="20"/>
              </w:rPr>
            </w:pPr>
            <w:r w:rsidRPr="000240DD">
              <w:rPr>
                <w:color w:val="000000"/>
                <w:sz w:val="20"/>
                <w:szCs w:val="20"/>
              </w:rPr>
              <w:t>86,46</w:t>
            </w:r>
          </w:p>
        </w:tc>
        <w:tc>
          <w:tcPr>
            <w:tcW w:w="2020" w:type="dxa"/>
            <w:tcBorders>
              <w:top w:val="nil"/>
              <w:left w:val="nil"/>
              <w:bottom w:val="single" w:sz="4" w:space="0" w:color="auto"/>
              <w:right w:val="single" w:sz="4" w:space="0" w:color="auto"/>
            </w:tcBorders>
            <w:vAlign w:val="center"/>
            <w:hideMark/>
          </w:tcPr>
          <w:p w14:paraId="5BEE7EB2" w14:textId="77777777" w:rsidR="000240DD" w:rsidRPr="000240DD" w:rsidRDefault="000240DD" w:rsidP="000240DD">
            <w:pPr>
              <w:jc w:val="center"/>
              <w:rPr>
                <w:color w:val="000000"/>
                <w:sz w:val="20"/>
                <w:szCs w:val="20"/>
              </w:rPr>
            </w:pPr>
            <w:r w:rsidRPr="000240DD">
              <w:rPr>
                <w:color w:val="000000"/>
                <w:sz w:val="20"/>
                <w:szCs w:val="20"/>
              </w:rPr>
              <w:t>37,10</w:t>
            </w:r>
          </w:p>
        </w:tc>
        <w:tc>
          <w:tcPr>
            <w:tcW w:w="1940" w:type="dxa"/>
            <w:tcBorders>
              <w:top w:val="nil"/>
              <w:left w:val="nil"/>
              <w:bottom w:val="single" w:sz="4" w:space="0" w:color="auto"/>
              <w:right w:val="single" w:sz="4" w:space="0" w:color="auto"/>
            </w:tcBorders>
            <w:vAlign w:val="center"/>
            <w:hideMark/>
          </w:tcPr>
          <w:p w14:paraId="677F4DD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471A768"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auto"/>
            </w:tcBorders>
            <w:vAlign w:val="center"/>
            <w:hideMark/>
          </w:tcPr>
          <w:p w14:paraId="6E754D30" w14:textId="77777777" w:rsidR="000240DD" w:rsidRPr="000240DD" w:rsidRDefault="000240DD" w:rsidP="000240DD">
            <w:pPr>
              <w:rPr>
                <w:b/>
                <w:bCs/>
                <w:color w:val="000000"/>
                <w:sz w:val="20"/>
                <w:szCs w:val="20"/>
              </w:rPr>
            </w:pPr>
            <w:r w:rsidRPr="000240DD">
              <w:rPr>
                <w:b/>
                <w:bCs/>
                <w:color w:val="000000"/>
                <w:sz w:val="20"/>
                <w:szCs w:val="20"/>
              </w:rPr>
              <w:t>Мероприятия по развитию инфраструктуры для грузового транспорта, транспортных средств коммунальных и дорожных служб</w:t>
            </w:r>
          </w:p>
        </w:tc>
        <w:tc>
          <w:tcPr>
            <w:tcW w:w="1860" w:type="dxa"/>
            <w:tcBorders>
              <w:top w:val="nil"/>
              <w:left w:val="nil"/>
              <w:bottom w:val="single" w:sz="4" w:space="0" w:color="auto"/>
              <w:right w:val="single" w:sz="4" w:space="0" w:color="auto"/>
            </w:tcBorders>
            <w:vAlign w:val="center"/>
            <w:hideMark/>
          </w:tcPr>
          <w:p w14:paraId="251F25C5" w14:textId="77777777" w:rsidR="000240DD" w:rsidRPr="000240DD" w:rsidRDefault="000240DD" w:rsidP="000240DD">
            <w:pPr>
              <w:jc w:val="center"/>
              <w:rPr>
                <w:b/>
                <w:bCs/>
                <w:color w:val="000000"/>
                <w:sz w:val="20"/>
                <w:szCs w:val="20"/>
              </w:rPr>
            </w:pPr>
            <w:r w:rsidRPr="000240DD">
              <w:rPr>
                <w:b/>
                <w:bCs/>
                <w:color w:val="000000"/>
                <w:sz w:val="20"/>
                <w:szCs w:val="20"/>
              </w:rPr>
              <w:t>13,56</w:t>
            </w:r>
          </w:p>
        </w:tc>
        <w:tc>
          <w:tcPr>
            <w:tcW w:w="2020" w:type="dxa"/>
            <w:tcBorders>
              <w:top w:val="nil"/>
              <w:left w:val="nil"/>
              <w:bottom w:val="single" w:sz="4" w:space="0" w:color="auto"/>
              <w:right w:val="single" w:sz="4" w:space="0" w:color="auto"/>
            </w:tcBorders>
            <w:vAlign w:val="center"/>
            <w:hideMark/>
          </w:tcPr>
          <w:p w14:paraId="36F8CFCF" w14:textId="77777777" w:rsidR="000240DD" w:rsidRPr="000240DD" w:rsidRDefault="000240DD" w:rsidP="000240DD">
            <w:pPr>
              <w:jc w:val="center"/>
              <w:rPr>
                <w:b/>
                <w:bCs/>
                <w:color w:val="000000"/>
                <w:sz w:val="20"/>
                <w:szCs w:val="20"/>
              </w:rPr>
            </w:pPr>
            <w:r w:rsidRPr="000240DD">
              <w:rPr>
                <w:b/>
                <w:bCs/>
                <w:color w:val="000000"/>
                <w:sz w:val="20"/>
                <w:szCs w:val="20"/>
              </w:rPr>
              <w:t>5,82</w:t>
            </w:r>
          </w:p>
        </w:tc>
        <w:tc>
          <w:tcPr>
            <w:tcW w:w="1940" w:type="dxa"/>
            <w:tcBorders>
              <w:top w:val="nil"/>
              <w:left w:val="nil"/>
              <w:bottom w:val="single" w:sz="4" w:space="0" w:color="auto"/>
              <w:right w:val="single" w:sz="4" w:space="0" w:color="auto"/>
            </w:tcBorders>
            <w:vAlign w:val="center"/>
            <w:hideMark/>
          </w:tcPr>
          <w:p w14:paraId="0248F87E"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5111FF3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7300C03" w14:textId="77777777" w:rsidR="000240DD" w:rsidRPr="000240DD" w:rsidRDefault="000240DD" w:rsidP="000240DD">
            <w:pPr>
              <w:jc w:val="center"/>
              <w:rPr>
                <w:color w:val="000000"/>
                <w:sz w:val="20"/>
                <w:szCs w:val="20"/>
              </w:rPr>
            </w:pPr>
            <w:r w:rsidRPr="000240DD">
              <w:rPr>
                <w:color w:val="000000"/>
                <w:sz w:val="20"/>
                <w:szCs w:val="20"/>
              </w:rPr>
              <w:t>72</w:t>
            </w:r>
          </w:p>
        </w:tc>
        <w:tc>
          <w:tcPr>
            <w:tcW w:w="4580" w:type="dxa"/>
            <w:tcBorders>
              <w:top w:val="nil"/>
              <w:left w:val="nil"/>
              <w:bottom w:val="single" w:sz="4" w:space="0" w:color="auto"/>
              <w:right w:val="single" w:sz="4" w:space="0" w:color="auto"/>
            </w:tcBorders>
            <w:vAlign w:val="center"/>
            <w:hideMark/>
          </w:tcPr>
          <w:p w14:paraId="6949A7A7" w14:textId="77777777" w:rsidR="000240DD" w:rsidRPr="000240DD" w:rsidRDefault="000240DD" w:rsidP="000240DD">
            <w:pPr>
              <w:rPr>
                <w:color w:val="000000"/>
                <w:sz w:val="20"/>
                <w:szCs w:val="20"/>
              </w:rPr>
            </w:pPr>
            <w:r w:rsidRPr="000240DD">
              <w:rPr>
                <w:color w:val="000000"/>
                <w:sz w:val="20"/>
                <w:szCs w:val="20"/>
              </w:rPr>
              <w:t>Установка дорожного знака 3.4 Движение грузовых автомобилей запрещено в г. Руза, ул. Социалистическая, 0+068 км</w:t>
            </w:r>
          </w:p>
        </w:tc>
        <w:tc>
          <w:tcPr>
            <w:tcW w:w="1880" w:type="dxa"/>
            <w:tcBorders>
              <w:top w:val="nil"/>
              <w:left w:val="nil"/>
              <w:bottom w:val="single" w:sz="4" w:space="0" w:color="auto"/>
              <w:right w:val="single" w:sz="4" w:space="0" w:color="auto"/>
            </w:tcBorders>
            <w:vAlign w:val="center"/>
            <w:hideMark/>
          </w:tcPr>
          <w:p w14:paraId="49B1A65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F46DD9A"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1CB024C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C80ADBB" w14:textId="77777777" w:rsidR="000240DD" w:rsidRPr="000240DD" w:rsidRDefault="000240DD" w:rsidP="000240DD">
            <w:pPr>
              <w:jc w:val="center"/>
              <w:rPr>
                <w:color w:val="000000"/>
                <w:sz w:val="20"/>
                <w:szCs w:val="20"/>
              </w:rPr>
            </w:pPr>
            <w:r w:rsidRPr="000240DD">
              <w:rPr>
                <w:color w:val="000000"/>
                <w:sz w:val="20"/>
                <w:szCs w:val="20"/>
              </w:rPr>
              <w:t>6,78</w:t>
            </w:r>
          </w:p>
        </w:tc>
        <w:tc>
          <w:tcPr>
            <w:tcW w:w="2020" w:type="dxa"/>
            <w:tcBorders>
              <w:top w:val="nil"/>
              <w:left w:val="nil"/>
              <w:bottom w:val="single" w:sz="4" w:space="0" w:color="auto"/>
              <w:right w:val="single" w:sz="4" w:space="0" w:color="auto"/>
            </w:tcBorders>
            <w:vAlign w:val="center"/>
            <w:hideMark/>
          </w:tcPr>
          <w:p w14:paraId="5F95AFEE" w14:textId="77777777" w:rsidR="000240DD" w:rsidRPr="000240DD" w:rsidRDefault="000240DD" w:rsidP="000240DD">
            <w:pPr>
              <w:jc w:val="center"/>
              <w:rPr>
                <w:color w:val="000000"/>
                <w:sz w:val="20"/>
                <w:szCs w:val="20"/>
              </w:rPr>
            </w:pPr>
            <w:r w:rsidRPr="000240DD">
              <w:rPr>
                <w:color w:val="000000"/>
                <w:sz w:val="20"/>
                <w:szCs w:val="20"/>
              </w:rPr>
              <w:t>2,91</w:t>
            </w:r>
          </w:p>
        </w:tc>
        <w:tc>
          <w:tcPr>
            <w:tcW w:w="1940" w:type="dxa"/>
            <w:tcBorders>
              <w:top w:val="nil"/>
              <w:left w:val="nil"/>
              <w:bottom w:val="single" w:sz="4" w:space="0" w:color="auto"/>
              <w:right w:val="single" w:sz="4" w:space="0" w:color="auto"/>
            </w:tcBorders>
            <w:vAlign w:val="center"/>
            <w:hideMark/>
          </w:tcPr>
          <w:p w14:paraId="0C8B24D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0D3DE8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A798F8B" w14:textId="77777777" w:rsidR="000240DD" w:rsidRPr="000240DD" w:rsidRDefault="000240DD" w:rsidP="000240DD">
            <w:pPr>
              <w:jc w:val="center"/>
              <w:rPr>
                <w:color w:val="000000"/>
                <w:sz w:val="20"/>
                <w:szCs w:val="20"/>
              </w:rPr>
            </w:pPr>
            <w:r w:rsidRPr="000240DD">
              <w:rPr>
                <w:color w:val="000000"/>
                <w:sz w:val="20"/>
                <w:szCs w:val="20"/>
              </w:rPr>
              <w:t>73</w:t>
            </w:r>
          </w:p>
        </w:tc>
        <w:tc>
          <w:tcPr>
            <w:tcW w:w="4580" w:type="dxa"/>
            <w:tcBorders>
              <w:top w:val="nil"/>
              <w:left w:val="nil"/>
              <w:bottom w:val="single" w:sz="4" w:space="0" w:color="auto"/>
              <w:right w:val="single" w:sz="4" w:space="0" w:color="auto"/>
            </w:tcBorders>
            <w:vAlign w:val="center"/>
            <w:hideMark/>
          </w:tcPr>
          <w:p w14:paraId="64848CCE" w14:textId="77777777" w:rsidR="000240DD" w:rsidRPr="000240DD" w:rsidRDefault="000240DD" w:rsidP="000240DD">
            <w:pPr>
              <w:rPr>
                <w:color w:val="000000"/>
                <w:sz w:val="20"/>
                <w:szCs w:val="20"/>
              </w:rPr>
            </w:pPr>
            <w:r w:rsidRPr="000240DD">
              <w:rPr>
                <w:color w:val="000000"/>
                <w:sz w:val="20"/>
                <w:szCs w:val="20"/>
              </w:rPr>
              <w:t>Установка дорожного знака 3.4 Движение грузовых автомобилей запрещено в р. п. Тучково, ул. Партизан, 1+262 км</w:t>
            </w:r>
          </w:p>
        </w:tc>
        <w:tc>
          <w:tcPr>
            <w:tcW w:w="1880" w:type="dxa"/>
            <w:tcBorders>
              <w:top w:val="nil"/>
              <w:left w:val="nil"/>
              <w:bottom w:val="single" w:sz="4" w:space="0" w:color="auto"/>
              <w:right w:val="single" w:sz="4" w:space="0" w:color="auto"/>
            </w:tcBorders>
            <w:vAlign w:val="center"/>
            <w:hideMark/>
          </w:tcPr>
          <w:p w14:paraId="4C1A955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2E0615B"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6503BAB8"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B1F1CCD" w14:textId="77777777" w:rsidR="000240DD" w:rsidRPr="000240DD" w:rsidRDefault="000240DD" w:rsidP="000240DD">
            <w:pPr>
              <w:jc w:val="center"/>
              <w:rPr>
                <w:color w:val="000000"/>
                <w:sz w:val="20"/>
                <w:szCs w:val="20"/>
              </w:rPr>
            </w:pPr>
            <w:r w:rsidRPr="000240DD">
              <w:rPr>
                <w:color w:val="000000"/>
                <w:sz w:val="20"/>
                <w:szCs w:val="20"/>
              </w:rPr>
              <w:t>6,78</w:t>
            </w:r>
          </w:p>
        </w:tc>
        <w:tc>
          <w:tcPr>
            <w:tcW w:w="2020" w:type="dxa"/>
            <w:tcBorders>
              <w:top w:val="nil"/>
              <w:left w:val="nil"/>
              <w:bottom w:val="single" w:sz="4" w:space="0" w:color="auto"/>
              <w:right w:val="single" w:sz="4" w:space="0" w:color="auto"/>
            </w:tcBorders>
            <w:vAlign w:val="center"/>
            <w:hideMark/>
          </w:tcPr>
          <w:p w14:paraId="53A0DD42" w14:textId="77777777" w:rsidR="000240DD" w:rsidRPr="000240DD" w:rsidRDefault="000240DD" w:rsidP="000240DD">
            <w:pPr>
              <w:jc w:val="center"/>
              <w:rPr>
                <w:color w:val="000000"/>
                <w:sz w:val="20"/>
                <w:szCs w:val="20"/>
              </w:rPr>
            </w:pPr>
            <w:r w:rsidRPr="000240DD">
              <w:rPr>
                <w:color w:val="000000"/>
                <w:sz w:val="20"/>
                <w:szCs w:val="20"/>
              </w:rPr>
              <w:t>2,91</w:t>
            </w:r>
          </w:p>
        </w:tc>
        <w:tc>
          <w:tcPr>
            <w:tcW w:w="1940" w:type="dxa"/>
            <w:tcBorders>
              <w:top w:val="nil"/>
              <w:left w:val="nil"/>
              <w:bottom w:val="single" w:sz="4" w:space="0" w:color="auto"/>
              <w:right w:val="single" w:sz="4" w:space="0" w:color="auto"/>
            </w:tcBorders>
            <w:vAlign w:val="center"/>
            <w:hideMark/>
          </w:tcPr>
          <w:p w14:paraId="5D54FF5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1247335"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auto"/>
            </w:tcBorders>
            <w:vAlign w:val="center"/>
            <w:hideMark/>
          </w:tcPr>
          <w:p w14:paraId="7B0CD6E7" w14:textId="77777777" w:rsidR="000240DD" w:rsidRPr="000240DD" w:rsidRDefault="000240DD" w:rsidP="000240DD">
            <w:pPr>
              <w:rPr>
                <w:b/>
                <w:bCs/>
                <w:color w:val="000000"/>
                <w:sz w:val="20"/>
                <w:szCs w:val="20"/>
              </w:rPr>
            </w:pPr>
            <w:r w:rsidRPr="000240DD">
              <w:rPr>
                <w:b/>
                <w:bCs/>
                <w:color w:val="000000"/>
                <w:sz w:val="20"/>
                <w:szCs w:val="20"/>
              </w:rPr>
              <w:t>Мероприятия по обеспечению благоприятных условий для движения инвалидов</w:t>
            </w:r>
          </w:p>
        </w:tc>
        <w:tc>
          <w:tcPr>
            <w:tcW w:w="1860" w:type="dxa"/>
            <w:tcBorders>
              <w:top w:val="nil"/>
              <w:left w:val="nil"/>
              <w:bottom w:val="single" w:sz="4" w:space="0" w:color="auto"/>
              <w:right w:val="single" w:sz="4" w:space="0" w:color="auto"/>
            </w:tcBorders>
            <w:vAlign w:val="center"/>
            <w:hideMark/>
          </w:tcPr>
          <w:p w14:paraId="369D5168" w14:textId="77777777" w:rsidR="000240DD" w:rsidRPr="000240DD" w:rsidRDefault="000240DD" w:rsidP="000240DD">
            <w:pPr>
              <w:jc w:val="center"/>
              <w:rPr>
                <w:b/>
                <w:bCs/>
                <w:color w:val="000000"/>
                <w:sz w:val="20"/>
                <w:szCs w:val="20"/>
              </w:rPr>
            </w:pPr>
            <w:r w:rsidRPr="000240DD">
              <w:rPr>
                <w:b/>
                <w:bCs/>
                <w:color w:val="000000"/>
                <w:sz w:val="20"/>
                <w:szCs w:val="20"/>
              </w:rPr>
              <w:t>2280,58</w:t>
            </w:r>
          </w:p>
        </w:tc>
        <w:tc>
          <w:tcPr>
            <w:tcW w:w="2020" w:type="dxa"/>
            <w:tcBorders>
              <w:top w:val="nil"/>
              <w:left w:val="nil"/>
              <w:bottom w:val="single" w:sz="4" w:space="0" w:color="auto"/>
              <w:right w:val="single" w:sz="4" w:space="0" w:color="auto"/>
            </w:tcBorders>
            <w:vAlign w:val="center"/>
            <w:hideMark/>
          </w:tcPr>
          <w:p w14:paraId="4C48D56D" w14:textId="77777777" w:rsidR="000240DD" w:rsidRPr="000240DD" w:rsidRDefault="000240DD" w:rsidP="000240DD">
            <w:pPr>
              <w:jc w:val="center"/>
              <w:rPr>
                <w:b/>
                <w:bCs/>
                <w:color w:val="000000"/>
                <w:sz w:val="20"/>
                <w:szCs w:val="20"/>
              </w:rPr>
            </w:pPr>
            <w:r w:rsidRPr="000240DD">
              <w:rPr>
                <w:b/>
                <w:bCs/>
                <w:color w:val="000000"/>
                <w:sz w:val="20"/>
                <w:szCs w:val="20"/>
              </w:rPr>
              <w:t>992,35</w:t>
            </w:r>
          </w:p>
        </w:tc>
        <w:tc>
          <w:tcPr>
            <w:tcW w:w="1940" w:type="dxa"/>
            <w:tcBorders>
              <w:top w:val="nil"/>
              <w:left w:val="nil"/>
              <w:bottom w:val="single" w:sz="4" w:space="0" w:color="auto"/>
              <w:right w:val="single" w:sz="4" w:space="0" w:color="auto"/>
            </w:tcBorders>
            <w:vAlign w:val="center"/>
            <w:hideMark/>
          </w:tcPr>
          <w:p w14:paraId="21309DDA"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4E1014D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E64AF3D" w14:textId="77777777" w:rsidR="000240DD" w:rsidRPr="000240DD" w:rsidRDefault="000240DD" w:rsidP="000240DD">
            <w:pPr>
              <w:jc w:val="center"/>
              <w:rPr>
                <w:color w:val="000000"/>
                <w:sz w:val="20"/>
                <w:szCs w:val="20"/>
              </w:rPr>
            </w:pPr>
            <w:r w:rsidRPr="000240DD">
              <w:rPr>
                <w:color w:val="000000"/>
                <w:sz w:val="20"/>
                <w:szCs w:val="20"/>
              </w:rPr>
              <w:t>74</w:t>
            </w:r>
          </w:p>
        </w:tc>
        <w:tc>
          <w:tcPr>
            <w:tcW w:w="4580" w:type="dxa"/>
            <w:tcBorders>
              <w:top w:val="nil"/>
              <w:left w:val="nil"/>
              <w:bottom w:val="single" w:sz="4" w:space="0" w:color="auto"/>
              <w:right w:val="single" w:sz="4" w:space="0" w:color="auto"/>
            </w:tcBorders>
            <w:vAlign w:val="center"/>
            <w:hideMark/>
          </w:tcPr>
          <w:p w14:paraId="07A3A216"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тротуаре в г. Руза, ул. Солнцева, д. 11</w:t>
            </w:r>
          </w:p>
        </w:tc>
        <w:tc>
          <w:tcPr>
            <w:tcW w:w="1880" w:type="dxa"/>
            <w:tcBorders>
              <w:top w:val="nil"/>
              <w:left w:val="nil"/>
              <w:bottom w:val="single" w:sz="4" w:space="0" w:color="auto"/>
              <w:right w:val="single" w:sz="4" w:space="0" w:color="auto"/>
            </w:tcBorders>
            <w:vAlign w:val="center"/>
            <w:hideMark/>
          </w:tcPr>
          <w:p w14:paraId="2B8DE13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D04B4F1" w14:textId="77777777" w:rsidR="000240DD" w:rsidRPr="000240DD" w:rsidRDefault="000240DD" w:rsidP="000240DD">
            <w:pPr>
              <w:jc w:val="center"/>
              <w:rPr>
                <w:color w:val="000000"/>
                <w:sz w:val="20"/>
                <w:szCs w:val="20"/>
              </w:rPr>
            </w:pPr>
            <w:r w:rsidRPr="000240DD">
              <w:rPr>
                <w:color w:val="000000"/>
                <w:sz w:val="20"/>
                <w:szCs w:val="20"/>
              </w:rPr>
              <w:t>380</w:t>
            </w:r>
          </w:p>
        </w:tc>
        <w:tc>
          <w:tcPr>
            <w:tcW w:w="960" w:type="dxa"/>
            <w:tcBorders>
              <w:top w:val="nil"/>
              <w:left w:val="nil"/>
              <w:bottom w:val="single" w:sz="4" w:space="0" w:color="auto"/>
              <w:right w:val="single" w:sz="4" w:space="0" w:color="auto"/>
            </w:tcBorders>
            <w:vAlign w:val="center"/>
            <w:hideMark/>
          </w:tcPr>
          <w:p w14:paraId="389E7ED5"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33747FD4" w14:textId="77777777" w:rsidR="000240DD" w:rsidRPr="000240DD" w:rsidRDefault="000240DD" w:rsidP="000240DD">
            <w:pPr>
              <w:jc w:val="center"/>
              <w:rPr>
                <w:color w:val="000000"/>
                <w:sz w:val="20"/>
                <w:szCs w:val="20"/>
              </w:rPr>
            </w:pPr>
            <w:r w:rsidRPr="000240DD">
              <w:rPr>
                <w:color w:val="000000"/>
                <w:sz w:val="20"/>
                <w:szCs w:val="20"/>
              </w:rPr>
              <w:t>1013,59</w:t>
            </w:r>
          </w:p>
        </w:tc>
        <w:tc>
          <w:tcPr>
            <w:tcW w:w="2020" w:type="dxa"/>
            <w:tcBorders>
              <w:top w:val="nil"/>
              <w:left w:val="nil"/>
              <w:bottom w:val="single" w:sz="4" w:space="0" w:color="auto"/>
              <w:right w:val="single" w:sz="4" w:space="0" w:color="auto"/>
            </w:tcBorders>
            <w:vAlign w:val="center"/>
            <w:hideMark/>
          </w:tcPr>
          <w:p w14:paraId="1758C8AD" w14:textId="77777777" w:rsidR="000240DD" w:rsidRPr="000240DD" w:rsidRDefault="000240DD" w:rsidP="000240DD">
            <w:pPr>
              <w:jc w:val="center"/>
              <w:rPr>
                <w:color w:val="000000"/>
                <w:sz w:val="20"/>
                <w:szCs w:val="20"/>
              </w:rPr>
            </w:pPr>
            <w:r w:rsidRPr="000240DD">
              <w:rPr>
                <w:color w:val="000000"/>
                <w:sz w:val="20"/>
                <w:szCs w:val="20"/>
              </w:rPr>
              <w:t>441,05</w:t>
            </w:r>
          </w:p>
        </w:tc>
        <w:tc>
          <w:tcPr>
            <w:tcW w:w="1940" w:type="dxa"/>
            <w:tcBorders>
              <w:top w:val="nil"/>
              <w:left w:val="nil"/>
              <w:bottom w:val="single" w:sz="4" w:space="0" w:color="auto"/>
              <w:right w:val="single" w:sz="4" w:space="0" w:color="auto"/>
            </w:tcBorders>
            <w:vAlign w:val="center"/>
            <w:hideMark/>
          </w:tcPr>
          <w:p w14:paraId="4417547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1036AC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9FD9F54" w14:textId="77777777" w:rsidR="000240DD" w:rsidRPr="000240DD" w:rsidRDefault="000240DD" w:rsidP="000240DD">
            <w:pPr>
              <w:jc w:val="center"/>
              <w:rPr>
                <w:color w:val="000000"/>
                <w:sz w:val="20"/>
                <w:szCs w:val="20"/>
              </w:rPr>
            </w:pPr>
            <w:r w:rsidRPr="000240DD">
              <w:rPr>
                <w:color w:val="000000"/>
                <w:sz w:val="20"/>
                <w:szCs w:val="20"/>
              </w:rPr>
              <w:lastRenderedPageBreak/>
              <w:t>75</w:t>
            </w:r>
          </w:p>
        </w:tc>
        <w:tc>
          <w:tcPr>
            <w:tcW w:w="4580" w:type="dxa"/>
            <w:tcBorders>
              <w:top w:val="nil"/>
              <w:left w:val="nil"/>
              <w:bottom w:val="single" w:sz="4" w:space="0" w:color="auto"/>
              <w:right w:val="single" w:sz="4" w:space="0" w:color="auto"/>
            </w:tcBorders>
            <w:vAlign w:val="center"/>
            <w:hideMark/>
          </w:tcPr>
          <w:p w14:paraId="71D63E11"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тротуаре в г. Руза, ул. Федеративная, д. 7А</w:t>
            </w:r>
          </w:p>
        </w:tc>
        <w:tc>
          <w:tcPr>
            <w:tcW w:w="1880" w:type="dxa"/>
            <w:tcBorders>
              <w:top w:val="nil"/>
              <w:left w:val="nil"/>
              <w:bottom w:val="single" w:sz="4" w:space="0" w:color="auto"/>
              <w:right w:val="single" w:sz="4" w:space="0" w:color="auto"/>
            </w:tcBorders>
            <w:vAlign w:val="center"/>
            <w:hideMark/>
          </w:tcPr>
          <w:p w14:paraId="4318093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C2734C4" w14:textId="77777777" w:rsidR="000240DD" w:rsidRPr="000240DD" w:rsidRDefault="000240DD" w:rsidP="000240DD">
            <w:pPr>
              <w:jc w:val="center"/>
              <w:rPr>
                <w:color w:val="000000"/>
                <w:sz w:val="20"/>
                <w:szCs w:val="20"/>
              </w:rPr>
            </w:pPr>
            <w:r w:rsidRPr="000240DD">
              <w:rPr>
                <w:color w:val="000000"/>
                <w:sz w:val="20"/>
                <w:szCs w:val="20"/>
              </w:rPr>
              <w:t>123</w:t>
            </w:r>
          </w:p>
        </w:tc>
        <w:tc>
          <w:tcPr>
            <w:tcW w:w="960" w:type="dxa"/>
            <w:tcBorders>
              <w:top w:val="nil"/>
              <w:left w:val="nil"/>
              <w:bottom w:val="single" w:sz="4" w:space="0" w:color="auto"/>
              <w:right w:val="single" w:sz="4" w:space="0" w:color="auto"/>
            </w:tcBorders>
            <w:vAlign w:val="center"/>
            <w:hideMark/>
          </w:tcPr>
          <w:p w14:paraId="5720013E"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1DC90A7" w14:textId="77777777" w:rsidR="000240DD" w:rsidRPr="000240DD" w:rsidRDefault="000240DD" w:rsidP="000240DD">
            <w:pPr>
              <w:jc w:val="center"/>
              <w:rPr>
                <w:color w:val="000000"/>
                <w:sz w:val="20"/>
                <w:szCs w:val="20"/>
              </w:rPr>
            </w:pPr>
            <w:r w:rsidRPr="000240DD">
              <w:rPr>
                <w:color w:val="000000"/>
                <w:sz w:val="20"/>
                <w:szCs w:val="20"/>
              </w:rPr>
              <w:t>328,08</w:t>
            </w:r>
          </w:p>
        </w:tc>
        <w:tc>
          <w:tcPr>
            <w:tcW w:w="2020" w:type="dxa"/>
            <w:tcBorders>
              <w:top w:val="nil"/>
              <w:left w:val="nil"/>
              <w:bottom w:val="single" w:sz="4" w:space="0" w:color="auto"/>
              <w:right w:val="single" w:sz="4" w:space="0" w:color="auto"/>
            </w:tcBorders>
            <w:vAlign w:val="center"/>
            <w:hideMark/>
          </w:tcPr>
          <w:p w14:paraId="05A60414" w14:textId="77777777" w:rsidR="000240DD" w:rsidRPr="000240DD" w:rsidRDefault="000240DD" w:rsidP="000240DD">
            <w:pPr>
              <w:jc w:val="center"/>
              <w:rPr>
                <w:color w:val="000000"/>
                <w:sz w:val="20"/>
                <w:szCs w:val="20"/>
              </w:rPr>
            </w:pPr>
            <w:r w:rsidRPr="000240DD">
              <w:rPr>
                <w:color w:val="000000"/>
                <w:sz w:val="20"/>
                <w:szCs w:val="20"/>
              </w:rPr>
              <w:t>142,76</w:t>
            </w:r>
          </w:p>
        </w:tc>
        <w:tc>
          <w:tcPr>
            <w:tcW w:w="1940" w:type="dxa"/>
            <w:tcBorders>
              <w:top w:val="nil"/>
              <w:left w:val="nil"/>
              <w:bottom w:val="single" w:sz="4" w:space="0" w:color="auto"/>
              <w:right w:val="single" w:sz="4" w:space="0" w:color="auto"/>
            </w:tcBorders>
            <w:vAlign w:val="center"/>
            <w:hideMark/>
          </w:tcPr>
          <w:p w14:paraId="4CF7299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F2FA53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B24122F" w14:textId="77777777" w:rsidR="000240DD" w:rsidRPr="000240DD" w:rsidRDefault="000240DD" w:rsidP="000240DD">
            <w:pPr>
              <w:jc w:val="center"/>
              <w:rPr>
                <w:color w:val="000000"/>
                <w:sz w:val="20"/>
                <w:szCs w:val="20"/>
              </w:rPr>
            </w:pPr>
            <w:r w:rsidRPr="000240DD">
              <w:rPr>
                <w:color w:val="000000"/>
                <w:sz w:val="20"/>
                <w:szCs w:val="20"/>
              </w:rPr>
              <w:t>76</w:t>
            </w:r>
          </w:p>
        </w:tc>
        <w:tc>
          <w:tcPr>
            <w:tcW w:w="4580" w:type="dxa"/>
            <w:tcBorders>
              <w:top w:val="nil"/>
              <w:left w:val="nil"/>
              <w:bottom w:val="single" w:sz="4" w:space="0" w:color="auto"/>
              <w:right w:val="single" w:sz="4" w:space="0" w:color="auto"/>
            </w:tcBorders>
            <w:vAlign w:val="center"/>
            <w:hideMark/>
          </w:tcPr>
          <w:p w14:paraId="71DA7042"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тротуаре в р. п. Тучково, ул. Советская, д. 17</w:t>
            </w:r>
          </w:p>
        </w:tc>
        <w:tc>
          <w:tcPr>
            <w:tcW w:w="1880" w:type="dxa"/>
            <w:tcBorders>
              <w:top w:val="nil"/>
              <w:left w:val="nil"/>
              <w:bottom w:val="single" w:sz="4" w:space="0" w:color="auto"/>
              <w:right w:val="single" w:sz="4" w:space="0" w:color="auto"/>
            </w:tcBorders>
            <w:vAlign w:val="center"/>
            <w:hideMark/>
          </w:tcPr>
          <w:p w14:paraId="6411965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1C1D6A3" w14:textId="77777777" w:rsidR="000240DD" w:rsidRPr="000240DD" w:rsidRDefault="000240DD" w:rsidP="000240DD">
            <w:pPr>
              <w:jc w:val="center"/>
              <w:rPr>
                <w:color w:val="000000"/>
                <w:sz w:val="20"/>
                <w:szCs w:val="20"/>
              </w:rPr>
            </w:pPr>
            <w:r w:rsidRPr="000240DD">
              <w:rPr>
                <w:color w:val="000000"/>
                <w:sz w:val="20"/>
                <w:szCs w:val="20"/>
              </w:rPr>
              <w:t>72</w:t>
            </w:r>
          </w:p>
        </w:tc>
        <w:tc>
          <w:tcPr>
            <w:tcW w:w="960" w:type="dxa"/>
            <w:tcBorders>
              <w:top w:val="nil"/>
              <w:left w:val="nil"/>
              <w:bottom w:val="single" w:sz="4" w:space="0" w:color="auto"/>
              <w:right w:val="single" w:sz="4" w:space="0" w:color="auto"/>
            </w:tcBorders>
            <w:vAlign w:val="center"/>
            <w:hideMark/>
          </w:tcPr>
          <w:p w14:paraId="5453D9D2"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2FD82661" w14:textId="77777777" w:rsidR="000240DD" w:rsidRPr="000240DD" w:rsidRDefault="000240DD" w:rsidP="000240DD">
            <w:pPr>
              <w:jc w:val="center"/>
              <w:rPr>
                <w:color w:val="000000"/>
                <w:sz w:val="20"/>
                <w:szCs w:val="20"/>
              </w:rPr>
            </w:pPr>
            <w:r w:rsidRPr="000240DD">
              <w:rPr>
                <w:color w:val="000000"/>
                <w:sz w:val="20"/>
                <w:szCs w:val="20"/>
              </w:rPr>
              <w:t>192,05</w:t>
            </w:r>
          </w:p>
        </w:tc>
        <w:tc>
          <w:tcPr>
            <w:tcW w:w="2020" w:type="dxa"/>
            <w:tcBorders>
              <w:top w:val="nil"/>
              <w:left w:val="nil"/>
              <w:bottom w:val="single" w:sz="4" w:space="0" w:color="auto"/>
              <w:right w:val="single" w:sz="4" w:space="0" w:color="auto"/>
            </w:tcBorders>
            <w:vAlign w:val="center"/>
            <w:hideMark/>
          </w:tcPr>
          <w:p w14:paraId="12452FF5" w14:textId="77777777" w:rsidR="000240DD" w:rsidRPr="000240DD" w:rsidRDefault="000240DD" w:rsidP="000240DD">
            <w:pPr>
              <w:jc w:val="center"/>
              <w:rPr>
                <w:color w:val="000000"/>
                <w:sz w:val="20"/>
                <w:szCs w:val="20"/>
              </w:rPr>
            </w:pPr>
            <w:r w:rsidRPr="000240DD">
              <w:rPr>
                <w:color w:val="000000"/>
                <w:sz w:val="20"/>
                <w:szCs w:val="20"/>
              </w:rPr>
              <w:t>83,57</w:t>
            </w:r>
          </w:p>
        </w:tc>
        <w:tc>
          <w:tcPr>
            <w:tcW w:w="1940" w:type="dxa"/>
            <w:tcBorders>
              <w:top w:val="nil"/>
              <w:left w:val="nil"/>
              <w:bottom w:val="single" w:sz="4" w:space="0" w:color="auto"/>
              <w:right w:val="single" w:sz="4" w:space="0" w:color="auto"/>
            </w:tcBorders>
            <w:vAlign w:val="center"/>
            <w:hideMark/>
          </w:tcPr>
          <w:p w14:paraId="034D7FE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8DBC30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1E21DF3" w14:textId="77777777" w:rsidR="000240DD" w:rsidRPr="000240DD" w:rsidRDefault="000240DD" w:rsidP="000240DD">
            <w:pPr>
              <w:jc w:val="center"/>
              <w:rPr>
                <w:color w:val="000000"/>
                <w:sz w:val="20"/>
                <w:szCs w:val="20"/>
              </w:rPr>
            </w:pPr>
            <w:r w:rsidRPr="000240DD">
              <w:rPr>
                <w:color w:val="000000"/>
                <w:sz w:val="20"/>
                <w:szCs w:val="20"/>
              </w:rPr>
              <w:t>77</w:t>
            </w:r>
          </w:p>
        </w:tc>
        <w:tc>
          <w:tcPr>
            <w:tcW w:w="4580" w:type="dxa"/>
            <w:tcBorders>
              <w:top w:val="nil"/>
              <w:left w:val="nil"/>
              <w:bottom w:val="single" w:sz="4" w:space="0" w:color="auto"/>
              <w:right w:val="single" w:sz="4" w:space="0" w:color="auto"/>
            </w:tcBorders>
            <w:vAlign w:val="center"/>
            <w:hideMark/>
          </w:tcPr>
          <w:p w14:paraId="0AA3E47F"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тротуаре в п. Дорохово, ул. 1-я Советская, д. 8</w:t>
            </w:r>
          </w:p>
        </w:tc>
        <w:tc>
          <w:tcPr>
            <w:tcW w:w="1880" w:type="dxa"/>
            <w:tcBorders>
              <w:top w:val="nil"/>
              <w:left w:val="nil"/>
              <w:bottom w:val="single" w:sz="4" w:space="0" w:color="auto"/>
              <w:right w:val="single" w:sz="4" w:space="0" w:color="auto"/>
            </w:tcBorders>
            <w:vAlign w:val="center"/>
            <w:hideMark/>
          </w:tcPr>
          <w:p w14:paraId="4C81A14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415AD30" w14:textId="77777777" w:rsidR="000240DD" w:rsidRPr="000240DD" w:rsidRDefault="000240DD" w:rsidP="000240DD">
            <w:pPr>
              <w:jc w:val="center"/>
              <w:rPr>
                <w:color w:val="000000"/>
                <w:sz w:val="20"/>
                <w:szCs w:val="20"/>
              </w:rPr>
            </w:pPr>
            <w:r w:rsidRPr="000240DD">
              <w:rPr>
                <w:color w:val="000000"/>
                <w:sz w:val="20"/>
                <w:szCs w:val="20"/>
              </w:rPr>
              <w:t>56</w:t>
            </w:r>
          </w:p>
        </w:tc>
        <w:tc>
          <w:tcPr>
            <w:tcW w:w="960" w:type="dxa"/>
            <w:tcBorders>
              <w:top w:val="nil"/>
              <w:left w:val="nil"/>
              <w:bottom w:val="single" w:sz="4" w:space="0" w:color="auto"/>
              <w:right w:val="single" w:sz="4" w:space="0" w:color="auto"/>
            </w:tcBorders>
            <w:vAlign w:val="center"/>
            <w:hideMark/>
          </w:tcPr>
          <w:p w14:paraId="6EA1D656"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51A8A185" w14:textId="77777777" w:rsidR="000240DD" w:rsidRPr="000240DD" w:rsidRDefault="000240DD" w:rsidP="000240DD">
            <w:pPr>
              <w:jc w:val="center"/>
              <w:rPr>
                <w:color w:val="000000"/>
                <w:sz w:val="20"/>
                <w:szCs w:val="20"/>
              </w:rPr>
            </w:pPr>
            <w:r w:rsidRPr="000240DD">
              <w:rPr>
                <w:color w:val="000000"/>
                <w:sz w:val="20"/>
                <w:szCs w:val="20"/>
              </w:rPr>
              <w:t>149,37</w:t>
            </w:r>
          </w:p>
        </w:tc>
        <w:tc>
          <w:tcPr>
            <w:tcW w:w="2020" w:type="dxa"/>
            <w:tcBorders>
              <w:top w:val="nil"/>
              <w:left w:val="nil"/>
              <w:bottom w:val="single" w:sz="4" w:space="0" w:color="auto"/>
              <w:right w:val="single" w:sz="4" w:space="0" w:color="auto"/>
            </w:tcBorders>
            <w:vAlign w:val="center"/>
            <w:hideMark/>
          </w:tcPr>
          <w:p w14:paraId="4D4943F5" w14:textId="77777777" w:rsidR="000240DD" w:rsidRPr="000240DD" w:rsidRDefault="000240DD" w:rsidP="000240DD">
            <w:pPr>
              <w:jc w:val="center"/>
              <w:rPr>
                <w:color w:val="000000"/>
                <w:sz w:val="20"/>
                <w:szCs w:val="20"/>
              </w:rPr>
            </w:pPr>
            <w:r w:rsidRPr="000240DD">
              <w:rPr>
                <w:color w:val="000000"/>
                <w:sz w:val="20"/>
                <w:szCs w:val="20"/>
              </w:rPr>
              <w:t>65,00</w:t>
            </w:r>
          </w:p>
        </w:tc>
        <w:tc>
          <w:tcPr>
            <w:tcW w:w="1940" w:type="dxa"/>
            <w:tcBorders>
              <w:top w:val="nil"/>
              <w:left w:val="nil"/>
              <w:bottom w:val="single" w:sz="4" w:space="0" w:color="auto"/>
              <w:right w:val="single" w:sz="4" w:space="0" w:color="auto"/>
            </w:tcBorders>
            <w:vAlign w:val="center"/>
            <w:hideMark/>
          </w:tcPr>
          <w:p w14:paraId="0EC0E34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ED8352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1D5D223" w14:textId="77777777" w:rsidR="000240DD" w:rsidRPr="000240DD" w:rsidRDefault="000240DD" w:rsidP="000240DD">
            <w:pPr>
              <w:jc w:val="center"/>
              <w:rPr>
                <w:color w:val="000000"/>
                <w:sz w:val="20"/>
                <w:szCs w:val="20"/>
              </w:rPr>
            </w:pPr>
            <w:r w:rsidRPr="000240DD">
              <w:rPr>
                <w:color w:val="000000"/>
                <w:sz w:val="20"/>
                <w:szCs w:val="20"/>
              </w:rPr>
              <w:t>78</w:t>
            </w:r>
          </w:p>
        </w:tc>
        <w:tc>
          <w:tcPr>
            <w:tcW w:w="4580" w:type="dxa"/>
            <w:tcBorders>
              <w:top w:val="nil"/>
              <w:left w:val="nil"/>
              <w:bottom w:val="single" w:sz="4" w:space="0" w:color="auto"/>
              <w:right w:val="single" w:sz="4" w:space="0" w:color="auto"/>
            </w:tcBorders>
            <w:vAlign w:val="center"/>
            <w:hideMark/>
          </w:tcPr>
          <w:p w14:paraId="42EB6673"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на пересечении ул. Силикатная и ул. Новая (2 пешеходных перехода)</w:t>
            </w:r>
          </w:p>
        </w:tc>
        <w:tc>
          <w:tcPr>
            <w:tcW w:w="1880" w:type="dxa"/>
            <w:tcBorders>
              <w:top w:val="nil"/>
              <w:left w:val="nil"/>
              <w:bottom w:val="single" w:sz="4" w:space="0" w:color="auto"/>
              <w:right w:val="single" w:sz="4" w:space="0" w:color="auto"/>
            </w:tcBorders>
            <w:vAlign w:val="center"/>
            <w:hideMark/>
          </w:tcPr>
          <w:p w14:paraId="5BC62C8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CA746AE" w14:textId="77777777" w:rsidR="000240DD" w:rsidRPr="000240DD" w:rsidRDefault="000240DD" w:rsidP="000240DD">
            <w:pPr>
              <w:jc w:val="center"/>
              <w:rPr>
                <w:color w:val="000000"/>
                <w:sz w:val="20"/>
                <w:szCs w:val="20"/>
              </w:rPr>
            </w:pPr>
            <w:r w:rsidRPr="000240DD">
              <w:rPr>
                <w:color w:val="000000"/>
                <w:sz w:val="20"/>
                <w:szCs w:val="20"/>
              </w:rPr>
              <w:t>16</w:t>
            </w:r>
          </w:p>
        </w:tc>
        <w:tc>
          <w:tcPr>
            <w:tcW w:w="960" w:type="dxa"/>
            <w:tcBorders>
              <w:top w:val="nil"/>
              <w:left w:val="nil"/>
              <w:bottom w:val="single" w:sz="4" w:space="0" w:color="auto"/>
              <w:right w:val="single" w:sz="4" w:space="0" w:color="auto"/>
            </w:tcBorders>
            <w:vAlign w:val="center"/>
            <w:hideMark/>
          </w:tcPr>
          <w:p w14:paraId="184F62EC"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3892A5D1" w14:textId="77777777" w:rsidR="000240DD" w:rsidRPr="000240DD" w:rsidRDefault="000240DD" w:rsidP="000240DD">
            <w:pPr>
              <w:jc w:val="center"/>
              <w:rPr>
                <w:color w:val="000000"/>
                <w:sz w:val="20"/>
                <w:szCs w:val="20"/>
              </w:rPr>
            </w:pPr>
            <w:r w:rsidRPr="000240DD">
              <w:rPr>
                <w:color w:val="000000"/>
                <w:sz w:val="20"/>
                <w:szCs w:val="20"/>
              </w:rPr>
              <w:t>42,68</w:t>
            </w:r>
          </w:p>
        </w:tc>
        <w:tc>
          <w:tcPr>
            <w:tcW w:w="2020" w:type="dxa"/>
            <w:tcBorders>
              <w:top w:val="nil"/>
              <w:left w:val="nil"/>
              <w:bottom w:val="single" w:sz="4" w:space="0" w:color="auto"/>
              <w:right w:val="single" w:sz="4" w:space="0" w:color="auto"/>
            </w:tcBorders>
            <w:vAlign w:val="center"/>
            <w:hideMark/>
          </w:tcPr>
          <w:p w14:paraId="6CF01199" w14:textId="77777777" w:rsidR="000240DD" w:rsidRPr="000240DD" w:rsidRDefault="000240DD" w:rsidP="000240DD">
            <w:pPr>
              <w:jc w:val="center"/>
              <w:rPr>
                <w:color w:val="000000"/>
                <w:sz w:val="20"/>
                <w:szCs w:val="20"/>
              </w:rPr>
            </w:pPr>
            <w:r w:rsidRPr="000240DD">
              <w:rPr>
                <w:color w:val="000000"/>
                <w:sz w:val="20"/>
                <w:szCs w:val="20"/>
              </w:rPr>
              <w:t>18,57</w:t>
            </w:r>
          </w:p>
        </w:tc>
        <w:tc>
          <w:tcPr>
            <w:tcW w:w="1940" w:type="dxa"/>
            <w:tcBorders>
              <w:top w:val="nil"/>
              <w:left w:val="nil"/>
              <w:bottom w:val="single" w:sz="4" w:space="0" w:color="auto"/>
              <w:right w:val="single" w:sz="4" w:space="0" w:color="auto"/>
            </w:tcBorders>
            <w:vAlign w:val="center"/>
            <w:hideMark/>
          </w:tcPr>
          <w:p w14:paraId="50E0102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DB37FE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77B1D17" w14:textId="77777777" w:rsidR="000240DD" w:rsidRPr="000240DD" w:rsidRDefault="000240DD" w:rsidP="000240DD">
            <w:pPr>
              <w:jc w:val="center"/>
              <w:rPr>
                <w:color w:val="000000"/>
                <w:sz w:val="20"/>
                <w:szCs w:val="20"/>
              </w:rPr>
            </w:pPr>
            <w:r w:rsidRPr="000240DD">
              <w:rPr>
                <w:color w:val="000000"/>
                <w:sz w:val="20"/>
                <w:szCs w:val="20"/>
              </w:rPr>
              <w:t>79</w:t>
            </w:r>
          </w:p>
        </w:tc>
        <w:tc>
          <w:tcPr>
            <w:tcW w:w="4580" w:type="dxa"/>
            <w:tcBorders>
              <w:top w:val="nil"/>
              <w:left w:val="nil"/>
              <w:bottom w:val="single" w:sz="4" w:space="0" w:color="auto"/>
              <w:right w:val="single" w:sz="4" w:space="0" w:color="auto"/>
            </w:tcBorders>
            <w:vAlign w:val="center"/>
            <w:hideMark/>
          </w:tcPr>
          <w:p w14:paraId="1917B6A0"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55.604371, 36.490039</w:t>
            </w:r>
          </w:p>
        </w:tc>
        <w:tc>
          <w:tcPr>
            <w:tcW w:w="1880" w:type="dxa"/>
            <w:tcBorders>
              <w:top w:val="nil"/>
              <w:left w:val="nil"/>
              <w:bottom w:val="single" w:sz="4" w:space="0" w:color="auto"/>
              <w:right w:val="single" w:sz="4" w:space="0" w:color="auto"/>
            </w:tcBorders>
            <w:vAlign w:val="center"/>
            <w:hideMark/>
          </w:tcPr>
          <w:p w14:paraId="3DC5E59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C0617BD"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40C9A2D9"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12793BF9"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4FFE6A77"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6E473B1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0FB180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A3DCB5B" w14:textId="77777777" w:rsidR="000240DD" w:rsidRPr="000240DD" w:rsidRDefault="000240DD" w:rsidP="000240DD">
            <w:pPr>
              <w:jc w:val="center"/>
              <w:rPr>
                <w:color w:val="000000"/>
                <w:sz w:val="20"/>
                <w:szCs w:val="20"/>
              </w:rPr>
            </w:pPr>
            <w:r w:rsidRPr="000240DD">
              <w:rPr>
                <w:color w:val="000000"/>
                <w:sz w:val="20"/>
                <w:szCs w:val="20"/>
              </w:rPr>
              <w:t>80</w:t>
            </w:r>
          </w:p>
        </w:tc>
        <w:tc>
          <w:tcPr>
            <w:tcW w:w="4580" w:type="dxa"/>
            <w:tcBorders>
              <w:top w:val="nil"/>
              <w:left w:val="nil"/>
              <w:bottom w:val="single" w:sz="4" w:space="0" w:color="auto"/>
              <w:right w:val="single" w:sz="4" w:space="0" w:color="auto"/>
            </w:tcBorders>
            <w:vAlign w:val="center"/>
            <w:hideMark/>
          </w:tcPr>
          <w:p w14:paraId="1FAF3C20"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на пересечении ул. Солнцева и ул. Октябрьская (2 пешеходных перехода)</w:t>
            </w:r>
          </w:p>
        </w:tc>
        <w:tc>
          <w:tcPr>
            <w:tcW w:w="1880" w:type="dxa"/>
            <w:tcBorders>
              <w:top w:val="nil"/>
              <w:left w:val="nil"/>
              <w:bottom w:val="single" w:sz="4" w:space="0" w:color="auto"/>
              <w:right w:val="single" w:sz="4" w:space="0" w:color="auto"/>
            </w:tcBorders>
            <w:vAlign w:val="center"/>
            <w:hideMark/>
          </w:tcPr>
          <w:p w14:paraId="20A257D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F10A023" w14:textId="77777777" w:rsidR="000240DD" w:rsidRPr="000240DD" w:rsidRDefault="000240DD" w:rsidP="000240DD">
            <w:pPr>
              <w:jc w:val="center"/>
              <w:rPr>
                <w:color w:val="000000"/>
                <w:sz w:val="20"/>
                <w:szCs w:val="20"/>
              </w:rPr>
            </w:pPr>
            <w:r w:rsidRPr="000240DD">
              <w:rPr>
                <w:color w:val="000000"/>
                <w:sz w:val="20"/>
                <w:szCs w:val="20"/>
              </w:rPr>
              <w:t>16</w:t>
            </w:r>
          </w:p>
        </w:tc>
        <w:tc>
          <w:tcPr>
            <w:tcW w:w="960" w:type="dxa"/>
            <w:tcBorders>
              <w:top w:val="nil"/>
              <w:left w:val="nil"/>
              <w:bottom w:val="single" w:sz="4" w:space="0" w:color="auto"/>
              <w:right w:val="single" w:sz="4" w:space="0" w:color="auto"/>
            </w:tcBorders>
            <w:vAlign w:val="center"/>
            <w:hideMark/>
          </w:tcPr>
          <w:p w14:paraId="0BDC07B4"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13204595" w14:textId="77777777" w:rsidR="000240DD" w:rsidRPr="000240DD" w:rsidRDefault="000240DD" w:rsidP="000240DD">
            <w:pPr>
              <w:jc w:val="center"/>
              <w:rPr>
                <w:color w:val="000000"/>
                <w:sz w:val="20"/>
                <w:szCs w:val="20"/>
              </w:rPr>
            </w:pPr>
            <w:r w:rsidRPr="000240DD">
              <w:rPr>
                <w:color w:val="000000"/>
                <w:sz w:val="20"/>
                <w:szCs w:val="20"/>
              </w:rPr>
              <w:t>42,68</w:t>
            </w:r>
          </w:p>
        </w:tc>
        <w:tc>
          <w:tcPr>
            <w:tcW w:w="2020" w:type="dxa"/>
            <w:tcBorders>
              <w:top w:val="nil"/>
              <w:left w:val="nil"/>
              <w:bottom w:val="single" w:sz="4" w:space="0" w:color="auto"/>
              <w:right w:val="single" w:sz="4" w:space="0" w:color="auto"/>
            </w:tcBorders>
            <w:vAlign w:val="center"/>
            <w:hideMark/>
          </w:tcPr>
          <w:p w14:paraId="581A19A7" w14:textId="77777777" w:rsidR="000240DD" w:rsidRPr="000240DD" w:rsidRDefault="000240DD" w:rsidP="000240DD">
            <w:pPr>
              <w:jc w:val="center"/>
              <w:rPr>
                <w:color w:val="000000"/>
                <w:sz w:val="20"/>
                <w:szCs w:val="20"/>
              </w:rPr>
            </w:pPr>
            <w:r w:rsidRPr="000240DD">
              <w:rPr>
                <w:color w:val="000000"/>
                <w:sz w:val="20"/>
                <w:szCs w:val="20"/>
              </w:rPr>
              <w:t>18,57</w:t>
            </w:r>
          </w:p>
        </w:tc>
        <w:tc>
          <w:tcPr>
            <w:tcW w:w="1940" w:type="dxa"/>
            <w:tcBorders>
              <w:top w:val="nil"/>
              <w:left w:val="nil"/>
              <w:bottom w:val="single" w:sz="4" w:space="0" w:color="auto"/>
              <w:right w:val="single" w:sz="4" w:space="0" w:color="auto"/>
            </w:tcBorders>
            <w:vAlign w:val="center"/>
            <w:hideMark/>
          </w:tcPr>
          <w:p w14:paraId="7C57022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3CB0AF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BD6318B" w14:textId="77777777" w:rsidR="000240DD" w:rsidRPr="000240DD" w:rsidRDefault="000240DD" w:rsidP="000240DD">
            <w:pPr>
              <w:jc w:val="center"/>
              <w:rPr>
                <w:color w:val="000000"/>
                <w:sz w:val="20"/>
                <w:szCs w:val="20"/>
              </w:rPr>
            </w:pPr>
            <w:r w:rsidRPr="000240DD">
              <w:rPr>
                <w:color w:val="000000"/>
                <w:sz w:val="20"/>
                <w:szCs w:val="20"/>
              </w:rPr>
              <w:t>81</w:t>
            </w:r>
          </w:p>
        </w:tc>
        <w:tc>
          <w:tcPr>
            <w:tcW w:w="4580" w:type="dxa"/>
            <w:tcBorders>
              <w:top w:val="nil"/>
              <w:left w:val="nil"/>
              <w:bottom w:val="single" w:sz="4" w:space="0" w:color="auto"/>
              <w:right w:val="single" w:sz="4" w:space="0" w:color="auto"/>
            </w:tcBorders>
            <w:vAlign w:val="center"/>
            <w:hideMark/>
          </w:tcPr>
          <w:p w14:paraId="53376947"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55.706069, 36.196590</w:t>
            </w:r>
          </w:p>
        </w:tc>
        <w:tc>
          <w:tcPr>
            <w:tcW w:w="1880" w:type="dxa"/>
            <w:tcBorders>
              <w:top w:val="nil"/>
              <w:left w:val="nil"/>
              <w:bottom w:val="single" w:sz="4" w:space="0" w:color="auto"/>
              <w:right w:val="single" w:sz="4" w:space="0" w:color="auto"/>
            </w:tcBorders>
            <w:vAlign w:val="center"/>
            <w:hideMark/>
          </w:tcPr>
          <w:p w14:paraId="0FCEA31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55331C0"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63A85369"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4B94D9FB"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287B4F2C"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1D990E6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1D293F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F71903B" w14:textId="77777777" w:rsidR="000240DD" w:rsidRPr="000240DD" w:rsidRDefault="000240DD" w:rsidP="000240DD">
            <w:pPr>
              <w:jc w:val="center"/>
              <w:rPr>
                <w:color w:val="000000"/>
                <w:sz w:val="20"/>
                <w:szCs w:val="20"/>
              </w:rPr>
            </w:pPr>
            <w:r w:rsidRPr="000240DD">
              <w:rPr>
                <w:color w:val="000000"/>
                <w:sz w:val="20"/>
                <w:szCs w:val="20"/>
              </w:rPr>
              <w:t>82</w:t>
            </w:r>
          </w:p>
        </w:tc>
        <w:tc>
          <w:tcPr>
            <w:tcW w:w="4580" w:type="dxa"/>
            <w:tcBorders>
              <w:top w:val="nil"/>
              <w:left w:val="nil"/>
              <w:bottom w:val="single" w:sz="4" w:space="0" w:color="auto"/>
              <w:right w:val="single" w:sz="4" w:space="0" w:color="auto"/>
            </w:tcBorders>
            <w:vAlign w:val="center"/>
            <w:hideMark/>
          </w:tcPr>
          <w:p w14:paraId="72B71F17"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55.549105, 36.372937</w:t>
            </w:r>
          </w:p>
        </w:tc>
        <w:tc>
          <w:tcPr>
            <w:tcW w:w="1880" w:type="dxa"/>
            <w:tcBorders>
              <w:top w:val="nil"/>
              <w:left w:val="nil"/>
              <w:bottom w:val="single" w:sz="4" w:space="0" w:color="auto"/>
              <w:right w:val="single" w:sz="4" w:space="0" w:color="auto"/>
            </w:tcBorders>
            <w:vAlign w:val="center"/>
            <w:hideMark/>
          </w:tcPr>
          <w:p w14:paraId="7630B8B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62ABB44"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705EEC81"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04A3F1AD"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207B210A"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2EAF300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A9B010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68394F7" w14:textId="77777777" w:rsidR="000240DD" w:rsidRPr="000240DD" w:rsidRDefault="000240DD" w:rsidP="000240DD">
            <w:pPr>
              <w:jc w:val="center"/>
              <w:rPr>
                <w:color w:val="000000"/>
                <w:sz w:val="20"/>
                <w:szCs w:val="20"/>
              </w:rPr>
            </w:pPr>
            <w:r w:rsidRPr="000240DD">
              <w:rPr>
                <w:color w:val="000000"/>
                <w:sz w:val="20"/>
                <w:szCs w:val="20"/>
              </w:rPr>
              <w:t>83</w:t>
            </w:r>
          </w:p>
        </w:tc>
        <w:tc>
          <w:tcPr>
            <w:tcW w:w="4580" w:type="dxa"/>
            <w:tcBorders>
              <w:top w:val="nil"/>
              <w:left w:val="nil"/>
              <w:bottom w:val="single" w:sz="4" w:space="0" w:color="auto"/>
              <w:right w:val="single" w:sz="4" w:space="0" w:color="auto"/>
            </w:tcBorders>
            <w:vAlign w:val="center"/>
            <w:hideMark/>
          </w:tcPr>
          <w:p w14:paraId="10F6BBF3"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55.669667, 36.532673</w:t>
            </w:r>
          </w:p>
        </w:tc>
        <w:tc>
          <w:tcPr>
            <w:tcW w:w="1880" w:type="dxa"/>
            <w:tcBorders>
              <w:top w:val="nil"/>
              <w:left w:val="nil"/>
              <w:bottom w:val="single" w:sz="4" w:space="0" w:color="auto"/>
              <w:right w:val="single" w:sz="4" w:space="0" w:color="auto"/>
            </w:tcBorders>
            <w:vAlign w:val="center"/>
            <w:hideMark/>
          </w:tcPr>
          <w:p w14:paraId="6495023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381CC05"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657CBAD3"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7D1816C7"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202EC03D"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3C91A60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B97D6B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7845DDC" w14:textId="77777777" w:rsidR="000240DD" w:rsidRPr="000240DD" w:rsidRDefault="000240DD" w:rsidP="000240DD">
            <w:pPr>
              <w:jc w:val="center"/>
              <w:rPr>
                <w:color w:val="000000"/>
                <w:sz w:val="20"/>
                <w:szCs w:val="20"/>
              </w:rPr>
            </w:pPr>
            <w:r w:rsidRPr="000240DD">
              <w:rPr>
                <w:color w:val="000000"/>
                <w:sz w:val="20"/>
                <w:szCs w:val="20"/>
              </w:rPr>
              <w:t>84</w:t>
            </w:r>
          </w:p>
        </w:tc>
        <w:tc>
          <w:tcPr>
            <w:tcW w:w="4580" w:type="dxa"/>
            <w:tcBorders>
              <w:top w:val="nil"/>
              <w:left w:val="nil"/>
              <w:bottom w:val="single" w:sz="4" w:space="0" w:color="auto"/>
              <w:right w:val="single" w:sz="4" w:space="0" w:color="auto"/>
            </w:tcBorders>
            <w:vAlign w:val="center"/>
            <w:hideMark/>
          </w:tcPr>
          <w:p w14:paraId="5C11B0B7"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55.600148, 36.472060</w:t>
            </w:r>
          </w:p>
        </w:tc>
        <w:tc>
          <w:tcPr>
            <w:tcW w:w="1880" w:type="dxa"/>
            <w:tcBorders>
              <w:top w:val="nil"/>
              <w:left w:val="nil"/>
              <w:bottom w:val="single" w:sz="4" w:space="0" w:color="auto"/>
              <w:right w:val="single" w:sz="4" w:space="0" w:color="auto"/>
            </w:tcBorders>
            <w:vAlign w:val="center"/>
            <w:hideMark/>
          </w:tcPr>
          <w:p w14:paraId="2DB5369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BFD38F2"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5C7E64D1"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77EE9C02"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17E4031F"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2158829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A41522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B160DB7" w14:textId="77777777" w:rsidR="000240DD" w:rsidRPr="000240DD" w:rsidRDefault="000240DD" w:rsidP="000240DD">
            <w:pPr>
              <w:jc w:val="center"/>
              <w:rPr>
                <w:color w:val="000000"/>
                <w:sz w:val="20"/>
                <w:szCs w:val="20"/>
              </w:rPr>
            </w:pPr>
            <w:r w:rsidRPr="000240DD">
              <w:rPr>
                <w:color w:val="000000"/>
                <w:sz w:val="20"/>
                <w:szCs w:val="20"/>
              </w:rPr>
              <w:t>85</w:t>
            </w:r>
          </w:p>
        </w:tc>
        <w:tc>
          <w:tcPr>
            <w:tcW w:w="4580" w:type="dxa"/>
            <w:tcBorders>
              <w:top w:val="nil"/>
              <w:left w:val="nil"/>
              <w:bottom w:val="single" w:sz="4" w:space="0" w:color="auto"/>
              <w:right w:val="single" w:sz="4" w:space="0" w:color="auto"/>
            </w:tcBorders>
            <w:vAlign w:val="center"/>
            <w:hideMark/>
          </w:tcPr>
          <w:p w14:paraId="48190563"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на пересечении ул. Солнцева и ул. Социалистическая (4 пешеходных перехода)</w:t>
            </w:r>
          </w:p>
        </w:tc>
        <w:tc>
          <w:tcPr>
            <w:tcW w:w="1880" w:type="dxa"/>
            <w:tcBorders>
              <w:top w:val="nil"/>
              <w:left w:val="nil"/>
              <w:bottom w:val="single" w:sz="4" w:space="0" w:color="auto"/>
              <w:right w:val="single" w:sz="4" w:space="0" w:color="auto"/>
            </w:tcBorders>
            <w:vAlign w:val="center"/>
            <w:hideMark/>
          </w:tcPr>
          <w:p w14:paraId="02F093F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26A0F66" w14:textId="77777777" w:rsidR="000240DD" w:rsidRPr="000240DD" w:rsidRDefault="000240DD" w:rsidP="000240DD">
            <w:pPr>
              <w:jc w:val="center"/>
              <w:rPr>
                <w:color w:val="000000"/>
                <w:sz w:val="20"/>
                <w:szCs w:val="20"/>
              </w:rPr>
            </w:pPr>
            <w:r w:rsidRPr="000240DD">
              <w:rPr>
                <w:color w:val="000000"/>
                <w:sz w:val="20"/>
                <w:szCs w:val="20"/>
              </w:rPr>
              <w:t>32</w:t>
            </w:r>
          </w:p>
        </w:tc>
        <w:tc>
          <w:tcPr>
            <w:tcW w:w="960" w:type="dxa"/>
            <w:tcBorders>
              <w:top w:val="nil"/>
              <w:left w:val="nil"/>
              <w:bottom w:val="single" w:sz="4" w:space="0" w:color="auto"/>
              <w:right w:val="single" w:sz="4" w:space="0" w:color="auto"/>
            </w:tcBorders>
            <w:vAlign w:val="center"/>
            <w:hideMark/>
          </w:tcPr>
          <w:p w14:paraId="19DDA8A1"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679AFA88" w14:textId="77777777" w:rsidR="000240DD" w:rsidRPr="000240DD" w:rsidRDefault="000240DD" w:rsidP="000240DD">
            <w:pPr>
              <w:jc w:val="center"/>
              <w:rPr>
                <w:color w:val="000000"/>
                <w:sz w:val="20"/>
                <w:szCs w:val="20"/>
              </w:rPr>
            </w:pPr>
            <w:r w:rsidRPr="000240DD">
              <w:rPr>
                <w:color w:val="000000"/>
                <w:sz w:val="20"/>
                <w:szCs w:val="20"/>
              </w:rPr>
              <w:t>85,36</w:t>
            </w:r>
          </w:p>
        </w:tc>
        <w:tc>
          <w:tcPr>
            <w:tcW w:w="2020" w:type="dxa"/>
            <w:tcBorders>
              <w:top w:val="nil"/>
              <w:left w:val="nil"/>
              <w:bottom w:val="single" w:sz="4" w:space="0" w:color="auto"/>
              <w:right w:val="single" w:sz="4" w:space="0" w:color="auto"/>
            </w:tcBorders>
            <w:vAlign w:val="center"/>
            <w:hideMark/>
          </w:tcPr>
          <w:p w14:paraId="3F8A2FA3" w14:textId="77777777" w:rsidR="000240DD" w:rsidRPr="000240DD" w:rsidRDefault="000240DD" w:rsidP="000240DD">
            <w:pPr>
              <w:jc w:val="center"/>
              <w:rPr>
                <w:color w:val="000000"/>
                <w:sz w:val="20"/>
                <w:szCs w:val="20"/>
              </w:rPr>
            </w:pPr>
            <w:r w:rsidRPr="000240DD">
              <w:rPr>
                <w:color w:val="000000"/>
                <w:sz w:val="20"/>
                <w:szCs w:val="20"/>
              </w:rPr>
              <w:t>37,14</w:t>
            </w:r>
          </w:p>
        </w:tc>
        <w:tc>
          <w:tcPr>
            <w:tcW w:w="1940" w:type="dxa"/>
            <w:tcBorders>
              <w:top w:val="nil"/>
              <w:left w:val="nil"/>
              <w:bottom w:val="single" w:sz="4" w:space="0" w:color="auto"/>
              <w:right w:val="single" w:sz="4" w:space="0" w:color="auto"/>
            </w:tcBorders>
            <w:vAlign w:val="center"/>
            <w:hideMark/>
          </w:tcPr>
          <w:p w14:paraId="3352603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6FE1DE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6F982E7" w14:textId="77777777" w:rsidR="000240DD" w:rsidRPr="000240DD" w:rsidRDefault="000240DD" w:rsidP="000240DD">
            <w:pPr>
              <w:jc w:val="center"/>
              <w:rPr>
                <w:color w:val="000000"/>
                <w:sz w:val="20"/>
                <w:szCs w:val="20"/>
              </w:rPr>
            </w:pPr>
            <w:r w:rsidRPr="000240DD">
              <w:rPr>
                <w:color w:val="000000"/>
                <w:sz w:val="20"/>
                <w:szCs w:val="20"/>
              </w:rPr>
              <w:t>86</w:t>
            </w:r>
          </w:p>
        </w:tc>
        <w:tc>
          <w:tcPr>
            <w:tcW w:w="4580" w:type="dxa"/>
            <w:tcBorders>
              <w:top w:val="nil"/>
              <w:left w:val="nil"/>
              <w:bottom w:val="single" w:sz="4" w:space="0" w:color="auto"/>
              <w:right w:val="single" w:sz="4" w:space="0" w:color="auto"/>
            </w:tcBorders>
            <w:vAlign w:val="center"/>
            <w:hideMark/>
          </w:tcPr>
          <w:p w14:paraId="1D1F9E94"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55.597892, 36.467820</w:t>
            </w:r>
          </w:p>
        </w:tc>
        <w:tc>
          <w:tcPr>
            <w:tcW w:w="1880" w:type="dxa"/>
            <w:tcBorders>
              <w:top w:val="nil"/>
              <w:left w:val="nil"/>
              <w:bottom w:val="single" w:sz="4" w:space="0" w:color="auto"/>
              <w:right w:val="single" w:sz="4" w:space="0" w:color="auto"/>
            </w:tcBorders>
            <w:vAlign w:val="center"/>
            <w:hideMark/>
          </w:tcPr>
          <w:p w14:paraId="6113524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D47742F"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7941107A"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50221D9E"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47D715A2"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2165BC8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893620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DCDC363" w14:textId="77777777" w:rsidR="000240DD" w:rsidRPr="000240DD" w:rsidRDefault="000240DD" w:rsidP="000240DD">
            <w:pPr>
              <w:jc w:val="center"/>
              <w:rPr>
                <w:color w:val="000000"/>
                <w:sz w:val="20"/>
                <w:szCs w:val="20"/>
              </w:rPr>
            </w:pPr>
            <w:r w:rsidRPr="000240DD">
              <w:rPr>
                <w:color w:val="000000"/>
                <w:sz w:val="20"/>
                <w:szCs w:val="20"/>
              </w:rPr>
              <w:lastRenderedPageBreak/>
              <w:t>87</w:t>
            </w:r>
          </w:p>
        </w:tc>
        <w:tc>
          <w:tcPr>
            <w:tcW w:w="4580" w:type="dxa"/>
            <w:tcBorders>
              <w:top w:val="nil"/>
              <w:left w:val="nil"/>
              <w:bottom w:val="single" w:sz="4" w:space="0" w:color="auto"/>
              <w:right w:val="single" w:sz="4" w:space="0" w:color="auto"/>
            </w:tcBorders>
            <w:vAlign w:val="center"/>
            <w:hideMark/>
          </w:tcPr>
          <w:p w14:paraId="09CDAE12"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55.598273, 36.467849</w:t>
            </w:r>
          </w:p>
        </w:tc>
        <w:tc>
          <w:tcPr>
            <w:tcW w:w="1880" w:type="dxa"/>
            <w:tcBorders>
              <w:top w:val="nil"/>
              <w:left w:val="nil"/>
              <w:bottom w:val="single" w:sz="4" w:space="0" w:color="auto"/>
              <w:right w:val="single" w:sz="4" w:space="0" w:color="auto"/>
            </w:tcBorders>
            <w:vAlign w:val="center"/>
            <w:hideMark/>
          </w:tcPr>
          <w:p w14:paraId="329B9AD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68F1932"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0AC661C4"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77A1646E"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0596D410"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0652264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02044E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924D0DA" w14:textId="77777777" w:rsidR="000240DD" w:rsidRPr="000240DD" w:rsidRDefault="000240DD" w:rsidP="000240DD">
            <w:pPr>
              <w:jc w:val="center"/>
              <w:rPr>
                <w:color w:val="000000"/>
                <w:sz w:val="20"/>
                <w:szCs w:val="20"/>
              </w:rPr>
            </w:pPr>
            <w:r w:rsidRPr="000240DD">
              <w:rPr>
                <w:color w:val="000000"/>
                <w:sz w:val="20"/>
                <w:szCs w:val="20"/>
              </w:rPr>
              <w:t>88</w:t>
            </w:r>
          </w:p>
        </w:tc>
        <w:tc>
          <w:tcPr>
            <w:tcW w:w="4580" w:type="dxa"/>
            <w:tcBorders>
              <w:top w:val="nil"/>
              <w:left w:val="nil"/>
              <w:bottom w:val="single" w:sz="4" w:space="0" w:color="auto"/>
              <w:right w:val="single" w:sz="4" w:space="0" w:color="auto"/>
            </w:tcBorders>
            <w:vAlign w:val="center"/>
            <w:hideMark/>
          </w:tcPr>
          <w:p w14:paraId="446D3661"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55.547503, 36.373164</w:t>
            </w:r>
          </w:p>
        </w:tc>
        <w:tc>
          <w:tcPr>
            <w:tcW w:w="1880" w:type="dxa"/>
            <w:tcBorders>
              <w:top w:val="nil"/>
              <w:left w:val="nil"/>
              <w:bottom w:val="single" w:sz="4" w:space="0" w:color="auto"/>
              <w:right w:val="single" w:sz="4" w:space="0" w:color="auto"/>
            </w:tcBorders>
            <w:vAlign w:val="center"/>
            <w:hideMark/>
          </w:tcPr>
          <w:p w14:paraId="2CCBF26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71EC74A"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62D01701"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640F793F"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40AB57B4"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08506AD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88A46A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1010B1E" w14:textId="77777777" w:rsidR="000240DD" w:rsidRPr="000240DD" w:rsidRDefault="000240DD" w:rsidP="000240DD">
            <w:pPr>
              <w:jc w:val="center"/>
              <w:rPr>
                <w:color w:val="000000"/>
                <w:sz w:val="20"/>
                <w:szCs w:val="20"/>
              </w:rPr>
            </w:pPr>
            <w:r w:rsidRPr="000240DD">
              <w:rPr>
                <w:color w:val="000000"/>
                <w:sz w:val="20"/>
                <w:szCs w:val="20"/>
              </w:rPr>
              <w:t>89</w:t>
            </w:r>
          </w:p>
        </w:tc>
        <w:tc>
          <w:tcPr>
            <w:tcW w:w="4580" w:type="dxa"/>
            <w:tcBorders>
              <w:top w:val="nil"/>
              <w:left w:val="nil"/>
              <w:bottom w:val="single" w:sz="4" w:space="0" w:color="auto"/>
              <w:right w:val="single" w:sz="4" w:space="0" w:color="auto"/>
            </w:tcBorders>
            <w:vAlign w:val="center"/>
            <w:hideMark/>
          </w:tcPr>
          <w:p w14:paraId="601461A0"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55.600734, 36.468028</w:t>
            </w:r>
          </w:p>
        </w:tc>
        <w:tc>
          <w:tcPr>
            <w:tcW w:w="1880" w:type="dxa"/>
            <w:tcBorders>
              <w:top w:val="nil"/>
              <w:left w:val="nil"/>
              <w:bottom w:val="single" w:sz="4" w:space="0" w:color="auto"/>
              <w:right w:val="single" w:sz="4" w:space="0" w:color="auto"/>
            </w:tcBorders>
            <w:vAlign w:val="center"/>
            <w:hideMark/>
          </w:tcPr>
          <w:p w14:paraId="08F22E4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DE592D6"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7B3EF50E"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394C07B5"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34D07AB4"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3D001DF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DB1979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BC537CD" w14:textId="77777777" w:rsidR="000240DD" w:rsidRPr="000240DD" w:rsidRDefault="000240DD" w:rsidP="000240DD">
            <w:pPr>
              <w:jc w:val="center"/>
              <w:rPr>
                <w:color w:val="000000"/>
                <w:sz w:val="20"/>
                <w:szCs w:val="20"/>
              </w:rPr>
            </w:pPr>
            <w:r w:rsidRPr="000240DD">
              <w:rPr>
                <w:color w:val="000000"/>
                <w:sz w:val="20"/>
                <w:szCs w:val="20"/>
              </w:rPr>
              <w:t>90</w:t>
            </w:r>
          </w:p>
        </w:tc>
        <w:tc>
          <w:tcPr>
            <w:tcW w:w="4580" w:type="dxa"/>
            <w:tcBorders>
              <w:top w:val="nil"/>
              <w:left w:val="nil"/>
              <w:bottom w:val="single" w:sz="4" w:space="0" w:color="auto"/>
              <w:right w:val="single" w:sz="4" w:space="0" w:color="auto"/>
            </w:tcBorders>
            <w:vAlign w:val="center"/>
            <w:hideMark/>
          </w:tcPr>
          <w:p w14:paraId="57FAAA15"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55.547342, 36.373418</w:t>
            </w:r>
          </w:p>
        </w:tc>
        <w:tc>
          <w:tcPr>
            <w:tcW w:w="1880" w:type="dxa"/>
            <w:tcBorders>
              <w:top w:val="nil"/>
              <w:left w:val="nil"/>
              <w:bottom w:val="single" w:sz="4" w:space="0" w:color="auto"/>
              <w:right w:val="single" w:sz="4" w:space="0" w:color="auto"/>
            </w:tcBorders>
            <w:vAlign w:val="center"/>
            <w:hideMark/>
          </w:tcPr>
          <w:p w14:paraId="465BD62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C334692"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662735EA"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094C3AE9"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4C7CBB82"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6832534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6ACED0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1118306" w14:textId="77777777" w:rsidR="000240DD" w:rsidRPr="000240DD" w:rsidRDefault="000240DD" w:rsidP="000240DD">
            <w:pPr>
              <w:jc w:val="center"/>
              <w:rPr>
                <w:color w:val="000000"/>
                <w:sz w:val="20"/>
                <w:szCs w:val="20"/>
              </w:rPr>
            </w:pPr>
            <w:r w:rsidRPr="000240DD">
              <w:rPr>
                <w:color w:val="000000"/>
                <w:sz w:val="20"/>
                <w:szCs w:val="20"/>
              </w:rPr>
              <w:t>91</w:t>
            </w:r>
          </w:p>
        </w:tc>
        <w:tc>
          <w:tcPr>
            <w:tcW w:w="4580" w:type="dxa"/>
            <w:tcBorders>
              <w:top w:val="nil"/>
              <w:left w:val="nil"/>
              <w:bottom w:val="single" w:sz="4" w:space="0" w:color="auto"/>
              <w:right w:val="single" w:sz="4" w:space="0" w:color="auto"/>
            </w:tcBorders>
            <w:vAlign w:val="center"/>
            <w:hideMark/>
          </w:tcPr>
          <w:p w14:paraId="27DC7118"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55.547029, 36.371609</w:t>
            </w:r>
          </w:p>
        </w:tc>
        <w:tc>
          <w:tcPr>
            <w:tcW w:w="1880" w:type="dxa"/>
            <w:tcBorders>
              <w:top w:val="nil"/>
              <w:left w:val="nil"/>
              <w:bottom w:val="single" w:sz="4" w:space="0" w:color="auto"/>
              <w:right w:val="single" w:sz="4" w:space="0" w:color="auto"/>
            </w:tcBorders>
            <w:vAlign w:val="center"/>
            <w:hideMark/>
          </w:tcPr>
          <w:p w14:paraId="4EEB7F7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B8682C0"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3252DD43"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2FFF2131"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69A92413"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18D9CD7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9FA1CA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30F1836" w14:textId="77777777" w:rsidR="000240DD" w:rsidRPr="000240DD" w:rsidRDefault="000240DD" w:rsidP="000240DD">
            <w:pPr>
              <w:jc w:val="center"/>
              <w:rPr>
                <w:color w:val="000000"/>
                <w:sz w:val="20"/>
                <w:szCs w:val="20"/>
              </w:rPr>
            </w:pPr>
            <w:r w:rsidRPr="000240DD">
              <w:rPr>
                <w:color w:val="000000"/>
                <w:sz w:val="20"/>
                <w:szCs w:val="20"/>
              </w:rPr>
              <w:t>92</w:t>
            </w:r>
          </w:p>
        </w:tc>
        <w:tc>
          <w:tcPr>
            <w:tcW w:w="4580" w:type="dxa"/>
            <w:tcBorders>
              <w:top w:val="nil"/>
              <w:left w:val="nil"/>
              <w:bottom w:val="single" w:sz="4" w:space="0" w:color="auto"/>
              <w:right w:val="single" w:sz="4" w:space="0" w:color="auto"/>
            </w:tcBorders>
            <w:vAlign w:val="center"/>
            <w:hideMark/>
          </w:tcPr>
          <w:p w14:paraId="5520BFA2"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ул. Партизан и ул. Советская (3 пешеходных перехода)</w:t>
            </w:r>
          </w:p>
        </w:tc>
        <w:tc>
          <w:tcPr>
            <w:tcW w:w="1880" w:type="dxa"/>
            <w:tcBorders>
              <w:top w:val="nil"/>
              <w:left w:val="nil"/>
              <w:bottom w:val="single" w:sz="4" w:space="0" w:color="auto"/>
              <w:right w:val="single" w:sz="4" w:space="0" w:color="auto"/>
            </w:tcBorders>
            <w:vAlign w:val="center"/>
            <w:hideMark/>
          </w:tcPr>
          <w:p w14:paraId="646498E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24A6A61" w14:textId="77777777" w:rsidR="000240DD" w:rsidRPr="000240DD" w:rsidRDefault="000240DD" w:rsidP="000240DD">
            <w:pPr>
              <w:jc w:val="center"/>
              <w:rPr>
                <w:color w:val="000000"/>
                <w:sz w:val="20"/>
                <w:szCs w:val="20"/>
              </w:rPr>
            </w:pPr>
            <w:r w:rsidRPr="000240DD">
              <w:rPr>
                <w:color w:val="000000"/>
                <w:sz w:val="20"/>
                <w:szCs w:val="20"/>
              </w:rPr>
              <w:t>24</w:t>
            </w:r>
          </w:p>
        </w:tc>
        <w:tc>
          <w:tcPr>
            <w:tcW w:w="960" w:type="dxa"/>
            <w:tcBorders>
              <w:top w:val="nil"/>
              <w:left w:val="nil"/>
              <w:bottom w:val="single" w:sz="4" w:space="0" w:color="auto"/>
              <w:right w:val="single" w:sz="4" w:space="0" w:color="auto"/>
            </w:tcBorders>
            <w:vAlign w:val="center"/>
            <w:hideMark/>
          </w:tcPr>
          <w:p w14:paraId="7BDFAEE7"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4F45BF71" w14:textId="77777777" w:rsidR="000240DD" w:rsidRPr="000240DD" w:rsidRDefault="000240DD" w:rsidP="000240DD">
            <w:pPr>
              <w:jc w:val="center"/>
              <w:rPr>
                <w:color w:val="000000"/>
                <w:sz w:val="20"/>
                <w:szCs w:val="20"/>
              </w:rPr>
            </w:pPr>
            <w:r w:rsidRPr="000240DD">
              <w:rPr>
                <w:color w:val="000000"/>
                <w:sz w:val="20"/>
                <w:szCs w:val="20"/>
              </w:rPr>
              <w:t>64,02</w:t>
            </w:r>
          </w:p>
        </w:tc>
        <w:tc>
          <w:tcPr>
            <w:tcW w:w="2020" w:type="dxa"/>
            <w:tcBorders>
              <w:top w:val="nil"/>
              <w:left w:val="nil"/>
              <w:bottom w:val="single" w:sz="4" w:space="0" w:color="auto"/>
              <w:right w:val="single" w:sz="4" w:space="0" w:color="auto"/>
            </w:tcBorders>
            <w:vAlign w:val="center"/>
            <w:hideMark/>
          </w:tcPr>
          <w:p w14:paraId="41CE35A1" w14:textId="77777777" w:rsidR="000240DD" w:rsidRPr="000240DD" w:rsidRDefault="000240DD" w:rsidP="000240DD">
            <w:pPr>
              <w:jc w:val="center"/>
              <w:rPr>
                <w:color w:val="000000"/>
                <w:sz w:val="20"/>
                <w:szCs w:val="20"/>
              </w:rPr>
            </w:pPr>
            <w:r w:rsidRPr="000240DD">
              <w:rPr>
                <w:color w:val="000000"/>
                <w:sz w:val="20"/>
                <w:szCs w:val="20"/>
              </w:rPr>
              <w:t>27,86</w:t>
            </w:r>
          </w:p>
        </w:tc>
        <w:tc>
          <w:tcPr>
            <w:tcW w:w="1940" w:type="dxa"/>
            <w:tcBorders>
              <w:top w:val="nil"/>
              <w:left w:val="nil"/>
              <w:bottom w:val="single" w:sz="4" w:space="0" w:color="auto"/>
              <w:right w:val="single" w:sz="4" w:space="0" w:color="auto"/>
            </w:tcBorders>
            <w:vAlign w:val="center"/>
            <w:hideMark/>
          </w:tcPr>
          <w:p w14:paraId="1EEC4AB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01D236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B2AF16A" w14:textId="77777777" w:rsidR="000240DD" w:rsidRPr="000240DD" w:rsidRDefault="000240DD" w:rsidP="000240DD">
            <w:pPr>
              <w:jc w:val="center"/>
              <w:rPr>
                <w:color w:val="000000"/>
                <w:sz w:val="20"/>
                <w:szCs w:val="20"/>
              </w:rPr>
            </w:pPr>
            <w:r w:rsidRPr="000240DD">
              <w:rPr>
                <w:color w:val="000000"/>
                <w:sz w:val="20"/>
                <w:szCs w:val="20"/>
              </w:rPr>
              <w:t>93</w:t>
            </w:r>
          </w:p>
        </w:tc>
        <w:tc>
          <w:tcPr>
            <w:tcW w:w="4580" w:type="dxa"/>
            <w:tcBorders>
              <w:top w:val="nil"/>
              <w:left w:val="nil"/>
              <w:bottom w:val="single" w:sz="4" w:space="0" w:color="auto"/>
              <w:right w:val="single" w:sz="4" w:space="0" w:color="auto"/>
            </w:tcBorders>
            <w:vAlign w:val="center"/>
            <w:hideMark/>
          </w:tcPr>
          <w:p w14:paraId="797C3DCE"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55.604671, 36.457158</w:t>
            </w:r>
          </w:p>
        </w:tc>
        <w:tc>
          <w:tcPr>
            <w:tcW w:w="1880" w:type="dxa"/>
            <w:tcBorders>
              <w:top w:val="nil"/>
              <w:left w:val="nil"/>
              <w:bottom w:val="single" w:sz="4" w:space="0" w:color="auto"/>
              <w:right w:val="single" w:sz="4" w:space="0" w:color="auto"/>
            </w:tcBorders>
            <w:vAlign w:val="center"/>
            <w:hideMark/>
          </w:tcPr>
          <w:p w14:paraId="2E5C00E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A9C2598"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735AF31C"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032D7089"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0142F8E3"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0152CA0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634433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8E54F8B" w14:textId="77777777" w:rsidR="000240DD" w:rsidRPr="000240DD" w:rsidRDefault="000240DD" w:rsidP="000240DD">
            <w:pPr>
              <w:jc w:val="center"/>
              <w:rPr>
                <w:color w:val="000000"/>
                <w:sz w:val="20"/>
                <w:szCs w:val="20"/>
              </w:rPr>
            </w:pPr>
            <w:r w:rsidRPr="000240DD">
              <w:rPr>
                <w:color w:val="000000"/>
                <w:sz w:val="20"/>
                <w:szCs w:val="20"/>
              </w:rPr>
              <w:t>94</w:t>
            </w:r>
          </w:p>
        </w:tc>
        <w:tc>
          <w:tcPr>
            <w:tcW w:w="4580" w:type="dxa"/>
            <w:tcBorders>
              <w:top w:val="nil"/>
              <w:left w:val="nil"/>
              <w:bottom w:val="single" w:sz="4" w:space="0" w:color="auto"/>
              <w:right w:val="single" w:sz="4" w:space="0" w:color="auto"/>
            </w:tcBorders>
            <w:vAlign w:val="center"/>
            <w:hideMark/>
          </w:tcPr>
          <w:p w14:paraId="70295AF7"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на пересечении ул. Ульяновская и ул. Социалистическая (4 пешеходных перехода)</w:t>
            </w:r>
          </w:p>
        </w:tc>
        <w:tc>
          <w:tcPr>
            <w:tcW w:w="1880" w:type="dxa"/>
            <w:tcBorders>
              <w:top w:val="nil"/>
              <w:left w:val="nil"/>
              <w:bottom w:val="single" w:sz="4" w:space="0" w:color="auto"/>
              <w:right w:val="single" w:sz="4" w:space="0" w:color="auto"/>
            </w:tcBorders>
            <w:vAlign w:val="center"/>
            <w:hideMark/>
          </w:tcPr>
          <w:p w14:paraId="7D939CE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2F74EC5" w14:textId="77777777" w:rsidR="000240DD" w:rsidRPr="000240DD" w:rsidRDefault="000240DD" w:rsidP="000240DD">
            <w:pPr>
              <w:jc w:val="center"/>
              <w:rPr>
                <w:color w:val="000000"/>
                <w:sz w:val="20"/>
                <w:szCs w:val="20"/>
              </w:rPr>
            </w:pPr>
            <w:r w:rsidRPr="000240DD">
              <w:rPr>
                <w:color w:val="000000"/>
                <w:sz w:val="20"/>
                <w:szCs w:val="20"/>
              </w:rPr>
              <w:t>32</w:t>
            </w:r>
          </w:p>
        </w:tc>
        <w:tc>
          <w:tcPr>
            <w:tcW w:w="960" w:type="dxa"/>
            <w:tcBorders>
              <w:top w:val="nil"/>
              <w:left w:val="nil"/>
              <w:bottom w:val="single" w:sz="4" w:space="0" w:color="auto"/>
              <w:right w:val="single" w:sz="4" w:space="0" w:color="auto"/>
            </w:tcBorders>
            <w:vAlign w:val="center"/>
            <w:hideMark/>
          </w:tcPr>
          <w:p w14:paraId="049590FF"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78E8274D" w14:textId="77777777" w:rsidR="000240DD" w:rsidRPr="000240DD" w:rsidRDefault="000240DD" w:rsidP="000240DD">
            <w:pPr>
              <w:jc w:val="center"/>
              <w:rPr>
                <w:color w:val="000000"/>
                <w:sz w:val="20"/>
                <w:szCs w:val="20"/>
              </w:rPr>
            </w:pPr>
            <w:r w:rsidRPr="000240DD">
              <w:rPr>
                <w:color w:val="000000"/>
                <w:sz w:val="20"/>
                <w:szCs w:val="20"/>
              </w:rPr>
              <w:t>85,36</w:t>
            </w:r>
          </w:p>
        </w:tc>
        <w:tc>
          <w:tcPr>
            <w:tcW w:w="2020" w:type="dxa"/>
            <w:tcBorders>
              <w:top w:val="nil"/>
              <w:left w:val="nil"/>
              <w:bottom w:val="single" w:sz="4" w:space="0" w:color="auto"/>
              <w:right w:val="single" w:sz="4" w:space="0" w:color="auto"/>
            </w:tcBorders>
            <w:vAlign w:val="center"/>
            <w:hideMark/>
          </w:tcPr>
          <w:p w14:paraId="7D38BCAA" w14:textId="77777777" w:rsidR="000240DD" w:rsidRPr="000240DD" w:rsidRDefault="000240DD" w:rsidP="000240DD">
            <w:pPr>
              <w:jc w:val="center"/>
              <w:rPr>
                <w:color w:val="000000"/>
                <w:sz w:val="20"/>
                <w:szCs w:val="20"/>
              </w:rPr>
            </w:pPr>
            <w:r w:rsidRPr="000240DD">
              <w:rPr>
                <w:color w:val="000000"/>
                <w:sz w:val="20"/>
                <w:szCs w:val="20"/>
              </w:rPr>
              <w:t>37,14</w:t>
            </w:r>
          </w:p>
        </w:tc>
        <w:tc>
          <w:tcPr>
            <w:tcW w:w="1940" w:type="dxa"/>
            <w:tcBorders>
              <w:top w:val="nil"/>
              <w:left w:val="nil"/>
              <w:bottom w:val="single" w:sz="4" w:space="0" w:color="auto"/>
              <w:right w:val="single" w:sz="4" w:space="0" w:color="auto"/>
            </w:tcBorders>
            <w:vAlign w:val="center"/>
            <w:hideMark/>
          </w:tcPr>
          <w:p w14:paraId="04AAC42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D6A3F4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E038B84" w14:textId="77777777" w:rsidR="000240DD" w:rsidRPr="000240DD" w:rsidRDefault="000240DD" w:rsidP="000240DD">
            <w:pPr>
              <w:jc w:val="center"/>
              <w:rPr>
                <w:color w:val="000000"/>
                <w:sz w:val="20"/>
                <w:szCs w:val="20"/>
              </w:rPr>
            </w:pPr>
            <w:r w:rsidRPr="000240DD">
              <w:rPr>
                <w:color w:val="000000"/>
                <w:sz w:val="20"/>
                <w:szCs w:val="20"/>
              </w:rPr>
              <w:t>95</w:t>
            </w:r>
          </w:p>
        </w:tc>
        <w:tc>
          <w:tcPr>
            <w:tcW w:w="4580" w:type="dxa"/>
            <w:tcBorders>
              <w:top w:val="nil"/>
              <w:left w:val="nil"/>
              <w:bottom w:val="single" w:sz="4" w:space="0" w:color="auto"/>
              <w:right w:val="single" w:sz="4" w:space="0" w:color="auto"/>
            </w:tcBorders>
            <w:vAlign w:val="center"/>
            <w:hideMark/>
          </w:tcPr>
          <w:p w14:paraId="290C2E6E" w14:textId="77777777" w:rsidR="000240DD" w:rsidRPr="000240DD" w:rsidRDefault="000240DD" w:rsidP="000240DD">
            <w:pPr>
              <w:rPr>
                <w:color w:val="000000"/>
                <w:sz w:val="20"/>
                <w:szCs w:val="20"/>
              </w:rPr>
            </w:pPr>
            <w:r w:rsidRPr="000240DD">
              <w:rPr>
                <w:color w:val="000000"/>
                <w:sz w:val="20"/>
                <w:szCs w:val="20"/>
              </w:rPr>
              <w:t>Организация тактильной разметки на существующих пешеходных переходах  с координатами: 55.697532, 36.194066</w:t>
            </w:r>
          </w:p>
        </w:tc>
        <w:tc>
          <w:tcPr>
            <w:tcW w:w="1880" w:type="dxa"/>
            <w:tcBorders>
              <w:top w:val="nil"/>
              <w:left w:val="nil"/>
              <w:bottom w:val="single" w:sz="4" w:space="0" w:color="auto"/>
              <w:right w:val="single" w:sz="4" w:space="0" w:color="auto"/>
            </w:tcBorders>
            <w:vAlign w:val="center"/>
            <w:hideMark/>
          </w:tcPr>
          <w:p w14:paraId="535E05E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914735C"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009A7C79" w14:textId="77777777" w:rsidR="000240DD" w:rsidRPr="000240DD" w:rsidRDefault="000240DD" w:rsidP="000240DD">
            <w:pPr>
              <w:jc w:val="center"/>
              <w:rPr>
                <w:color w:val="000000"/>
                <w:sz w:val="20"/>
                <w:szCs w:val="20"/>
              </w:rPr>
            </w:pPr>
            <w:r w:rsidRPr="000240DD">
              <w:rPr>
                <w:color w:val="000000"/>
                <w:sz w:val="20"/>
                <w:szCs w:val="20"/>
              </w:rPr>
              <w:t>п.м.</w:t>
            </w:r>
          </w:p>
        </w:tc>
        <w:tc>
          <w:tcPr>
            <w:tcW w:w="1860" w:type="dxa"/>
            <w:tcBorders>
              <w:top w:val="nil"/>
              <w:left w:val="nil"/>
              <w:bottom w:val="single" w:sz="4" w:space="0" w:color="auto"/>
              <w:right w:val="single" w:sz="4" w:space="0" w:color="auto"/>
            </w:tcBorders>
            <w:vAlign w:val="center"/>
            <w:hideMark/>
          </w:tcPr>
          <w:p w14:paraId="41A5DE96" w14:textId="77777777" w:rsidR="000240DD" w:rsidRPr="000240DD" w:rsidRDefault="000240DD" w:rsidP="000240DD">
            <w:pPr>
              <w:jc w:val="center"/>
              <w:rPr>
                <w:color w:val="000000"/>
                <w:sz w:val="20"/>
                <w:szCs w:val="20"/>
              </w:rPr>
            </w:pPr>
            <w:r w:rsidRPr="000240DD">
              <w:rPr>
                <w:color w:val="000000"/>
                <w:sz w:val="20"/>
                <w:szCs w:val="20"/>
              </w:rPr>
              <w:t>21,34</w:t>
            </w:r>
          </w:p>
        </w:tc>
        <w:tc>
          <w:tcPr>
            <w:tcW w:w="2020" w:type="dxa"/>
            <w:tcBorders>
              <w:top w:val="nil"/>
              <w:left w:val="nil"/>
              <w:bottom w:val="single" w:sz="4" w:space="0" w:color="auto"/>
              <w:right w:val="single" w:sz="4" w:space="0" w:color="auto"/>
            </w:tcBorders>
            <w:vAlign w:val="center"/>
            <w:hideMark/>
          </w:tcPr>
          <w:p w14:paraId="1358F5EA" w14:textId="77777777" w:rsidR="000240DD" w:rsidRPr="000240DD" w:rsidRDefault="000240DD" w:rsidP="000240DD">
            <w:pPr>
              <w:jc w:val="center"/>
              <w:rPr>
                <w:color w:val="000000"/>
                <w:sz w:val="20"/>
                <w:szCs w:val="20"/>
              </w:rPr>
            </w:pPr>
            <w:r w:rsidRPr="000240DD">
              <w:rPr>
                <w:color w:val="000000"/>
                <w:sz w:val="20"/>
                <w:szCs w:val="20"/>
              </w:rPr>
              <w:t>9,29</w:t>
            </w:r>
          </w:p>
        </w:tc>
        <w:tc>
          <w:tcPr>
            <w:tcW w:w="1940" w:type="dxa"/>
            <w:tcBorders>
              <w:top w:val="nil"/>
              <w:left w:val="nil"/>
              <w:bottom w:val="single" w:sz="4" w:space="0" w:color="auto"/>
              <w:right w:val="single" w:sz="4" w:space="0" w:color="auto"/>
            </w:tcBorders>
            <w:vAlign w:val="center"/>
            <w:hideMark/>
          </w:tcPr>
          <w:p w14:paraId="56DED3A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75B2D59" w14:textId="77777777" w:rsidTr="000240DD">
        <w:trPr>
          <w:trHeight w:val="369"/>
        </w:trPr>
        <w:tc>
          <w:tcPr>
            <w:tcW w:w="14760" w:type="dxa"/>
            <w:gridSpan w:val="8"/>
            <w:tcBorders>
              <w:top w:val="single" w:sz="4" w:space="0" w:color="auto"/>
              <w:left w:val="single" w:sz="4" w:space="0" w:color="auto"/>
              <w:bottom w:val="single" w:sz="4" w:space="0" w:color="auto"/>
              <w:right w:val="single" w:sz="4" w:space="0" w:color="auto"/>
            </w:tcBorders>
            <w:shd w:val="clear" w:color="000000" w:fill="DBE5F1"/>
            <w:vAlign w:val="center"/>
            <w:hideMark/>
          </w:tcPr>
          <w:p w14:paraId="300A5492" w14:textId="77777777" w:rsidR="000240DD" w:rsidRPr="000240DD" w:rsidRDefault="000240DD" w:rsidP="000240DD">
            <w:pPr>
              <w:jc w:val="both"/>
              <w:rPr>
                <w:b/>
                <w:bCs/>
                <w:color w:val="000000"/>
                <w:sz w:val="20"/>
                <w:szCs w:val="20"/>
              </w:rPr>
            </w:pPr>
            <w:r w:rsidRPr="000240DD">
              <w:rPr>
                <w:b/>
                <w:bCs/>
                <w:color w:val="000000"/>
                <w:sz w:val="20"/>
                <w:szCs w:val="20"/>
              </w:rPr>
              <w:t>II этап (2030-2035 годы)</w:t>
            </w:r>
          </w:p>
        </w:tc>
      </w:tr>
      <w:tr w:rsidR="000240DD" w:rsidRPr="000240DD" w14:paraId="2F773F46"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auto"/>
            </w:tcBorders>
            <w:vAlign w:val="center"/>
            <w:hideMark/>
          </w:tcPr>
          <w:p w14:paraId="1FE76DAD" w14:textId="77777777" w:rsidR="000240DD" w:rsidRPr="000240DD" w:rsidRDefault="000240DD" w:rsidP="000240DD">
            <w:pPr>
              <w:rPr>
                <w:b/>
                <w:bCs/>
                <w:color w:val="000000"/>
                <w:sz w:val="20"/>
                <w:szCs w:val="20"/>
              </w:rPr>
            </w:pPr>
            <w:r w:rsidRPr="000240DD">
              <w:rPr>
                <w:b/>
                <w:bCs/>
                <w:color w:val="000000"/>
                <w:sz w:val="20"/>
                <w:szCs w:val="20"/>
              </w:rPr>
              <w:t>Мероприятия по совершенствованию системы информационного обеспечения участников дорожного движения. Установка ЗМО</w:t>
            </w:r>
          </w:p>
        </w:tc>
        <w:tc>
          <w:tcPr>
            <w:tcW w:w="1860" w:type="dxa"/>
            <w:tcBorders>
              <w:top w:val="nil"/>
              <w:left w:val="nil"/>
              <w:bottom w:val="single" w:sz="4" w:space="0" w:color="auto"/>
              <w:right w:val="single" w:sz="4" w:space="0" w:color="auto"/>
            </w:tcBorders>
            <w:vAlign w:val="center"/>
            <w:hideMark/>
          </w:tcPr>
          <w:p w14:paraId="0C673E1F" w14:textId="77777777" w:rsidR="000240DD" w:rsidRPr="000240DD" w:rsidRDefault="000240DD" w:rsidP="000240DD">
            <w:pPr>
              <w:jc w:val="center"/>
              <w:rPr>
                <w:b/>
                <w:bCs/>
                <w:color w:val="000000"/>
                <w:sz w:val="20"/>
                <w:szCs w:val="20"/>
              </w:rPr>
            </w:pPr>
            <w:r w:rsidRPr="000240DD">
              <w:rPr>
                <w:b/>
                <w:bCs/>
                <w:color w:val="000000"/>
                <w:sz w:val="20"/>
                <w:szCs w:val="20"/>
              </w:rPr>
              <w:t>1333,34</w:t>
            </w:r>
          </w:p>
        </w:tc>
        <w:tc>
          <w:tcPr>
            <w:tcW w:w="2020" w:type="dxa"/>
            <w:tcBorders>
              <w:top w:val="nil"/>
              <w:left w:val="nil"/>
              <w:bottom w:val="single" w:sz="4" w:space="0" w:color="auto"/>
              <w:right w:val="single" w:sz="4" w:space="0" w:color="auto"/>
            </w:tcBorders>
            <w:vAlign w:val="center"/>
            <w:hideMark/>
          </w:tcPr>
          <w:p w14:paraId="6FC6EE8B" w14:textId="77777777" w:rsidR="000240DD" w:rsidRPr="000240DD" w:rsidRDefault="000240DD" w:rsidP="000240DD">
            <w:pPr>
              <w:jc w:val="center"/>
              <w:rPr>
                <w:b/>
                <w:bCs/>
                <w:color w:val="000000"/>
                <w:sz w:val="20"/>
                <w:szCs w:val="20"/>
              </w:rPr>
            </w:pPr>
            <w:r w:rsidRPr="000240DD">
              <w:rPr>
                <w:b/>
                <w:bCs/>
                <w:color w:val="000000"/>
                <w:sz w:val="20"/>
                <w:szCs w:val="20"/>
              </w:rPr>
              <w:t>572,13</w:t>
            </w:r>
          </w:p>
        </w:tc>
        <w:tc>
          <w:tcPr>
            <w:tcW w:w="1940" w:type="dxa"/>
            <w:tcBorders>
              <w:top w:val="nil"/>
              <w:left w:val="nil"/>
              <w:bottom w:val="single" w:sz="4" w:space="0" w:color="auto"/>
              <w:right w:val="single" w:sz="4" w:space="0" w:color="auto"/>
            </w:tcBorders>
            <w:vAlign w:val="center"/>
            <w:hideMark/>
          </w:tcPr>
          <w:p w14:paraId="3DBA4F0B"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61A6F5A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CC337F3" w14:textId="77777777" w:rsidR="000240DD" w:rsidRPr="000240DD" w:rsidRDefault="000240DD" w:rsidP="000240DD">
            <w:pPr>
              <w:jc w:val="center"/>
              <w:rPr>
                <w:color w:val="000000"/>
                <w:sz w:val="20"/>
                <w:szCs w:val="20"/>
              </w:rPr>
            </w:pPr>
            <w:r w:rsidRPr="000240DD">
              <w:rPr>
                <w:color w:val="000000"/>
                <w:sz w:val="20"/>
                <w:szCs w:val="20"/>
              </w:rPr>
              <w:t>96</w:t>
            </w:r>
          </w:p>
        </w:tc>
        <w:tc>
          <w:tcPr>
            <w:tcW w:w="4580" w:type="dxa"/>
            <w:tcBorders>
              <w:top w:val="nil"/>
              <w:left w:val="nil"/>
              <w:bottom w:val="single" w:sz="4" w:space="0" w:color="auto"/>
              <w:right w:val="single" w:sz="4" w:space="0" w:color="auto"/>
            </w:tcBorders>
            <w:noWrap/>
            <w:vAlign w:val="center"/>
            <w:hideMark/>
          </w:tcPr>
          <w:p w14:paraId="38461EC0" w14:textId="77777777" w:rsidR="000240DD" w:rsidRPr="000240DD" w:rsidRDefault="000240DD" w:rsidP="000240DD">
            <w:pPr>
              <w:rPr>
                <w:color w:val="000000"/>
                <w:sz w:val="20"/>
                <w:szCs w:val="20"/>
              </w:rPr>
            </w:pPr>
            <w:r w:rsidRPr="000240DD">
              <w:rPr>
                <w:color w:val="000000"/>
                <w:sz w:val="20"/>
                <w:szCs w:val="20"/>
              </w:rPr>
              <w:t>Автомобильная дорога Курово - Щербинки</w:t>
            </w:r>
          </w:p>
        </w:tc>
        <w:tc>
          <w:tcPr>
            <w:tcW w:w="1880" w:type="dxa"/>
            <w:tcBorders>
              <w:top w:val="nil"/>
              <w:left w:val="nil"/>
              <w:bottom w:val="single" w:sz="4" w:space="0" w:color="auto"/>
              <w:right w:val="single" w:sz="4" w:space="0" w:color="auto"/>
            </w:tcBorders>
            <w:vAlign w:val="center"/>
            <w:hideMark/>
          </w:tcPr>
          <w:p w14:paraId="75166B7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82490A9"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2DCE8FAB"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86A58BA" w14:textId="77777777" w:rsidR="000240DD" w:rsidRPr="000240DD" w:rsidRDefault="000240DD" w:rsidP="000240DD">
            <w:pPr>
              <w:jc w:val="center"/>
              <w:rPr>
                <w:color w:val="000000"/>
                <w:sz w:val="20"/>
                <w:szCs w:val="20"/>
              </w:rPr>
            </w:pPr>
            <w:r w:rsidRPr="000240DD">
              <w:rPr>
                <w:color w:val="000000"/>
                <w:sz w:val="20"/>
                <w:szCs w:val="20"/>
              </w:rPr>
              <w:t>16,36</w:t>
            </w:r>
          </w:p>
        </w:tc>
        <w:tc>
          <w:tcPr>
            <w:tcW w:w="2020" w:type="dxa"/>
            <w:tcBorders>
              <w:top w:val="nil"/>
              <w:left w:val="nil"/>
              <w:bottom w:val="single" w:sz="4" w:space="0" w:color="auto"/>
              <w:right w:val="single" w:sz="4" w:space="0" w:color="auto"/>
            </w:tcBorders>
            <w:vAlign w:val="center"/>
            <w:hideMark/>
          </w:tcPr>
          <w:p w14:paraId="52DACDF5" w14:textId="77777777" w:rsidR="000240DD" w:rsidRPr="000240DD" w:rsidRDefault="000240DD" w:rsidP="000240DD">
            <w:pPr>
              <w:jc w:val="center"/>
              <w:rPr>
                <w:color w:val="000000"/>
                <w:sz w:val="20"/>
                <w:szCs w:val="20"/>
              </w:rPr>
            </w:pPr>
            <w:r w:rsidRPr="000240DD">
              <w:rPr>
                <w:color w:val="000000"/>
                <w:sz w:val="20"/>
                <w:szCs w:val="20"/>
              </w:rPr>
              <w:t>7,02</w:t>
            </w:r>
          </w:p>
        </w:tc>
        <w:tc>
          <w:tcPr>
            <w:tcW w:w="1940" w:type="dxa"/>
            <w:tcBorders>
              <w:top w:val="nil"/>
              <w:left w:val="nil"/>
              <w:bottom w:val="single" w:sz="4" w:space="0" w:color="auto"/>
              <w:right w:val="single" w:sz="4" w:space="0" w:color="auto"/>
            </w:tcBorders>
            <w:vAlign w:val="center"/>
            <w:hideMark/>
          </w:tcPr>
          <w:p w14:paraId="2F1C098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33A489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D2B17E7" w14:textId="77777777" w:rsidR="000240DD" w:rsidRPr="000240DD" w:rsidRDefault="000240DD" w:rsidP="000240DD">
            <w:pPr>
              <w:jc w:val="center"/>
              <w:rPr>
                <w:color w:val="000000"/>
                <w:sz w:val="20"/>
                <w:szCs w:val="20"/>
              </w:rPr>
            </w:pPr>
            <w:r w:rsidRPr="000240DD">
              <w:rPr>
                <w:color w:val="000000"/>
                <w:sz w:val="20"/>
                <w:szCs w:val="20"/>
              </w:rPr>
              <w:t>97</w:t>
            </w:r>
          </w:p>
        </w:tc>
        <w:tc>
          <w:tcPr>
            <w:tcW w:w="4580" w:type="dxa"/>
            <w:tcBorders>
              <w:top w:val="nil"/>
              <w:left w:val="nil"/>
              <w:bottom w:val="single" w:sz="4" w:space="0" w:color="auto"/>
              <w:right w:val="single" w:sz="4" w:space="0" w:color="auto"/>
            </w:tcBorders>
            <w:noWrap/>
            <w:vAlign w:val="center"/>
            <w:hideMark/>
          </w:tcPr>
          <w:p w14:paraId="5940EC02" w14:textId="77777777" w:rsidR="000240DD" w:rsidRPr="000240DD" w:rsidRDefault="000240DD" w:rsidP="000240DD">
            <w:pPr>
              <w:rPr>
                <w:color w:val="000000"/>
                <w:sz w:val="20"/>
                <w:szCs w:val="20"/>
              </w:rPr>
            </w:pPr>
            <w:r w:rsidRPr="000240DD">
              <w:rPr>
                <w:color w:val="000000"/>
                <w:sz w:val="20"/>
                <w:szCs w:val="20"/>
              </w:rPr>
              <w:t>г. Руза, пер. Дружбы</w:t>
            </w:r>
          </w:p>
        </w:tc>
        <w:tc>
          <w:tcPr>
            <w:tcW w:w="1880" w:type="dxa"/>
            <w:tcBorders>
              <w:top w:val="nil"/>
              <w:left w:val="nil"/>
              <w:bottom w:val="single" w:sz="4" w:space="0" w:color="auto"/>
              <w:right w:val="single" w:sz="4" w:space="0" w:color="auto"/>
            </w:tcBorders>
            <w:vAlign w:val="center"/>
            <w:hideMark/>
          </w:tcPr>
          <w:p w14:paraId="2AAAE29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8C2A658"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5E747DB8"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607F082" w14:textId="77777777" w:rsidR="000240DD" w:rsidRPr="000240DD" w:rsidRDefault="000240DD" w:rsidP="000240DD">
            <w:pPr>
              <w:jc w:val="center"/>
              <w:rPr>
                <w:color w:val="000000"/>
                <w:sz w:val="20"/>
                <w:szCs w:val="20"/>
              </w:rPr>
            </w:pPr>
            <w:r w:rsidRPr="000240DD">
              <w:rPr>
                <w:color w:val="000000"/>
                <w:sz w:val="20"/>
                <w:szCs w:val="20"/>
              </w:rPr>
              <w:t>32,72</w:t>
            </w:r>
          </w:p>
        </w:tc>
        <w:tc>
          <w:tcPr>
            <w:tcW w:w="2020" w:type="dxa"/>
            <w:tcBorders>
              <w:top w:val="nil"/>
              <w:left w:val="nil"/>
              <w:bottom w:val="single" w:sz="4" w:space="0" w:color="auto"/>
              <w:right w:val="single" w:sz="4" w:space="0" w:color="auto"/>
            </w:tcBorders>
            <w:vAlign w:val="center"/>
            <w:hideMark/>
          </w:tcPr>
          <w:p w14:paraId="69A27DF2" w14:textId="77777777" w:rsidR="000240DD" w:rsidRPr="000240DD" w:rsidRDefault="000240DD" w:rsidP="000240DD">
            <w:pPr>
              <w:jc w:val="center"/>
              <w:rPr>
                <w:color w:val="000000"/>
                <w:sz w:val="20"/>
                <w:szCs w:val="20"/>
              </w:rPr>
            </w:pPr>
            <w:r w:rsidRPr="000240DD">
              <w:rPr>
                <w:color w:val="000000"/>
                <w:sz w:val="20"/>
                <w:szCs w:val="20"/>
              </w:rPr>
              <w:t>14,04</w:t>
            </w:r>
          </w:p>
        </w:tc>
        <w:tc>
          <w:tcPr>
            <w:tcW w:w="1940" w:type="dxa"/>
            <w:tcBorders>
              <w:top w:val="nil"/>
              <w:left w:val="nil"/>
              <w:bottom w:val="single" w:sz="4" w:space="0" w:color="auto"/>
              <w:right w:val="single" w:sz="4" w:space="0" w:color="auto"/>
            </w:tcBorders>
            <w:vAlign w:val="center"/>
            <w:hideMark/>
          </w:tcPr>
          <w:p w14:paraId="19C69B2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2C8A1F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E0059AC" w14:textId="77777777" w:rsidR="000240DD" w:rsidRPr="000240DD" w:rsidRDefault="000240DD" w:rsidP="000240DD">
            <w:pPr>
              <w:jc w:val="center"/>
              <w:rPr>
                <w:color w:val="000000"/>
                <w:sz w:val="20"/>
                <w:szCs w:val="20"/>
              </w:rPr>
            </w:pPr>
            <w:r w:rsidRPr="000240DD">
              <w:rPr>
                <w:color w:val="000000"/>
                <w:sz w:val="20"/>
                <w:szCs w:val="20"/>
              </w:rPr>
              <w:lastRenderedPageBreak/>
              <w:t>98</w:t>
            </w:r>
          </w:p>
        </w:tc>
        <w:tc>
          <w:tcPr>
            <w:tcW w:w="4580" w:type="dxa"/>
            <w:tcBorders>
              <w:top w:val="nil"/>
              <w:left w:val="nil"/>
              <w:bottom w:val="single" w:sz="4" w:space="0" w:color="auto"/>
              <w:right w:val="single" w:sz="4" w:space="0" w:color="auto"/>
            </w:tcBorders>
            <w:noWrap/>
            <w:vAlign w:val="center"/>
            <w:hideMark/>
          </w:tcPr>
          <w:p w14:paraId="0E7CDC9A" w14:textId="77777777" w:rsidR="000240DD" w:rsidRPr="000240DD" w:rsidRDefault="000240DD" w:rsidP="000240DD">
            <w:pPr>
              <w:rPr>
                <w:color w:val="000000"/>
                <w:sz w:val="20"/>
                <w:szCs w:val="20"/>
              </w:rPr>
            </w:pPr>
            <w:r w:rsidRPr="000240DD">
              <w:rPr>
                <w:color w:val="000000"/>
                <w:sz w:val="20"/>
                <w:szCs w:val="20"/>
              </w:rPr>
              <w:t>г. Руза, пр. Красный д.3а, 6а (0,044 км)</w:t>
            </w:r>
          </w:p>
        </w:tc>
        <w:tc>
          <w:tcPr>
            <w:tcW w:w="1880" w:type="dxa"/>
            <w:tcBorders>
              <w:top w:val="nil"/>
              <w:left w:val="nil"/>
              <w:bottom w:val="single" w:sz="4" w:space="0" w:color="auto"/>
              <w:right w:val="single" w:sz="4" w:space="0" w:color="auto"/>
            </w:tcBorders>
            <w:vAlign w:val="center"/>
            <w:hideMark/>
          </w:tcPr>
          <w:p w14:paraId="6727AD8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837F21F"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15507B5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B975CD7"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08D18777"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69468E2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09754E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5FB8B13" w14:textId="77777777" w:rsidR="000240DD" w:rsidRPr="000240DD" w:rsidRDefault="000240DD" w:rsidP="000240DD">
            <w:pPr>
              <w:jc w:val="center"/>
              <w:rPr>
                <w:color w:val="000000"/>
                <w:sz w:val="20"/>
                <w:szCs w:val="20"/>
              </w:rPr>
            </w:pPr>
            <w:r w:rsidRPr="000240DD">
              <w:rPr>
                <w:color w:val="000000"/>
                <w:sz w:val="20"/>
                <w:szCs w:val="20"/>
              </w:rPr>
              <w:t>99</w:t>
            </w:r>
          </w:p>
        </w:tc>
        <w:tc>
          <w:tcPr>
            <w:tcW w:w="4580" w:type="dxa"/>
            <w:tcBorders>
              <w:top w:val="nil"/>
              <w:left w:val="nil"/>
              <w:bottom w:val="single" w:sz="4" w:space="0" w:color="auto"/>
              <w:right w:val="single" w:sz="4" w:space="0" w:color="auto"/>
            </w:tcBorders>
            <w:noWrap/>
            <w:vAlign w:val="center"/>
            <w:hideMark/>
          </w:tcPr>
          <w:p w14:paraId="4E135721" w14:textId="77777777" w:rsidR="000240DD" w:rsidRPr="000240DD" w:rsidRDefault="000240DD" w:rsidP="000240DD">
            <w:pPr>
              <w:rPr>
                <w:color w:val="000000"/>
                <w:sz w:val="20"/>
                <w:szCs w:val="20"/>
              </w:rPr>
            </w:pPr>
            <w:r w:rsidRPr="000240DD">
              <w:rPr>
                <w:color w:val="000000"/>
                <w:sz w:val="20"/>
                <w:szCs w:val="20"/>
              </w:rPr>
              <w:t>г. Руза, ул. Вишневая</w:t>
            </w:r>
          </w:p>
        </w:tc>
        <w:tc>
          <w:tcPr>
            <w:tcW w:w="1880" w:type="dxa"/>
            <w:tcBorders>
              <w:top w:val="nil"/>
              <w:left w:val="nil"/>
              <w:bottom w:val="single" w:sz="4" w:space="0" w:color="auto"/>
              <w:right w:val="single" w:sz="4" w:space="0" w:color="auto"/>
            </w:tcBorders>
            <w:vAlign w:val="center"/>
            <w:hideMark/>
          </w:tcPr>
          <w:p w14:paraId="5702774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4A8083D" w14:textId="77777777" w:rsidR="000240DD" w:rsidRPr="000240DD" w:rsidRDefault="000240DD" w:rsidP="000240DD">
            <w:pPr>
              <w:jc w:val="center"/>
              <w:rPr>
                <w:color w:val="000000"/>
                <w:sz w:val="20"/>
                <w:szCs w:val="20"/>
              </w:rPr>
            </w:pPr>
            <w:r w:rsidRPr="000240DD">
              <w:rPr>
                <w:color w:val="000000"/>
                <w:sz w:val="20"/>
                <w:szCs w:val="20"/>
              </w:rPr>
              <w:t>3</w:t>
            </w:r>
          </w:p>
        </w:tc>
        <w:tc>
          <w:tcPr>
            <w:tcW w:w="960" w:type="dxa"/>
            <w:tcBorders>
              <w:top w:val="nil"/>
              <w:left w:val="nil"/>
              <w:bottom w:val="single" w:sz="4" w:space="0" w:color="auto"/>
              <w:right w:val="single" w:sz="4" w:space="0" w:color="auto"/>
            </w:tcBorders>
            <w:vAlign w:val="center"/>
            <w:hideMark/>
          </w:tcPr>
          <w:p w14:paraId="0D50CD47"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FDFCA59" w14:textId="77777777" w:rsidR="000240DD" w:rsidRPr="000240DD" w:rsidRDefault="000240DD" w:rsidP="000240DD">
            <w:pPr>
              <w:jc w:val="center"/>
              <w:rPr>
                <w:color w:val="000000"/>
                <w:sz w:val="20"/>
                <w:szCs w:val="20"/>
              </w:rPr>
            </w:pPr>
            <w:r w:rsidRPr="000240DD">
              <w:rPr>
                <w:color w:val="000000"/>
                <w:sz w:val="20"/>
                <w:szCs w:val="20"/>
              </w:rPr>
              <w:t>24,54</w:t>
            </w:r>
          </w:p>
        </w:tc>
        <w:tc>
          <w:tcPr>
            <w:tcW w:w="2020" w:type="dxa"/>
            <w:tcBorders>
              <w:top w:val="nil"/>
              <w:left w:val="nil"/>
              <w:bottom w:val="single" w:sz="4" w:space="0" w:color="auto"/>
              <w:right w:val="single" w:sz="4" w:space="0" w:color="auto"/>
            </w:tcBorders>
            <w:vAlign w:val="center"/>
            <w:hideMark/>
          </w:tcPr>
          <w:p w14:paraId="7762A2F4" w14:textId="77777777" w:rsidR="000240DD" w:rsidRPr="000240DD" w:rsidRDefault="000240DD" w:rsidP="000240DD">
            <w:pPr>
              <w:jc w:val="center"/>
              <w:rPr>
                <w:color w:val="000000"/>
                <w:sz w:val="20"/>
                <w:szCs w:val="20"/>
              </w:rPr>
            </w:pPr>
            <w:r w:rsidRPr="000240DD">
              <w:rPr>
                <w:color w:val="000000"/>
                <w:sz w:val="20"/>
                <w:szCs w:val="20"/>
              </w:rPr>
              <w:t>10,53</w:t>
            </w:r>
          </w:p>
        </w:tc>
        <w:tc>
          <w:tcPr>
            <w:tcW w:w="1940" w:type="dxa"/>
            <w:tcBorders>
              <w:top w:val="nil"/>
              <w:left w:val="nil"/>
              <w:bottom w:val="single" w:sz="4" w:space="0" w:color="auto"/>
              <w:right w:val="single" w:sz="4" w:space="0" w:color="auto"/>
            </w:tcBorders>
            <w:vAlign w:val="center"/>
            <w:hideMark/>
          </w:tcPr>
          <w:p w14:paraId="1E1256C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695247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89FEDA5" w14:textId="77777777" w:rsidR="000240DD" w:rsidRPr="000240DD" w:rsidRDefault="000240DD" w:rsidP="000240DD">
            <w:pPr>
              <w:jc w:val="center"/>
              <w:rPr>
                <w:color w:val="000000"/>
                <w:sz w:val="20"/>
                <w:szCs w:val="20"/>
              </w:rPr>
            </w:pPr>
            <w:r w:rsidRPr="000240DD">
              <w:rPr>
                <w:color w:val="000000"/>
                <w:sz w:val="20"/>
                <w:szCs w:val="20"/>
              </w:rPr>
              <w:t>100</w:t>
            </w:r>
          </w:p>
        </w:tc>
        <w:tc>
          <w:tcPr>
            <w:tcW w:w="4580" w:type="dxa"/>
            <w:tcBorders>
              <w:top w:val="nil"/>
              <w:left w:val="nil"/>
              <w:bottom w:val="single" w:sz="4" w:space="0" w:color="auto"/>
              <w:right w:val="single" w:sz="4" w:space="0" w:color="auto"/>
            </w:tcBorders>
            <w:noWrap/>
            <w:vAlign w:val="center"/>
            <w:hideMark/>
          </w:tcPr>
          <w:p w14:paraId="7A6C855D" w14:textId="77777777" w:rsidR="000240DD" w:rsidRPr="000240DD" w:rsidRDefault="000240DD" w:rsidP="000240DD">
            <w:pPr>
              <w:rPr>
                <w:color w:val="000000"/>
                <w:sz w:val="20"/>
                <w:szCs w:val="20"/>
              </w:rPr>
            </w:pPr>
            <w:r w:rsidRPr="000240DD">
              <w:rPr>
                <w:color w:val="000000"/>
                <w:sz w:val="20"/>
                <w:szCs w:val="20"/>
              </w:rPr>
              <w:t>г. Руза, ул. Говорова</w:t>
            </w:r>
          </w:p>
        </w:tc>
        <w:tc>
          <w:tcPr>
            <w:tcW w:w="1880" w:type="dxa"/>
            <w:tcBorders>
              <w:top w:val="nil"/>
              <w:left w:val="nil"/>
              <w:bottom w:val="single" w:sz="4" w:space="0" w:color="auto"/>
              <w:right w:val="single" w:sz="4" w:space="0" w:color="auto"/>
            </w:tcBorders>
            <w:vAlign w:val="center"/>
            <w:hideMark/>
          </w:tcPr>
          <w:p w14:paraId="30454A5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D424B6A"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235410DA"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B175209"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78B3111C"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08A46A7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D21CA9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2A566F0" w14:textId="77777777" w:rsidR="000240DD" w:rsidRPr="000240DD" w:rsidRDefault="000240DD" w:rsidP="000240DD">
            <w:pPr>
              <w:jc w:val="center"/>
              <w:rPr>
                <w:color w:val="000000"/>
                <w:sz w:val="20"/>
                <w:szCs w:val="20"/>
              </w:rPr>
            </w:pPr>
            <w:r w:rsidRPr="000240DD">
              <w:rPr>
                <w:color w:val="000000"/>
                <w:sz w:val="20"/>
                <w:szCs w:val="20"/>
              </w:rPr>
              <w:t>101</w:t>
            </w:r>
          </w:p>
        </w:tc>
        <w:tc>
          <w:tcPr>
            <w:tcW w:w="4580" w:type="dxa"/>
            <w:tcBorders>
              <w:top w:val="nil"/>
              <w:left w:val="nil"/>
              <w:bottom w:val="single" w:sz="4" w:space="0" w:color="auto"/>
              <w:right w:val="single" w:sz="4" w:space="0" w:color="auto"/>
            </w:tcBorders>
            <w:noWrap/>
            <w:vAlign w:val="center"/>
            <w:hideMark/>
          </w:tcPr>
          <w:p w14:paraId="5E6AE060" w14:textId="77777777" w:rsidR="000240DD" w:rsidRPr="000240DD" w:rsidRDefault="000240DD" w:rsidP="000240DD">
            <w:pPr>
              <w:rPr>
                <w:color w:val="000000"/>
                <w:sz w:val="20"/>
                <w:szCs w:val="20"/>
              </w:rPr>
            </w:pPr>
            <w:r w:rsidRPr="000240DD">
              <w:rPr>
                <w:color w:val="000000"/>
                <w:sz w:val="20"/>
                <w:szCs w:val="20"/>
              </w:rPr>
              <w:t>г. Руза, ул. Орешковское лесничество</w:t>
            </w:r>
          </w:p>
        </w:tc>
        <w:tc>
          <w:tcPr>
            <w:tcW w:w="1880" w:type="dxa"/>
            <w:tcBorders>
              <w:top w:val="nil"/>
              <w:left w:val="nil"/>
              <w:bottom w:val="single" w:sz="4" w:space="0" w:color="auto"/>
              <w:right w:val="single" w:sz="4" w:space="0" w:color="auto"/>
            </w:tcBorders>
            <w:vAlign w:val="center"/>
            <w:hideMark/>
          </w:tcPr>
          <w:p w14:paraId="452E9EE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8924667"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0EA3B264"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8FF590E"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370846CD"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539102B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5A992A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4661831" w14:textId="77777777" w:rsidR="000240DD" w:rsidRPr="000240DD" w:rsidRDefault="000240DD" w:rsidP="000240DD">
            <w:pPr>
              <w:jc w:val="center"/>
              <w:rPr>
                <w:color w:val="000000"/>
                <w:sz w:val="20"/>
                <w:szCs w:val="20"/>
              </w:rPr>
            </w:pPr>
            <w:r w:rsidRPr="000240DD">
              <w:rPr>
                <w:color w:val="000000"/>
                <w:sz w:val="20"/>
                <w:szCs w:val="20"/>
              </w:rPr>
              <w:t>102</w:t>
            </w:r>
          </w:p>
        </w:tc>
        <w:tc>
          <w:tcPr>
            <w:tcW w:w="4580" w:type="dxa"/>
            <w:tcBorders>
              <w:top w:val="nil"/>
              <w:left w:val="nil"/>
              <w:bottom w:val="single" w:sz="4" w:space="0" w:color="auto"/>
              <w:right w:val="single" w:sz="4" w:space="0" w:color="auto"/>
            </w:tcBorders>
            <w:noWrap/>
            <w:vAlign w:val="center"/>
            <w:hideMark/>
          </w:tcPr>
          <w:p w14:paraId="2BBAC3BA" w14:textId="77777777" w:rsidR="000240DD" w:rsidRPr="000240DD" w:rsidRDefault="000240DD" w:rsidP="000240DD">
            <w:pPr>
              <w:rPr>
                <w:color w:val="000000"/>
                <w:sz w:val="20"/>
                <w:szCs w:val="20"/>
              </w:rPr>
            </w:pPr>
            <w:r w:rsidRPr="000240DD">
              <w:rPr>
                <w:color w:val="000000"/>
                <w:sz w:val="20"/>
                <w:szCs w:val="20"/>
              </w:rPr>
              <w:t>г. Руза, ул. Советская</w:t>
            </w:r>
          </w:p>
        </w:tc>
        <w:tc>
          <w:tcPr>
            <w:tcW w:w="1880" w:type="dxa"/>
            <w:tcBorders>
              <w:top w:val="nil"/>
              <w:left w:val="nil"/>
              <w:bottom w:val="single" w:sz="4" w:space="0" w:color="auto"/>
              <w:right w:val="single" w:sz="4" w:space="0" w:color="auto"/>
            </w:tcBorders>
            <w:vAlign w:val="center"/>
            <w:hideMark/>
          </w:tcPr>
          <w:p w14:paraId="36F38BB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842C5F7"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74B16533"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48458E0"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7452733F"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1A1C2AF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12FF45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56C2F12" w14:textId="77777777" w:rsidR="000240DD" w:rsidRPr="000240DD" w:rsidRDefault="000240DD" w:rsidP="000240DD">
            <w:pPr>
              <w:jc w:val="center"/>
              <w:rPr>
                <w:color w:val="000000"/>
                <w:sz w:val="20"/>
                <w:szCs w:val="20"/>
              </w:rPr>
            </w:pPr>
            <w:r w:rsidRPr="000240DD">
              <w:rPr>
                <w:color w:val="000000"/>
                <w:sz w:val="20"/>
                <w:szCs w:val="20"/>
              </w:rPr>
              <w:t>103</w:t>
            </w:r>
          </w:p>
        </w:tc>
        <w:tc>
          <w:tcPr>
            <w:tcW w:w="4580" w:type="dxa"/>
            <w:tcBorders>
              <w:top w:val="nil"/>
              <w:left w:val="nil"/>
              <w:bottom w:val="single" w:sz="4" w:space="0" w:color="auto"/>
              <w:right w:val="single" w:sz="4" w:space="0" w:color="auto"/>
            </w:tcBorders>
            <w:noWrap/>
            <w:vAlign w:val="center"/>
            <w:hideMark/>
          </w:tcPr>
          <w:p w14:paraId="72567890" w14:textId="77777777" w:rsidR="000240DD" w:rsidRPr="000240DD" w:rsidRDefault="000240DD" w:rsidP="000240DD">
            <w:pPr>
              <w:rPr>
                <w:color w:val="000000"/>
                <w:sz w:val="20"/>
                <w:szCs w:val="20"/>
              </w:rPr>
            </w:pPr>
            <w:r w:rsidRPr="000240DD">
              <w:rPr>
                <w:color w:val="000000"/>
                <w:sz w:val="20"/>
                <w:szCs w:val="20"/>
              </w:rPr>
              <w:t>г. Руза, ул. Сосновая</w:t>
            </w:r>
          </w:p>
        </w:tc>
        <w:tc>
          <w:tcPr>
            <w:tcW w:w="1880" w:type="dxa"/>
            <w:tcBorders>
              <w:top w:val="nil"/>
              <w:left w:val="nil"/>
              <w:bottom w:val="single" w:sz="4" w:space="0" w:color="auto"/>
              <w:right w:val="single" w:sz="4" w:space="0" w:color="auto"/>
            </w:tcBorders>
            <w:vAlign w:val="center"/>
            <w:hideMark/>
          </w:tcPr>
          <w:p w14:paraId="7A5C20E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B6709AC"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7AEAD78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E5B8A9F" w14:textId="77777777" w:rsidR="000240DD" w:rsidRPr="000240DD" w:rsidRDefault="000240DD" w:rsidP="000240DD">
            <w:pPr>
              <w:jc w:val="center"/>
              <w:rPr>
                <w:color w:val="000000"/>
                <w:sz w:val="20"/>
                <w:szCs w:val="20"/>
              </w:rPr>
            </w:pPr>
            <w:r w:rsidRPr="000240DD">
              <w:rPr>
                <w:color w:val="000000"/>
                <w:sz w:val="20"/>
                <w:szCs w:val="20"/>
              </w:rPr>
              <w:t>16,36</w:t>
            </w:r>
          </w:p>
        </w:tc>
        <w:tc>
          <w:tcPr>
            <w:tcW w:w="2020" w:type="dxa"/>
            <w:tcBorders>
              <w:top w:val="nil"/>
              <w:left w:val="nil"/>
              <w:bottom w:val="single" w:sz="4" w:space="0" w:color="auto"/>
              <w:right w:val="single" w:sz="4" w:space="0" w:color="auto"/>
            </w:tcBorders>
            <w:vAlign w:val="center"/>
            <w:hideMark/>
          </w:tcPr>
          <w:p w14:paraId="38E1C64F" w14:textId="77777777" w:rsidR="000240DD" w:rsidRPr="000240DD" w:rsidRDefault="000240DD" w:rsidP="000240DD">
            <w:pPr>
              <w:jc w:val="center"/>
              <w:rPr>
                <w:color w:val="000000"/>
                <w:sz w:val="20"/>
                <w:szCs w:val="20"/>
              </w:rPr>
            </w:pPr>
            <w:r w:rsidRPr="000240DD">
              <w:rPr>
                <w:color w:val="000000"/>
                <w:sz w:val="20"/>
                <w:szCs w:val="20"/>
              </w:rPr>
              <w:t>7,02</w:t>
            </w:r>
          </w:p>
        </w:tc>
        <w:tc>
          <w:tcPr>
            <w:tcW w:w="1940" w:type="dxa"/>
            <w:tcBorders>
              <w:top w:val="nil"/>
              <w:left w:val="nil"/>
              <w:bottom w:val="single" w:sz="4" w:space="0" w:color="auto"/>
              <w:right w:val="single" w:sz="4" w:space="0" w:color="auto"/>
            </w:tcBorders>
            <w:vAlign w:val="center"/>
            <w:hideMark/>
          </w:tcPr>
          <w:p w14:paraId="4881A8A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DEF16A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7BDC078" w14:textId="77777777" w:rsidR="000240DD" w:rsidRPr="000240DD" w:rsidRDefault="000240DD" w:rsidP="000240DD">
            <w:pPr>
              <w:jc w:val="center"/>
              <w:rPr>
                <w:color w:val="000000"/>
                <w:sz w:val="20"/>
                <w:szCs w:val="20"/>
              </w:rPr>
            </w:pPr>
            <w:r w:rsidRPr="000240DD">
              <w:rPr>
                <w:color w:val="000000"/>
                <w:sz w:val="20"/>
                <w:szCs w:val="20"/>
              </w:rPr>
              <w:t>104</w:t>
            </w:r>
          </w:p>
        </w:tc>
        <w:tc>
          <w:tcPr>
            <w:tcW w:w="4580" w:type="dxa"/>
            <w:tcBorders>
              <w:top w:val="nil"/>
              <w:left w:val="nil"/>
              <w:bottom w:val="single" w:sz="4" w:space="0" w:color="auto"/>
              <w:right w:val="single" w:sz="4" w:space="0" w:color="auto"/>
            </w:tcBorders>
            <w:noWrap/>
            <w:vAlign w:val="center"/>
            <w:hideMark/>
          </w:tcPr>
          <w:p w14:paraId="658D6FAB" w14:textId="77777777" w:rsidR="000240DD" w:rsidRPr="000240DD" w:rsidRDefault="000240DD" w:rsidP="000240DD">
            <w:pPr>
              <w:rPr>
                <w:color w:val="000000"/>
                <w:sz w:val="20"/>
                <w:szCs w:val="20"/>
              </w:rPr>
            </w:pPr>
            <w:r w:rsidRPr="000240DD">
              <w:rPr>
                <w:color w:val="000000"/>
                <w:sz w:val="20"/>
                <w:szCs w:val="20"/>
              </w:rPr>
              <w:t>г. Руза, ул. Средне-Зарецкая</w:t>
            </w:r>
          </w:p>
        </w:tc>
        <w:tc>
          <w:tcPr>
            <w:tcW w:w="1880" w:type="dxa"/>
            <w:tcBorders>
              <w:top w:val="nil"/>
              <w:left w:val="nil"/>
              <w:bottom w:val="single" w:sz="4" w:space="0" w:color="auto"/>
              <w:right w:val="single" w:sz="4" w:space="0" w:color="auto"/>
            </w:tcBorders>
            <w:vAlign w:val="center"/>
            <w:hideMark/>
          </w:tcPr>
          <w:p w14:paraId="7E01D62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7825B22" w14:textId="77777777" w:rsidR="000240DD" w:rsidRPr="000240DD" w:rsidRDefault="000240DD" w:rsidP="000240DD">
            <w:pPr>
              <w:jc w:val="center"/>
              <w:rPr>
                <w:color w:val="000000"/>
                <w:sz w:val="20"/>
                <w:szCs w:val="20"/>
              </w:rPr>
            </w:pPr>
            <w:r w:rsidRPr="000240DD">
              <w:rPr>
                <w:color w:val="000000"/>
                <w:sz w:val="20"/>
                <w:szCs w:val="20"/>
              </w:rPr>
              <w:t>5</w:t>
            </w:r>
          </w:p>
        </w:tc>
        <w:tc>
          <w:tcPr>
            <w:tcW w:w="960" w:type="dxa"/>
            <w:tcBorders>
              <w:top w:val="nil"/>
              <w:left w:val="nil"/>
              <w:bottom w:val="single" w:sz="4" w:space="0" w:color="auto"/>
              <w:right w:val="single" w:sz="4" w:space="0" w:color="auto"/>
            </w:tcBorders>
            <w:vAlign w:val="center"/>
            <w:hideMark/>
          </w:tcPr>
          <w:p w14:paraId="4EEEF8A6"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0C5D537" w14:textId="77777777" w:rsidR="000240DD" w:rsidRPr="000240DD" w:rsidRDefault="000240DD" w:rsidP="000240DD">
            <w:pPr>
              <w:jc w:val="center"/>
              <w:rPr>
                <w:color w:val="000000"/>
                <w:sz w:val="20"/>
                <w:szCs w:val="20"/>
              </w:rPr>
            </w:pPr>
            <w:r w:rsidRPr="000240DD">
              <w:rPr>
                <w:color w:val="000000"/>
                <w:sz w:val="20"/>
                <w:szCs w:val="20"/>
              </w:rPr>
              <w:t>40,9</w:t>
            </w:r>
          </w:p>
        </w:tc>
        <w:tc>
          <w:tcPr>
            <w:tcW w:w="2020" w:type="dxa"/>
            <w:tcBorders>
              <w:top w:val="nil"/>
              <w:left w:val="nil"/>
              <w:bottom w:val="single" w:sz="4" w:space="0" w:color="auto"/>
              <w:right w:val="single" w:sz="4" w:space="0" w:color="auto"/>
            </w:tcBorders>
            <w:vAlign w:val="center"/>
            <w:hideMark/>
          </w:tcPr>
          <w:p w14:paraId="009181D1" w14:textId="77777777" w:rsidR="000240DD" w:rsidRPr="000240DD" w:rsidRDefault="000240DD" w:rsidP="000240DD">
            <w:pPr>
              <w:jc w:val="center"/>
              <w:rPr>
                <w:color w:val="000000"/>
                <w:sz w:val="20"/>
                <w:szCs w:val="20"/>
              </w:rPr>
            </w:pPr>
            <w:r w:rsidRPr="000240DD">
              <w:rPr>
                <w:color w:val="000000"/>
                <w:sz w:val="20"/>
                <w:szCs w:val="20"/>
              </w:rPr>
              <w:t>17,55</w:t>
            </w:r>
          </w:p>
        </w:tc>
        <w:tc>
          <w:tcPr>
            <w:tcW w:w="1940" w:type="dxa"/>
            <w:tcBorders>
              <w:top w:val="nil"/>
              <w:left w:val="nil"/>
              <w:bottom w:val="single" w:sz="4" w:space="0" w:color="auto"/>
              <w:right w:val="single" w:sz="4" w:space="0" w:color="auto"/>
            </w:tcBorders>
            <w:vAlign w:val="center"/>
            <w:hideMark/>
          </w:tcPr>
          <w:p w14:paraId="692DD27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6632DB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8444B7F" w14:textId="77777777" w:rsidR="000240DD" w:rsidRPr="000240DD" w:rsidRDefault="000240DD" w:rsidP="000240DD">
            <w:pPr>
              <w:jc w:val="center"/>
              <w:rPr>
                <w:color w:val="000000"/>
                <w:sz w:val="20"/>
                <w:szCs w:val="20"/>
              </w:rPr>
            </w:pPr>
            <w:r w:rsidRPr="000240DD">
              <w:rPr>
                <w:color w:val="000000"/>
                <w:sz w:val="20"/>
                <w:szCs w:val="20"/>
              </w:rPr>
              <w:t>105</w:t>
            </w:r>
          </w:p>
        </w:tc>
        <w:tc>
          <w:tcPr>
            <w:tcW w:w="4580" w:type="dxa"/>
            <w:tcBorders>
              <w:top w:val="nil"/>
              <w:left w:val="nil"/>
              <w:bottom w:val="single" w:sz="4" w:space="0" w:color="auto"/>
              <w:right w:val="single" w:sz="4" w:space="0" w:color="auto"/>
            </w:tcBorders>
            <w:noWrap/>
            <w:vAlign w:val="center"/>
            <w:hideMark/>
          </w:tcPr>
          <w:p w14:paraId="6F1130A2" w14:textId="77777777" w:rsidR="000240DD" w:rsidRPr="000240DD" w:rsidRDefault="000240DD" w:rsidP="000240DD">
            <w:pPr>
              <w:rPr>
                <w:color w:val="000000"/>
                <w:sz w:val="20"/>
                <w:szCs w:val="20"/>
              </w:rPr>
            </w:pPr>
            <w:r w:rsidRPr="000240DD">
              <w:rPr>
                <w:color w:val="000000"/>
                <w:sz w:val="20"/>
                <w:szCs w:val="20"/>
              </w:rPr>
              <w:t>г. Руза, ул. Ульяновская</w:t>
            </w:r>
          </w:p>
        </w:tc>
        <w:tc>
          <w:tcPr>
            <w:tcW w:w="1880" w:type="dxa"/>
            <w:tcBorders>
              <w:top w:val="nil"/>
              <w:left w:val="nil"/>
              <w:bottom w:val="single" w:sz="4" w:space="0" w:color="auto"/>
              <w:right w:val="single" w:sz="4" w:space="0" w:color="auto"/>
            </w:tcBorders>
            <w:vAlign w:val="center"/>
            <w:hideMark/>
          </w:tcPr>
          <w:p w14:paraId="0183AD7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3A27663" w14:textId="77777777" w:rsidR="000240DD" w:rsidRPr="000240DD" w:rsidRDefault="000240DD" w:rsidP="000240DD">
            <w:pPr>
              <w:jc w:val="center"/>
              <w:rPr>
                <w:color w:val="000000"/>
                <w:sz w:val="20"/>
                <w:szCs w:val="20"/>
              </w:rPr>
            </w:pPr>
            <w:r w:rsidRPr="000240DD">
              <w:rPr>
                <w:color w:val="000000"/>
                <w:sz w:val="20"/>
                <w:szCs w:val="20"/>
              </w:rPr>
              <w:t>10</w:t>
            </w:r>
          </w:p>
        </w:tc>
        <w:tc>
          <w:tcPr>
            <w:tcW w:w="960" w:type="dxa"/>
            <w:tcBorders>
              <w:top w:val="nil"/>
              <w:left w:val="nil"/>
              <w:bottom w:val="single" w:sz="4" w:space="0" w:color="auto"/>
              <w:right w:val="single" w:sz="4" w:space="0" w:color="auto"/>
            </w:tcBorders>
            <w:vAlign w:val="center"/>
            <w:hideMark/>
          </w:tcPr>
          <w:p w14:paraId="7AA48ABB"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56B1A51"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48DD405C"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6AFAE65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7A1415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5DD6913" w14:textId="77777777" w:rsidR="000240DD" w:rsidRPr="000240DD" w:rsidRDefault="000240DD" w:rsidP="000240DD">
            <w:pPr>
              <w:jc w:val="center"/>
              <w:rPr>
                <w:color w:val="000000"/>
                <w:sz w:val="20"/>
                <w:szCs w:val="20"/>
              </w:rPr>
            </w:pPr>
            <w:r w:rsidRPr="000240DD">
              <w:rPr>
                <w:color w:val="000000"/>
                <w:sz w:val="20"/>
                <w:szCs w:val="20"/>
              </w:rPr>
              <w:t>106</w:t>
            </w:r>
          </w:p>
        </w:tc>
        <w:tc>
          <w:tcPr>
            <w:tcW w:w="4580" w:type="dxa"/>
            <w:tcBorders>
              <w:top w:val="nil"/>
              <w:left w:val="nil"/>
              <w:bottom w:val="single" w:sz="4" w:space="0" w:color="auto"/>
              <w:right w:val="single" w:sz="4" w:space="0" w:color="auto"/>
            </w:tcBorders>
            <w:noWrap/>
            <w:vAlign w:val="center"/>
            <w:hideMark/>
          </w:tcPr>
          <w:p w14:paraId="6A14BC17" w14:textId="77777777" w:rsidR="000240DD" w:rsidRPr="000240DD" w:rsidRDefault="000240DD" w:rsidP="000240DD">
            <w:pPr>
              <w:rPr>
                <w:color w:val="000000"/>
                <w:sz w:val="20"/>
                <w:szCs w:val="20"/>
              </w:rPr>
            </w:pPr>
            <w:r w:rsidRPr="000240DD">
              <w:rPr>
                <w:color w:val="000000"/>
                <w:sz w:val="20"/>
                <w:szCs w:val="20"/>
              </w:rPr>
              <w:t>г. Руза, ул. Профессиональная</w:t>
            </w:r>
          </w:p>
        </w:tc>
        <w:tc>
          <w:tcPr>
            <w:tcW w:w="1880" w:type="dxa"/>
            <w:tcBorders>
              <w:top w:val="nil"/>
              <w:left w:val="nil"/>
              <w:bottom w:val="single" w:sz="4" w:space="0" w:color="auto"/>
              <w:right w:val="single" w:sz="4" w:space="0" w:color="auto"/>
            </w:tcBorders>
            <w:vAlign w:val="center"/>
            <w:hideMark/>
          </w:tcPr>
          <w:p w14:paraId="3880B56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CBC9566" w14:textId="77777777" w:rsidR="000240DD" w:rsidRPr="000240DD" w:rsidRDefault="000240DD" w:rsidP="000240DD">
            <w:pPr>
              <w:jc w:val="center"/>
              <w:rPr>
                <w:color w:val="000000"/>
                <w:sz w:val="20"/>
                <w:szCs w:val="20"/>
              </w:rPr>
            </w:pPr>
            <w:r w:rsidRPr="000240DD">
              <w:rPr>
                <w:color w:val="000000"/>
                <w:sz w:val="20"/>
                <w:szCs w:val="20"/>
              </w:rPr>
              <w:t>7</w:t>
            </w:r>
          </w:p>
        </w:tc>
        <w:tc>
          <w:tcPr>
            <w:tcW w:w="960" w:type="dxa"/>
            <w:tcBorders>
              <w:top w:val="nil"/>
              <w:left w:val="nil"/>
              <w:bottom w:val="single" w:sz="4" w:space="0" w:color="auto"/>
              <w:right w:val="single" w:sz="4" w:space="0" w:color="auto"/>
            </w:tcBorders>
            <w:vAlign w:val="center"/>
            <w:hideMark/>
          </w:tcPr>
          <w:p w14:paraId="29BC477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70F73A8" w14:textId="77777777" w:rsidR="000240DD" w:rsidRPr="000240DD" w:rsidRDefault="000240DD" w:rsidP="000240DD">
            <w:pPr>
              <w:jc w:val="center"/>
              <w:rPr>
                <w:color w:val="000000"/>
                <w:sz w:val="20"/>
                <w:szCs w:val="20"/>
              </w:rPr>
            </w:pPr>
            <w:r w:rsidRPr="000240DD">
              <w:rPr>
                <w:color w:val="000000"/>
                <w:sz w:val="20"/>
                <w:szCs w:val="20"/>
              </w:rPr>
              <w:t>57,26</w:t>
            </w:r>
          </w:p>
        </w:tc>
        <w:tc>
          <w:tcPr>
            <w:tcW w:w="2020" w:type="dxa"/>
            <w:tcBorders>
              <w:top w:val="nil"/>
              <w:left w:val="nil"/>
              <w:bottom w:val="single" w:sz="4" w:space="0" w:color="auto"/>
              <w:right w:val="single" w:sz="4" w:space="0" w:color="auto"/>
            </w:tcBorders>
            <w:vAlign w:val="center"/>
            <w:hideMark/>
          </w:tcPr>
          <w:p w14:paraId="66D4C76D" w14:textId="77777777" w:rsidR="000240DD" w:rsidRPr="000240DD" w:rsidRDefault="000240DD" w:rsidP="000240DD">
            <w:pPr>
              <w:jc w:val="center"/>
              <w:rPr>
                <w:color w:val="000000"/>
                <w:sz w:val="20"/>
                <w:szCs w:val="20"/>
              </w:rPr>
            </w:pPr>
            <w:r w:rsidRPr="000240DD">
              <w:rPr>
                <w:color w:val="000000"/>
                <w:sz w:val="20"/>
                <w:szCs w:val="20"/>
              </w:rPr>
              <w:t>24,57</w:t>
            </w:r>
          </w:p>
        </w:tc>
        <w:tc>
          <w:tcPr>
            <w:tcW w:w="1940" w:type="dxa"/>
            <w:tcBorders>
              <w:top w:val="nil"/>
              <w:left w:val="nil"/>
              <w:bottom w:val="single" w:sz="4" w:space="0" w:color="auto"/>
              <w:right w:val="single" w:sz="4" w:space="0" w:color="auto"/>
            </w:tcBorders>
            <w:vAlign w:val="center"/>
            <w:hideMark/>
          </w:tcPr>
          <w:p w14:paraId="0BF380C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DDE00B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0558785" w14:textId="77777777" w:rsidR="000240DD" w:rsidRPr="000240DD" w:rsidRDefault="000240DD" w:rsidP="000240DD">
            <w:pPr>
              <w:jc w:val="center"/>
              <w:rPr>
                <w:color w:val="000000"/>
                <w:sz w:val="20"/>
                <w:szCs w:val="20"/>
              </w:rPr>
            </w:pPr>
            <w:r w:rsidRPr="000240DD">
              <w:rPr>
                <w:color w:val="000000"/>
                <w:sz w:val="20"/>
                <w:szCs w:val="20"/>
              </w:rPr>
              <w:t>107</w:t>
            </w:r>
          </w:p>
        </w:tc>
        <w:tc>
          <w:tcPr>
            <w:tcW w:w="4580" w:type="dxa"/>
            <w:tcBorders>
              <w:top w:val="nil"/>
              <w:left w:val="nil"/>
              <w:bottom w:val="single" w:sz="4" w:space="0" w:color="auto"/>
              <w:right w:val="single" w:sz="4" w:space="0" w:color="auto"/>
            </w:tcBorders>
            <w:noWrap/>
            <w:vAlign w:val="center"/>
            <w:hideMark/>
          </w:tcPr>
          <w:p w14:paraId="0C3CC107" w14:textId="77777777" w:rsidR="000240DD" w:rsidRPr="000240DD" w:rsidRDefault="000240DD" w:rsidP="000240DD">
            <w:pPr>
              <w:rPr>
                <w:color w:val="000000"/>
                <w:sz w:val="20"/>
                <w:szCs w:val="20"/>
              </w:rPr>
            </w:pPr>
            <w:r w:rsidRPr="000240DD">
              <w:rPr>
                <w:color w:val="000000"/>
                <w:sz w:val="20"/>
                <w:szCs w:val="20"/>
              </w:rPr>
              <w:t>г. Руза, ул. Октябрьская</w:t>
            </w:r>
          </w:p>
        </w:tc>
        <w:tc>
          <w:tcPr>
            <w:tcW w:w="1880" w:type="dxa"/>
            <w:tcBorders>
              <w:top w:val="nil"/>
              <w:left w:val="nil"/>
              <w:bottom w:val="single" w:sz="4" w:space="0" w:color="auto"/>
              <w:right w:val="single" w:sz="4" w:space="0" w:color="auto"/>
            </w:tcBorders>
            <w:vAlign w:val="center"/>
            <w:hideMark/>
          </w:tcPr>
          <w:p w14:paraId="11C5D68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DC2C5BD" w14:textId="77777777" w:rsidR="000240DD" w:rsidRPr="000240DD" w:rsidRDefault="000240DD" w:rsidP="000240DD">
            <w:pPr>
              <w:jc w:val="center"/>
              <w:rPr>
                <w:color w:val="000000"/>
                <w:sz w:val="20"/>
                <w:szCs w:val="20"/>
              </w:rPr>
            </w:pPr>
            <w:r w:rsidRPr="000240DD">
              <w:rPr>
                <w:color w:val="000000"/>
                <w:sz w:val="20"/>
                <w:szCs w:val="20"/>
              </w:rPr>
              <w:t>3</w:t>
            </w:r>
          </w:p>
        </w:tc>
        <w:tc>
          <w:tcPr>
            <w:tcW w:w="960" w:type="dxa"/>
            <w:tcBorders>
              <w:top w:val="nil"/>
              <w:left w:val="nil"/>
              <w:bottom w:val="single" w:sz="4" w:space="0" w:color="auto"/>
              <w:right w:val="single" w:sz="4" w:space="0" w:color="auto"/>
            </w:tcBorders>
            <w:vAlign w:val="center"/>
            <w:hideMark/>
          </w:tcPr>
          <w:p w14:paraId="6428CA4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BE63336" w14:textId="77777777" w:rsidR="000240DD" w:rsidRPr="000240DD" w:rsidRDefault="000240DD" w:rsidP="000240DD">
            <w:pPr>
              <w:jc w:val="center"/>
              <w:rPr>
                <w:color w:val="000000"/>
                <w:sz w:val="20"/>
                <w:szCs w:val="20"/>
              </w:rPr>
            </w:pPr>
            <w:r w:rsidRPr="000240DD">
              <w:rPr>
                <w:color w:val="000000"/>
                <w:sz w:val="20"/>
                <w:szCs w:val="20"/>
              </w:rPr>
              <w:t>24,54</w:t>
            </w:r>
          </w:p>
        </w:tc>
        <w:tc>
          <w:tcPr>
            <w:tcW w:w="2020" w:type="dxa"/>
            <w:tcBorders>
              <w:top w:val="nil"/>
              <w:left w:val="nil"/>
              <w:bottom w:val="single" w:sz="4" w:space="0" w:color="auto"/>
              <w:right w:val="single" w:sz="4" w:space="0" w:color="auto"/>
            </w:tcBorders>
            <w:vAlign w:val="center"/>
            <w:hideMark/>
          </w:tcPr>
          <w:p w14:paraId="1947516C" w14:textId="77777777" w:rsidR="000240DD" w:rsidRPr="000240DD" w:rsidRDefault="000240DD" w:rsidP="000240DD">
            <w:pPr>
              <w:jc w:val="center"/>
              <w:rPr>
                <w:color w:val="000000"/>
                <w:sz w:val="20"/>
                <w:szCs w:val="20"/>
              </w:rPr>
            </w:pPr>
            <w:r w:rsidRPr="000240DD">
              <w:rPr>
                <w:color w:val="000000"/>
                <w:sz w:val="20"/>
                <w:szCs w:val="20"/>
              </w:rPr>
              <w:t>10,53</w:t>
            </w:r>
          </w:p>
        </w:tc>
        <w:tc>
          <w:tcPr>
            <w:tcW w:w="1940" w:type="dxa"/>
            <w:tcBorders>
              <w:top w:val="nil"/>
              <w:left w:val="nil"/>
              <w:bottom w:val="single" w:sz="4" w:space="0" w:color="auto"/>
              <w:right w:val="single" w:sz="4" w:space="0" w:color="auto"/>
            </w:tcBorders>
            <w:vAlign w:val="center"/>
            <w:hideMark/>
          </w:tcPr>
          <w:p w14:paraId="600B558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DA5DCF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8CDC43F" w14:textId="77777777" w:rsidR="000240DD" w:rsidRPr="000240DD" w:rsidRDefault="000240DD" w:rsidP="000240DD">
            <w:pPr>
              <w:jc w:val="center"/>
              <w:rPr>
                <w:color w:val="000000"/>
                <w:sz w:val="20"/>
                <w:szCs w:val="20"/>
              </w:rPr>
            </w:pPr>
            <w:r w:rsidRPr="000240DD">
              <w:rPr>
                <w:color w:val="000000"/>
                <w:sz w:val="20"/>
                <w:szCs w:val="20"/>
              </w:rPr>
              <w:t>108</w:t>
            </w:r>
          </w:p>
        </w:tc>
        <w:tc>
          <w:tcPr>
            <w:tcW w:w="4580" w:type="dxa"/>
            <w:tcBorders>
              <w:top w:val="nil"/>
              <w:left w:val="nil"/>
              <w:bottom w:val="single" w:sz="4" w:space="0" w:color="auto"/>
              <w:right w:val="single" w:sz="4" w:space="0" w:color="auto"/>
            </w:tcBorders>
            <w:noWrap/>
            <w:vAlign w:val="center"/>
            <w:hideMark/>
          </w:tcPr>
          <w:p w14:paraId="48EE69F8" w14:textId="77777777" w:rsidR="000240DD" w:rsidRPr="000240DD" w:rsidRDefault="000240DD" w:rsidP="000240DD">
            <w:pPr>
              <w:rPr>
                <w:color w:val="000000"/>
                <w:sz w:val="20"/>
                <w:szCs w:val="20"/>
              </w:rPr>
            </w:pPr>
            <w:r w:rsidRPr="000240DD">
              <w:rPr>
                <w:color w:val="000000"/>
                <w:sz w:val="20"/>
                <w:szCs w:val="20"/>
              </w:rPr>
              <w:t>г. Руза, ул. Гладышева</w:t>
            </w:r>
          </w:p>
        </w:tc>
        <w:tc>
          <w:tcPr>
            <w:tcW w:w="1880" w:type="dxa"/>
            <w:tcBorders>
              <w:top w:val="nil"/>
              <w:left w:val="nil"/>
              <w:bottom w:val="single" w:sz="4" w:space="0" w:color="auto"/>
              <w:right w:val="single" w:sz="4" w:space="0" w:color="auto"/>
            </w:tcBorders>
            <w:vAlign w:val="center"/>
            <w:hideMark/>
          </w:tcPr>
          <w:p w14:paraId="7D643B1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93ACB34" w14:textId="77777777" w:rsidR="000240DD" w:rsidRPr="000240DD" w:rsidRDefault="000240DD" w:rsidP="000240DD">
            <w:pPr>
              <w:jc w:val="center"/>
              <w:rPr>
                <w:color w:val="000000"/>
                <w:sz w:val="20"/>
                <w:szCs w:val="20"/>
              </w:rPr>
            </w:pPr>
            <w:r w:rsidRPr="000240DD">
              <w:rPr>
                <w:color w:val="000000"/>
                <w:sz w:val="20"/>
                <w:szCs w:val="20"/>
              </w:rPr>
              <w:t>7</w:t>
            </w:r>
          </w:p>
        </w:tc>
        <w:tc>
          <w:tcPr>
            <w:tcW w:w="960" w:type="dxa"/>
            <w:tcBorders>
              <w:top w:val="nil"/>
              <w:left w:val="nil"/>
              <w:bottom w:val="single" w:sz="4" w:space="0" w:color="auto"/>
              <w:right w:val="single" w:sz="4" w:space="0" w:color="auto"/>
            </w:tcBorders>
            <w:vAlign w:val="center"/>
            <w:hideMark/>
          </w:tcPr>
          <w:p w14:paraId="2F923D11"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83D9157" w14:textId="77777777" w:rsidR="000240DD" w:rsidRPr="000240DD" w:rsidRDefault="000240DD" w:rsidP="000240DD">
            <w:pPr>
              <w:jc w:val="center"/>
              <w:rPr>
                <w:color w:val="000000"/>
                <w:sz w:val="20"/>
                <w:szCs w:val="20"/>
              </w:rPr>
            </w:pPr>
            <w:r w:rsidRPr="000240DD">
              <w:rPr>
                <w:color w:val="000000"/>
                <w:sz w:val="20"/>
                <w:szCs w:val="20"/>
              </w:rPr>
              <w:t>57,26</w:t>
            </w:r>
          </w:p>
        </w:tc>
        <w:tc>
          <w:tcPr>
            <w:tcW w:w="2020" w:type="dxa"/>
            <w:tcBorders>
              <w:top w:val="nil"/>
              <w:left w:val="nil"/>
              <w:bottom w:val="single" w:sz="4" w:space="0" w:color="auto"/>
              <w:right w:val="single" w:sz="4" w:space="0" w:color="auto"/>
            </w:tcBorders>
            <w:vAlign w:val="center"/>
            <w:hideMark/>
          </w:tcPr>
          <w:p w14:paraId="0CFD7A1F" w14:textId="77777777" w:rsidR="000240DD" w:rsidRPr="000240DD" w:rsidRDefault="000240DD" w:rsidP="000240DD">
            <w:pPr>
              <w:jc w:val="center"/>
              <w:rPr>
                <w:color w:val="000000"/>
                <w:sz w:val="20"/>
                <w:szCs w:val="20"/>
              </w:rPr>
            </w:pPr>
            <w:r w:rsidRPr="000240DD">
              <w:rPr>
                <w:color w:val="000000"/>
                <w:sz w:val="20"/>
                <w:szCs w:val="20"/>
              </w:rPr>
              <w:t>24,57</w:t>
            </w:r>
          </w:p>
        </w:tc>
        <w:tc>
          <w:tcPr>
            <w:tcW w:w="1940" w:type="dxa"/>
            <w:tcBorders>
              <w:top w:val="nil"/>
              <w:left w:val="nil"/>
              <w:bottom w:val="single" w:sz="4" w:space="0" w:color="auto"/>
              <w:right w:val="single" w:sz="4" w:space="0" w:color="auto"/>
            </w:tcBorders>
            <w:vAlign w:val="center"/>
            <w:hideMark/>
          </w:tcPr>
          <w:p w14:paraId="73429D9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8AE3E4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F1AC17A" w14:textId="77777777" w:rsidR="000240DD" w:rsidRPr="000240DD" w:rsidRDefault="000240DD" w:rsidP="000240DD">
            <w:pPr>
              <w:jc w:val="center"/>
              <w:rPr>
                <w:color w:val="000000"/>
                <w:sz w:val="20"/>
                <w:szCs w:val="20"/>
              </w:rPr>
            </w:pPr>
            <w:r w:rsidRPr="000240DD">
              <w:rPr>
                <w:color w:val="000000"/>
                <w:sz w:val="20"/>
                <w:szCs w:val="20"/>
              </w:rPr>
              <w:t>109</w:t>
            </w:r>
          </w:p>
        </w:tc>
        <w:tc>
          <w:tcPr>
            <w:tcW w:w="4580" w:type="dxa"/>
            <w:tcBorders>
              <w:top w:val="nil"/>
              <w:left w:val="nil"/>
              <w:bottom w:val="single" w:sz="4" w:space="0" w:color="auto"/>
              <w:right w:val="single" w:sz="4" w:space="0" w:color="auto"/>
            </w:tcBorders>
            <w:noWrap/>
            <w:vAlign w:val="center"/>
            <w:hideMark/>
          </w:tcPr>
          <w:p w14:paraId="007D45AF" w14:textId="77777777" w:rsidR="000240DD" w:rsidRPr="000240DD" w:rsidRDefault="000240DD" w:rsidP="000240DD">
            <w:pPr>
              <w:rPr>
                <w:color w:val="000000"/>
                <w:sz w:val="20"/>
                <w:szCs w:val="20"/>
              </w:rPr>
            </w:pPr>
            <w:r w:rsidRPr="000240DD">
              <w:rPr>
                <w:color w:val="000000"/>
                <w:sz w:val="20"/>
                <w:szCs w:val="20"/>
              </w:rPr>
              <w:t>г. Руза, пер. Высокий</w:t>
            </w:r>
          </w:p>
        </w:tc>
        <w:tc>
          <w:tcPr>
            <w:tcW w:w="1880" w:type="dxa"/>
            <w:tcBorders>
              <w:top w:val="nil"/>
              <w:left w:val="nil"/>
              <w:bottom w:val="single" w:sz="4" w:space="0" w:color="auto"/>
              <w:right w:val="single" w:sz="4" w:space="0" w:color="auto"/>
            </w:tcBorders>
            <w:vAlign w:val="center"/>
            <w:hideMark/>
          </w:tcPr>
          <w:p w14:paraId="60E6EE5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651658F"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4BB1CC81"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EFF5B7C" w14:textId="77777777" w:rsidR="000240DD" w:rsidRPr="000240DD" w:rsidRDefault="000240DD" w:rsidP="000240DD">
            <w:pPr>
              <w:jc w:val="center"/>
              <w:rPr>
                <w:color w:val="000000"/>
                <w:sz w:val="20"/>
                <w:szCs w:val="20"/>
              </w:rPr>
            </w:pPr>
            <w:r w:rsidRPr="000240DD">
              <w:rPr>
                <w:color w:val="000000"/>
                <w:sz w:val="20"/>
                <w:szCs w:val="20"/>
              </w:rPr>
              <w:t>16,36</w:t>
            </w:r>
          </w:p>
        </w:tc>
        <w:tc>
          <w:tcPr>
            <w:tcW w:w="2020" w:type="dxa"/>
            <w:tcBorders>
              <w:top w:val="nil"/>
              <w:left w:val="nil"/>
              <w:bottom w:val="single" w:sz="4" w:space="0" w:color="auto"/>
              <w:right w:val="single" w:sz="4" w:space="0" w:color="auto"/>
            </w:tcBorders>
            <w:vAlign w:val="center"/>
            <w:hideMark/>
          </w:tcPr>
          <w:p w14:paraId="25659018" w14:textId="77777777" w:rsidR="000240DD" w:rsidRPr="000240DD" w:rsidRDefault="000240DD" w:rsidP="000240DD">
            <w:pPr>
              <w:jc w:val="center"/>
              <w:rPr>
                <w:color w:val="000000"/>
                <w:sz w:val="20"/>
                <w:szCs w:val="20"/>
              </w:rPr>
            </w:pPr>
            <w:r w:rsidRPr="000240DD">
              <w:rPr>
                <w:color w:val="000000"/>
                <w:sz w:val="20"/>
                <w:szCs w:val="20"/>
              </w:rPr>
              <w:t>7,02</w:t>
            </w:r>
          </w:p>
        </w:tc>
        <w:tc>
          <w:tcPr>
            <w:tcW w:w="1940" w:type="dxa"/>
            <w:tcBorders>
              <w:top w:val="nil"/>
              <w:left w:val="nil"/>
              <w:bottom w:val="single" w:sz="4" w:space="0" w:color="auto"/>
              <w:right w:val="single" w:sz="4" w:space="0" w:color="auto"/>
            </w:tcBorders>
            <w:vAlign w:val="center"/>
            <w:hideMark/>
          </w:tcPr>
          <w:p w14:paraId="4455BFD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6BB4F3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F97FE16" w14:textId="77777777" w:rsidR="000240DD" w:rsidRPr="000240DD" w:rsidRDefault="000240DD" w:rsidP="000240DD">
            <w:pPr>
              <w:jc w:val="center"/>
              <w:rPr>
                <w:color w:val="000000"/>
                <w:sz w:val="20"/>
                <w:szCs w:val="20"/>
              </w:rPr>
            </w:pPr>
            <w:r w:rsidRPr="000240DD">
              <w:rPr>
                <w:color w:val="000000"/>
                <w:sz w:val="20"/>
                <w:szCs w:val="20"/>
              </w:rPr>
              <w:t>110</w:t>
            </w:r>
          </w:p>
        </w:tc>
        <w:tc>
          <w:tcPr>
            <w:tcW w:w="4580" w:type="dxa"/>
            <w:tcBorders>
              <w:top w:val="nil"/>
              <w:left w:val="nil"/>
              <w:bottom w:val="single" w:sz="4" w:space="0" w:color="auto"/>
              <w:right w:val="single" w:sz="4" w:space="0" w:color="auto"/>
            </w:tcBorders>
            <w:noWrap/>
            <w:vAlign w:val="center"/>
            <w:hideMark/>
          </w:tcPr>
          <w:p w14:paraId="44FB7918" w14:textId="77777777" w:rsidR="000240DD" w:rsidRPr="000240DD" w:rsidRDefault="000240DD" w:rsidP="000240DD">
            <w:pPr>
              <w:rPr>
                <w:color w:val="000000"/>
                <w:sz w:val="20"/>
                <w:szCs w:val="20"/>
              </w:rPr>
            </w:pPr>
            <w:r w:rsidRPr="000240DD">
              <w:rPr>
                <w:color w:val="000000"/>
                <w:sz w:val="20"/>
                <w:szCs w:val="20"/>
              </w:rPr>
              <w:t>г. Руза, ул. Красная</w:t>
            </w:r>
          </w:p>
        </w:tc>
        <w:tc>
          <w:tcPr>
            <w:tcW w:w="1880" w:type="dxa"/>
            <w:tcBorders>
              <w:top w:val="nil"/>
              <w:left w:val="nil"/>
              <w:bottom w:val="single" w:sz="4" w:space="0" w:color="auto"/>
              <w:right w:val="single" w:sz="4" w:space="0" w:color="auto"/>
            </w:tcBorders>
            <w:vAlign w:val="center"/>
            <w:hideMark/>
          </w:tcPr>
          <w:p w14:paraId="7E61652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972AEC2" w14:textId="77777777" w:rsidR="000240DD" w:rsidRPr="000240DD" w:rsidRDefault="000240DD" w:rsidP="000240DD">
            <w:pPr>
              <w:jc w:val="center"/>
              <w:rPr>
                <w:color w:val="000000"/>
                <w:sz w:val="20"/>
                <w:szCs w:val="20"/>
              </w:rPr>
            </w:pPr>
            <w:r w:rsidRPr="000240DD">
              <w:rPr>
                <w:color w:val="000000"/>
                <w:sz w:val="20"/>
                <w:szCs w:val="20"/>
              </w:rPr>
              <w:t>5</w:t>
            </w:r>
          </w:p>
        </w:tc>
        <w:tc>
          <w:tcPr>
            <w:tcW w:w="960" w:type="dxa"/>
            <w:tcBorders>
              <w:top w:val="nil"/>
              <w:left w:val="nil"/>
              <w:bottom w:val="single" w:sz="4" w:space="0" w:color="auto"/>
              <w:right w:val="single" w:sz="4" w:space="0" w:color="auto"/>
            </w:tcBorders>
            <w:vAlign w:val="center"/>
            <w:hideMark/>
          </w:tcPr>
          <w:p w14:paraId="3FA732CD"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C54B2B9" w14:textId="77777777" w:rsidR="000240DD" w:rsidRPr="000240DD" w:rsidRDefault="000240DD" w:rsidP="000240DD">
            <w:pPr>
              <w:jc w:val="center"/>
              <w:rPr>
                <w:color w:val="000000"/>
                <w:sz w:val="20"/>
                <w:szCs w:val="20"/>
              </w:rPr>
            </w:pPr>
            <w:r w:rsidRPr="000240DD">
              <w:rPr>
                <w:color w:val="000000"/>
                <w:sz w:val="20"/>
                <w:szCs w:val="20"/>
              </w:rPr>
              <w:t>40,9</w:t>
            </w:r>
          </w:p>
        </w:tc>
        <w:tc>
          <w:tcPr>
            <w:tcW w:w="2020" w:type="dxa"/>
            <w:tcBorders>
              <w:top w:val="nil"/>
              <w:left w:val="nil"/>
              <w:bottom w:val="single" w:sz="4" w:space="0" w:color="auto"/>
              <w:right w:val="single" w:sz="4" w:space="0" w:color="auto"/>
            </w:tcBorders>
            <w:vAlign w:val="center"/>
            <w:hideMark/>
          </w:tcPr>
          <w:p w14:paraId="28592B4A" w14:textId="77777777" w:rsidR="000240DD" w:rsidRPr="000240DD" w:rsidRDefault="000240DD" w:rsidP="000240DD">
            <w:pPr>
              <w:jc w:val="center"/>
              <w:rPr>
                <w:color w:val="000000"/>
                <w:sz w:val="20"/>
                <w:szCs w:val="20"/>
              </w:rPr>
            </w:pPr>
            <w:r w:rsidRPr="000240DD">
              <w:rPr>
                <w:color w:val="000000"/>
                <w:sz w:val="20"/>
                <w:szCs w:val="20"/>
              </w:rPr>
              <w:t>17,55</w:t>
            </w:r>
          </w:p>
        </w:tc>
        <w:tc>
          <w:tcPr>
            <w:tcW w:w="1940" w:type="dxa"/>
            <w:tcBorders>
              <w:top w:val="nil"/>
              <w:left w:val="nil"/>
              <w:bottom w:val="single" w:sz="4" w:space="0" w:color="auto"/>
              <w:right w:val="single" w:sz="4" w:space="0" w:color="auto"/>
            </w:tcBorders>
            <w:vAlign w:val="center"/>
            <w:hideMark/>
          </w:tcPr>
          <w:p w14:paraId="7FDE85A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49C921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ADA8CC8" w14:textId="77777777" w:rsidR="000240DD" w:rsidRPr="000240DD" w:rsidRDefault="000240DD" w:rsidP="000240DD">
            <w:pPr>
              <w:jc w:val="center"/>
              <w:rPr>
                <w:color w:val="000000"/>
                <w:sz w:val="20"/>
                <w:szCs w:val="20"/>
              </w:rPr>
            </w:pPr>
            <w:r w:rsidRPr="000240DD">
              <w:rPr>
                <w:color w:val="000000"/>
                <w:sz w:val="20"/>
                <w:szCs w:val="20"/>
              </w:rPr>
              <w:t>111</w:t>
            </w:r>
          </w:p>
        </w:tc>
        <w:tc>
          <w:tcPr>
            <w:tcW w:w="4580" w:type="dxa"/>
            <w:tcBorders>
              <w:top w:val="nil"/>
              <w:left w:val="nil"/>
              <w:bottom w:val="single" w:sz="4" w:space="0" w:color="auto"/>
              <w:right w:val="single" w:sz="4" w:space="0" w:color="auto"/>
            </w:tcBorders>
            <w:noWrap/>
            <w:vAlign w:val="center"/>
            <w:hideMark/>
          </w:tcPr>
          <w:p w14:paraId="1D57970C" w14:textId="77777777" w:rsidR="000240DD" w:rsidRPr="000240DD" w:rsidRDefault="000240DD" w:rsidP="000240DD">
            <w:pPr>
              <w:rPr>
                <w:color w:val="000000"/>
                <w:sz w:val="20"/>
                <w:szCs w:val="20"/>
              </w:rPr>
            </w:pPr>
            <w:r w:rsidRPr="000240DD">
              <w:rPr>
                <w:color w:val="000000"/>
                <w:sz w:val="20"/>
                <w:szCs w:val="20"/>
              </w:rPr>
              <w:t>г. Руза, ул. Лесная</w:t>
            </w:r>
          </w:p>
        </w:tc>
        <w:tc>
          <w:tcPr>
            <w:tcW w:w="1880" w:type="dxa"/>
            <w:tcBorders>
              <w:top w:val="nil"/>
              <w:left w:val="nil"/>
              <w:bottom w:val="single" w:sz="4" w:space="0" w:color="auto"/>
              <w:right w:val="single" w:sz="4" w:space="0" w:color="auto"/>
            </w:tcBorders>
            <w:vAlign w:val="center"/>
            <w:hideMark/>
          </w:tcPr>
          <w:p w14:paraId="444A584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329D9CF" w14:textId="77777777" w:rsidR="000240DD" w:rsidRPr="000240DD" w:rsidRDefault="000240DD" w:rsidP="000240DD">
            <w:pPr>
              <w:jc w:val="center"/>
              <w:rPr>
                <w:color w:val="000000"/>
                <w:sz w:val="20"/>
                <w:szCs w:val="20"/>
              </w:rPr>
            </w:pPr>
            <w:r w:rsidRPr="000240DD">
              <w:rPr>
                <w:color w:val="000000"/>
                <w:sz w:val="20"/>
                <w:szCs w:val="20"/>
              </w:rPr>
              <w:t>7</w:t>
            </w:r>
          </w:p>
        </w:tc>
        <w:tc>
          <w:tcPr>
            <w:tcW w:w="960" w:type="dxa"/>
            <w:tcBorders>
              <w:top w:val="nil"/>
              <w:left w:val="nil"/>
              <w:bottom w:val="single" w:sz="4" w:space="0" w:color="auto"/>
              <w:right w:val="single" w:sz="4" w:space="0" w:color="auto"/>
            </w:tcBorders>
            <w:vAlign w:val="center"/>
            <w:hideMark/>
          </w:tcPr>
          <w:p w14:paraId="2795CC9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8D78AF6" w14:textId="77777777" w:rsidR="000240DD" w:rsidRPr="000240DD" w:rsidRDefault="000240DD" w:rsidP="000240DD">
            <w:pPr>
              <w:jc w:val="center"/>
              <w:rPr>
                <w:color w:val="000000"/>
                <w:sz w:val="20"/>
                <w:szCs w:val="20"/>
              </w:rPr>
            </w:pPr>
            <w:r w:rsidRPr="000240DD">
              <w:rPr>
                <w:color w:val="000000"/>
                <w:sz w:val="20"/>
                <w:szCs w:val="20"/>
              </w:rPr>
              <w:t>57,26</w:t>
            </w:r>
          </w:p>
        </w:tc>
        <w:tc>
          <w:tcPr>
            <w:tcW w:w="2020" w:type="dxa"/>
            <w:tcBorders>
              <w:top w:val="nil"/>
              <w:left w:val="nil"/>
              <w:bottom w:val="single" w:sz="4" w:space="0" w:color="auto"/>
              <w:right w:val="single" w:sz="4" w:space="0" w:color="auto"/>
            </w:tcBorders>
            <w:vAlign w:val="center"/>
            <w:hideMark/>
          </w:tcPr>
          <w:p w14:paraId="3FFAD6BC" w14:textId="77777777" w:rsidR="000240DD" w:rsidRPr="000240DD" w:rsidRDefault="000240DD" w:rsidP="000240DD">
            <w:pPr>
              <w:jc w:val="center"/>
              <w:rPr>
                <w:color w:val="000000"/>
                <w:sz w:val="20"/>
                <w:szCs w:val="20"/>
              </w:rPr>
            </w:pPr>
            <w:r w:rsidRPr="000240DD">
              <w:rPr>
                <w:color w:val="000000"/>
                <w:sz w:val="20"/>
                <w:szCs w:val="20"/>
              </w:rPr>
              <w:t>24,57</w:t>
            </w:r>
          </w:p>
        </w:tc>
        <w:tc>
          <w:tcPr>
            <w:tcW w:w="1940" w:type="dxa"/>
            <w:tcBorders>
              <w:top w:val="nil"/>
              <w:left w:val="nil"/>
              <w:bottom w:val="single" w:sz="4" w:space="0" w:color="auto"/>
              <w:right w:val="single" w:sz="4" w:space="0" w:color="auto"/>
            </w:tcBorders>
            <w:vAlign w:val="center"/>
            <w:hideMark/>
          </w:tcPr>
          <w:p w14:paraId="150CBC3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D24D5A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59D8AF2" w14:textId="77777777" w:rsidR="000240DD" w:rsidRPr="000240DD" w:rsidRDefault="000240DD" w:rsidP="000240DD">
            <w:pPr>
              <w:jc w:val="center"/>
              <w:rPr>
                <w:color w:val="000000"/>
                <w:sz w:val="20"/>
                <w:szCs w:val="20"/>
              </w:rPr>
            </w:pPr>
            <w:r w:rsidRPr="000240DD">
              <w:rPr>
                <w:color w:val="000000"/>
                <w:sz w:val="20"/>
                <w:szCs w:val="20"/>
              </w:rPr>
              <w:t>112</w:t>
            </w:r>
          </w:p>
        </w:tc>
        <w:tc>
          <w:tcPr>
            <w:tcW w:w="4580" w:type="dxa"/>
            <w:tcBorders>
              <w:top w:val="nil"/>
              <w:left w:val="nil"/>
              <w:bottom w:val="single" w:sz="4" w:space="0" w:color="auto"/>
              <w:right w:val="single" w:sz="4" w:space="0" w:color="auto"/>
            </w:tcBorders>
            <w:noWrap/>
            <w:vAlign w:val="center"/>
            <w:hideMark/>
          </w:tcPr>
          <w:p w14:paraId="27E832CB" w14:textId="77777777" w:rsidR="000240DD" w:rsidRPr="000240DD" w:rsidRDefault="000240DD" w:rsidP="000240DD">
            <w:pPr>
              <w:rPr>
                <w:color w:val="000000"/>
                <w:sz w:val="20"/>
                <w:szCs w:val="20"/>
              </w:rPr>
            </w:pPr>
            <w:r w:rsidRPr="000240DD">
              <w:rPr>
                <w:color w:val="000000"/>
                <w:sz w:val="20"/>
                <w:szCs w:val="20"/>
              </w:rPr>
              <w:t>г. Руза, ул. Кооперативная (0,333 км)</w:t>
            </w:r>
          </w:p>
        </w:tc>
        <w:tc>
          <w:tcPr>
            <w:tcW w:w="1880" w:type="dxa"/>
            <w:tcBorders>
              <w:top w:val="nil"/>
              <w:left w:val="nil"/>
              <w:bottom w:val="single" w:sz="4" w:space="0" w:color="auto"/>
              <w:right w:val="single" w:sz="4" w:space="0" w:color="auto"/>
            </w:tcBorders>
            <w:vAlign w:val="center"/>
            <w:hideMark/>
          </w:tcPr>
          <w:p w14:paraId="11F1572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2A98952"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6D060F4A"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C857781"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47465FD0"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71D6812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D2E0E2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924916E" w14:textId="77777777" w:rsidR="000240DD" w:rsidRPr="000240DD" w:rsidRDefault="000240DD" w:rsidP="000240DD">
            <w:pPr>
              <w:jc w:val="center"/>
              <w:rPr>
                <w:color w:val="000000"/>
                <w:sz w:val="20"/>
                <w:szCs w:val="20"/>
              </w:rPr>
            </w:pPr>
            <w:r w:rsidRPr="000240DD">
              <w:rPr>
                <w:color w:val="000000"/>
                <w:sz w:val="20"/>
                <w:szCs w:val="20"/>
              </w:rPr>
              <w:t>113</w:t>
            </w:r>
          </w:p>
        </w:tc>
        <w:tc>
          <w:tcPr>
            <w:tcW w:w="4580" w:type="dxa"/>
            <w:tcBorders>
              <w:top w:val="nil"/>
              <w:left w:val="nil"/>
              <w:bottom w:val="single" w:sz="4" w:space="0" w:color="auto"/>
              <w:right w:val="single" w:sz="4" w:space="0" w:color="auto"/>
            </w:tcBorders>
            <w:noWrap/>
            <w:vAlign w:val="center"/>
            <w:hideMark/>
          </w:tcPr>
          <w:p w14:paraId="2AEBD9D1" w14:textId="77777777" w:rsidR="000240DD" w:rsidRPr="000240DD" w:rsidRDefault="000240DD" w:rsidP="000240DD">
            <w:pPr>
              <w:rPr>
                <w:color w:val="000000"/>
                <w:sz w:val="20"/>
                <w:szCs w:val="20"/>
              </w:rPr>
            </w:pPr>
            <w:r w:rsidRPr="000240DD">
              <w:rPr>
                <w:color w:val="000000"/>
                <w:sz w:val="20"/>
                <w:szCs w:val="20"/>
              </w:rPr>
              <w:t>г. Руза, ул. Колесникова (0,009 км)</w:t>
            </w:r>
          </w:p>
        </w:tc>
        <w:tc>
          <w:tcPr>
            <w:tcW w:w="1880" w:type="dxa"/>
            <w:tcBorders>
              <w:top w:val="nil"/>
              <w:left w:val="nil"/>
              <w:bottom w:val="single" w:sz="4" w:space="0" w:color="auto"/>
              <w:right w:val="single" w:sz="4" w:space="0" w:color="auto"/>
            </w:tcBorders>
            <w:vAlign w:val="center"/>
            <w:hideMark/>
          </w:tcPr>
          <w:p w14:paraId="350FEAE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EB2D6A3"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6DE112B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E96E438"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2DBE22F8"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725049D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1F09D0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AE1E5FB" w14:textId="77777777" w:rsidR="000240DD" w:rsidRPr="000240DD" w:rsidRDefault="000240DD" w:rsidP="000240DD">
            <w:pPr>
              <w:jc w:val="center"/>
              <w:rPr>
                <w:color w:val="000000"/>
                <w:sz w:val="20"/>
                <w:szCs w:val="20"/>
              </w:rPr>
            </w:pPr>
            <w:r w:rsidRPr="000240DD">
              <w:rPr>
                <w:color w:val="000000"/>
                <w:sz w:val="20"/>
                <w:szCs w:val="20"/>
              </w:rPr>
              <w:t>114</w:t>
            </w:r>
          </w:p>
        </w:tc>
        <w:tc>
          <w:tcPr>
            <w:tcW w:w="4580" w:type="dxa"/>
            <w:tcBorders>
              <w:top w:val="nil"/>
              <w:left w:val="nil"/>
              <w:bottom w:val="single" w:sz="4" w:space="0" w:color="auto"/>
              <w:right w:val="single" w:sz="4" w:space="0" w:color="auto"/>
            </w:tcBorders>
            <w:noWrap/>
            <w:vAlign w:val="center"/>
            <w:hideMark/>
          </w:tcPr>
          <w:p w14:paraId="074092AC" w14:textId="77777777" w:rsidR="000240DD" w:rsidRPr="000240DD" w:rsidRDefault="000240DD" w:rsidP="000240DD">
            <w:pPr>
              <w:rPr>
                <w:color w:val="000000"/>
                <w:sz w:val="20"/>
                <w:szCs w:val="20"/>
              </w:rPr>
            </w:pPr>
            <w:r w:rsidRPr="000240DD">
              <w:rPr>
                <w:color w:val="000000"/>
                <w:sz w:val="20"/>
                <w:szCs w:val="20"/>
              </w:rPr>
              <w:t>г. Руза, ул. Дружбы</w:t>
            </w:r>
          </w:p>
        </w:tc>
        <w:tc>
          <w:tcPr>
            <w:tcW w:w="1880" w:type="dxa"/>
            <w:tcBorders>
              <w:top w:val="nil"/>
              <w:left w:val="nil"/>
              <w:bottom w:val="single" w:sz="4" w:space="0" w:color="auto"/>
              <w:right w:val="single" w:sz="4" w:space="0" w:color="auto"/>
            </w:tcBorders>
            <w:vAlign w:val="center"/>
            <w:hideMark/>
          </w:tcPr>
          <w:p w14:paraId="534784B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9BB04BE" w14:textId="77777777" w:rsidR="000240DD" w:rsidRPr="000240DD" w:rsidRDefault="000240DD" w:rsidP="000240DD">
            <w:pPr>
              <w:jc w:val="center"/>
              <w:rPr>
                <w:color w:val="000000"/>
                <w:sz w:val="20"/>
                <w:szCs w:val="20"/>
              </w:rPr>
            </w:pPr>
            <w:r w:rsidRPr="000240DD">
              <w:rPr>
                <w:color w:val="000000"/>
                <w:sz w:val="20"/>
                <w:szCs w:val="20"/>
              </w:rPr>
              <w:t>5</w:t>
            </w:r>
          </w:p>
        </w:tc>
        <w:tc>
          <w:tcPr>
            <w:tcW w:w="960" w:type="dxa"/>
            <w:tcBorders>
              <w:top w:val="nil"/>
              <w:left w:val="nil"/>
              <w:bottom w:val="single" w:sz="4" w:space="0" w:color="auto"/>
              <w:right w:val="single" w:sz="4" w:space="0" w:color="auto"/>
            </w:tcBorders>
            <w:vAlign w:val="center"/>
            <w:hideMark/>
          </w:tcPr>
          <w:p w14:paraId="16B1E9E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2682182" w14:textId="77777777" w:rsidR="000240DD" w:rsidRPr="000240DD" w:rsidRDefault="000240DD" w:rsidP="000240DD">
            <w:pPr>
              <w:jc w:val="center"/>
              <w:rPr>
                <w:color w:val="000000"/>
                <w:sz w:val="20"/>
                <w:szCs w:val="20"/>
              </w:rPr>
            </w:pPr>
            <w:r w:rsidRPr="000240DD">
              <w:rPr>
                <w:color w:val="000000"/>
                <w:sz w:val="20"/>
                <w:szCs w:val="20"/>
              </w:rPr>
              <w:t>40,9</w:t>
            </w:r>
          </w:p>
        </w:tc>
        <w:tc>
          <w:tcPr>
            <w:tcW w:w="2020" w:type="dxa"/>
            <w:tcBorders>
              <w:top w:val="nil"/>
              <w:left w:val="nil"/>
              <w:bottom w:val="single" w:sz="4" w:space="0" w:color="auto"/>
              <w:right w:val="single" w:sz="4" w:space="0" w:color="auto"/>
            </w:tcBorders>
            <w:vAlign w:val="center"/>
            <w:hideMark/>
          </w:tcPr>
          <w:p w14:paraId="2FDA4E18" w14:textId="77777777" w:rsidR="000240DD" w:rsidRPr="000240DD" w:rsidRDefault="000240DD" w:rsidP="000240DD">
            <w:pPr>
              <w:jc w:val="center"/>
              <w:rPr>
                <w:color w:val="000000"/>
                <w:sz w:val="20"/>
                <w:szCs w:val="20"/>
              </w:rPr>
            </w:pPr>
            <w:r w:rsidRPr="000240DD">
              <w:rPr>
                <w:color w:val="000000"/>
                <w:sz w:val="20"/>
                <w:szCs w:val="20"/>
              </w:rPr>
              <w:t>17,55</w:t>
            </w:r>
          </w:p>
        </w:tc>
        <w:tc>
          <w:tcPr>
            <w:tcW w:w="1940" w:type="dxa"/>
            <w:tcBorders>
              <w:top w:val="nil"/>
              <w:left w:val="nil"/>
              <w:bottom w:val="single" w:sz="4" w:space="0" w:color="auto"/>
              <w:right w:val="single" w:sz="4" w:space="0" w:color="auto"/>
            </w:tcBorders>
            <w:vAlign w:val="center"/>
            <w:hideMark/>
          </w:tcPr>
          <w:p w14:paraId="64F2CEB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83E1D3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6C48330" w14:textId="77777777" w:rsidR="000240DD" w:rsidRPr="000240DD" w:rsidRDefault="000240DD" w:rsidP="000240DD">
            <w:pPr>
              <w:jc w:val="center"/>
              <w:rPr>
                <w:color w:val="000000"/>
                <w:sz w:val="20"/>
                <w:szCs w:val="20"/>
              </w:rPr>
            </w:pPr>
            <w:r w:rsidRPr="000240DD">
              <w:rPr>
                <w:color w:val="000000"/>
                <w:sz w:val="20"/>
                <w:szCs w:val="20"/>
              </w:rPr>
              <w:t>115</w:t>
            </w:r>
          </w:p>
        </w:tc>
        <w:tc>
          <w:tcPr>
            <w:tcW w:w="4580" w:type="dxa"/>
            <w:tcBorders>
              <w:top w:val="nil"/>
              <w:left w:val="nil"/>
              <w:bottom w:val="single" w:sz="4" w:space="0" w:color="auto"/>
              <w:right w:val="single" w:sz="4" w:space="0" w:color="auto"/>
            </w:tcBorders>
            <w:noWrap/>
            <w:vAlign w:val="center"/>
            <w:hideMark/>
          </w:tcPr>
          <w:p w14:paraId="0BE98F06" w14:textId="77777777" w:rsidR="000240DD" w:rsidRPr="000240DD" w:rsidRDefault="000240DD" w:rsidP="000240DD">
            <w:pPr>
              <w:rPr>
                <w:color w:val="000000"/>
                <w:sz w:val="20"/>
                <w:szCs w:val="20"/>
              </w:rPr>
            </w:pPr>
            <w:r w:rsidRPr="000240DD">
              <w:rPr>
                <w:color w:val="000000"/>
                <w:sz w:val="20"/>
                <w:szCs w:val="20"/>
              </w:rPr>
              <w:t>г. Руза, ул. Дмитровская</w:t>
            </w:r>
          </w:p>
        </w:tc>
        <w:tc>
          <w:tcPr>
            <w:tcW w:w="1880" w:type="dxa"/>
            <w:tcBorders>
              <w:top w:val="nil"/>
              <w:left w:val="nil"/>
              <w:bottom w:val="single" w:sz="4" w:space="0" w:color="auto"/>
              <w:right w:val="single" w:sz="4" w:space="0" w:color="auto"/>
            </w:tcBorders>
            <w:vAlign w:val="center"/>
            <w:hideMark/>
          </w:tcPr>
          <w:p w14:paraId="1A2090B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E5C13B8" w14:textId="77777777" w:rsidR="000240DD" w:rsidRPr="000240DD" w:rsidRDefault="000240DD" w:rsidP="000240DD">
            <w:pPr>
              <w:jc w:val="center"/>
              <w:rPr>
                <w:color w:val="000000"/>
                <w:sz w:val="20"/>
                <w:szCs w:val="20"/>
              </w:rPr>
            </w:pPr>
            <w:r w:rsidRPr="000240DD">
              <w:rPr>
                <w:color w:val="000000"/>
                <w:sz w:val="20"/>
                <w:szCs w:val="20"/>
              </w:rPr>
              <w:t>9</w:t>
            </w:r>
          </w:p>
        </w:tc>
        <w:tc>
          <w:tcPr>
            <w:tcW w:w="960" w:type="dxa"/>
            <w:tcBorders>
              <w:top w:val="nil"/>
              <w:left w:val="nil"/>
              <w:bottom w:val="single" w:sz="4" w:space="0" w:color="auto"/>
              <w:right w:val="single" w:sz="4" w:space="0" w:color="auto"/>
            </w:tcBorders>
            <w:vAlign w:val="center"/>
            <w:hideMark/>
          </w:tcPr>
          <w:p w14:paraId="5D6D5AE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74425E8" w14:textId="77777777" w:rsidR="000240DD" w:rsidRPr="000240DD" w:rsidRDefault="000240DD" w:rsidP="000240DD">
            <w:pPr>
              <w:jc w:val="center"/>
              <w:rPr>
                <w:color w:val="000000"/>
                <w:sz w:val="20"/>
                <w:szCs w:val="20"/>
              </w:rPr>
            </w:pPr>
            <w:r w:rsidRPr="000240DD">
              <w:rPr>
                <w:color w:val="000000"/>
                <w:sz w:val="20"/>
                <w:szCs w:val="20"/>
              </w:rPr>
              <w:t>73,62</w:t>
            </w:r>
          </w:p>
        </w:tc>
        <w:tc>
          <w:tcPr>
            <w:tcW w:w="2020" w:type="dxa"/>
            <w:tcBorders>
              <w:top w:val="nil"/>
              <w:left w:val="nil"/>
              <w:bottom w:val="single" w:sz="4" w:space="0" w:color="auto"/>
              <w:right w:val="single" w:sz="4" w:space="0" w:color="auto"/>
            </w:tcBorders>
            <w:vAlign w:val="center"/>
            <w:hideMark/>
          </w:tcPr>
          <w:p w14:paraId="1C6F09A7" w14:textId="77777777" w:rsidR="000240DD" w:rsidRPr="000240DD" w:rsidRDefault="000240DD" w:rsidP="000240DD">
            <w:pPr>
              <w:jc w:val="center"/>
              <w:rPr>
                <w:color w:val="000000"/>
                <w:sz w:val="20"/>
                <w:szCs w:val="20"/>
              </w:rPr>
            </w:pPr>
            <w:r w:rsidRPr="000240DD">
              <w:rPr>
                <w:color w:val="000000"/>
                <w:sz w:val="20"/>
                <w:szCs w:val="20"/>
              </w:rPr>
              <w:t>31,59</w:t>
            </w:r>
          </w:p>
        </w:tc>
        <w:tc>
          <w:tcPr>
            <w:tcW w:w="1940" w:type="dxa"/>
            <w:tcBorders>
              <w:top w:val="nil"/>
              <w:left w:val="nil"/>
              <w:bottom w:val="single" w:sz="4" w:space="0" w:color="auto"/>
              <w:right w:val="single" w:sz="4" w:space="0" w:color="auto"/>
            </w:tcBorders>
            <w:vAlign w:val="center"/>
            <w:hideMark/>
          </w:tcPr>
          <w:p w14:paraId="6AD2135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37B499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1F2E068" w14:textId="77777777" w:rsidR="000240DD" w:rsidRPr="000240DD" w:rsidRDefault="000240DD" w:rsidP="000240DD">
            <w:pPr>
              <w:jc w:val="center"/>
              <w:rPr>
                <w:color w:val="000000"/>
                <w:sz w:val="20"/>
                <w:szCs w:val="20"/>
              </w:rPr>
            </w:pPr>
            <w:r w:rsidRPr="000240DD">
              <w:rPr>
                <w:color w:val="000000"/>
                <w:sz w:val="20"/>
                <w:szCs w:val="20"/>
              </w:rPr>
              <w:t>116</w:t>
            </w:r>
          </w:p>
        </w:tc>
        <w:tc>
          <w:tcPr>
            <w:tcW w:w="4580" w:type="dxa"/>
            <w:tcBorders>
              <w:top w:val="nil"/>
              <w:left w:val="nil"/>
              <w:bottom w:val="single" w:sz="4" w:space="0" w:color="auto"/>
              <w:right w:val="single" w:sz="4" w:space="0" w:color="auto"/>
            </w:tcBorders>
            <w:noWrap/>
            <w:vAlign w:val="center"/>
            <w:hideMark/>
          </w:tcPr>
          <w:p w14:paraId="7D97B611" w14:textId="77777777" w:rsidR="000240DD" w:rsidRPr="000240DD" w:rsidRDefault="000240DD" w:rsidP="000240DD">
            <w:pPr>
              <w:rPr>
                <w:color w:val="000000"/>
                <w:sz w:val="20"/>
                <w:szCs w:val="20"/>
              </w:rPr>
            </w:pPr>
            <w:r w:rsidRPr="000240DD">
              <w:rPr>
                <w:color w:val="000000"/>
                <w:sz w:val="20"/>
                <w:szCs w:val="20"/>
              </w:rPr>
              <w:t>г. Руза, ул. Высокая</w:t>
            </w:r>
          </w:p>
        </w:tc>
        <w:tc>
          <w:tcPr>
            <w:tcW w:w="1880" w:type="dxa"/>
            <w:tcBorders>
              <w:top w:val="nil"/>
              <w:left w:val="nil"/>
              <w:bottom w:val="single" w:sz="4" w:space="0" w:color="auto"/>
              <w:right w:val="single" w:sz="4" w:space="0" w:color="auto"/>
            </w:tcBorders>
            <w:vAlign w:val="center"/>
            <w:hideMark/>
          </w:tcPr>
          <w:p w14:paraId="4030A48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524E713" w14:textId="77777777" w:rsidR="000240DD" w:rsidRPr="000240DD" w:rsidRDefault="000240DD" w:rsidP="000240DD">
            <w:pPr>
              <w:jc w:val="center"/>
              <w:rPr>
                <w:color w:val="000000"/>
                <w:sz w:val="20"/>
                <w:szCs w:val="20"/>
              </w:rPr>
            </w:pPr>
            <w:r w:rsidRPr="000240DD">
              <w:rPr>
                <w:color w:val="000000"/>
                <w:sz w:val="20"/>
                <w:szCs w:val="20"/>
              </w:rPr>
              <w:t>7</w:t>
            </w:r>
          </w:p>
        </w:tc>
        <w:tc>
          <w:tcPr>
            <w:tcW w:w="960" w:type="dxa"/>
            <w:tcBorders>
              <w:top w:val="nil"/>
              <w:left w:val="nil"/>
              <w:bottom w:val="single" w:sz="4" w:space="0" w:color="auto"/>
              <w:right w:val="single" w:sz="4" w:space="0" w:color="auto"/>
            </w:tcBorders>
            <w:vAlign w:val="center"/>
            <w:hideMark/>
          </w:tcPr>
          <w:p w14:paraId="13C18C7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3355193" w14:textId="77777777" w:rsidR="000240DD" w:rsidRPr="000240DD" w:rsidRDefault="000240DD" w:rsidP="000240DD">
            <w:pPr>
              <w:jc w:val="center"/>
              <w:rPr>
                <w:color w:val="000000"/>
                <w:sz w:val="20"/>
                <w:szCs w:val="20"/>
              </w:rPr>
            </w:pPr>
            <w:r w:rsidRPr="000240DD">
              <w:rPr>
                <w:color w:val="000000"/>
                <w:sz w:val="20"/>
                <w:szCs w:val="20"/>
              </w:rPr>
              <w:t>57,26</w:t>
            </w:r>
          </w:p>
        </w:tc>
        <w:tc>
          <w:tcPr>
            <w:tcW w:w="2020" w:type="dxa"/>
            <w:tcBorders>
              <w:top w:val="nil"/>
              <w:left w:val="nil"/>
              <w:bottom w:val="single" w:sz="4" w:space="0" w:color="auto"/>
              <w:right w:val="single" w:sz="4" w:space="0" w:color="auto"/>
            </w:tcBorders>
            <w:vAlign w:val="center"/>
            <w:hideMark/>
          </w:tcPr>
          <w:p w14:paraId="2F872050" w14:textId="77777777" w:rsidR="000240DD" w:rsidRPr="000240DD" w:rsidRDefault="000240DD" w:rsidP="000240DD">
            <w:pPr>
              <w:jc w:val="center"/>
              <w:rPr>
                <w:color w:val="000000"/>
                <w:sz w:val="20"/>
                <w:szCs w:val="20"/>
              </w:rPr>
            </w:pPr>
            <w:r w:rsidRPr="000240DD">
              <w:rPr>
                <w:color w:val="000000"/>
                <w:sz w:val="20"/>
                <w:szCs w:val="20"/>
              </w:rPr>
              <w:t>24,57</w:t>
            </w:r>
          </w:p>
        </w:tc>
        <w:tc>
          <w:tcPr>
            <w:tcW w:w="1940" w:type="dxa"/>
            <w:tcBorders>
              <w:top w:val="nil"/>
              <w:left w:val="nil"/>
              <w:bottom w:val="single" w:sz="4" w:space="0" w:color="auto"/>
              <w:right w:val="single" w:sz="4" w:space="0" w:color="auto"/>
            </w:tcBorders>
            <w:vAlign w:val="center"/>
            <w:hideMark/>
          </w:tcPr>
          <w:p w14:paraId="6DEF617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805C3C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BC29EE2" w14:textId="77777777" w:rsidR="000240DD" w:rsidRPr="000240DD" w:rsidRDefault="000240DD" w:rsidP="000240DD">
            <w:pPr>
              <w:jc w:val="center"/>
              <w:rPr>
                <w:color w:val="000000"/>
                <w:sz w:val="20"/>
                <w:szCs w:val="20"/>
              </w:rPr>
            </w:pPr>
            <w:r w:rsidRPr="000240DD">
              <w:rPr>
                <w:color w:val="000000"/>
                <w:sz w:val="20"/>
                <w:szCs w:val="20"/>
              </w:rPr>
              <w:t>117</w:t>
            </w:r>
          </w:p>
        </w:tc>
        <w:tc>
          <w:tcPr>
            <w:tcW w:w="4580" w:type="dxa"/>
            <w:tcBorders>
              <w:top w:val="nil"/>
              <w:left w:val="nil"/>
              <w:bottom w:val="single" w:sz="4" w:space="0" w:color="auto"/>
              <w:right w:val="single" w:sz="4" w:space="0" w:color="auto"/>
            </w:tcBorders>
            <w:noWrap/>
            <w:vAlign w:val="center"/>
            <w:hideMark/>
          </w:tcPr>
          <w:p w14:paraId="7456486C" w14:textId="77777777" w:rsidR="000240DD" w:rsidRPr="000240DD" w:rsidRDefault="000240DD" w:rsidP="000240DD">
            <w:pPr>
              <w:rPr>
                <w:color w:val="000000"/>
                <w:sz w:val="20"/>
                <w:szCs w:val="20"/>
              </w:rPr>
            </w:pPr>
            <w:r w:rsidRPr="000240DD">
              <w:rPr>
                <w:color w:val="000000"/>
                <w:sz w:val="20"/>
                <w:szCs w:val="20"/>
              </w:rPr>
              <w:t>г. Руза, пр. Почтовый</w:t>
            </w:r>
          </w:p>
        </w:tc>
        <w:tc>
          <w:tcPr>
            <w:tcW w:w="1880" w:type="dxa"/>
            <w:tcBorders>
              <w:top w:val="nil"/>
              <w:left w:val="nil"/>
              <w:bottom w:val="single" w:sz="4" w:space="0" w:color="auto"/>
              <w:right w:val="single" w:sz="4" w:space="0" w:color="auto"/>
            </w:tcBorders>
            <w:vAlign w:val="center"/>
            <w:hideMark/>
          </w:tcPr>
          <w:p w14:paraId="2D254F0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B5643EC" w14:textId="77777777" w:rsidR="000240DD" w:rsidRPr="000240DD" w:rsidRDefault="000240DD" w:rsidP="000240DD">
            <w:pPr>
              <w:jc w:val="center"/>
              <w:rPr>
                <w:color w:val="000000"/>
                <w:sz w:val="20"/>
                <w:szCs w:val="20"/>
              </w:rPr>
            </w:pPr>
            <w:r w:rsidRPr="000240DD">
              <w:rPr>
                <w:color w:val="000000"/>
                <w:sz w:val="20"/>
                <w:szCs w:val="20"/>
              </w:rPr>
              <w:t>3</w:t>
            </w:r>
          </w:p>
        </w:tc>
        <w:tc>
          <w:tcPr>
            <w:tcW w:w="960" w:type="dxa"/>
            <w:tcBorders>
              <w:top w:val="nil"/>
              <w:left w:val="nil"/>
              <w:bottom w:val="single" w:sz="4" w:space="0" w:color="auto"/>
              <w:right w:val="single" w:sz="4" w:space="0" w:color="auto"/>
            </w:tcBorders>
            <w:vAlign w:val="center"/>
            <w:hideMark/>
          </w:tcPr>
          <w:p w14:paraId="07786FE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26AC3F8" w14:textId="77777777" w:rsidR="000240DD" w:rsidRPr="000240DD" w:rsidRDefault="000240DD" w:rsidP="000240DD">
            <w:pPr>
              <w:jc w:val="center"/>
              <w:rPr>
                <w:color w:val="000000"/>
                <w:sz w:val="20"/>
                <w:szCs w:val="20"/>
              </w:rPr>
            </w:pPr>
            <w:r w:rsidRPr="000240DD">
              <w:rPr>
                <w:color w:val="000000"/>
                <w:sz w:val="20"/>
                <w:szCs w:val="20"/>
              </w:rPr>
              <w:t>24,54</w:t>
            </w:r>
          </w:p>
        </w:tc>
        <w:tc>
          <w:tcPr>
            <w:tcW w:w="2020" w:type="dxa"/>
            <w:tcBorders>
              <w:top w:val="nil"/>
              <w:left w:val="nil"/>
              <w:bottom w:val="single" w:sz="4" w:space="0" w:color="auto"/>
              <w:right w:val="single" w:sz="4" w:space="0" w:color="auto"/>
            </w:tcBorders>
            <w:vAlign w:val="center"/>
            <w:hideMark/>
          </w:tcPr>
          <w:p w14:paraId="44ECD803" w14:textId="77777777" w:rsidR="000240DD" w:rsidRPr="000240DD" w:rsidRDefault="000240DD" w:rsidP="000240DD">
            <w:pPr>
              <w:jc w:val="center"/>
              <w:rPr>
                <w:color w:val="000000"/>
                <w:sz w:val="20"/>
                <w:szCs w:val="20"/>
              </w:rPr>
            </w:pPr>
            <w:r w:rsidRPr="000240DD">
              <w:rPr>
                <w:color w:val="000000"/>
                <w:sz w:val="20"/>
                <w:szCs w:val="20"/>
              </w:rPr>
              <w:t>10,53</w:t>
            </w:r>
          </w:p>
        </w:tc>
        <w:tc>
          <w:tcPr>
            <w:tcW w:w="1940" w:type="dxa"/>
            <w:tcBorders>
              <w:top w:val="nil"/>
              <w:left w:val="nil"/>
              <w:bottom w:val="single" w:sz="4" w:space="0" w:color="auto"/>
              <w:right w:val="single" w:sz="4" w:space="0" w:color="auto"/>
            </w:tcBorders>
            <w:vAlign w:val="center"/>
            <w:hideMark/>
          </w:tcPr>
          <w:p w14:paraId="4D27B98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31A646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035025C" w14:textId="77777777" w:rsidR="000240DD" w:rsidRPr="000240DD" w:rsidRDefault="000240DD" w:rsidP="000240DD">
            <w:pPr>
              <w:jc w:val="center"/>
              <w:rPr>
                <w:color w:val="000000"/>
                <w:sz w:val="20"/>
                <w:szCs w:val="20"/>
              </w:rPr>
            </w:pPr>
            <w:r w:rsidRPr="000240DD">
              <w:rPr>
                <w:color w:val="000000"/>
                <w:sz w:val="20"/>
                <w:szCs w:val="20"/>
              </w:rPr>
              <w:t>118</w:t>
            </w:r>
          </w:p>
        </w:tc>
        <w:tc>
          <w:tcPr>
            <w:tcW w:w="4580" w:type="dxa"/>
            <w:tcBorders>
              <w:top w:val="nil"/>
              <w:left w:val="nil"/>
              <w:bottom w:val="single" w:sz="4" w:space="0" w:color="auto"/>
              <w:right w:val="single" w:sz="4" w:space="0" w:color="auto"/>
            </w:tcBorders>
            <w:noWrap/>
            <w:vAlign w:val="center"/>
            <w:hideMark/>
          </w:tcPr>
          <w:p w14:paraId="6CA8656D" w14:textId="77777777" w:rsidR="000240DD" w:rsidRPr="000240DD" w:rsidRDefault="000240DD" w:rsidP="000240DD">
            <w:pPr>
              <w:rPr>
                <w:color w:val="000000"/>
                <w:sz w:val="20"/>
                <w:szCs w:val="20"/>
              </w:rPr>
            </w:pPr>
            <w:r w:rsidRPr="000240DD">
              <w:rPr>
                <w:color w:val="000000"/>
                <w:sz w:val="20"/>
                <w:szCs w:val="20"/>
              </w:rPr>
              <w:t>г. Руза, пр. Первомайский</w:t>
            </w:r>
          </w:p>
        </w:tc>
        <w:tc>
          <w:tcPr>
            <w:tcW w:w="1880" w:type="dxa"/>
            <w:tcBorders>
              <w:top w:val="nil"/>
              <w:left w:val="nil"/>
              <w:bottom w:val="single" w:sz="4" w:space="0" w:color="auto"/>
              <w:right w:val="single" w:sz="4" w:space="0" w:color="auto"/>
            </w:tcBorders>
            <w:vAlign w:val="center"/>
            <w:hideMark/>
          </w:tcPr>
          <w:p w14:paraId="1347F6E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AD853A3"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680D6BE1"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5F08482" w14:textId="77777777" w:rsidR="000240DD" w:rsidRPr="000240DD" w:rsidRDefault="000240DD" w:rsidP="000240DD">
            <w:pPr>
              <w:jc w:val="center"/>
              <w:rPr>
                <w:color w:val="000000"/>
                <w:sz w:val="20"/>
                <w:szCs w:val="20"/>
              </w:rPr>
            </w:pPr>
            <w:r w:rsidRPr="000240DD">
              <w:rPr>
                <w:color w:val="000000"/>
                <w:sz w:val="20"/>
                <w:szCs w:val="20"/>
              </w:rPr>
              <w:t>65,44</w:t>
            </w:r>
          </w:p>
        </w:tc>
        <w:tc>
          <w:tcPr>
            <w:tcW w:w="2020" w:type="dxa"/>
            <w:tcBorders>
              <w:top w:val="nil"/>
              <w:left w:val="nil"/>
              <w:bottom w:val="single" w:sz="4" w:space="0" w:color="auto"/>
              <w:right w:val="single" w:sz="4" w:space="0" w:color="auto"/>
            </w:tcBorders>
            <w:vAlign w:val="center"/>
            <w:hideMark/>
          </w:tcPr>
          <w:p w14:paraId="57184D09" w14:textId="77777777" w:rsidR="000240DD" w:rsidRPr="000240DD" w:rsidRDefault="000240DD" w:rsidP="000240DD">
            <w:pPr>
              <w:jc w:val="center"/>
              <w:rPr>
                <w:color w:val="000000"/>
                <w:sz w:val="20"/>
                <w:szCs w:val="20"/>
              </w:rPr>
            </w:pPr>
            <w:r w:rsidRPr="000240DD">
              <w:rPr>
                <w:color w:val="000000"/>
                <w:sz w:val="20"/>
                <w:szCs w:val="20"/>
              </w:rPr>
              <w:t>28,08</w:t>
            </w:r>
          </w:p>
        </w:tc>
        <w:tc>
          <w:tcPr>
            <w:tcW w:w="1940" w:type="dxa"/>
            <w:tcBorders>
              <w:top w:val="nil"/>
              <w:left w:val="nil"/>
              <w:bottom w:val="single" w:sz="4" w:space="0" w:color="auto"/>
              <w:right w:val="single" w:sz="4" w:space="0" w:color="auto"/>
            </w:tcBorders>
            <w:vAlign w:val="center"/>
            <w:hideMark/>
          </w:tcPr>
          <w:p w14:paraId="5A503BF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C89ABA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68B8BAE" w14:textId="77777777" w:rsidR="000240DD" w:rsidRPr="000240DD" w:rsidRDefault="000240DD" w:rsidP="000240DD">
            <w:pPr>
              <w:jc w:val="center"/>
              <w:rPr>
                <w:color w:val="000000"/>
                <w:sz w:val="20"/>
                <w:szCs w:val="20"/>
              </w:rPr>
            </w:pPr>
            <w:r w:rsidRPr="000240DD">
              <w:rPr>
                <w:color w:val="000000"/>
                <w:sz w:val="20"/>
                <w:szCs w:val="20"/>
              </w:rPr>
              <w:lastRenderedPageBreak/>
              <w:t>119</w:t>
            </w:r>
          </w:p>
        </w:tc>
        <w:tc>
          <w:tcPr>
            <w:tcW w:w="4580" w:type="dxa"/>
            <w:tcBorders>
              <w:top w:val="nil"/>
              <w:left w:val="nil"/>
              <w:bottom w:val="single" w:sz="4" w:space="0" w:color="auto"/>
              <w:right w:val="single" w:sz="4" w:space="0" w:color="auto"/>
            </w:tcBorders>
            <w:noWrap/>
            <w:vAlign w:val="center"/>
            <w:hideMark/>
          </w:tcPr>
          <w:p w14:paraId="227A6323" w14:textId="77777777" w:rsidR="000240DD" w:rsidRPr="000240DD" w:rsidRDefault="000240DD" w:rsidP="000240DD">
            <w:pPr>
              <w:rPr>
                <w:color w:val="000000"/>
                <w:sz w:val="20"/>
                <w:szCs w:val="20"/>
              </w:rPr>
            </w:pPr>
            <w:r w:rsidRPr="000240DD">
              <w:rPr>
                <w:color w:val="000000"/>
                <w:sz w:val="20"/>
                <w:szCs w:val="20"/>
              </w:rPr>
              <w:t>г. Руза, пер. Южный</w:t>
            </w:r>
          </w:p>
        </w:tc>
        <w:tc>
          <w:tcPr>
            <w:tcW w:w="1880" w:type="dxa"/>
            <w:tcBorders>
              <w:top w:val="nil"/>
              <w:left w:val="nil"/>
              <w:bottom w:val="single" w:sz="4" w:space="0" w:color="auto"/>
              <w:right w:val="single" w:sz="4" w:space="0" w:color="auto"/>
            </w:tcBorders>
            <w:vAlign w:val="center"/>
            <w:hideMark/>
          </w:tcPr>
          <w:p w14:paraId="4C39EFC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5B0C317"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493937B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31BA367" w14:textId="77777777" w:rsidR="000240DD" w:rsidRPr="000240DD" w:rsidRDefault="000240DD" w:rsidP="000240DD">
            <w:pPr>
              <w:jc w:val="center"/>
              <w:rPr>
                <w:color w:val="000000"/>
                <w:sz w:val="20"/>
                <w:szCs w:val="20"/>
              </w:rPr>
            </w:pPr>
            <w:r w:rsidRPr="000240DD">
              <w:rPr>
                <w:color w:val="000000"/>
                <w:sz w:val="20"/>
                <w:szCs w:val="20"/>
              </w:rPr>
              <w:t>16,36</w:t>
            </w:r>
          </w:p>
        </w:tc>
        <w:tc>
          <w:tcPr>
            <w:tcW w:w="2020" w:type="dxa"/>
            <w:tcBorders>
              <w:top w:val="nil"/>
              <w:left w:val="nil"/>
              <w:bottom w:val="single" w:sz="4" w:space="0" w:color="auto"/>
              <w:right w:val="single" w:sz="4" w:space="0" w:color="auto"/>
            </w:tcBorders>
            <w:vAlign w:val="center"/>
            <w:hideMark/>
          </w:tcPr>
          <w:p w14:paraId="46586F2C" w14:textId="77777777" w:rsidR="000240DD" w:rsidRPr="000240DD" w:rsidRDefault="000240DD" w:rsidP="000240DD">
            <w:pPr>
              <w:jc w:val="center"/>
              <w:rPr>
                <w:color w:val="000000"/>
                <w:sz w:val="20"/>
                <w:szCs w:val="20"/>
              </w:rPr>
            </w:pPr>
            <w:r w:rsidRPr="000240DD">
              <w:rPr>
                <w:color w:val="000000"/>
                <w:sz w:val="20"/>
                <w:szCs w:val="20"/>
              </w:rPr>
              <w:t>7,02</w:t>
            </w:r>
          </w:p>
        </w:tc>
        <w:tc>
          <w:tcPr>
            <w:tcW w:w="1940" w:type="dxa"/>
            <w:tcBorders>
              <w:top w:val="nil"/>
              <w:left w:val="nil"/>
              <w:bottom w:val="single" w:sz="4" w:space="0" w:color="auto"/>
              <w:right w:val="single" w:sz="4" w:space="0" w:color="auto"/>
            </w:tcBorders>
            <w:vAlign w:val="center"/>
            <w:hideMark/>
          </w:tcPr>
          <w:p w14:paraId="49ADD32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EF58E11"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889DEA9" w14:textId="77777777" w:rsidR="000240DD" w:rsidRPr="000240DD" w:rsidRDefault="000240DD" w:rsidP="000240DD">
            <w:pPr>
              <w:jc w:val="center"/>
              <w:rPr>
                <w:color w:val="000000"/>
                <w:sz w:val="20"/>
                <w:szCs w:val="20"/>
              </w:rPr>
            </w:pPr>
            <w:r w:rsidRPr="000240DD">
              <w:rPr>
                <w:color w:val="000000"/>
                <w:sz w:val="20"/>
                <w:szCs w:val="20"/>
              </w:rPr>
              <w:t>120</w:t>
            </w:r>
          </w:p>
        </w:tc>
        <w:tc>
          <w:tcPr>
            <w:tcW w:w="4580" w:type="dxa"/>
            <w:tcBorders>
              <w:top w:val="nil"/>
              <w:left w:val="nil"/>
              <w:bottom w:val="single" w:sz="4" w:space="0" w:color="auto"/>
              <w:right w:val="single" w:sz="4" w:space="0" w:color="auto"/>
            </w:tcBorders>
            <w:noWrap/>
            <w:vAlign w:val="center"/>
            <w:hideMark/>
          </w:tcPr>
          <w:p w14:paraId="1C2FC274" w14:textId="77777777" w:rsidR="000240DD" w:rsidRPr="000240DD" w:rsidRDefault="000240DD" w:rsidP="000240DD">
            <w:pPr>
              <w:rPr>
                <w:color w:val="000000"/>
                <w:sz w:val="20"/>
                <w:szCs w:val="20"/>
              </w:rPr>
            </w:pPr>
            <w:r w:rsidRPr="000240DD">
              <w:rPr>
                <w:color w:val="000000"/>
                <w:sz w:val="20"/>
                <w:szCs w:val="20"/>
              </w:rPr>
              <w:t>г. Руза, пер. Можайский</w:t>
            </w:r>
          </w:p>
        </w:tc>
        <w:tc>
          <w:tcPr>
            <w:tcW w:w="1880" w:type="dxa"/>
            <w:tcBorders>
              <w:top w:val="nil"/>
              <w:left w:val="nil"/>
              <w:bottom w:val="single" w:sz="4" w:space="0" w:color="auto"/>
              <w:right w:val="single" w:sz="4" w:space="0" w:color="auto"/>
            </w:tcBorders>
            <w:vAlign w:val="center"/>
            <w:hideMark/>
          </w:tcPr>
          <w:p w14:paraId="6F43936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E7C0B7A" w14:textId="77777777" w:rsidR="000240DD" w:rsidRPr="000240DD" w:rsidRDefault="000240DD" w:rsidP="000240DD">
            <w:pPr>
              <w:jc w:val="center"/>
              <w:rPr>
                <w:color w:val="000000"/>
                <w:sz w:val="20"/>
                <w:szCs w:val="20"/>
              </w:rPr>
            </w:pPr>
            <w:r w:rsidRPr="000240DD">
              <w:rPr>
                <w:color w:val="000000"/>
                <w:sz w:val="20"/>
                <w:szCs w:val="20"/>
              </w:rPr>
              <w:t>14</w:t>
            </w:r>
          </w:p>
        </w:tc>
        <w:tc>
          <w:tcPr>
            <w:tcW w:w="960" w:type="dxa"/>
            <w:tcBorders>
              <w:top w:val="nil"/>
              <w:left w:val="nil"/>
              <w:bottom w:val="single" w:sz="4" w:space="0" w:color="auto"/>
              <w:right w:val="single" w:sz="4" w:space="0" w:color="auto"/>
            </w:tcBorders>
            <w:vAlign w:val="center"/>
            <w:hideMark/>
          </w:tcPr>
          <w:p w14:paraId="47D10E6D"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A2353E6" w14:textId="77777777" w:rsidR="000240DD" w:rsidRPr="000240DD" w:rsidRDefault="000240DD" w:rsidP="000240DD">
            <w:pPr>
              <w:jc w:val="center"/>
              <w:rPr>
                <w:color w:val="000000"/>
                <w:sz w:val="20"/>
                <w:szCs w:val="20"/>
              </w:rPr>
            </w:pPr>
            <w:r w:rsidRPr="000240DD">
              <w:rPr>
                <w:color w:val="000000"/>
                <w:sz w:val="20"/>
                <w:szCs w:val="20"/>
              </w:rPr>
              <w:t>114,52</w:t>
            </w:r>
          </w:p>
        </w:tc>
        <w:tc>
          <w:tcPr>
            <w:tcW w:w="2020" w:type="dxa"/>
            <w:tcBorders>
              <w:top w:val="nil"/>
              <w:left w:val="nil"/>
              <w:bottom w:val="single" w:sz="4" w:space="0" w:color="auto"/>
              <w:right w:val="single" w:sz="4" w:space="0" w:color="auto"/>
            </w:tcBorders>
            <w:vAlign w:val="center"/>
            <w:hideMark/>
          </w:tcPr>
          <w:p w14:paraId="78567265" w14:textId="77777777" w:rsidR="000240DD" w:rsidRPr="000240DD" w:rsidRDefault="000240DD" w:rsidP="000240DD">
            <w:pPr>
              <w:jc w:val="center"/>
              <w:rPr>
                <w:color w:val="000000"/>
                <w:sz w:val="20"/>
                <w:szCs w:val="20"/>
              </w:rPr>
            </w:pPr>
            <w:r w:rsidRPr="000240DD">
              <w:rPr>
                <w:color w:val="000000"/>
                <w:sz w:val="20"/>
                <w:szCs w:val="20"/>
              </w:rPr>
              <w:t>49,14</w:t>
            </w:r>
          </w:p>
        </w:tc>
        <w:tc>
          <w:tcPr>
            <w:tcW w:w="1940" w:type="dxa"/>
            <w:tcBorders>
              <w:top w:val="nil"/>
              <w:left w:val="nil"/>
              <w:bottom w:val="single" w:sz="4" w:space="0" w:color="auto"/>
              <w:right w:val="single" w:sz="4" w:space="0" w:color="auto"/>
            </w:tcBorders>
            <w:vAlign w:val="center"/>
            <w:hideMark/>
          </w:tcPr>
          <w:p w14:paraId="276F96B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436F25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D582D18" w14:textId="77777777" w:rsidR="000240DD" w:rsidRPr="000240DD" w:rsidRDefault="000240DD" w:rsidP="000240DD">
            <w:pPr>
              <w:jc w:val="center"/>
              <w:rPr>
                <w:color w:val="000000"/>
                <w:sz w:val="20"/>
                <w:szCs w:val="20"/>
              </w:rPr>
            </w:pPr>
            <w:r w:rsidRPr="000240DD">
              <w:rPr>
                <w:color w:val="000000"/>
                <w:sz w:val="20"/>
                <w:szCs w:val="20"/>
              </w:rPr>
              <w:t>121</w:t>
            </w:r>
          </w:p>
        </w:tc>
        <w:tc>
          <w:tcPr>
            <w:tcW w:w="4580" w:type="dxa"/>
            <w:tcBorders>
              <w:top w:val="nil"/>
              <w:left w:val="nil"/>
              <w:bottom w:val="single" w:sz="4" w:space="0" w:color="auto"/>
              <w:right w:val="single" w:sz="4" w:space="0" w:color="auto"/>
            </w:tcBorders>
            <w:noWrap/>
            <w:vAlign w:val="center"/>
            <w:hideMark/>
          </w:tcPr>
          <w:p w14:paraId="2AC6C291" w14:textId="77777777" w:rsidR="000240DD" w:rsidRPr="000240DD" w:rsidRDefault="000240DD" w:rsidP="000240DD">
            <w:pPr>
              <w:rPr>
                <w:color w:val="000000"/>
                <w:sz w:val="20"/>
                <w:szCs w:val="20"/>
              </w:rPr>
            </w:pPr>
            <w:r w:rsidRPr="000240DD">
              <w:rPr>
                <w:color w:val="000000"/>
                <w:sz w:val="20"/>
                <w:szCs w:val="20"/>
              </w:rPr>
              <w:t>г. Руза, пер. Луговой</w:t>
            </w:r>
          </w:p>
        </w:tc>
        <w:tc>
          <w:tcPr>
            <w:tcW w:w="1880" w:type="dxa"/>
            <w:tcBorders>
              <w:top w:val="nil"/>
              <w:left w:val="nil"/>
              <w:bottom w:val="single" w:sz="4" w:space="0" w:color="auto"/>
              <w:right w:val="single" w:sz="4" w:space="0" w:color="auto"/>
            </w:tcBorders>
            <w:vAlign w:val="center"/>
            <w:hideMark/>
          </w:tcPr>
          <w:p w14:paraId="26230E2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9E25046"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6A2E550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E82132B" w14:textId="77777777" w:rsidR="000240DD" w:rsidRPr="000240DD" w:rsidRDefault="000240DD" w:rsidP="000240DD">
            <w:pPr>
              <w:jc w:val="center"/>
              <w:rPr>
                <w:color w:val="000000"/>
                <w:sz w:val="20"/>
                <w:szCs w:val="20"/>
              </w:rPr>
            </w:pPr>
            <w:r w:rsidRPr="000240DD">
              <w:rPr>
                <w:color w:val="000000"/>
                <w:sz w:val="20"/>
                <w:szCs w:val="20"/>
              </w:rPr>
              <w:t>16,36</w:t>
            </w:r>
          </w:p>
        </w:tc>
        <w:tc>
          <w:tcPr>
            <w:tcW w:w="2020" w:type="dxa"/>
            <w:tcBorders>
              <w:top w:val="nil"/>
              <w:left w:val="nil"/>
              <w:bottom w:val="single" w:sz="4" w:space="0" w:color="auto"/>
              <w:right w:val="single" w:sz="4" w:space="0" w:color="auto"/>
            </w:tcBorders>
            <w:vAlign w:val="center"/>
            <w:hideMark/>
          </w:tcPr>
          <w:p w14:paraId="2F260F9F" w14:textId="77777777" w:rsidR="000240DD" w:rsidRPr="000240DD" w:rsidRDefault="000240DD" w:rsidP="000240DD">
            <w:pPr>
              <w:jc w:val="center"/>
              <w:rPr>
                <w:color w:val="000000"/>
                <w:sz w:val="20"/>
                <w:szCs w:val="20"/>
              </w:rPr>
            </w:pPr>
            <w:r w:rsidRPr="000240DD">
              <w:rPr>
                <w:color w:val="000000"/>
                <w:sz w:val="20"/>
                <w:szCs w:val="20"/>
              </w:rPr>
              <w:t>7,02</w:t>
            </w:r>
          </w:p>
        </w:tc>
        <w:tc>
          <w:tcPr>
            <w:tcW w:w="1940" w:type="dxa"/>
            <w:tcBorders>
              <w:top w:val="nil"/>
              <w:left w:val="nil"/>
              <w:bottom w:val="single" w:sz="4" w:space="0" w:color="auto"/>
              <w:right w:val="single" w:sz="4" w:space="0" w:color="auto"/>
            </w:tcBorders>
            <w:vAlign w:val="center"/>
            <w:hideMark/>
          </w:tcPr>
          <w:p w14:paraId="623206A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17ADC1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AFCB99E" w14:textId="77777777" w:rsidR="000240DD" w:rsidRPr="000240DD" w:rsidRDefault="000240DD" w:rsidP="000240DD">
            <w:pPr>
              <w:jc w:val="center"/>
              <w:rPr>
                <w:color w:val="000000"/>
                <w:sz w:val="20"/>
                <w:szCs w:val="20"/>
              </w:rPr>
            </w:pPr>
            <w:r w:rsidRPr="000240DD">
              <w:rPr>
                <w:color w:val="000000"/>
                <w:sz w:val="20"/>
                <w:szCs w:val="20"/>
              </w:rPr>
              <w:t>122</w:t>
            </w:r>
          </w:p>
        </w:tc>
        <w:tc>
          <w:tcPr>
            <w:tcW w:w="4580" w:type="dxa"/>
            <w:tcBorders>
              <w:top w:val="nil"/>
              <w:left w:val="nil"/>
              <w:bottom w:val="single" w:sz="4" w:space="0" w:color="auto"/>
              <w:right w:val="single" w:sz="4" w:space="0" w:color="auto"/>
            </w:tcBorders>
            <w:noWrap/>
            <w:vAlign w:val="center"/>
            <w:hideMark/>
          </w:tcPr>
          <w:p w14:paraId="0C69C874" w14:textId="77777777" w:rsidR="000240DD" w:rsidRPr="000240DD" w:rsidRDefault="000240DD" w:rsidP="000240DD">
            <w:pPr>
              <w:rPr>
                <w:color w:val="000000"/>
                <w:sz w:val="20"/>
                <w:szCs w:val="20"/>
              </w:rPr>
            </w:pPr>
            <w:r w:rsidRPr="000240DD">
              <w:rPr>
                <w:color w:val="000000"/>
                <w:sz w:val="20"/>
                <w:szCs w:val="20"/>
              </w:rPr>
              <w:t>г. Руза, пер. Демократический</w:t>
            </w:r>
          </w:p>
        </w:tc>
        <w:tc>
          <w:tcPr>
            <w:tcW w:w="1880" w:type="dxa"/>
            <w:tcBorders>
              <w:top w:val="nil"/>
              <w:left w:val="nil"/>
              <w:bottom w:val="single" w:sz="4" w:space="0" w:color="auto"/>
              <w:right w:val="single" w:sz="4" w:space="0" w:color="auto"/>
            </w:tcBorders>
            <w:vAlign w:val="center"/>
            <w:hideMark/>
          </w:tcPr>
          <w:p w14:paraId="513BCCC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E2ACDF1" w14:textId="77777777" w:rsidR="000240DD" w:rsidRPr="000240DD" w:rsidRDefault="000240DD" w:rsidP="000240DD">
            <w:pPr>
              <w:jc w:val="center"/>
              <w:rPr>
                <w:color w:val="000000"/>
                <w:sz w:val="20"/>
                <w:szCs w:val="20"/>
              </w:rPr>
            </w:pPr>
            <w:r w:rsidRPr="000240DD">
              <w:rPr>
                <w:color w:val="000000"/>
                <w:sz w:val="20"/>
                <w:szCs w:val="20"/>
              </w:rPr>
              <w:t>3</w:t>
            </w:r>
          </w:p>
        </w:tc>
        <w:tc>
          <w:tcPr>
            <w:tcW w:w="960" w:type="dxa"/>
            <w:tcBorders>
              <w:top w:val="nil"/>
              <w:left w:val="nil"/>
              <w:bottom w:val="single" w:sz="4" w:space="0" w:color="auto"/>
              <w:right w:val="single" w:sz="4" w:space="0" w:color="auto"/>
            </w:tcBorders>
            <w:vAlign w:val="center"/>
            <w:hideMark/>
          </w:tcPr>
          <w:p w14:paraId="4B2BA1D8"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3ECA8B8" w14:textId="77777777" w:rsidR="000240DD" w:rsidRPr="000240DD" w:rsidRDefault="000240DD" w:rsidP="000240DD">
            <w:pPr>
              <w:jc w:val="center"/>
              <w:rPr>
                <w:color w:val="000000"/>
                <w:sz w:val="20"/>
                <w:szCs w:val="20"/>
              </w:rPr>
            </w:pPr>
            <w:r w:rsidRPr="000240DD">
              <w:rPr>
                <w:color w:val="000000"/>
                <w:sz w:val="20"/>
                <w:szCs w:val="20"/>
              </w:rPr>
              <w:t>24,54</w:t>
            </w:r>
          </w:p>
        </w:tc>
        <w:tc>
          <w:tcPr>
            <w:tcW w:w="2020" w:type="dxa"/>
            <w:tcBorders>
              <w:top w:val="nil"/>
              <w:left w:val="nil"/>
              <w:bottom w:val="single" w:sz="4" w:space="0" w:color="auto"/>
              <w:right w:val="single" w:sz="4" w:space="0" w:color="auto"/>
            </w:tcBorders>
            <w:vAlign w:val="center"/>
            <w:hideMark/>
          </w:tcPr>
          <w:p w14:paraId="09117F1A" w14:textId="77777777" w:rsidR="000240DD" w:rsidRPr="000240DD" w:rsidRDefault="000240DD" w:rsidP="000240DD">
            <w:pPr>
              <w:jc w:val="center"/>
              <w:rPr>
                <w:color w:val="000000"/>
                <w:sz w:val="20"/>
                <w:szCs w:val="20"/>
              </w:rPr>
            </w:pPr>
            <w:r w:rsidRPr="000240DD">
              <w:rPr>
                <w:color w:val="000000"/>
                <w:sz w:val="20"/>
                <w:szCs w:val="20"/>
              </w:rPr>
              <w:t>10,53</w:t>
            </w:r>
          </w:p>
        </w:tc>
        <w:tc>
          <w:tcPr>
            <w:tcW w:w="1940" w:type="dxa"/>
            <w:tcBorders>
              <w:top w:val="nil"/>
              <w:left w:val="nil"/>
              <w:bottom w:val="single" w:sz="4" w:space="0" w:color="auto"/>
              <w:right w:val="single" w:sz="4" w:space="0" w:color="auto"/>
            </w:tcBorders>
            <w:vAlign w:val="center"/>
            <w:hideMark/>
          </w:tcPr>
          <w:p w14:paraId="7F45BD4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3C0E7B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159C734" w14:textId="77777777" w:rsidR="000240DD" w:rsidRPr="000240DD" w:rsidRDefault="000240DD" w:rsidP="000240DD">
            <w:pPr>
              <w:jc w:val="center"/>
              <w:rPr>
                <w:color w:val="000000"/>
                <w:sz w:val="20"/>
                <w:szCs w:val="20"/>
              </w:rPr>
            </w:pPr>
            <w:r w:rsidRPr="000240DD">
              <w:rPr>
                <w:color w:val="000000"/>
                <w:sz w:val="20"/>
                <w:szCs w:val="20"/>
              </w:rPr>
              <w:t>123</w:t>
            </w:r>
          </w:p>
        </w:tc>
        <w:tc>
          <w:tcPr>
            <w:tcW w:w="4580" w:type="dxa"/>
            <w:tcBorders>
              <w:top w:val="nil"/>
              <w:left w:val="nil"/>
              <w:bottom w:val="single" w:sz="4" w:space="0" w:color="auto"/>
              <w:right w:val="single" w:sz="4" w:space="0" w:color="auto"/>
            </w:tcBorders>
            <w:noWrap/>
            <w:vAlign w:val="center"/>
            <w:hideMark/>
          </w:tcPr>
          <w:p w14:paraId="7C3BEADB" w14:textId="77777777" w:rsidR="000240DD" w:rsidRPr="000240DD" w:rsidRDefault="000240DD" w:rsidP="000240DD">
            <w:pPr>
              <w:rPr>
                <w:color w:val="000000"/>
                <w:sz w:val="20"/>
                <w:szCs w:val="20"/>
              </w:rPr>
            </w:pPr>
            <w:r w:rsidRPr="000240DD">
              <w:rPr>
                <w:color w:val="000000"/>
                <w:sz w:val="20"/>
                <w:szCs w:val="20"/>
              </w:rPr>
              <w:t>г. Руза, бул. Ивановский</w:t>
            </w:r>
          </w:p>
        </w:tc>
        <w:tc>
          <w:tcPr>
            <w:tcW w:w="1880" w:type="dxa"/>
            <w:tcBorders>
              <w:top w:val="nil"/>
              <w:left w:val="nil"/>
              <w:bottom w:val="single" w:sz="4" w:space="0" w:color="auto"/>
              <w:right w:val="single" w:sz="4" w:space="0" w:color="auto"/>
            </w:tcBorders>
            <w:vAlign w:val="center"/>
            <w:hideMark/>
          </w:tcPr>
          <w:p w14:paraId="21ADD30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484F2E2"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1B6684F2"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706FE46" w14:textId="77777777" w:rsidR="000240DD" w:rsidRPr="000240DD" w:rsidRDefault="000240DD" w:rsidP="000240DD">
            <w:pPr>
              <w:jc w:val="center"/>
              <w:rPr>
                <w:color w:val="000000"/>
                <w:sz w:val="20"/>
                <w:szCs w:val="20"/>
              </w:rPr>
            </w:pPr>
            <w:r w:rsidRPr="000240DD">
              <w:rPr>
                <w:color w:val="000000"/>
                <w:sz w:val="20"/>
                <w:szCs w:val="20"/>
              </w:rPr>
              <w:t>16,36</w:t>
            </w:r>
          </w:p>
        </w:tc>
        <w:tc>
          <w:tcPr>
            <w:tcW w:w="2020" w:type="dxa"/>
            <w:tcBorders>
              <w:top w:val="nil"/>
              <w:left w:val="nil"/>
              <w:bottom w:val="single" w:sz="4" w:space="0" w:color="auto"/>
              <w:right w:val="single" w:sz="4" w:space="0" w:color="auto"/>
            </w:tcBorders>
            <w:vAlign w:val="center"/>
            <w:hideMark/>
          </w:tcPr>
          <w:p w14:paraId="72558C68" w14:textId="77777777" w:rsidR="000240DD" w:rsidRPr="000240DD" w:rsidRDefault="000240DD" w:rsidP="000240DD">
            <w:pPr>
              <w:jc w:val="center"/>
              <w:rPr>
                <w:color w:val="000000"/>
                <w:sz w:val="20"/>
                <w:szCs w:val="20"/>
              </w:rPr>
            </w:pPr>
            <w:r w:rsidRPr="000240DD">
              <w:rPr>
                <w:color w:val="000000"/>
                <w:sz w:val="20"/>
                <w:szCs w:val="20"/>
              </w:rPr>
              <w:t>7,02</w:t>
            </w:r>
          </w:p>
        </w:tc>
        <w:tc>
          <w:tcPr>
            <w:tcW w:w="1940" w:type="dxa"/>
            <w:tcBorders>
              <w:top w:val="nil"/>
              <w:left w:val="nil"/>
              <w:bottom w:val="single" w:sz="4" w:space="0" w:color="auto"/>
              <w:right w:val="single" w:sz="4" w:space="0" w:color="auto"/>
            </w:tcBorders>
            <w:vAlign w:val="center"/>
            <w:hideMark/>
          </w:tcPr>
          <w:p w14:paraId="56F86ED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3CB716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A869832" w14:textId="77777777" w:rsidR="000240DD" w:rsidRPr="000240DD" w:rsidRDefault="000240DD" w:rsidP="000240DD">
            <w:pPr>
              <w:jc w:val="center"/>
              <w:rPr>
                <w:color w:val="000000"/>
                <w:sz w:val="20"/>
                <w:szCs w:val="20"/>
              </w:rPr>
            </w:pPr>
            <w:r w:rsidRPr="000240DD">
              <w:rPr>
                <w:color w:val="000000"/>
                <w:sz w:val="20"/>
                <w:szCs w:val="20"/>
              </w:rPr>
              <w:t>124</w:t>
            </w:r>
          </w:p>
        </w:tc>
        <w:tc>
          <w:tcPr>
            <w:tcW w:w="4580" w:type="dxa"/>
            <w:tcBorders>
              <w:top w:val="nil"/>
              <w:left w:val="nil"/>
              <w:bottom w:val="single" w:sz="4" w:space="0" w:color="auto"/>
              <w:right w:val="single" w:sz="4" w:space="0" w:color="auto"/>
            </w:tcBorders>
            <w:noWrap/>
            <w:vAlign w:val="center"/>
            <w:hideMark/>
          </w:tcPr>
          <w:p w14:paraId="488996E5" w14:textId="77777777" w:rsidR="000240DD" w:rsidRPr="000240DD" w:rsidRDefault="000240DD" w:rsidP="000240DD">
            <w:pPr>
              <w:rPr>
                <w:color w:val="000000"/>
                <w:sz w:val="20"/>
                <w:szCs w:val="20"/>
              </w:rPr>
            </w:pPr>
            <w:r w:rsidRPr="000240DD">
              <w:rPr>
                <w:color w:val="000000"/>
                <w:sz w:val="20"/>
                <w:szCs w:val="20"/>
              </w:rPr>
              <w:t>г. Руза, ул. Можайская</w:t>
            </w:r>
          </w:p>
        </w:tc>
        <w:tc>
          <w:tcPr>
            <w:tcW w:w="1880" w:type="dxa"/>
            <w:tcBorders>
              <w:top w:val="nil"/>
              <w:left w:val="nil"/>
              <w:bottom w:val="single" w:sz="4" w:space="0" w:color="auto"/>
              <w:right w:val="single" w:sz="4" w:space="0" w:color="auto"/>
            </w:tcBorders>
            <w:vAlign w:val="center"/>
            <w:hideMark/>
          </w:tcPr>
          <w:p w14:paraId="616EBC2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0346899"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259DA647"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C00AC77" w14:textId="77777777" w:rsidR="000240DD" w:rsidRPr="000240DD" w:rsidRDefault="000240DD" w:rsidP="000240DD">
            <w:pPr>
              <w:jc w:val="center"/>
              <w:rPr>
                <w:color w:val="000000"/>
                <w:sz w:val="20"/>
                <w:szCs w:val="20"/>
              </w:rPr>
            </w:pPr>
            <w:r w:rsidRPr="000240DD">
              <w:rPr>
                <w:color w:val="000000"/>
                <w:sz w:val="20"/>
                <w:szCs w:val="20"/>
              </w:rPr>
              <w:t>32,72</w:t>
            </w:r>
          </w:p>
        </w:tc>
        <w:tc>
          <w:tcPr>
            <w:tcW w:w="2020" w:type="dxa"/>
            <w:tcBorders>
              <w:top w:val="nil"/>
              <w:left w:val="nil"/>
              <w:bottom w:val="single" w:sz="4" w:space="0" w:color="auto"/>
              <w:right w:val="single" w:sz="4" w:space="0" w:color="auto"/>
            </w:tcBorders>
            <w:vAlign w:val="center"/>
            <w:hideMark/>
          </w:tcPr>
          <w:p w14:paraId="30E50D53" w14:textId="77777777" w:rsidR="000240DD" w:rsidRPr="000240DD" w:rsidRDefault="000240DD" w:rsidP="000240DD">
            <w:pPr>
              <w:jc w:val="center"/>
              <w:rPr>
                <w:color w:val="000000"/>
                <w:sz w:val="20"/>
                <w:szCs w:val="20"/>
              </w:rPr>
            </w:pPr>
            <w:r w:rsidRPr="000240DD">
              <w:rPr>
                <w:color w:val="000000"/>
                <w:sz w:val="20"/>
                <w:szCs w:val="20"/>
              </w:rPr>
              <w:t>14,04</w:t>
            </w:r>
          </w:p>
        </w:tc>
        <w:tc>
          <w:tcPr>
            <w:tcW w:w="1940" w:type="dxa"/>
            <w:tcBorders>
              <w:top w:val="nil"/>
              <w:left w:val="nil"/>
              <w:bottom w:val="single" w:sz="4" w:space="0" w:color="auto"/>
              <w:right w:val="single" w:sz="4" w:space="0" w:color="auto"/>
            </w:tcBorders>
            <w:vAlign w:val="center"/>
            <w:hideMark/>
          </w:tcPr>
          <w:p w14:paraId="5E3CF68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E51383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ECAC275" w14:textId="77777777" w:rsidR="000240DD" w:rsidRPr="000240DD" w:rsidRDefault="000240DD" w:rsidP="000240DD">
            <w:pPr>
              <w:jc w:val="center"/>
              <w:rPr>
                <w:color w:val="000000"/>
                <w:sz w:val="20"/>
                <w:szCs w:val="20"/>
              </w:rPr>
            </w:pPr>
            <w:r w:rsidRPr="000240DD">
              <w:rPr>
                <w:color w:val="000000"/>
                <w:sz w:val="20"/>
                <w:szCs w:val="20"/>
              </w:rPr>
              <w:t>125</w:t>
            </w:r>
          </w:p>
        </w:tc>
        <w:tc>
          <w:tcPr>
            <w:tcW w:w="4580" w:type="dxa"/>
            <w:tcBorders>
              <w:top w:val="nil"/>
              <w:left w:val="nil"/>
              <w:bottom w:val="single" w:sz="4" w:space="0" w:color="auto"/>
              <w:right w:val="single" w:sz="4" w:space="0" w:color="auto"/>
            </w:tcBorders>
            <w:noWrap/>
            <w:vAlign w:val="center"/>
            <w:hideMark/>
          </w:tcPr>
          <w:p w14:paraId="1392B8E8" w14:textId="77777777" w:rsidR="000240DD" w:rsidRPr="000240DD" w:rsidRDefault="000240DD" w:rsidP="000240DD">
            <w:pPr>
              <w:rPr>
                <w:color w:val="000000"/>
                <w:sz w:val="20"/>
                <w:szCs w:val="20"/>
              </w:rPr>
            </w:pPr>
            <w:r w:rsidRPr="000240DD">
              <w:rPr>
                <w:color w:val="000000"/>
                <w:sz w:val="20"/>
                <w:szCs w:val="20"/>
              </w:rPr>
              <w:t>г. Руза, ул. Ново-Зарецкая</w:t>
            </w:r>
          </w:p>
        </w:tc>
        <w:tc>
          <w:tcPr>
            <w:tcW w:w="1880" w:type="dxa"/>
            <w:tcBorders>
              <w:top w:val="nil"/>
              <w:left w:val="nil"/>
              <w:bottom w:val="single" w:sz="4" w:space="0" w:color="auto"/>
              <w:right w:val="single" w:sz="4" w:space="0" w:color="auto"/>
            </w:tcBorders>
            <w:vAlign w:val="center"/>
            <w:hideMark/>
          </w:tcPr>
          <w:p w14:paraId="7ECC4AC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E5EDFAE"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18B8196A"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9B3AD14" w14:textId="77777777" w:rsidR="000240DD" w:rsidRPr="000240DD" w:rsidRDefault="000240DD" w:rsidP="000240DD">
            <w:pPr>
              <w:jc w:val="center"/>
              <w:rPr>
                <w:color w:val="000000"/>
                <w:sz w:val="20"/>
                <w:szCs w:val="20"/>
              </w:rPr>
            </w:pPr>
            <w:r w:rsidRPr="000240DD">
              <w:rPr>
                <w:color w:val="000000"/>
                <w:sz w:val="20"/>
                <w:szCs w:val="20"/>
              </w:rPr>
              <w:t>65,44</w:t>
            </w:r>
          </w:p>
        </w:tc>
        <w:tc>
          <w:tcPr>
            <w:tcW w:w="2020" w:type="dxa"/>
            <w:tcBorders>
              <w:top w:val="nil"/>
              <w:left w:val="nil"/>
              <w:bottom w:val="single" w:sz="4" w:space="0" w:color="auto"/>
              <w:right w:val="single" w:sz="4" w:space="0" w:color="auto"/>
            </w:tcBorders>
            <w:vAlign w:val="center"/>
            <w:hideMark/>
          </w:tcPr>
          <w:p w14:paraId="2D03D399" w14:textId="77777777" w:rsidR="000240DD" w:rsidRPr="000240DD" w:rsidRDefault="000240DD" w:rsidP="000240DD">
            <w:pPr>
              <w:jc w:val="center"/>
              <w:rPr>
                <w:color w:val="000000"/>
                <w:sz w:val="20"/>
                <w:szCs w:val="20"/>
              </w:rPr>
            </w:pPr>
            <w:r w:rsidRPr="000240DD">
              <w:rPr>
                <w:color w:val="000000"/>
                <w:sz w:val="20"/>
                <w:szCs w:val="20"/>
              </w:rPr>
              <w:t>28,08</w:t>
            </w:r>
          </w:p>
        </w:tc>
        <w:tc>
          <w:tcPr>
            <w:tcW w:w="1940" w:type="dxa"/>
            <w:tcBorders>
              <w:top w:val="nil"/>
              <w:left w:val="nil"/>
              <w:bottom w:val="single" w:sz="4" w:space="0" w:color="auto"/>
              <w:right w:val="single" w:sz="4" w:space="0" w:color="auto"/>
            </w:tcBorders>
            <w:vAlign w:val="center"/>
            <w:hideMark/>
          </w:tcPr>
          <w:p w14:paraId="06D96DA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1EA1F6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CE5D8C3" w14:textId="77777777" w:rsidR="000240DD" w:rsidRPr="000240DD" w:rsidRDefault="000240DD" w:rsidP="000240DD">
            <w:pPr>
              <w:jc w:val="center"/>
              <w:rPr>
                <w:color w:val="000000"/>
                <w:sz w:val="20"/>
                <w:szCs w:val="20"/>
              </w:rPr>
            </w:pPr>
            <w:r w:rsidRPr="000240DD">
              <w:rPr>
                <w:color w:val="000000"/>
                <w:sz w:val="20"/>
                <w:szCs w:val="20"/>
              </w:rPr>
              <w:t>126</w:t>
            </w:r>
          </w:p>
        </w:tc>
        <w:tc>
          <w:tcPr>
            <w:tcW w:w="4580" w:type="dxa"/>
            <w:tcBorders>
              <w:top w:val="nil"/>
              <w:left w:val="nil"/>
              <w:bottom w:val="single" w:sz="4" w:space="0" w:color="auto"/>
              <w:right w:val="single" w:sz="4" w:space="0" w:color="auto"/>
            </w:tcBorders>
            <w:noWrap/>
            <w:vAlign w:val="center"/>
            <w:hideMark/>
          </w:tcPr>
          <w:p w14:paraId="48B9A1AF" w14:textId="77777777" w:rsidR="000240DD" w:rsidRPr="000240DD" w:rsidRDefault="000240DD" w:rsidP="000240DD">
            <w:pPr>
              <w:rPr>
                <w:color w:val="000000"/>
                <w:sz w:val="20"/>
                <w:szCs w:val="20"/>
              </w:rPr>
            </w:pPr>
            <w:r w:rsidRPr="000240DD">
              <w:rPr>
                <w:color w:val="000000"/>
                <w:sz w:val="20"/>
                <w:szCs w:val="20"/>
              </w:rPr>
              <w:t>г. Руза, ул. Парковая</w:t>
            </w:r>
          </w:p>
        </w:tc>
        <w:tc>
          <w:tcPr>
            <w:tcW w:w="1880" w:type="dxa"/>
            <w:tcBorders>
              <w:top w:val="nil"/>
              <w:left w:val="nil"/>
              <w:bottom w:val="single" w:sz="4" w:space="0" w:color="auto"/>
              <w:right w:val="single" w:sz="4" w:space="0" w:color="auto"/>
            </w:tcBorders>
            <w:vAlign w:val="center"/>
            <w:hideMark/>
          </w:tcPr>
          <w:p w14:paraId="147C7F5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72DA1AB" w14:textId="77777777" w:rsidR="000240DD" w:rsidRPr="000240DD" w:rsidRDefault="000240DD" w:rsidP="000240DD">
            <w:pPr>
              <w:jc w:val="center"/>
              <w:rPr>
                <w:color w:val="000000"/>
                <w:sz w:val="20"/>
                <w:szCs w:val="20"/>
              </w:rPr>
            </w:pPr>
            <w:r w:rsidRPr="000240DD">
              <w:rPr>
                <w:color w:val="000000"/>
                <w:sz w:val="20"/>
                <w:szCs w:val="20"/>
              </w:rPr>
              <w:t>7</w:t>
            </w:r>
          </w:p>
        </w:tc>
        <w:tc>
          <w:tcPr>
            <w:tcW w:w="960" w:type="dxa"/>
            <w:tcBorders>
              <w:top w:val="nil"/>
              <w:left w:val="nil"/>
              <w:bottom w:val="single" w:sz="4" w:space="0" w:color="auto"/>
              <w:right w:val="single" w:sz="4" w:space="0" w:color="auto"/>
            </w:tcBorders>
            <w:vAlign w:val="center"/>
            <w:hideMark/>
          </w:tcPr>
          <w:p w14:paraId="7C9FE307"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CD56F71" w14:textId="77777777" w:rsidR="000240DD" w:rsidRPr="000240DD" w:rsidRDefault="000240DD" w:rsidP="000240DD">
            <w:pPr>
              <w:jc w:val="center"/>
              <w:rPr>
                <w:color w:val="000000"/>
                <w:sz w:val="20"/>
                <w:szCs w:val="20"/>
              </w:rPr>
            </w:pPr>
            <w:r w:rsidRPr="000240DD">
              <w:rPr>
                <w:color w:val="000000"/>
                <w:sz w:val="20"/>
                <w:szCs w:val="20"/>
              </w:rPr>
              <w:t>57,26</w:t>
            </w:r>
          </w:p>
        </w:tc>
        <w:tc>
          <w:tcPr>
            <w:tcW w:w="2020" w:type="dxa"/>
            <w:tcBorders>
              <w:top w:val="nil"/>
              <w:left w:val="nil"/>
              <w:bottom w:val="single" w:sz="4" w:space="0" w:color="auto"/>
              <w:right w:val="single" w:sz="4" w:space="0" w:color="auto"/>
            </w:tcBorders>
            <w:vAlign w:val="center"/>
            <w:hideMark/>
          </w:tcPr>
          <w:p w14:paraId="43210B1B" w14:textId="77777777" w:rsidR="000240DD" w:rsidRPr="000240DD" w:rsidRDefault="000240DD" w:rsidP="000240DD">
            <w:pPr>
              <w:jc w:val="center"/>
              <w:rPr>
                <w:color w:val="000000"/>
                <w:sz w:val="20"/>
                <w:szCs w:val="20"/>
              </w:rPr>
            </w:pPr>
            <w:r w:rsidRPr="000240DD">
              <w:rPr>
                <w:color w:val="000000"/>
                <w:sz w:val="20"/>
                <w:szCs w:val="20"/>
              </w:rPr>
              <w:t>24,57</w:t>
            </w:r>
          </w:p>
        </w:tc>
        <w:tc>
          <w:tcPr>
            <w:tcW w:w="1940" w:type="dxa"/>
            <w:tcBorders>
              <w:top w:val="nil"/>
              <w:left w:val="nil"/>
              <w:bottom w:val="single" w:sz="4" w:space="0" w:color="auto"/>
              <w:right w:val="single" w:sz="4" w:space="0" w:color="auto"/>
            </w:tcBorders>
            <w:vAlign w:val="center"/>
            <w:hideMark/>
          </w:tcPr>
          <w:p w14:paraId="65B3E87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140603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DC2B9A2" w14:textId="77777777" w:rsidR="000240DD" w:rsidRPr="000240DD" w:rsidRDefault="000240DD" w:rsidP="000240DD">
            <w:pPr>
              <w:jc w:val="center"/>
              <w:rPr>
                <w:color w:val="000000"/>
                <w:sz w:val="20"/>
                <w:szCs w:val="20"/>
              </w:rPr>
            </w:pPr>
            <w:r w:rsidRPr="000240DD">
              <w:rPr>
                <w:color w:val="000000"/>
                <w:sz w:val="20"/>
                <w:szCs w:val="20"/>
              </w:rPr>
              <w:t>127</w:t>
            </w:r>
          </w:p>
        </w:tc>
        <w:tc>
          <w:tcPr>
            <w:tcW w:w="4580" w:type="dxa"/>
            <w:tcBorders>
              <w:top w:val="nil"/>
              <w:left w:val="nil"/>
              <w:bottom w:val="single" w:sz="4" w:space="0" w:color="auto"/>
              <w:right w:val="single" w:sz="4" w:space="0" w:color="auto"/>
            </w:tcBorders>
            <w:noWrap/>
            <w:vAlign w:val="center"/>
            <w:hideMark/>
          </w:tcPr>
          <w:p w14:paraId="42585D2F" w14:textId="77777777" w:rsidR="000240DD" w:rsidRPr="000240DD" w:rsidRDefault="000240DD" w:rsidP="000240DD">
            <w:pPr>
              <w:rPr>
                <w:color w:val="000000"/>
                <w:sz w:val="20"/>
                <w:szCs w:val="20"/>
              </w:rPr>
            </w:pPr>
            <w:r w:rsidRPr="000240DD">
              <w:rPr>
                <w:color w:val="000000"/>
                <w:sz w:val="20"/>
                <w:szCs w:val="20"/>
              </w:rPr>
              <w:t>г. Руза, ул. Революционная</w:t>
            </w:r>
          </w:p>
        </w:tc>
        <w:tc>
          <w:tcPr>
            <w:tcW w:w="1880" w:type="dxa"/>
            <w:tcBorders>
              <w:top w:val="nil"/>
              <w:left w:val="nil"/>
              <w:bottom w:val="single" w:sz="4" w:space="0" w:color="auto"/>
              <w:right w:val="single" w:sz="4" w:space="0" w:color="auto"/>
            </w:tcBorders>
            <w:vAlign w:val="center"/>
            <w:hideMark/>
          </w:tcPr>
          <w:p w14:paraId="52FBAC0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C03DEEA" w14:textId="77777777" w:rsidR="000240DD" w:rsidRPr="000240DD" w:rsidRDefault="000240DD" w:rsidP="000240DD">
            <w:pPr>
              <w:jc w:val="center"/>
              <w:rPr>
                <w:color w:val="000000"/>
                <w:sz w:val="20"/>
                <w:szCs w:val="20"/>
              </w:rPr>
            </w:pPr>
            <w:r w:rsidRPr="000240DD">
              <w:rPr>
                <w:color w:val="000000"/>
                <w:sz w:val="20"/>
                <w:szCs w:val="20"/>
              </w:rPr>
              <w:t>10</w:t>
            </w:r>
          </w:p>
        </w:tc>
        <w:tc>
          <w:tcPr>
            <w:tcW w:w="960" w:type="dxa"/>
            <w:tcBorders>
              <w:top w:val="nil"/>
              <w:left w:val="nil"/>
              <w:bottom w:val="single" w:sz="4" w:space="0" w:color="auto"/>
              <w:right w:val="single" w:sz="4" w:space="0" w:color="auto"/>
            </w:tcBorders>
            <w:vAlign w:val="center"/>
            <w:hideMark/>
          </w:tcPr>
          <w:p w14:paraId="5B8B8455"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2609C1B"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1F516884"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112345F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B7BF8B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DB8C485" w14:textId="77777777" w:rsidR="000240DD" w:rsidRPr="000240DD" w:rsidRDefault="000240DD" w:rsidP="000240DD">
            <w:pPr>
              <w:jc w:val="center"/>
              <w:rPr>
                <w:color w:val="000000"/>
                <w:sz w:val="20"/>
                <w:szCs w:val="20"/>
              </w:rPr>
            </w:pPr>
            <w:r w:rsidRPr="000240DD">
              <w:rPr>
                <w:color w:val="000000"/>
                <w:sz w:val="20"/>
                <w:szCs w:val="20"/>
              </w:rPr>
              <w:t>128</w:t>
            </w:r>
          </w:p>
        </w:tc>
        <w:tc>
          <w:tcPr>
            <w:tcW w:w="4580" w:type="dxa"/>
            <w:tcBorders>
              <w:top w:val="nil"/>
              <w:left w:val="nil"/>
              <w:bottom w:val="single" w:sz="4" w:space="0" w:color="auto"/>
              <w:right w:val="single" w:sz="4" w:space="0" w:color="auto"/>
            </w:tcBorders>
            <w:noWrap/>
            <w:vAlign w:val="center"/>
            <w:hideMark/>
          </w:tcPr>
          <w:p w14:paraId="645823A4" w14:textId="77777777" w:rsidR="000240DD" w:rsidRPr="000240DD" w:rsidRDefault="000240DD" w:rsidP="000240DD">
            <w:pPr>
              <w:rPr>
                <w:color w:val="000000"/>
                <w:sz w:val="20"/>
                <w:szCs w:val="20"/>
              </w:rPr>
            </w:pPr>
            <w:r w:rsidRPr="000240DD">
              <w:rPr>
                <w:color w:val="000000"/>
                <w:sz w:val="20"/>
                <w:szCs w:val="20"/>
              </w:rPr>
              <w:t>Автомобильная дорога Трубицино-Ерденьево</w:t>
            </w:r>
          </w:p>
        </w:tc>
        <w:tc>
          <w:tcPr>
            <w:tcW w:w="1880" w:type="dxa"/>
            <w:tcBorders>
              <w:top w:val="nil"/>
              <w:left w:val="nil"/>
              <w:bottom w:val="single" w:sz="4" w:space="0" w:color="auto"/>
              <w:right w:val="single" w:sz="4" w:space="0" w:color="auto"/>
            </w:tcBorders>
            <w:vAlign w:val="center"/>
            <w:hideMark/>
          </w:tcPr>
          <w:p w14:paraId="245C383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0E4CC68"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64825705"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7513F38"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02F33BF0"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484F0B9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62B065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E0288E8" w14:textId="77777777" w:rsidR="000240DD" w:rsidRPr="000240DD" w:rsidRDefault="000240DD" w:rsidP="000240DD">
            <w:pPr>
              <w:jc w:val="center"/>
              <w:rPr>
                <w:color w:val="000000"/>
                <w:sz w:val="20"/>
                <w:szCs w:val="20"/>
              </w:rPr>
            </w:pPr>
            <w:r w:rsidRPr="000240DD">
              <w:rPr>
                <w:color w:val="000000"/>
                <w:sz w:val="20"/>
                <w:szCs w:val="20"/>
              </w:rPr>
              <w:t>129</w:t>
            </w:r>
          </w:p>
        </w:tc>
        <w:tc>
          <w:tcPr>
            <w:tcW w:w="4580" w:type="dxa"/>
            <w:tcBorders>
              <w:top w:val="nil"/>
              <w:left w:val="nil"/>
              <w:bottom w:val="single" w:sz="4" w:space="0" w:color="auto"/>
              <w:right w:val="single" w:sz="4" w:space="0" w:color="auto"/>
            </w:tcBorders>
            <w:noWrap/>
            <w:vAlign w:val="center"/>
            <w:hideMark/>
          </w:tcPr>
          <w:p w14:paraId="424B1E19" w14:textId="77777777" w:rsidR="000240DD" w:rsidRPr="000240DD" w:rsidRDefault="000240DD" w:rsidP="000240DD">
            <w:pPr>
              <w:rPr>
                <w:color w:val="000000"/>
                <w:sz w:val="20"/>
                <w:szCs w:val="20"/>
              </w:rPr>
            </w:pPr>
            <w:r w:rsidRPr="000240DD">
              <w:rPr>
                <w:color w:val="000000"/>
                <w:sz w:val="20"/>
                <w:szCs w:val="20"/>
              </w:rPr>
              <w:t>р. п. Тучково, ул. Комсомольская</w:t>
            </w:r>
          </w:p>
        </w:tc>
        <w:tc>
          <w:tcPr>
            <w:tcW w:w="1880" w:type="dxa"/>
            <w:tcBorders>
              <w:top w:val="nil"/>
              <w:left w:val="nil"/>
              <w:bottom w:val="single" w:sz="4" w:space="0" w:color="auto"/>
              <w:right w:val="single" w:sz="4" w:space="0" w:color="auto"/>
            </w:tcBorders>
            <w:vAlign w:val="center"/>
            <w:hideMark/>
          </w:tcPr>
          <w:p w14:paraId="56CE7BA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A697B19"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4BA43CFB"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6C44D49" w14:textId="77777777" w:rsidR="000240DD" w:rsidRPr="000240DD" w:rsidRDefault="000240DD" w:rsidP="000240DD">
            <w:pPr>
              <w:jc w:val="center"/>
              <w:rPr>
                <w:color w:val="000000"/>
                <w:sz w:val="20"/>
                <w:szCs w:val="20"/>
              </w:rPr>
            </w:pPr>
            <w:r w:rsidRPr="000240DD">
              <w:rPr>
                <w:color w:val="000000"/>
                <w:sz w:val="20"/>
                <w:szCs w:val="20"/>
              </w:rPr>
              <w:t>16,36</w:t>
            </w:r>
          </w:p>
        </w:tc>
        <w:tc>
          <w:tcPr>
            <w:tcW w:w="2020" w:type="dxa"/>
            <w:tcBorders>
              <w:top w:val="nil"/>
              <w:left w:val="nil"/>
              <w:bottom w:val="single" w:sz="4" w:space="0" w:color="auto"/>
              <w:right w:val="single" w:sz="4" w:space="0" w:color="auto"/>
            </w:tcBorders>
            <w:vAlign w:val="center"/>
            <w:hideMark/>
          </w:tcPr>
          <w:p w14:paraId="63D5DD22" w14:textId="77777777" w:rsidR="000240DD" w:rsidRPr="000240DD" w:rsidRDefault="000240DD" w:rsidP="000240DD">
            <w:pPr>
              <w:jc w:val="center"/>
              <w:rPr>
                <w:color w:val="000000"/>
                <w:sz w:val="20"/>
                <w:szCs w:val="20"/>
              </w:rPr>
            </w:pPr>
            <w:r w:rsidRPr="000240DD">
              <w:rPr>
                <w:color w:val="000000"/>
                <w:sz w:val="20"/>
                <w:szCs w:val="20"/>
              </w:rPr>
              <w:t>7,02</w:t>
            </w:r>
          </w:p>
        </w:tc>
        <w:tc>
          <w:tcPr>
            <w:tcW w:w="1940" w:type="dxa"/>
            <w:tcBorders>
              <w:top w:val="nil"/>
              <w:left w:val="nil"/>
              <w:bottom w:val="single" w:sz="4" w:space="0" w:color="auto"/>
              <w:right w:val="single" w:sz="4" w:space="0" w:color="auto"/>
            </w:tcBorders>
            <w:vAlign w:val="center"/>
            <w:hideMark/>
          </w:tcPr>
          <w:p w14:paraId="1E9145A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D90C1C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BA01C09" w14:textId="77777777" w:rsidR="000240DD" w:rsidRPr="000240DD" w:rsidRDefault="000240DD" w:rsidP="000240DD">
            <w:pPr>
              <w:jc w:val="center"/>
              <w:rPr>
                <w:color w:val="000000"/>
                <w:sz w:val="20"/>
                <w:szCs w:val="20"/>
              </w:rPr>
            </w:pPr>
            <w:r w:rsidRPr="000240DD">
              <w:rPr>
                <w:color w:val="000000"/>
                <w:sz w:val="20"/>
                <w:szCs w:val="20"/>
              </w:rPr>
              <w:t>130</w:t>
            </w:r>
          </w:p>
        </w:tc>
        <w:tc>
          <w:tcPr>
            <w:tcW w:w="4580" w:type="dxa"/>
            <w:tcBorders>
              <w:top w:val="nil"/>
              <w:left w:val="nil"/>
              <w:bottom w:val="single" w:sz="4" w:space="0" w:color="auto"/>
              <w:right w:val="single" w:sz="4" w:space="0" w:color="auto"/>
            </w:tcBorders>
            <w:vAlign w:val="center"/>
            <w:hideMark/>
          </w:tcPr>
          <w:p w14:paraId="486087F2" w14:textId="77777777" w:rsidR="000240DD" w:rsidRPr="000240DD" w:rsidRDefault="000240DD" w:rsidP="000240DD">
            <w:pPr>
              <w:rPr>
                <w:color w:val="000000"/>
                <w:sz w:val="20"/>
                <w:szCs w:val="20"/>
              </w:rPr>
            </w:pPr>
            <w:r w:rsidRPr="000240DD">
              <w:rPr>
                <w:color w:val="000000"/>
                <w:sz w:val="20"/>
                <w:szCs w:val="20"/>
              </w:rPr>
              <w:t>р. п. Тучково, ул. Мира от ж/д. переезда до проезда к ОС</w:t>
            </w:r>
          </w:p>
        </w:tc>
        <w:tc>
          <w:tcPr>
            <w:tcW w:w="1880" w:type="dxa"/>
            <w:tcBorders>
              <w:top w:val="nil"/>
              <w:left w:val="nil"/>
              <w:bottom w:val="single" w:sz="4" w:space="0" w:color="auto"/>
              <w:right w:val="single" w:sz="4" w:space="0" w:color="auto"/>
            </w:tcBorders>
            <w:vAlign w:val="center"/>
            <w:hideMark/>
          </w:tcPr>
          <w:p w14:paraId="3A4C205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5825446"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43E7B5A8"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B30B8A9" w14:textId="77777777" w:rsidR="000240DD" w:rsidRPr="000240DD" w:rsidRDefault="000240DD" w:rsidP="000240DD">
            <w:pPr>
              <w:jc w:val="center"/>
              <w:rPr>
                <w:color w:val="000000"/>
                <w:sz w:val="20"/>
                <w:szCs w:val="20"/>
              </w:rPr>
            </w:pPr>
            <w:r w:rsidRPr="000240DD">
              <w:rPr>
                <w:color w:val="000000"/>
                <w:sz w:val="20"/>
                <w:szCs w:val="20"/>
              </w:rPr>
              <w:t>65,44</w:t>
            </w:r>
          </w:p>
        </w:tc>
        <w:tc>
          <w:tcPr>
            <w:tcW w:w="2020" w:type="dxa"/>
            <w:tcBorders>
              <w:top w:val="nil"/>
              <w:left w:val="nil"/>
              <w:bottom w:val="single" w:sz="4" w:space="0" w:color="auto"/>
              <w:right w:val="single" w:sz="4" w:space="0" w:color="auto"/>
            </w:tcBorders>
            <w:vAlign w:val="center"/>
            <w:hideMark/>
          </w:tcPr>
          <w:p w14:paraId="072901F1" w14:textId="77777777" w:rsidR="000240DD" w:rsidRPr="000240DD" w:rsidRDefault="000240DD" w:rsidP="000240DD">
            <w:pPr>
              <w:jc w:val="center"/>
              <w:rPr>
                <w:color w:val="000000"/>
                <w:sz w:val="20"/>
                <w:szCs w:val="20"/>
              </w:rPr>
            </w:pPr>
            <w:r w:rsidRPr="000240DD">
              <w:rPr>
                <w:color w:val="000000"/>
                <w:sz w:val="20"/>
                <w:szCs w:val="20"/>
              </w:rPr>
              <w:t>28,08</w:t>
            </w:r>
          </w:p>
        </w:tc>
        <w:tc>
          <w:tcPr>
            <w:tcW w:w="1940" w:type="dxa"/>
            <w:tcBorders>
              <w:top w:val="nil"/>
              <w:left w:val="nil"/>
              <w:bottom w:val="single" w:sz="4" w:space="0" w:color="auto"/>
              <w:right w:val="single" w:sz="4" w:space="0" w:color="auto"/>
            </w:tcBorders>
            <w:vAlign w:val="center"/>
            <w:hideMark/>
          </w:tcPr>
          <w:p w14:paraId="4B3C262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FBF064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5676CDA" w14:textId="77777777" w:rsidR="000240DD" w:rsidRPr="000240DD" w:rsidRDefault="000240DD" w:rsidP="000240DD">
            <w:pPr>
              <w:jc w:val="center"/>
              <w:rPr>
                <w:color w:val="000000"/>
                <w:sz w:val="20"/>
                <w:szCs w:val="20"/>
              </w:rPr>
            </w:pPr>
            <w:r w:rsidRPr="000240DD">
              <w:rPr>
                <w:color w:val="000000"/>
                <w:sz w:val="20"/>
                <w:szCs w:val="20"/>
              </w:rPr>
              <w:t>131</w:t>
            </w:r>
          </w:p>
        </w:tc>
        <w:tc>
          <w:tcPr>
            <w:tcW w:w="4580" w:type="dxa"/>
            <w:tcBorders>
              <w:top w:val="nil"/>
              <w:left w:val="nil"/>
              <w:bottom w:val="single" w:sz="4" w:space="0" w:color="auto"/>
              <w:right w:val="single" w:sz="4" w:space="0" w:color="auto"/>
            </w:tcBorders>
            <w:noWrap/>
            <w:vAlign w:val="center"/>
            <w:hideMark/>
          </w:tcPr>
          <w:p w14:paraId="3BC7B472" w14:textId="77777777" w:rsidR="000240DD" w:rsidRPr="000240DD" w:rsidRDefault="000240DD" w:rsidP="000240DD">
            <w:pPr>
              <w:rPr>
                <w:color w:val="000000"/>
                <w:sz w:val="20"/>
                <w:szCs w:val="20"/>
              </w:rPr>
            </w:pPr>
            <w:r w:rsidRPr="000240DD">
              <w:rPr>
                <w:color w:val="000000"/>
                <w:sz w:val="20"/>
                <w:szCs w:val="20"/>
              </w:rPr>
              <w:t>р. п. Тучково, ул. Новопесчанная</w:t>
            </w:r>
          </w:p>
        </w:tc>
        <w:tc>
          <w:tcPr>
            <w:tcW w:w="1880" w:type="dxa"/>
            <w:tcBorders>
              <w:top w:val="nil"/>
              <w:left w:val="nil"/>
              <w:bottom w:val="single" w:sz="4" w:space="0" w:color="auto"/>
              <w:right w:val="single" w:sz="4" w:space="0" w:color="auto"/>
            </w:tcBorders>
            <w:vAlign w:val="center"/>
            <w:hideMark/>
          </w:tcPr>
          <w:p w14:paraId="77625DA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3B04450"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6C3966C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1290FEC" w14:textId="77777777" w:rsidR="000240DD" w:rsidRPr="000240DD" w:rsidRDefault="000240DD" w:rsidP="000240DD">
            <w:pPr>
              <w:jc w:val="center"/>
              <w:rPr>
                <w:color w:val="000000"/>
                <w:sz w:val="20"/>
                <w:szCs w:val="20"/>
              </w:rPr>
            </w:pPr>
            <w:r w:rsidRPr="000240DD">
              <w:rPr>
                <w:color w:val="000000"/>
                <w:sz w:val="20"/>
                <w:szCs w:val="20"/>
              </w:rPr>
              <w:t>32,72</w:t>
            </w:r>
          </w:p>
        </w:tc>
        <w:tc>
          <w:tcPr>
            <w:tcW w:w="2020" w:type="dxa"/>
            <w:tcBorders>
              <w:top w:val="nil"/>
              <w:left w:val="nil"/>
              <w:bottom w:val="single" w:sz="4" w:space="0" w:color="auto"/>
              <w:right w:val="single" w:sz="4" w:space="0" w:color="auto"/>
            </w:tcBorders>
            <w:vAlign w:val="center"/>
            <w:hideMark/>
          </w:tcPr>
          <w:p w14:paraId="4F54C7F2" w14:textId="77777777" w:rsidR="000240DD" w:rsidRPr="000240DD" w:rsidRDefault="000240DD" w:rsidP="000240DD">
            <w:pPr>
              <w:jc w:val="center"/>
              <w:rPr>
                <w:color w:val="000000"/>
                <w:sz w:val="20"/>
                <w:szCs w:val="20"/>
              </w:rPr>
            </w:pPr>
            <w:r w:rsidRPr="000240DD">
              <w:rPr>
                <w:color w:val="000000"/>
                <w:sz w:val="20"/>
                <w:szCs w:val="20"/>
              </w:rPr>
              <w:t>14,04</w:t>
            </w:r>
          </w:p>
        </w:tc>
        <w:tc>
          <w:tcPr>
            <w:tcW w:w="1940" w:type="dxa"/>
            <w:tcBorders>
              <w:top w:val="nil"/>
              <w:left w:val="nil"/>
              <w:bottom w:val="single" w:sz="4" w:space="0" w:color="auto"/>
              <w:right w:val="single" w:sz="4" w:space="0" w:color="auto"/>
            </w:tcBorders>
            <w:vAlign w:val="center"/>
            <w:hideMark/>
          </w:tcPr>
          <w:p w14:paraId="0287687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D30368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E61A1D8" w14:textId="77777777" w:rsidR="000240DD" w:rsidRPr="000240DD" w:rsidRDefault="000240DD" w:rsidP="000240DD">
            <w:pPr>
              <w:jc w:val="center"/>
              <w:rPr>
                <w:color w:val="000000"/>
                <w:sz w:val="20"/>
                <w:szCs w:val="20"/>
              </w:rPr>
            </w:pPr>
            <w:r w:rsidRPr="000240DD">
              <w:rPr>
                <w:color w:val="000000"/>
                <w:sz w:val="20"/>
                <w:szCs w:val="20"/>
              </w:rPr>
              <w:t>132</w:t>
            </w:r>
          </w:p>
        </w:tc>
        <w:tc>
          <w:tcPr>
            <w:tcW w:w="4580" w:type="dxa"/>
            <w:tcBorders>
              <w:top w:val="nil"/>
              <w:left w:val="nil"/>
              <w:bottom w:val="single" w:sz="4" w:space="0" w:color="auto"/>
              <w:right w:val="single" w:sz="4" w:space="0" w:color="auto"/>
            </w:tcBorders>
            <w:noWrap/>
            <w:vAlign w:val="center"/>
            <w:hideMark/>
          </w:tcPr>
          <w:p w14:paraId="028AE591" w14:textId="77777777" w:rsidR="000240DD" w:rsidRPr="000240DD" w:rsidRDefault="000240DD" w:rsidP="000240DD">
            <w:pPr>
              <w:rPr>
                <w:color w:val="000000"/>
                <w:sz w:val="20"/>
                <w:szCs w:val="20"/>
              </w:rPr>
            </w:pPr>
            <w:r w:rsidRPr="000240DD">
              <w:rPr>
                <w:color w:val="000000"/>
                <w:sz w:val="20"/>
                <w:szCs w:val="20"/>
              </w:rPr>
              <w:t>р. п. Тучково, ул. Силикатная</w:t>
            </w:r>
          </w:p>
        </w:tc>
        <w:tc>
          <w:tcPr>
            <w:tcW w:w="1880" w:type="dxa"/>
            <w:tcBorders>
              <w:top w:val="nil"/>
              <w:left w:val="nil"/>
              <w:bottom w:val="single" w:sz="4" w:space="0" w:color="auto"/>
              <w:right w:val="single" w:sz="4" w:space="0" w:color="auto"/>
            </w:tcBorders>
            <w:vAlign w:val="center"/>
            <w:hideMark/>
          </w:tcPr>
          <w:p w14:paraId="2595962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6AE7C5C"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1EE5C19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F41AF53" w14:textId="77777777" w:rsidR="000240DD" w:rsidRPr="000240DD" w:rsidRDefault="000240DD" w:rsidP="000240DD">
            <w:pPr>
              <w:jc w:val="center"/>
              <w:rPr>
                <w:color w:val="000000"/>
                <w:sz w:val="20"/>
                <w:szCs w:val="20"/>
              </w:rPr>
            </w:pPr>
            <w:r w:rsidRPr="000240DD">
              <w:rPr>
                <w:color w:val="000000"/>
                <w:sz w:val="20"/>
                <w:szCs w:val="20"/>
              </w:rPr>
              <w:t>8,18</w:t>
            </w:r>
          </w:p>
        </w:tc>
        <w:tc>
          <w:tcPr>
            <w:tcW w:w="2020" w:type="dxa"/>
            <w:tcBorders>
              <w:top w:val="nil"/>
              <w:left w:val="nil"/>
              <w:bottom w:val="single" w:sz="4" w:space="0" w:color="auto"/>
              <w:right w:val="single" w:sz="4" w:space="0" w:color="auto"/>
            </w:tcBorders>
            <w:vAlign w:val="center"/>
            <w:hideMark/>
          </w:tcPr>
          <w:p w14:paraId="45EFF6B1" w14:textId="77777777" w:rsidR="000240DD" w:rsidRPr="000240DD" w:rsidRDefault="000240DD" w:rsidP="000240DD">
            <w:pPr>
              <w:jc w:val="center"/>
              <w:rPr>
                <w:color w:val="000000"/>
                <w:sz w:val="20"/>
                <w:szCs w:val="20"/>
              </w:rPr>
            </w:pPr>
            <w:r w:rsidRPr="000240DD">
              <w:rPr>
                <w:color w:val="000000"/>
                <w:sz w:val="20"/>
                <w:szCs w:val="20"/>
              </w:rPr>
              <w:t>3,51</w:t>
            </w:r>
          </w:p>
        </w:tc>
        <w:tc>
          <w:tcPr>
            <w:tcW w:w="1940" w:type="dxa"/>
            <w:tcBorders>
              <w:top w:val="nil"/>
              <w:left w:val="nil"/>
              <w:bottom w:val="single" w:sz="4" w:space="0" w:color="auto"/>
              <w:right w:val="single" w:sz="4" w:space="0" w:color="auto"/>
            </w:tcBorders>
            <w:vAlign w:val="center"/>
            <w:hideMark/>
          </w:tcPr>
          <w:p w14:paraId="21D7C1B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28C9B45"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auto"/>
            </w:tcBorders>
            <w:vAlign w:val="center"/>
            <w:hideMark/>
          </w:tcPr>
          <w:p w14:paraId="6DA945E4" w14:textId="77777777" w:rsidR="000240DD" w:rsidRPr="000240DD" w:rsidRDefault="000240DD" w:rsidP="000240DD">
            <w:pPr>
              <w:rPr>
                <w:b/>
                <w:bCs/>
                <w:color w:val="000000"/>
                <w:sz w:val="20"/>
                <w:szCs w:val="20"/>
              </w:rPr>
            </w:pPr>
            <w:r w:rsidRPr="000240DD">
              <w:rPr>
                <w:b/>
                <w:bCs/>
                <w:color w:val="000000"/>
                <w:sz w:val="20"/>
                <w:szCs w:val="20"/>
              </w:rPr>
              <w:t>Мероприятия по совершенствованию системы информационного обеспечения участников дорожного движения. Устройство сигнальных столбиков</w:t>
            </w:r>
          </w:p>
        </w:tc>
        <w:tc>
          <w:tcPr>
            <w:tcW w:w="1860" w:type="dxa"/>
            <w:tcBorders>
              <w:top w:val="nil"/>
              <w:left w:val="nil"/>
              <w:bottom w:val="single" w:sz="4" w:space="0" w:color="auto"/>
              <w:right w:val="single" w:sz="4" w:space="0" w:color="auto"/>
            </w:tcBorders>
            <w:vAlign w:val="center"/>
            <w:hideMark/>
          </w:tcPr>
          <w:p w14:paraId="11EB1C1D" w14:textId="77777777" w:rsidR="000240DD" w:rsidRPr="000240DD" w:rsidRDefault="000240DD" w:rsidP="000240DD">
            <w:pPr>
              <w:jc w:val="center"/>
              <w:rPr>
                <w:b/>
                <w:bCs/>
                <w:color w:val="000000"/>
                <w:sz w:val="20"/>
                <w:szCs w:val="20"/>
              </w:rPr>
            </w:pPr>
            <w:r w:rsidRPr="000240DD">
              <w:rPr>
                <w:b/>
                <w:bCs/>
                <w:color w:val="000000"/>
                <w:sz w:val="20"/>
                <w:szCs w:val="20"/>
              </w:rPr>
              <w:t>2330,29</w:t>
            </w:r>
          </w:p>
        </w:tc>
        <w:tc>
          <w:tcPr>
            <w:tcW w:w="2020" w:type="dxa"/>
            <w:tcBorders>
              <w:top w:val="nil"/>
              <w:left w:val="nil"/>
              <w:bottom w:val="single" w:sz="4" w:space="0" w:color="auto"/>
              <w:right w:val="single" w:sz="4" w:space="0" w:color="auto"/>
            </w:tcBorders>
            <w:vAlign w:val="center"/>
            <w:hideMark/>
          </w:tcPr>
          <w:p w14:paraId="03A247C0" w14:textId="77777777" w:rsidR="000240DD" w:rsidRPr="000240DD" w:rsidRDefault="000240DD" w:rsidP="000240DD">
            <w:pPr>
              <w:jc w:val="center"/>
              <w:rPr>
                <w:b/>
                <w:bCs/>
                <w:color w:val="000000"/>
                <w:sz w:val="20"/>
                <w:szCs w:val="20"/>
              </w:rPr>
            </w:pPr>
            <w:r w:rsidRPr="000240DD">
              <w:rPr>
                <w:b/>
                <w:bCs/>
                <w:color w:val="000000"/>
                <w:sz w:val="20"/>
                <w:szCs w:val="20"/>
              </w:rPr>
              <w:t>998,66</w:t>
            </w:r>
          </w:p>
        </w:tc>
        <w:tc>
          <w:tcPr>
            <w:tcW w:w="1940" w:type="dxa"/>
            <w:tcBorders>
              <w:top w:val="nil"/>
              <w:left w:val="nil"/>
              <w:bottom w:val="single" w:sz="4" w:space="0" w:color="auto"/>
              <w:right w:val="single" w:sz="4" w:space="0" w:color="auto"/>
            </w:tcBorders>
            <w:vAlign w:val="center"/>
            <w:hideMark/>
          </w:tcPr>
          <w:p w14:paraId="03A7419B"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3E6C296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72D763E" w14:textId="77777777" w:rsidR="000240DD" w:rsidRPr="000240DD" w:rsidRDefault="000240DD" w:rsidP="000240DD">
            <w:pPr>
              <w:jc w:val="center"/>
              <w:rPr>
                <w:color w:val="000000"/>
                <w:sz w:val="20"/>
                <w:szCs w:val="20"/>
              </w:rPr>
            </w:pPr>
            <w:r w:rsidRPr="000240DD">
              <w:rPr>
                <w:color w:val="000000"/>
                <w:sz w:val="20"/>
                <w:szCs w:val="20"/>
              </w:rPr>
              <w:t>133</w:t>
            </w:r>
          </w:p>
        </w:tc>
        <w:tc>
          <w:tcPr>
            <w:tcW w:w="4580" w:type="dxa"/>
            <w:tcBorders>
              <w:top w:val="nil"/>
              <w:left w:val="nil"/>
              <w:bottom w:val="single" w:sz="4" w:space="0" w:color="auto"/>
              <w:right w:val="single" w:sz="4" w:space="0" w:color="auto"/>
            </w:tcBorders>
            <w:vAlign w:val="center"/>
            <w:hideMark/>
          </w:tcPr>
          <w:p w14:paraId="161DE9A4" w14:textId="77777777" w:rsidR="000240DD" w:rsidRPr="000240DD" w:rsidRDefault="000240DD" w:rsidP="000240DD">
            <w:pPr>
              <w:rPr>
                <w:color w:val="000000"/>
                <w:sz w:val="20"/>
                <w:szCs w:val="20"/>
              </w:rPr>
            </w:pPr>
            <w:r w:rsidRPr="000240DD">
              <w:rPr>
                <w:color w:val="000000"/>
                <w:sz w:val="20"/>
                <w:szCs w:val="20"/>
              </w:rPr>
              <w:t>Автомобильная дорога МБК - д. Староникольское (0,363 км – 0,383 км)</w:t>
            </w:r>
          </w:p>
        </w:tc>
        <w:tc>
          <w:tcPr>
            <w:tcW w:w="1880" w:type="dxa"/>
            <w:tcBorders>
              <w:top w:val="nil"/>
              <w:left w:val="nil"/>
              <w:bottom w:val="single" w:sz="4" w:space="0" w:color="auto"/>
              <w:right w:val="single" w:sz="4" w:space="0" w:color="auto"/>
            </w:tcBorders>
            <w:vAlign w:val="center"/>
            <w:hideMark/>
          </w:tcPr>
          <w:p w14:paraId="1498E62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8C190F9" w14:textId="77777777" w:rsidR="000240DD" w:rsidRPr="000240DD" w:rsidRDefault="000240DD" w:rsidP="000240DD">
            <w:pPr>
              <w:jc w:val="center"/>
              <w:rPr>
                <w:color w:val="000000"/>
                <w:sz w:val="20"/>
                <w:szCs w:val="20"/>
              </w:rPr>
            </w:pPr>
            <w:r w:rsidRPr="000240DD">
              <w:rPr>
                <w:color w:val="000000"/>
                <w:sz w:val="20"/>
                <w:szCs w:val="20"/>
              </w:rPr>
              <w:t>6</w:t>
            </w:r>
          </w:p>
        </w:tc>
        <w:tc>
          <w:tcPr>
            <w:tcW w:w="960" w:type="dxa"/>
            <w:tcBorders>
              <w:top w:val="nil"/>
              <w:left w:val="nil"/>
              <w:bottom w:val="single" w:sz="4" w:space="0" w:color="auto"/>
              <w:right w:val="single" w:sz="4" w:space="0" w:color="auto"/>
            </w:tcBorders>
            <w:vAlign w:val="center"/>
            <w:hideMark/>
          </w:tcPr>
          <w:p w14:paraId="44E38C81"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89207DA" w14:textId="77777777" w:rsidR="000240DD" w:rsidRPr="000240DD" w:rsidRDefault="000240DD" w:rsidP="000240DD">
            <w:pPr>
              <w:jc w:val="center"/>
              <w:rPr>
                <w:color w:val="000000"/>
                <w:sz w:val="20"/>
                <w:szCs w:val="20"/>
              </w:rPr>
            </w:pPr>
            <w:r w:rsidRPr="000240DD">
              <w:rPr>
                <w:color w:val="000000"/>
                <w:sz w:val="20"/>
                <w:szCs w:val="20"/>
              </w:rPr>
              <w:t>24,88</w:t>
            </w:r>
          </w:p>
        </w:tc>
        <w:tc>
          <w:tcPr>
            <w:tcW w:w="2020" w:type="dxa"/>
            <w:tcBorders>
              <w:top w:val="nil"/>
              <w:left w:val="nil"/>
              <w:bottom w:val="single" w:sz="4" w:space="0" w:color="auto"/>
              <w:right w:val="single" w:sz="4" w:space="0" w:color="auto"/>
            </w:tcBorders>
            <w:vAlign w:val="center"/>
            <w:hideMark/>
          </w:tcPr>
          <w:p w14:paraId="454431FA" w14:textId="77777777" w:rsidR="000240DD" w:rsidRPr="000240DD" w:rsidRDefault="000240DD" w:rsidP="000240DD">
            <w:pPr>
              <w:jc w:val="center"/>
              <w:rPr>
                <w:color w:val="000000"/>
                <w:sz w:val="20"/>
                <w:szCs w:val="20"/>
              </w:rPr>
            </w:pPr>
            <w:r w:rsidRPr="000240DD">
              <w:rPr>
                <w:color w:val="000000"/>
                <w:sz w:val="20"/>
                <w:szCs w:val="20"/>
              </w:rPr>
              <w:t>10,66</w:t>
            </w:r>
          </w:p>
        </w:tc>
        <w:tc>
          <w:tcPr>
            <w:tcW w:w="1940" w:type="dxa"/>
            <w:tcBorders>
              <w:top w:val="nil"/>
              <w:left w:val="nil"/>
              <w:bottom w:val="single" w:sz="4" w:space="0" w:color="auto"/>
              <w:right w:val="single" w:sz="4" w:space="0" w:color="auto"/>
            </w:tcBorders>
            <w:vAlign w:val="center"/>
            <w:hideMark/>
          </w:tcPr>
          <w:p w14:paraId="643E205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ED5645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67D7FA1" w14:textId="77777777" w:rsidR="000240DD" w:rsidRPr="000240DD" w:rsidRDefault="000240DD" w:rsidP="000240DD">
            <w:pPr>
              <w:jc w:val="center"/>
              <w:rPr>
                <w:color w:val="000000"/>
                <w:sz w:val="20"/>
                <w:szCs w:val="20"/>
              </w:rPr>
            </w:pPr>
            <w:r w:rsidRPr="000240DD">
              <w:rPr>
                <w:color w:val="000000"/>
                <w:sz w:val="20"/>
                <w:szCs w:val="20"/>
              </w:rPr>
              <w:t>134</w:t>
            </w:r>
          </w:p>
        </w:tc>
        <w:tc>
          <w:tcPr>
            <w:tcW w:w="4580" w:type="dxa"/>
            <w:tcBorders>
              <w:top w:val="nil"/>
              <w:left w:val="nil"/>
              <w:bottom w:val="single" w:sz="4" w:space="0" w:color="auto"/>
              <w:right w:val="single" w:sz="4" w:space="0" w:color="auto"/>
            </w:tcBorders>
            <w:vAlign w:val="center"/>
            <w:hideMark/>
          </w:tcPr>
          <w:p w14:paraId="27961F34" w14:textId="77777777" w:rsidR="000240DD" w:rsidRPr="000240DD" w:rsidRDefault="000240DD" w:rsidP="000240DD">
            <w:pPr>
              <w:rPr>
                <w:color w:val="000000"/>
                <w:sz w:val="20"/>
                <w:szCs w:val="20"/>
              </w:rPr>
            </w:pPr>
            <w:r w:rsidRPr="000240DD">
              <w:rPr>
                <w:color w:val="000000"/>
                <w:sz w:val="20"/>
                <w:szCs w:val="20"/>
              </w:rPr>
              <w:t>Автомобильная дорога до СНТ "Росинка" (0,135 км – 0,155 км)</w:t>
            </w:r>
          </w:p>
        </w:tc>
        <w:tc>
          <w:tcPr>
            <w:tcW w:w="1880" w:type="dxa"/>
            <w:tcBorders>
              <w:top w:val="nil"/>
              <w:left w:val="nil"/>
              <w:bottom w:val="single" w:sz="4" w:space="0" w:color="auto"/>
              <w:right w:val="single" w:sz="4" w:space="0" w:color="auto"/>
            </w:tcBorders>
            <w:vAlign w:val="center"/>
            <w:hideMark/>
          </w:tcPr>
          <w:p w14:paraId="4537CDF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8E4EF19" w14:textId="77777777" w:rsidR="000240DD" w:rsidRPr="000240DD" w:rsidRDefault="000240DD" w:rsidP="000240DD">
            <w:pPr>
              <w:jc w:val="center"/>
              <w:rPr>
                <w:color w:val="000000"/>
                <w:sz w:val="20"/>
                <w:szCs w:val="20"/>
              </w:rPr>
            </w:pPr>
            <w:r w:rsidRPr="000240DD">
              <w:rPr>
                <w:color w:val="000000"/>
                <w:sz w:val="20"/>
                <w:szCs w:val="20"/>
              </w:rPr>
              <w:t>6</w:t>
            </w:r>
          </w:p>
        </w:tc>
        <w:tc>
          <w:tcPr>
            <w:tcW w:w="960" w:type="dxa"/>
            <w:tcBorders>
              <w:top w:val="nil"/>
              <w:left w:val="nil"/>
              <w:bottom w:val="single" w:sz="4" w:space="0" w:color="auto"/>
              <w:right w:val="single" w:sz="4" w:space="0" w:color="auto"/>
            </w:tcBorders>
            <w:vAlign w:val="center"/>
            <w:hideMark/>
          </w:tcPr>
          <w:p w14:paraId="51B5434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1E41481" w14:textId="77777777" w:rsidR="000240DD" w:rsidRPr="000240DD" w:rsidRDefault="000240DD" w:rsidP="000240DD">
            <w:pPr>
              <w:jc w:val="center"/>
              <w:rPr>
                <w:color w:val="000000"/>
                <w:sz w:val="20"/>
                <w:szCs w:val="20"/>
              </w:rPr>
            </w:pPr>
            <w:r w:rsidRPr="000240DD">
              <w:rPr>
                <w:color w:val="000000"/>
                <w:sz w:val="20"/>
                <w:szCs w:val="20"/>
              </w:rPr>
              <w:t>24,88</w:t>
            </w:r>
          </w:p>
        </w:tc>
        <w:tc>
          <w:tcPr>
            <w:tcW w:w="2020" w:type="dxa"/>
            <w:tcBorders>
              <w:top w:val="nil"/>
              <w:left w:val="nil"/>
              <w:bottom w:val="single" w:sz="4" w:space="0" w:color="auto"/>
              <w:right w:val="single" w:sz="4" w:space="0" w:color="auto"/>
            </w:tcBorders>
            <w:vAlign w:val="center"/>
            <w:hideMark/>
          </w:tcPr>
          <w:p w14:paraId="15F3546F" w14:textId="77777777" w:rsidR="000240DD" w:rsidRPr="000240DD" w:rsidRDefault="000240DD" w:rsidP="000240DD">
            <w:pPr>
              <w:jc w:val="center"/>
              <w:rPr>
                <w:color w:val="000000"/>
                <w:sz w:val="20"/>
                <w:szCs w:val="20"/>
              </w:rPr>
            </w:pPr>
            <w:r w:rsidRPr="000240DD">
              <w:rPr>
                <w:color w:val="000000"/>
                <w:sz w:val="20"/>
                <w:szCs w:val="20"/>
              </w:rPr>
              <w:t>10,66</w:t>
            </w:r>
          </w:p>
        </w:tc>
        <w:tc>
          <w:tcPr>
            <w:tcW w:w="1940" w:type="dxa"/>
            <w:tcBorders>
              <w:top w:val="nil"/>
              <w:left w:val="nil"/>
              <w:bottom w:val="single" w:sz="4" w:space="0" w:color="auto"/>
              <w:right w:val="single" w:sz="4" w:space="0" w:color="auto"/>
            </w:tcBorders>
            <w:vAlign w:val="center"/>
            <w:hideMark/>
          </w:tcPr>
          <w:p w14:paraId="32FAE95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338FB6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B788733" w14:textId="77777777" w:rsidR="000240DD" w:rsidRPr="000240DD" w:rsidRDefault="000240DD" w:rsidP="000240DD">
            <w:pPr>
              <w:jc w:val="center"/>
              <w:rPr>
                <w:color w:val="000000"/>
                <w:sz w:val="20"/>
                <w:szCs w:val="20"/>
              </w:rPr>
            </w:pPr>
            <w:r w:rsidRPr="000240DD">
              <w:rPr>
                <w:color w:val="000000"/>
                <w:sz w:val="20"/>
                <w:szCs w:val="20"/>
              </w:rPr>
              <w:t>135</w:t>
            </w:r>
          </w:p>
        </w:tc>
        <w:tc>
          <w:tcPr>
            <w:tcW w:w="4580" w:type="dxa"/>
            <w:tcBorders>
              <w:top w:val="nil"/>
              <w:left w:val="nil"/>
              <w:bottom w:val="single" w:sz="4" w:space="0" w:color="auto"/>
              <w:right w:val="single" w:sz="4" w:space="0" w:color="auto"/>
            </w:tcBorders>
            <w:vAlign w:val="center"/>
            <w:hideMark/>
          </w:tcPr>
          <w:p w14:paraId="19E77E94" w14:textId="77777777" w:rsidR="000240DD" w:rsidRPr="000240DD" w:rsidRDefault="000240DD" w:rsidP="000240DD">
            <w:pPr>
              <w:rPr>
                <w:color w:val="000000"/>
                <w:sz w:val="20"/>
                <w:szCs w:val="20"/>
              </w:rPr>
            </w:pPr>
            <w:r w:rsidRPr="000240DD">
              <w:rPr>
                <w:color w:val="000000"/>
                <w:sz w:val="20"/>
                <w:szCs w:val="20"/>
              </w:rPr>
              <w:t>Автомобильная дорога д. Андрейково до СНТ Истоки</w:t>
            </w:r>
          </w:p>
        </w:tc>
        <w:tc>
          <w:tcPr>
            <w:tcW w:w="1880" w:type="dxa"/>
            <w:tcBorders>
              <w:top w:val="nil"/>
              <w:left w:val="nil"/>
              <w:bottom w:val="single" w:sz="4" w:space="0" w:color="auto"/>
              <w:right w:val="single" w:sz="4" w:space="0" w:color="auto"/>
            </w:tcBorders>
            <w:vAlign w:val="center"/>
            <w:hideMark/>
          </w:tcPr>
          <w:p w14:paraId="60EFBF7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8903D6C"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00913D3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EE7214E"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63F58680"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5D35C7A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36B8E7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C117EEC" w14:textId="77777777" w:rsidR="000240DD" w:rsidRPr="000240DD" w:rsidRDefault="000240DD" w:rsidP="000240DD">
            <w:pPr>
              <w:jc w:val="center"/>
              <w:rPr>
                <w:color w:val="000000"/>
                <w:sz w:val="20"/>
                <w:szCs w:val="20"/>
              </w:rPr>
            </w:pPr>
            <w:r w:rsidRPr="000240DD">
              <w:rPr>
                <w:color w:val="000000"/>
                <w:sz w:val="20"/>
                <w:szCs w:val="20"/>
              </w:rPr>
              <w:t>136</w:t>
            </w:r>
          </w:p>
        </w:tc>
        <w:tc>
          <w:tcPr>
            <w:tcW w:w="4580" w:type="dxa"/>
            <w:tcBorders>
              <w:top w:val="nil"/>
              <w:left w:val="nil"/>
              <w:bottom w:val="single" w:sz="4" w:space="0" w:color="auto"/>
              <w:right w:val="single" w:sz="4" w:space="0" w:color="auto"/>
            </w:tcBorders>
            <w:vAlign w:val="center"/>
            <w:hideMark/>
          </w:tcPr>
          <w:p w14:paraId="763F2223" w14:textId="77777777" w:rsidR="000240DD" w:rsidRPr="000240DD" w:rsidRDefault="000240DD" w:rsidP="000240DD">
            <w:pPr>
              <w:rPr>
                <w:color w:val="000000"/>
                <w:sz w:val="20"/>
                <w:szCs w:val="20"/>
              </w:rPr>
            </w:pPr>
            <w:r w:rsidRPr="000240DD">
              <w:rPr>
                <w:color w:val="000000"/>
                <w:sz w:val="20"/>
                <w:szCs w:val="20"/>
              </w:rPr>
              <w:t>Автомобильная дорога до СНТ Силикатчик</w:t>
            </w:r>
          </w:p>
        </w:tc>
        <w:tc>
          <w:tcPr>
            <w:tcW w:w="1880" w:type="dxa"/>
            <w:tcBorders>
              <w:top w:val="nil"/>
              <w:left w:val="nil"/>
              <w:bottom w:val="single" w:sz="4" w:space="0" w:color="auto"/>
              <w:right w:val="single" w:sz="4" w:space="0" w:color="auto"/>
            </w:tcBorders>
            <w:vAlign w:val="center"/>
            <w:hideMark/>
          </w:tcPr>
          <w:p w14:paraId="6F0D830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468E6E1" w14:textId="77777777" w:rsidR="000240DD" w:rsidRPr="000240DD" w:rsidRDefault="000240DD" w:rsidP="000240DD">
            <w:pPr>
              <w:jc w:val="center"/>
              <w:rPr>
                <w:color w:val="000000"/>
                <w:sz w:val="20"/>
                <w:szCs w:val="20"/>
              </w:rPr>
            </w:pPr>
            <w:r w:rsidRPr="000240DD">
              <w:rPr>
                <w:color w:val="000000"/>
                <w:sz w:val="20"/>
                <w:szCs w:val="20"/>
              </w:rPr>
              <w:t>18</w:t>
            </w:r>
          </w:p>
        </w:tc>
        <w:tc>
          <w:tcPr>
            <w:tcW w:w="960" w:type="dxa"/>
            <w:tcBorders>
              <w:top w:val="nil"/>
              <w:left w:val="nil"/>
              <w:bottom w:val="single" w:sz="4" w:space="0" w:color="auto"/>
              <w:right w:val="single" w:sz="4" w:space="0" w:color="auto"/>
            </w:tcBorders>
            <w:vAlign w:val="center"/>
            <w:hideMark/>
          </w:tcPr>
          <w:p w14:paraId="776E3441"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9D79ED1" w14:textId="77777777" w:rsidR="000240DD" w:rsidRPr="000240DD" w:rsidRDefault="000240DD" w:rsidP="000240DD">
            <w:pPr>
              <w:jc w:val="center"/>
              <w:rPr>
                <w:color w:val="000000"/>
                <w:sz w:val="20"/>
                <w:szCs w:val="20"/>
              </w:rPr>
            </w:pPr>
            <w:r w:rsidRPr="000240DD">
              <w:rPr>
                <w:color w:val="000000"/>
                <w:sz w:val="20"/>
                <w:szCs w:val="20"/>
              </w:rPr>
              <w:t>74,64</w:t>
            </w:r>
          </w:p>
        </w:tc>
        <w:tc>
          <w:tcPr>
            <w:tcW w:w="2020" w:type="dxa"/>
            <w:tcBorders>
              <w:top w:val="nil"/>
              <w:left w:val="nil"/>
              <w:bottom w:val="single" w:sz="4" w:space="0" w:color="auto"/>
              <w:right w:val="single" w:sz="4" w:space="0" w:color="auto"/>
            </w:tcBorders>
            <w:vAlign w:val="center"/>
            <w:hideMark/>
          </w:tcPr>
          <w:p w14:paraId="3FF4A5D9" w14:textId="77777777" w:rsidR="000240DD" w:rsidRPr="000240DD" w:rsidRDefault="000240DD" w:rsidP="000240DD">
            <w:pPr>
              <w:jc w:val="center"/>
              <w:rPr>
                <w:color w:val="000000"/>
                <w:sz w:val="20"/>
                <w:szCs w:val="20"/>
              </w:rPr>
            </w:pPr>
            <w:r w:rsidRPr="000240DD">
              <w:rPr>
                <w:color w:val="000000"/>
                <w:sz w:val="20"/>
                <w:szCs w:val="20"/>
              </w:rPr>
              <w:t>31,99</w:t>
            </w:r>
          </w:p>
        </w:tc>
        <w:tc>
          <w:tcPr>
            <w:tcW w:w="1940" w:type="dxa"/>
            <w:tcBorders>
              <w:top w:val="nil"/>
              <w:left w:val="nil"/>
              <w:bottom w:val="single" w:sz="4" w:space="0" w:color="auto"/>
              <w:right w:val="single" w:sz="4" w:space="0" w:color="auto"/>
            </w:tcBorders>
            <w:vAlign w:val="center"/>
            <w:hideMark/>
          </w:tcPr>
          <w:p w14:paraId="278B3B3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0DCF1B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0452AC4" w14:textId="77777777" w:rsidR="000240DD" w:rsidRPr="000240DD" w:rsidRDefault="000240DD" w:rsidP="000240DD">
            <w:pPr>
              <w:jc w:val="center"/>
              <w:rPr>
                <w:color w:val="000000"/>
                <w:sz w:val="20"/>
                <w:szCs w:val="20"/>
              </w:rPr>
            </w:pPr>
            <w:r w:rsidRPr="000240DD">
              <w:rPr>
                <w:color w:val="000000"/>
                <w:sz w:val="20"/>
                <w:szCs w:val="20"/>
              </w:rPr>
              <w:t>137</w:t>
            </w:r>
          </w:p>
        </w:tc>
        <w:tc>
          <w:tcPr>
            <w:tcW w:w="4580" w:type="dxa"/>
            <w:tcBorders>
              <w:top w:val="nil"/>
              <w:left w:val="nil"/>
              <w:bottom w:val="single" w:sz="4" w:space="0" w:color="auto"/>
              <w:right w:val="single" w:sz="4" w:space="0" w:color="auto"/>
            </w:tcBorders>
            <w:vAlign w:val="center"/>
            <w:hideMark/>
          </w:tcPr>
          <w:p w14:paraId="2886A29B" w14:textId="77777777" w:rsidR="000240DD" w:rsidRPr="000240DD" w:rsidRDefault="000240DD" w:rsidP="000240DD">
            <w:pPr>
              <w:rPr>
                <w:color w:val="000000"/>
                <w:sz w:val="20"/>
                <w:szCs w:val="20"/>
              </w:rPr>
            </w:pPr>
            <w:r w:rsidRPr="000240DD">
              <w:rPr>
                <w:color w:val="000000"/>
                <w:sz w:val="20"/>
                <w:szCs w:val="20"/>
              </w:rPr>
              <w:t>Автомобильная дорога Курово - Щербинки</w:t>
            </w:r>
          </w:p>
        </w:tc>
        <w:tc>
          <w:tcPr>
            <w:tcW w:w="1880" w:type="dxa"/>
            <w:tcBorders>
              <w:top w:val="nil"/>
              <w:left w:val="nil"/>
              <w:bottom w:val="single" w:sz="4" w:space="0" w:color="auto"/>
              <w:right w:val="single" w:sz="4" w:space="0" w:color="auto"/>
            </w:tcBorders>
            <w:vAlign w:val="center"/>
            <w:hideMark/>
          </w:tcPr>
          <w:p w14:paraId="5018E27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5B48DA6" w14:textId="77777777" w:rsidR="000240DD" w:rsidRPr="000240DD" w:rsidRDefault="000240DD" w:rsidP="000240DD">
            <w:pPr>
              <w:jc w:val="center"/>
              <w:rPr>
                <w:color w:val="000000"/>
                <w:sz w:val="20"/>
                <w:szCs w:val="20"/>
              </w:rPr>
            </w:pPr>
            <w:r w:rsidRPr="000240DD">
              <w:rPr>
                <w:color w:val="000000"/>
                <w:sz w:val="20"/>
                <w:szCs w:val="20"/>
              </w:rPr>
              <w:t>18</w:t>
            </w:r>
          </w:p>
        </w:tc>
        <w:tc>
          <w:tcPr>
            <w:tcW w:w="960" w:type="dxa"/>
            <w:tcBorders>
              <w:top w:val="nil"/>
              <w:left w:val="nil"/>
              <w:bottom w:val="single" w:sz="4" w:space="0" w:color="auto"/>
              <w:right w:val="single" w:sz="4" w:space="0" w:color="auto"/>
            </w:tcBorders>
            <w:vAlign w:val="center"/>
            <w:hideMark/>
          </w:tcPr>
          <w:p w14:paraId="5AAB0FC4"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F88B2B5" w14:textId="77777777" w:rsidR="000240DD" w:rsidRPr="000240DD" w:rsidRDefault="000240DD" w:rsidP="000240DD">
            <w:pPr>
              <w:jc w:val="center"/>
              <w:rPr>
                <w:color w:val="000000"/>
                <w:sz w:val="20"/>
                <w:szCs w:val="20"/>
              </w:rPr>
            </w:pPr>
            <w:r w:rsidRPr="000240DD">
              <w:rPr>
                <w:color w:val="000000"/>
                <w:sz w:val="20"/>
                <w:szCs w:val="20"/>
              </w:rPr>
              <w:t>74,64</w:t>
            </w:r>
          </w:p>
        </w:tc>
        <w:tc>
          <w:tcPr>
            <w:tcW w:w="2020" w:type="dxa"/>
            <w:tcBorders>
              <w:top w:val="nil"/>
              <w:left w:val="nil"/>
              <w:bottom w:val="single" w:sz="4" w:space="0" w:color="auto"/>
              <w:right w:val="single" w:sz="4" w:space="0" w:color="auto"/>
            </w:tcBorders>
            <w:vAlign w:val="center"/>
            <w:hideMark/>
          </w:tcPr>
          <w:p w14:paraId="6A3CC828" w14:textId="77777777" w:rsidR="000240DD" w:rsidRPr="000240DD" w:rsidRDefault="000240DD" w:rsidP="000240DD">
            <w:pPr>
              <w:jc w:val="center"/>
              <w:rPr>
                <w:color w:val="000000"/>
                <w:sz w:val="20"/>
                <w:szCs w:val="20"/>
              </w:rPr>
            </w:pPr>
            <w:r w:rsidRPr="000240DD">
              <w:rPr>
                <w:color w:val="000000"/>
                <w:sz w:val="20"/>
                <w:szCs w:val="20"/>
              </w:rPr>
              <w:t>31,99</w:t>
            </w:r>
          </w:p>
        </w:tc>
        <w:tc>
          <w:tcPr>
            <w:tcW w:w="1940" w:type="dxa"/>
            <w:tcBorders>
              <w:top w:val="nil"/>
              <w:left w:val="nil"/>
              <w:bottom w:val="single" w:sz="4" w:space="0" w:color="auto"/>
              <w:right w:val="single" w:sz="4" w:space="0" w:color="auto"/>
            </w:tcBorders>
            <w:vAlign w:val="center"/>
            <w:hideMark/>
          </w:tcPr>
          <w:p w14:paraId="38D790D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D6C7C0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7327A68" w14:textId="77777777" w:rsidR="000240DD" w:rsidRPr="000240DD" w:rsidRDefault="000240DD" w:rsidP="000240DD">
            <w:pPr>
              <w:jc w:val="center"/>
              <w:rPr>
                <w:color w:val="000000"/>
                <w:sz w:val="20"/>
                <w:szCs w:val="20"/>
              </w:rPr>
            </w:pPr>
            <w:r w:rsidRPr="000240DD">
              <w:rPr>
                <w:color w:val="000000"/>
                <w:sz w:val="20"/>
                <w:szCs w:val="20"/>
              </w:rPr>
              <w:lastRenderedPageBreak/>
              <w:t>138</w:t>
            </w:r>
          </w:p>
        </w:tc>
        <w:tc>
          <w:tcPr>
            <w:tcW w:w="4580" w:type="dxa"/>
            <w:tcBorders>
              <w:top w:val="nil"/>
              <w:left w:val="nil"/>
              <w:bottom w:val="single" w:sz="4" w:space="0" w:color="auto"/>
              <w:right w:val="single" w:sz="4" w:space="0" w:color="auto"/>
            </w:tcBorders>
            <w:vAlign w:val="center"/>
            <w:hideMark/>
          </w:tcPr>
          <w:p w14:paraId="668EE210" w14:textId="77777777" w:rsidR="000240DD" w:rsidRPr="000240DD" w:rsidRDefault="000240DD" w:rsidP="000240DD">
            <w:pPr>
              <w:rPr>
                <w:color w:val="000000"/>
                <w:sz w:val="20"/>
                <w:szCs w:val="20"/>
              </w:rPr>
            </w:pPr>
            <w:r w:rsidRPr="000240DD">
              <w:rPr>
                <w:color w:val="000000"/>
                <w:sz w:val="20"/>
                <w:szCs w:val="20"/>
              </w:rPr>
              <w:t>Автомобильная дорога р. п. Тучково - д. Сухарево</w:t>
            </w:r>
          </w:p>
        </w:tc>
        <w:tc>
          <w:tcPr>
            <w:tcW w:w="1880" w:type="dxa"/>
            <w:tcBorders>
              <w:top w:val="nil"/>
              <w:left w:val="nil"/>
              <w:bottom w:val="single" w:sz="4" w:space="0" w:color="auto"/>
              <w:right w:val="single" w:sz="4" w:space="0" w:color="auto"/>
            </w:tcBorders>
            <w:vAlign w:val="center"/>
            <w:hideMark/>
          </w:tcPr>
          <w:p w14:paraId="12836A7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697105F" w14:textId="77777777" w:rsidR="000240DD" w:rsidRPr="000240DD" w:rsidRDefault="000240DD" w:rsidP="000240DD">
            <w:pPr>
              <w:jc w:val="center"/>
              <w:rPr>
                <w:color w:val="000000"/>
                <w:sz w:val="20"/>
                <w:szCs w:val="20"/>
              </w:rPr>
            </w:pPr>
            <w:r w:rsidRPr="000240DD">
              <w:rPr>
                <w:color w:val="000000"/>
                <w:sz w:val="20"/>
                <w:szCs w:val="20"/>
              </w:rPr>
              <w:t>22</w:t>
            </w:r>
          </w:p>
        </w:tc>
        <w:tc>
          <w:tcPr>
            <w:tcW w:w="960" w:type="dxa"/>
            <w:tcBorders>
              <w:top w:val="nil"/>
              <w:left w:val="nil"/>
              <w:bottom w:val="single" w:sz="4" w:space="0" w:color="auto"/>
              <w:right w:val="single" w:sz="4" w:space="0" w:color="auto"/>
            </w:tcBorders>
            <w:vAlign w:val="center"/>
            <w:hideMark/>
          </w:tcPr>
          <w:p w14:paraId="7C5BE38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C33A147" w14:textId="77777777" w:rsidR="000240DD" w:rsidRPr="000240DD" w:rsidRDefault="000240DD" w:rsidP="000240DD">
            <w:pPr>
              <w:jc w:val="center"/>
              <w:rPr>
                <w:color w:val="000000"/>
                <w:sz w:val="20"/>
                <w:szCs w:val="20"/>
              </w:rPr>
            </w:pPr>
            <w:r w:rsidRPr="000240DD">
              <w:rPr>
                <w:color w:val="000000"/>
                <w:sz w:val="20"/>
                <w:szCs w:val="20"/>
              </w:rPr>
              <w:t>91,22</w:t>
            </w:r>
          </w:p>
        </w:tc>
        <w:tc>
          <w:tcPr>
            <w:tcW w:w="2020" w:type="dxa"/>
            <w:tcBorders>
              <w:top w:val="nil"/>
              <w:left w:val="nil"/>
              <w:bottom w:val="single" w:sz="4" w:space="0" w:color="auto"/>
              <w:right w:val="single" w:sz="4" w:space="0" w:color="auto"/>
            </w:tcBorders>
            <w:vAlign w:val="center"/>
            <w:hideMark/>
          </w:tcPr>
          <w:p w14:paraId="13BF23B2" w14:textId="77777777" w:rsidR="000240DD" w:rsidRPr="000240DD" w:rsidRDefault="000240DD" w:rsidP="000240DD">
            <w:pPr>
              <w:jc w:val="center"/>
              <w:rPr>
                <w:color w:val="000000"/>
                <w:sz w:val="20"/>
                <w:szCs w:val="20"/>
              </w:rPr>
            </w:pPr>
            <w:r w:rsidRPr="000240DD">
              <w:rPr>
                <w:color w:val="000000"/>
                <w:sz w:val="20"/>
                <w:szCs w:val="20"/>
              </w:rPr>
              <w:t>39,09</w:t>
            </w:r>
          </w:p>
        </w:tc>
        <w:tc>
          <w:tcPr>
            <w:tcW w:w="1940" w:type="dxa"/>
            <w:tcBorders>
              <w:top w:val="nil"/>
              <w:left w:val="nil"/>
              <w:bottom w:val="single" w:sz="4" w:space="0" w:color="auto"/>
              <w:right w:val="single" w:sz="4" w:space="0" w:color="auto"/>
            </w:tcBorders>
            <w:vAlign w:val="center"/>
            <w:hideMark/>
          </w:tcPr>
          <w:p w14:paraId="26C923B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9275DA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5DEC9C6" w14:textId="77777777" w:rsidR="000240DD" w:rsidRPr="000240DD" w:rsidRDefault="000240DD" w:rsidP="000240DD">
            <w:pPr>
              <w:jc w:val="center"/>
              <w:rPr>
                <w:color w:val="000000"/>
                <w:sz w:val="20"/>
                <w:szCs w:val="20"/>
              </w:rPr>
            </w:pPr>
            <w:r w:rsidRPr="000240DD">
              <w:rPr>
                <w:color w:val="000000"/>
                <w:sz w:val="20"/>
                <w:szCs w:val="20"/>
              </w:rPr>
              <w:t>139</w:t>
            </w:r>
          </w:p>
        </w:tc>
        <w:tc>
          <w:tcPr>
            <w:tcW w:w="4580" w:type="dxa"/>
            <w:tcBorders>
              <w:top w:val="nil"/>
              <w:left w:val="nil"/>
              <w:bottom w:val="single" w:sz="4" w:space="0" w:color="auto"/>
              <w:right w:val="single" w:sz="4" w:space="0" w:color="auto"/>
            </w:tcBorders>
            <w:vAlign w:val="center"/>
            <w:hideMark/>
          </w:tcPr>
          <w:p w14:paraId="1EEF715F" w14:textId="77777777" w:rsidR="000240DD" w:rsidRPr="000240DD" w:rsidRDefault="000240DD" w:rsidP="000240DD">
            <w:pPr>
              <w:rPr>
                <w:color w:val="000000"/>
                <w:sz w:val="20"/>
                <w:szCs w:val="20"/>
              </w:rPr>
            </w:pPr>
            <w:r w:rsidRPr="000240DD">
              <w:rPr>
                <w:color w:val="000000"/>
                <w:sz w:val="20"/>
                <w:szCs w:val="20"/>
              </w:rPr>
              <w:t>п. Брикет, ул. Профсоюзная</w:t>
            </w:r>
          </w:p>
        </w:tc>
        <w:tc>
          <w:tcPr>
            <w:tcW w:w="1880" w:type="dxa"/>
            <w:tcBorders>
              <w:top w:val="nil"/>
              <w:left w:val="nil"/>
              <w:bottom w:val="single" w:sz="4" w:space="0" w:color="auto"/>
              <w:right w:val="single" w:sz="4" w:space="0" w:color="auto"/>
            </w:tcBorders>
            <w:vAlign w:val="center"/>
            <w:hideMark/>
          </w:tcPr>
          <w:p w14:paraId="62DD051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418B99D" w14:textId="77777777" w:rsidR="000240DD" w:rsidRPr="000240DD" w:rsidRDefault="000240DD" w:rsidP="000240DD">
            <w:pPr>
              <w:jc w:val="center"/>
              <w:rPr>
                <w:color w:val="000000"/>
                <w:sz w:val="20"/>
                <w:szCs w:val="20"/>
              </w:rPr>
            </w:pPr>
            <w:r w:rsidRPr="000240DD">
              <w:rPr>
                <w:color w:val="000000"/>
                <w:sz w:val="20"/>
                <w:szCs w:val="20"/>
              </w:rPr>
              <w:t>12</w:t>
            </w:r>
          </w:p>
        </w:tc>
        <w:tc>
          <w:tcPr>
            <w:tcW w:w="960" w:type="dxa"/>
            <w:tcBorders>
              <w:top w:val="nil"/>
              <w:left w:val="nil"/>
              <w:bottom w:val="single" w:sz="4" w:space="0" w:color="auto"/>
              <w:right w:val="single" w:sz="4" w:space="0" w:color="auto"/>
            </w:tcBorders>
            <w:vAlign w:val="center"/>
            <w:hideMark/>
          </w:tcPr>
          <w:p w14:paraId="5395A4B6"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EDCAA71" w14:textId="77777777" w:rsidR="000240DD" w:rsidRPr="000240DD" w:rsidRDefault="000240DD" w:rsidP="000240DD">
            <w:pPr>
              <w:jc w:val="center"/>
              <w:rPr>
                <w:color w:val="000000"/>
                <w:sz w:val="20"/>
                <w:szCs w:val="20"/>
              </w:rPr>
            </w:pPr>
            <w:r w:rsidRPr="000240DD">
              <w:rPr>
                <w:color w:val="000000"/>
                <w:sz w:val="20"/>
                <w:szCs w:val="20"/>
              </w:rPr>
              <w:t>49,76</w:t>
            </w:r>
          </w:p>
        </w:tc>
        <w:tc>
          <w:tcPr>
            <w:tcW w:w="2020" w:type="dxa"/>
            <w:tcBorders>
              <w:top w:val="nil"/>
              <w:left w:val="nil"/>
              <w:bottom w:val="single" w:sz="4" w:space="0" w:color="auto"/>
              <w:right w:val="single" w:sz="4" w:space="0" w:color="auto"/>
            </w:tcBorders>
            <w:vAlign w:val="center"/>
            <w:hideMark/>
          </w:tcPr>
          <w:p w14:paraId="62838019" w14:textId="77777777" w:rsidR="000240DD" w:rsidRPr="000240DD" w:rsidRDefault="000240DD" w:rsidP="000240DD">
            <w:pPr>
              <w:jc w:val="center"/>
              <w:rPr>
                <w:color w:val="000000"/>
                <w:sz w:val="20"/>
                <w:szCs w:val="20"/>
              </w:rPr>
            </w:pPr>
            <w:r w:rsidRPr="000240DD">
              <w:rPr>
                <w:color w:val="000000"/>
                <w:sz w:val="20"/>
                <w:szCs w:val="20"/>
              </w:rPr>
              <w:t>21,32</w:t>
            </w:r>
          </w:p>
        </w:tc>
        <w:tc>
          <w:tcPr>
            <w:tcW w:w="1940" w:type="dxa"/>
            <w:tcBorders>
              <w:top w:val="nil"/>
              <w:left w:val="nil"/>
              <w:bottom w:val="single" w:sz="4" w:space="0" w:color="auto"/>
              <w:right w:val="single" w:sz="4" w:space="0" w:color="auto"/>
            </w:tcBorders>
            <w:vAlign w:val="center"/>
            <w:hideMark/>
          </w:tcPr>
          <w:p w14:paraId="69D6311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5D15A6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63FF4DB" w14:textId="77777777" w:rsidR="000240DD" w:rsidRPr="000240DD" w:rsidRDefault="000240DD" w:rsidP="000240DD">
            <w:pPr>
              <w:jc w:val="center"/>
              <w:rPr>
                <w:color w:val="000000"/>
                <w:sz w:val="20"/>
                <w:szCs w:val="20"/>
              </w:rPr>
            </w:pPr>
            <w:r w:rsidRPr="000240DD">
              <w:rPr>
                <w:color w:val="000000"/>
                <w:sz w:val="20"/>
                <w:szCs w:val="20"/>
              </w:rPr>
              <w:t>140</w:t>
            </w:r>
          </w:p>
        </w:tc>
        <w:tc>
          <w:tcPr>
            <w:tcW w:w="4580" w:type="dxa"/>
            <w:tcBorders>
              <w:top w:val="nil"/>
              <w:left w:val="nil"/>
              <w:bottom w:val="single" w:sz="4" w:space="0" w:color="auto"/>
              <w:right w:val="single" w:sz="4" w:space="0" w:color="auto"/>
            </w:tcBorders>
            <w:vAlign w:val="center"/>
            <w:hideMark/>
          </w:tcPr>
          <w:p w14:paraId="6EA149B3" w14:textId="77777777" w:rsidR="000240DD" w:rsidRPr="000240DD" w:rsidRDefault="000240DD" w:rsidP="000240DD">
            <w:pPr>
              <w:rPr>
                <w:color w:val="000000"/>
                <w:sz w:val="20"/>
                <w:szCs w:val="20"/>
              </w:rPr>
            </w:pPr>
            <w:r w:rsidRPr="000240DD">
              <w:rPr>
                <w:color w:val="000000"/>
                <w:sz w:val="20"/>
                <w:szCs w:val="20"/>
              </w:rPr>
              <w:t>г. Руза, пер. Дружбы</w:t>
            </w:r>
          </w:p>
        </w:tc>
        <w:tc>
          <w:tcPr>
            <w:tcW w:w="1880" w:type="dxa"/>
            <w:tcBorders>
              <w:top w:val="nil"/>
              <w:left w:val="nil"/>
              <w:bottom w:val="single" w:sz="4" w:space="0" w:color="auto"/>
              <w:right w:val="single" w:sz="4" w:space="0" w:color="auto"/>
            </w:tcBorders>
            <w:vAlign w:val="center"/>
            <w:hideMark/>
          </w:tcPr>
          <w:p w14:paraId="3C95578E"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84CC26B"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43CB68EC"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D850EB5"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249221F4"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152D4C3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70FEDF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B870B3F" w14:textId="77777777" w:rsidR="000240DD" w:rsidRPr="000240DD" w:rsidRDefault="000240DD" w:rsidP="000240DD">
            <w:pPr>
              <w:jc w:val="center"/>
              <w:rPr>
                <w:color w:val="000000"/>
                <w:sz w:val="20"/>
                <w:szCs w:val="20"/>
              </w:rPr>
            </w:pPr>
            <w:r w:rsidRPr="000240DD">
              <w:rPr>
                <w:color w:val="000000"/>
                <w:sz w:val="20"/>
                <w:szCs w:val="20"/>
              </w:rPr>
              <w:t>141</w:t>
            </w:r>
          </w:p>
        </w:tc>
        <w:tc>
          <w:tcPr>
            <w:tcW w:w="4580" w:type="dxa"/>
            <w:tcBorders>
              <w:top w:val="nil"/>
              <w:left w:val="nil"/>
              <w:bottom w:val="single" w:sz="4" w:space="0" w:color="auto"/>
              <w:right w:val="single" w:sz="4" w:space="0" w:color="auto"/>
            </w:tcBorders>
            <w:vAlign w:val="center"/>
            <w:hideMark/>
          </w:tcPr>
          <w:p w14:paraId="16C74F33" w14:textId="77777777" w:rsidR="000240DD" w:rsidRPr="000240DD" w:rsidRDefault="000240DD" w:rsidP="000240DD">
            <w:pPr>
              <w:rPr>
                <w:color w:val="000000"/>
                <w:sz w:val="20"/>
                <w:szCs w:val="20"/>
              </w:rPr>
            </w:pPr>
            <w:r w:rsidRPr="000240DD">
              <w:rPr>
                <w:color w:val="000000"/>
                <w:sz w:val="20"/>
                <w:szCs w:val="20"/>
              </w:rPr>
              <w:t>г. Руза, пер. Можайский</w:t>
            </w:r>
          </w:p>
        </w:tc>
        <w:tc>
          <w:tcPr>
            <w:tcW w:w="1880" w:type="dxa"/>
            <w:tcBorders>
              <w:top w:val="nil"/>
              <w:left w:val="nil"/>
              <w:bottom w:val="single" w:sz="4" w:space="0" w:color="auto"/>
              <w:right w:val="single" w:sz="4" w:space="0" w:color="auto"/>
            </w:tcBorders>
            <w:vAlign w:val="center"/>
            <w:hideMark/>
          </w:tcPr>
          <w:p w14:paraId="77360CC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F95F3EE"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66BBDB2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FD47F4D" w14:textId="77777777" w:rsidR="000240DD" w:rsidRPr="000240DD" w:rsidRDefault="000240DD" w:rsidP="000240DD">
            <w:pPr>
              <w:jc w:val="center"/>
              <w:rPr>
                <w:color w:val="000000"/>
                <w:sz w:val="20"/>
                <w:szCs w:val="20"/>
              </w:rPr>
            </w:pPr>
            <w:r w:rsidRPr="000240DD">
              <w:rPr>
                <w:color w:val="000000"/>
                <w:sz w:val="20"/>
                <w:szCs w:val="20"/>
              </w:rPr>
              <w:t>16,59</w:t>
            </w:r>
          </w:p>
        </w:tc>
        <w:tc>
          <w:tcPr>
            <w:tcW w:w="2020" w:type="dxa"/>
            <w:tcBorders>
              <w:top w:val="nil"/>
              <w:left w:val="nil"/>
              <w:bottom w:val="single" w:sz="4" w:space="0" w:color="auto"/>
              <w:right w:val="single" w:sz="4" w:space="0" w:color="auto"/>
            </w:tcBorders>
            <w:vAlign w:val="center"/>
            <w:hideMark/>
          </w:tcPr>
          <w:p w14:paraId="26249606" w14:textId="77777777" w:rsidR="000240DD" w:rsidRPr="000240DD" w:rsidRDefault="000240DD" w:rsidP="000240DD">
            <w:pPr>
              <w:jc w:val="center"/>
              <w:rPr>
                <w:color w:val="000000"/>
                <w:sz w:val="20"/>
                <w:szCs w:val="20"/>
              </w:rPr>
            </w:pPr>
            <w:r w:rsidRPr="000240DD">
              <w:rPr>
                <w:color w:val="000000"/>
                <w:sz w:val="20"/>
                <w:szCs w:val="20"/>
              </w:rPr>
              <w:t>7,11</w:t>
            </w:r>
          </w:p>
        </w:tc>
        <w:tc>
          <w:tcPr>
            <w:tcW w:w="1940" w:type="dxa"/>
            <w:tcBorders>
              <w:top w:val="nil"/>
              <w:left w:val="nil"/>
              <w:bottom w:val="single" w:sz="4" w:space="0" w:color="auto"/>
              <w:right w:val="single" w:sz="4" w:space="0" w:color="auto"/>
            </w:tcBorders>
            <w:vAlign w:val="center"/>
            <w:hideMark/>
          </w:tcPr>
          <w:p w14:paraId="649C30F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755A79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929F6D4" w14:textId="77777777" w:rsidR="000240DD" w:rsidRPr="000240DD" w:rsidRDefault="000240DD" w:rsidP="000240DD">
            <w:pPr>
              <w:jc w:val="center"/>
              <w:rPr>
                <w:color w:val="000000"/>
                <w:sz w:val="20"/>
                <w:szCs w:val="20"/>
              </w:rPr>
            </w:pPr>
            <w:r w:rsidRPr="000240DD">
              <w:rPr>
                <w:color w:val="000000"/>
                <w:sz w:val="20"/>
                <w:szCs w:val="20"/>
              </w:rPr>
              <w:t>142</w:t>
            </w:r>
          </w:p>
        </w:tc>
        <w:tc>
          <w:tcPr>
            <w:tcW w:w="4580" w:type="dxa"/>
            <w:tcBorders>
              <w:top w:val="nil"/>
              <w:left w:val="nil"/>
              <w:bottom w:val="single" w:sz="4" w:space="0" w:color="auto"/>
              <w:right w:val="single" w:sz="4" w:space="0" w:color="auto"/>
            </w:tcBorders>
            <w:vAlign w:val="center"/>
            <w:hideMark/>
          </w:tcPr>
          <w:p w14:paraId="79EED66A" w14:textId="77777777" w:rsidR="000240DD" w:rsidRPr="000240DD" w:rsidRDefault="000240DD" w:rsidP="000240DD">
            <w:pPr>
              <w:rPr>
                <w:color w:val="000000"/>
                <w:sz w:val="20"/>
                <w:szCs w:val="20"/>
              </w:rPr>
            </w:pPr>
            <w:r w:rsidRPr="000240DD">
              <w:rPr>
                <w:color w:val="000000"/>
                <w:sz w:val="20"/>
                <w:szCs w:val="20"/>
              </w:rPr>
              <w:t>г. Руза, пер. Новоивановский (0,005 км)</w:t>
            </w:r>
          </w:p>
        </w:tc>
        <w:tc>
          <w:tcPr>
            <w:tcW w:w="1880" w:type="dxa"/>
            <w:tcBorders>
              <w:top w:val="nil"/>
              <w:left w:val="nil"/>
              <w:bottom w:val="single" w:sz="4" w:space="0" w:color="auto"/>
              <w:right w:val="single" w:sz="4" w:space="0" w:color="auto"/>
            </w:tcBorders>
            <w:vAlign w:val="center"/>
            <w:hideMark/>
          </w:tcPr>
          <w:p w14:paraId="5AA4919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67191FC"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7DFA6BBA"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B03B017"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27871D07"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057151A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8B9627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C0C2439" w14:textId="77777777" w:rsidR="000240DD" w:rsidRPr="000240DD" w:rsidRDefault="000240DD" w:rsidP="000240DD">
            <w:pPr>
              <w:jc w:val="center"/>
              <w:rPr>
                <w:color w:val="000000"/>
                <w:sz w:val="20"/>
                <w:szCs w:val="20"/>
              </w:rPr>
            </w:pPr>
            <w:r w:rsidRPr="000240DD">
              <w:rPr>
                <w:color w:val="000000"/>
                <w:sz w:val="20"/>
                <w:szCs w:val="20"/>
              </w:rPr>
              <w:t>143</w:t>
            </w:r>
          </w:p>
        </w:tc>
        <w:tc>
          <w:tcPr>
            <w:tcW w:w="4580" w:type="dxa"/>
            <w:tcBorders>
              <w:top w:val="nil"/>
              <w:left w:val="nil"/>
              <w:bottom w:val="single" w:sz="4" w:space="0" w:color="auto"/>
              <w:right w:val="single" w:sz="4" w:space="0" w:color="auto"/>
            </w:tcBorders>
            <w:vAlign w:val="center"/>
            <w:hideMark/>
          </w:tcPr>
          <w:p w14:paraId="58D69804" w14:textId="77777777" w:rsidR="000240DD" w:rsidRPr="000240DD" w:rsidRDefault="000240DD" w:rsidP="000240DD">
            <w:pPr>
              <w:rPr>
                <w:color w:val="000000"/>
                <w:sz w:val="20"/>
                <w:szCs w:val="20"/>
              </w:rPr>
            </w:pPr>
            <w:r w:rsidRPr="000240DD">
              <w:rPr>
                <w:color w:val="000000"/>
                <w:sz w:val="20"/>
                <w:szCs w:val="20"/>
              </w:rPr>
              <w:t>г. Руза, пр. Красный д.3а, 6а (0,044 км)</w:t>
            </w:r>
          </w:p>
        </w:tc>
        <w:tc>
          <w:tcPr>
            <w:tcW w:w="1880" w:type="dxa"/>
            <w:tcBorders>
              <w:top w:val="nil"/>
              <w:left w:val="nil"/>
              <w:bottom w:val="single" w:sz="4" w:space="0" w:color="auto"/>
              <w:right w:val="single" w:sz="4" w:space="0" w:color="auto"/>
            </w:tcBorders>
            <w:vAlign w:val="center"/>
            <w:hideMark/>
          </w:tcPr>
          <w:p w14:paraId="3B92AE3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53248E1"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75228B7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94E63F9"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5F5E2364"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3980AEA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98D6C3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B0407C4" w14:textId="77777777" w:rsidR="000240DD" w:rsidRPr="000240DD" w:rsidRDefault="000240DD" w:rsidP="000240DD">
            <w:pPr>
              <w:jc w:val="center"/>
              <w:rPr>
                <w:color w:val="000000"/>
                <w:sz w:val="20"/>
                <w:szCs w:val="20"/>
              </w:rPr>
            </w:pPr>
            <w:r w:rsidRPr="000240DD">
              <w:rPr>
                <w:color w:val="000000"/>
                <w:sz w:val="20"/>
                <w:szCs w:val="20"/>
              </w:rPr>
              <w:t>144</w:t>
            </w:r>
          </w:p>
        </w:tc>
        <w:tc>
          <w:tcPr>
            <w:tcW w:w="4580" w:type="dxa"/>
            <w:tcBorders>
              <w:top w:val="nil"/>
              <w:left w:val="nil"/>
              <w:bottom w:val="single" w:sz="4" w:space="0" w:color="auto"/>
              <w:right w:val="single" w:sz="4" w:space="0" w:color="auto"/>
            </w:tcBorders>
            <w:vAlign w:val="center"/>
            <w:hideMark/>
          </w:tcPr>
          <w:p w14:paraId="04AAA015" w14:textId="77777777" w:rsidR="000240DD" w:rsidRPr="000240DD" w:rsidRDefault="000240DD" w:rsidP="000240DD">
            <w:pPr>
              <w:rPr>
                <w:color w:val="000000"/>
                <w:sz w:val="20"/>
                <w:szCs w:val="20"/>
              </w:rPr>
            </w:pPr>
            <w:r w:rsidRPr="000240DD">
              <w:rPr>
                <w:color w:val="000000"/>
                <w:sz w:val="20"/>
                <w:szCs w:val="20"/>
              </w:rPr>
              <w:t>г. Руза, пр. Южный</w:t>
            </w:r>
          </w:p>
        </w:tc>
        <w:tc>
          <w:tcPr>
            <w:tcW w:w="1880" w:type="dxa"/>
            <w:tcBorders>
              <w:top w:val="nil"/>
              <w:left w:val="nil"/>
              <w:bottom w:val="single" w:sz="4" w:space="0" w:color="auto"/>
              <w:right w:val="single" w:sz="4" w:space="0" w:color="auto"/>
            </w:tcBorders>
            <w:vAlign w:val="center"/>
            <w:hideMark/>
          </w:tcPr>
          <w:p w14:paraId="20CBE9B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9D30CFE"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40A6467D"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5EAF78F" w14:textId="77777777" w:rsidR="000240DD" w:rsidRPr="000240DD" w:rsidRDefault="000240DD" w:rsidP="000240DD">
            <w:pPr>
              <w:jc w:val="center"/>
              <w:rPr>
                <w:color w:val="000000"/>
                <w:sz w:val="20"/>
                <w:szCs w:val="20"/>
              </w:rPr>
            </w:pPr>
            <w:r w:rsidRPr="000240DD">
              <w:rPr>
                <w:color w:val="000000"/>
                <w:sz w:val="20"/>
                <w:szCs w:val="20"/>
              </w:rPr>
              <w:t>4,15</w:t>
            </w:r>
          </w:p>
        </w:tc>
        <w:tc>
          <w:tcPr>
            <w:tcW w:w="2020" w:type="dxa"/>
            <w:tcBorders>
              <w:top w:val="nil"/>
              <w:left w:val="nil"/>
              <w:bottom w:val="single" w:sz="4" w:space="0" w:color="auto"/>
              <w:right w:val="single" w:sz="4" w:space="0" w:color="auto"/>
            </w:tcBorders>
            <w:vAlign w:val="center"/>
            <w:hideMark/>
          </w:tcPr>
          <w:p w14:paraId="62281418" w14:textId="77777777" w:rsidR="000240DD" w:rsidRPr="000240DD" w:rsidRDefault="000240DD" w:rsidP="000240DD">
            <w:pPr>
              <w:jc w:val="center"/>
              <w:rPr>
                <w:color w:val="000000"/>
                <w:sz w:val="20"/>
                <w:szCs w:val="20"/>
              </w:rPr>
            </w:pPr>
            <w:r w:rsidRPr="000240DD">
              <w:rPr>
                <w:color w:val="000000"/>
                <w:sz w:val="20"/>
                <w:szCs w:val="20"/>
              </w:rPr>
              <w:t>1,78</w:t>
            </w:r>
          </w:p>
        </w:tc>
        <w:tc>
          <w:tcPr>
            <w:tcW w:w="1940" w:type="dxa"/>
            <w:tcBorders>
              <w:top w:val="nil"/>
              <w:left w:val="nil"/>
              <w:bottom w:val="single" w:sz="4" w:space="0" w:color="auto"/>
              <w:right w:val="single" w:sz="4" w:space="0" w:color="auto"/>
            </w:tcBorders>
            <w:vAlign w:val="center"/>
            <w:hideMark/>
          </w:tcPr>
          <w:p w14:paraId="3697D32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ABD65C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17D7862" w14:textId="77777777" w:rsidR="000240DD" w:rsidRPr="000240DD" w:rsidRDefault="000240DD" w:rsidP="000240DD">
            <w:pPr>
              <w:jc w:val="center"/>
              <w:rPr>
                <w:color w:val="000000"/>
                <w:sz w:val="20"/>
                <w:szCs w:val="20"/>
              </w:rPr>
            </w:pPr>
            <w:r w:rsidRPr="000240DD">
              <w:rPr>
                <w:color w:val="000000"/>
                <w:sz w:val="20"/>
                <w:szCs w:val="20"/>
              </w:rPr>
              <w:t>145</w:t>
            </w:r>
          </w:p>
        </w:tc>
        <w:tc>
          <w:tcPr>
            <w:tcW w:w="4580" w:type="dxa"/>
            <w:tcBorders>
              <w:top w:val="nil"/>
              <w:left w:val="nil"/>
              <w:bottom w:val="single" w:sz="4" w:space="0" w:color="auto"/>
              <w:right w:val="single" w:sz="4" w:space="0" w:color="auto"/>
            </w:tcBorders>
            <w:vAlign w:val="center"/>
            <w:hideMark/>
          </w:tcPr>
          <w:p w14:paraId="058031EE" w14:textId="77777777" w:rsidR="000240DD" w:rsidRPr="000240DD" w:rsidRDefault="000240DD" w:rsidP="000240DD">
            <w:pPr>
              <w:rPr>
                <w:color w:val="000000"/>
                <w:sz w:val="20"/>
                <w:szCs w:val="20"/>
              </w:rPr>
            </w:pPr>
            <w:r w:rsidRPr="000240DD">
              <w:rPr>
                <w:color w:val="000000"/>
                <w:sz w:val="20"/>
                <w:szCs w:val="20"/>
              </w:rPr>
              <w:t>г. Руза, ул. 8 Марта (0,179 км)</w:t>
            </w:r>
          </w:p>
        </w:tc>
        <w:tc>
          <w:tcPr>
            <w:tcW w:w="1880" w:type="dxa"/>
            <w:tcBorders>
              <w:top w:val="nil"/>
              <w:left w:val="nil"/>
              <w:bottom w:val="single" w:sz="4" w:space="0" w:color="auto"/>
              <w:right w:val="single" w:sz="4" w:space="0" w:color="auto"/>
            </w:tcBorders>
            <w:vAlign w:val="center"/>
            <w:hideMark/>
          </w:tcPr>
          <w:p w14:paraId="2208214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CF13B8B"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3D86176B"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C3D2821"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31396609"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020C3E4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444BC7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EF5A004" w14:textId="77777777" w:rsidR="000240DD" w:rsidRPr="000240DD" w:rsidRDefault="000240DD" w:rsidP="000240DD">
            <w:pPr>
              <w:jc w:val="center"/>
              <w:rPr>
                <w:color w:val="000000"/>
                <w:sz w:val="20"/>
                <w:szCs w:val="20"/>
              </w:rPr>
            </w:pPr>
            <w:r w:rsidRPr="000240DD">
              <w:rPr>
                <w:color w:val="000000"/>
                <w:sz w:val="20"/>
                <w:szCs w:val="20"/>
              </w:rPr>
              <w:t>146</w:t>
            </w:r>
          </w:p>
        </w:tc>
        <w:tc>
          <w:tcPr>
            <w:tcW w:w="4580" w:type="dxa"/>
            <w:tcBorders>
              <w:top w:val="nil"/>
              <w:left w:val="nil"/>
              <w:bottom w:val="single" w:sz="4" w:space="0" w:color="auto"/>
              <w:right w:val="single" w:sz="4" w:space="0" w:color="auto"/>
            </w:tcBorders>
            <w:vAlign w:val="center"/>
            <w:hideMark/>
          </w:tcPr>
          <w:p w14:paraId="70089071" w14:textId="77777777" w:rsidR="000240DD" w:rsidRPr="000240DD" w:rsidRDefault="000240DD" w:rsidP="000240DD">
            <w:pPr>
              <w:rPr>
                <w:color w:val="000000"/>
                <w:sz w:val="20"/>
                <w:szCs w:val="20"/>
              </w:rPr>
            </w:pPr>
            <w:r w:rsidRPr="000240DD">
              <w:rPr>
                <w:color w:val="000000"/>
                <w:sz w:val="20"/>
                <w:szCs w:val="20"/>
              </w:rPr>
              <w:t>г. Руза, ул. Вишневая</w:t>
            </w:r>
          </w:p>
        </w:tc>
        <w:tc>
          <w:tcPr>
            <w:tcW w:w="1880" w:type="dxa"/>
            <w:tcBorders>
              <w:top w:val="nil"/>
              <w:left w:val="nil"/>
              <w:bottom w:val="single" w:sz="4" w:space="0" w:color="auto"/>
              <w:right w:val="single" w:sz="4" w:space="0" w:color="auto"/>
            </w:tcBorders>
            <w:vAlign w:val="center"/>
            <w:hideMark/>
          </w:tcPr>
          <w:p w14:paraId="139A3AD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ECFD9EB" w14:textId="77777777" w:rsidR="000240DD" w:rsidRPr="000240DD" w:rsidRDefault="000240DD" w:rsidP="000240DD">
            <w:pPr>
              <w:jc w:val="center"/>
              <w:rPr>
                <w:color w:val="000000"/>
                <w:sz w:val="20"/>
                <w:szCs w:val="20"/>
              </w:rPr>
            </w:pPr>
            <w:r w:rsidRPr="000240DD">
              <w:rPr>
                <w:color w:val="000000"/>
                <w:sz w:val="20"/>
                <w:szCs w:val="20"/>
              </w:rPr>
              <w:t>6</w:t>
            </w:r>
          </w:p>
        </w:tc>
        <w:tc>
          <w:tcPr>
            <w:tcW w:w="960" w:type="dxa"/>
            <w:tcBorders>
              <w:top w:val="nil"/>
              <w:left w:val="nil"/>
              <w:bottom w:val="single" w:sz="4" w:space="0" w:color="auto"/>
              <w:right w:val="single" w:sz="4" w:space="0" w:color="auto"/>
            </w:tcBorders>
            <w:vAlign w:val="center"/>
            <w:hideMark/>
          </w:tcPr>
          <w:p w14:paraId="26E7CC5D"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597C3E9" w14:textId="77777777" w:rsidR="000240DD" w:rsidRPr="000240DD" w:rsidRDefault="000240DD" w:rsidP="000240DD">
            <w:pPr>
              <w:jc w:val="center"/>
              <w:rPr>
                <w:color w:val="000000"/>
                <w:sz w:val="20"/>
                <w:szCs w:val="20"/>
              </w:rPr>
            </w:pPr>
            <w:r w:rsidRPr="000240DD">
              <w:rPr>
                <w:color w:val="000000"/>
                <w:sz w:val="20"/>
                <w:szCs w:val="20"/>
              </w:rPr>
              <w:t>24,88</w:t>
            </w:r>
          </w:p>
        </w:tc>
        <w:tc>
          <w:tcPr>
            <w:tcW w:w="2020" w:type="dxa"/>
            <w:tcBorders>
              <w:top w:val="nil"/>
              <w:left w:val="nil"/>
              <w:bottom w:val="single" w:sz="4" w:space="0" w:color="auto"/>
              <w:right w:val="single" w:sz="4" w:space="0" w:color="auto"/>
            </w:tcBorders>
            <w:vAlign w:val="center"/>
            <w:hideMark/>
          </w:tcPr>
          <w:p w14:paraId="4A4376FE" w14:textId="77777777" w:rsidR="000240DD" w:rsidRPr="000240DD" w:rsidRDefault="000240DD" w:rsidP="000240DD">
            <w:pPr>
              <w:jc w:val="center"/>
              <w:rPr>
                <w:color w:val="000000"/>
                <w:sz w:val="20"/>
                <w:szCs w:val="20"/>
              </w:rPr>
            </w:pPr>
            <w:r w:rsidRPr="000240DD">
              <w:rPr>
                <w:color w:val="000000"/>
                <w:sz w:val="20"/>
                <w:szCs w:val="20"/>
              </w:rPr>
              <w:t>10,66</w:t>
            </w:r>
          </w:p>
        </w:tc>
        <w:tc>
          <w:tcPr>
            <w:tcW w:w="1940" w:type="dxa"/>
            <w:tcBorders>
              <w:top w:val="nil"/>
              <w:left w:val="nil"/>
              <w:bottom w:val="single" w:sz="4" w:space="0" w:color="auto"/>
              <w:right w:val="single" w:sz="4" w:space="0" w:color="auto"/>
            </w:tcBorders>
            <w:vAlign w:val="center"/>
            <w:hideMark/>
          </w:tcPr>
          <w:p w14:paraId="1938D4B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0CB4EC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BFF9246" w14:textId="77777777" w:rsidR="000240DD" w:rsidRPr="000240DD" w:rsidRDefault="000240DD" w:rsidP="000240DD">
            <w:pPr>
              <w:jc w:val="center"/>
              <w:rPr>
                <w:color w:val="000000"/>
                <w:sz w:val="20"/>
                <w:szCs w:val="20"/>
              </w:rPr>
            </w:pPr>
            <w:r w:rsidRPr="000240DD">
              <w:rPr>
                <w:color w:val="000000"/>
                <w:sz w:val="20"/>
                <w:szCs w:val="20"/>
              </w:rPr>
              <w:t>147</w:t>
            </w:r>
          </w:p>
        </w:tc>
        <w:tc>
          <w:tcPr>
            <w:tcW w:w="4580" w:type="dxa"/>
            <w:tcBorders>
              <w:top w:val="nil"/>
              <w:left w:val="nil"/>
              <w:bottom w:val="single" w:sz="4" w:space="0" w:color="auto"/>
              <w:right w:val="single" w:sz="4" w:space="0" w:color="auto"/>
            </w:tcBorders>
            <w:vAlign w:val="center"/>
            <w:hideMark/>
          </w:tcPr>
          <w:p w14:paraId="269B6E3C" w14:textId="77777777" w:rsidR="000240DD" w:rsidRPr="000240DD" w:rsidRDefault="000240DD" w:rsidP="000240DD">
            <w:pPr>
              <w:rPr>
                <w:color w:val="000000"/>
                <w:sz w:val="20"/>
                <w:szCs w:val="20"/>
              </w:rPr>
            </w:pPr>
            <w:r w:rsidRPr="000240DD">
              <w:rPr>
                <w:color w:val="000000"/>
                <w:sz w:val="20"/>
                <w:szCs w:val="20"/>
              </w:rPr>
              <w:t>г. Руза, ул. Говорова</w:t>
            </w:r>
          </w:p>
        </w:tc>
        <w:tc>
          <w:tcPr>
            <w:tcW w:w="1880" w:type="dxa"/>
            <w:tcBorders>
              <w:top w:val="nil"/>
              <w:left w:val="nil"/>
              <w:bottom w:val="single" w:sz="4" w:space="0" w:color="auto"/>
              <w:right w:val="single" w:sz="4" w:space="0" w:color="auto"/>
            </w:tcBorders>
            <w:vAlign w:val="center"/>
            <w:hideMark/>
          </w:tcPr>
          <w:p w14:paraId="33E0AF5E"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DB46C22"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1DA53D07"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72305DD" w14:textId="77777777" w:rsidR="000240DD" w:rsidRPr="000240DD" w:rsidRDefault="000240DD" w:rsidP="000240DD">
            <w:pPr>
              <w:jc w:val="center"/>
              <w:rPr>
                <w:color w:val="000000"/>
                <w:sz w:val="20"/>
                <w:szCs w:val="20"/>
              </w:rPr>
            </w:pPr>
            <w:r w:rsidRPr="000240DD">
              <w:rPr>
                <w:color w:val="000000"/>
                <w:sz w:val="20"/>
                <w:szCs w:val="20"/>
              </w:rPr>
              <w:t>4,15</w:t>
            </w:r>
          </w:p>
        </w:tc>
        <w:tc>
          <w:tcPr>
            <w:tcW w:w="2020" w:type="dxa"/>
            <w:tcBorders>
              <w:top w:val="nil"/>
              <w:left w:val="nil"/>
              <w:bottom w:val="single" w:sz="4" w:space="0" w:color="auto"/>
              <w:right w:val="single" w:sz="4" w:space="0" w:color="auto"/>
            </w:tcBorders>
            <w:vAlign w:val="center"/>
            <w:hideMark/>
          </w:tcPr>
          <w:p w14:paraId="45A4E4B3" w14:textId="77777777" w:rsidR="000240DD" w:rsidRPr="000240DD" w:rsidRDefault="000240DD" w:rsidP="000240DD">
            <w:pPr>
              <w:jc w:val="center"/>
              <w:rPr>
                <w:color w:val="000000"/>
                <w:sz w:val="20"/>
                <w:szCs w:val="20"/>
              </w:rPr>
            </w:pPr>
            <w:r w:rsidRPr="000240DD">
              <w:rPr>
                <w:color w:val="000000"/>
                <w:sz w:val="20"/>
                <w:szCs w:val="20"/>
              </w:rPr>
              <w:t>1,78</w:t>
            </w:r>
          </w:p>
        </w:tc>
        <w:tc>
          <w:tcPr>
            <w:tcW w:w="1940" w:type="dxa"/>
            <w:tcBorders>
              <w:top w:val="nil"/>
              <w:left w:val="nil"/>
              <w:bottom w:val="single" w:sz="4" w:space="0" w:color="auto"/>
              <w:right w:val="single" w:sz="4" w:space="0" w:color="auto"/>
            </w:tcBorders>
            <w:vAlign w:val="center"/>
            <w:hideMark/>
          </w:tcPr>
          <w:p w14:paraId="61E672B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07CE9E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29973D7" w14:textId="77777777" w:rsidR="000240DD" w:rsidRPr="000240DD" w:rsidRDefault="000240DD" w:rsidP="000240DD">
            <w:pPr>
              <w:jc w:val="center"/>
              <w:rPr>
                <w:color w:val="000000"/>
                <w:sz w:val="20"/>
                <w:szCs w:val="20"/>
              </w:rPr>
            </w:pPr>
            <w:r w:rsidRPr="000240DD">
              <w:rPr>
                <w:color w:val="000000"/>
                <w:sz w:val="20"/>
                <w:szCs w:val="20"/>
              </w:rPr>
              <w:t>148</w:t>
            </w:r>
          </w:p>
        </w:tc>
        <w:tc>
          <w:tcPr>
            <w:tcW w:w="4580" w:type="dxa"/>
            <w:tcBorders>
              <w:top w:val="nil"/>
              <w:left w:val="nil"/>
              <w:bottom w:val="single" w:sz="4" w:space="0" w:color="auto"/>
              <w:right w:val="single" w:sz="4" w:space="0" w:color="auto"/>
            </w:tcBorders>
            <w:vAlign w:val="center"/>
            <w:hideMark/>
          </w:tcPr>
          <w:p w14:paraId="03FDF99E" w14:textId="77777777" w:rsidR="000240DD" w:rsidRPr="000240DD" w:rsidRDefault="000240DD" w:rsidP="000240DD">
            <w:pPr>
              <w:rPr>
                <w:color w:val="000000"/>
                <w:sz w:val="20"/>
                <w:szCs w:val="20"/>
              </w:rPr>
            </w:pPr>
            <w:r w:rsidRPr="000240DD">
              <w:rPr>
                <w:color w:val="000000"/>
                <w:sz w:val="20"/>
                <w:szCs w:val="20"/>
              </w:rPr>
              <w:t>г. Руза, ул. Орешковское лесничество</w:t>
            </w:r>
          </w:p>
        </w:tc>
        <w:tc>
          <w:tcPr>
            <w:tcW w:w="1880" w:type="dxa"/>
            <w:tcBorders>
              <w:top w:val="nil"/>
              <w:left w:val="nil"/>
              <w:bottom w:val="single" w:sz="4" w:space="0" w:color="auto"/>
              <w:right w:val="single" w:sz="4" w:space="0" w:color="auto"/>
            </w:tcBorders>
            <w:vAlign w:val="center"/>
            <w:hideMark/>
          </w:tcPr>
          <w:p w14:paraId="415DD54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7CBC515"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6F548A9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956E75B"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35F64F9F"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45595E2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99C249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3257166" w14:textId="77777777" w:rsidR="000240DD" w:rsidRPr="000240DD" w:rsidRDefault="000240DD" w:rsidP="000240DD">
            <w:pPr>
              <w:jc w:val="center"/>
              <w:rPr>
                <w:color w:val="000000"/>
                <w:sz w:val="20"/>
                <w:szCs w:val="20"/>
              </w:rPr>
            </w:pPr>
            <w:r w:rsidRPr="000240DD">
              <w:rPr>
                <w:color w:val="000000"/>
                <w:sz w:val="20"/>
                <w:szCs w:val="20"/>
              </w:rPr>
              <w:t>149</w:t>
            </w:r>
          </w:p>
        </w:tc>
        <w:tc>
          <w:tcPr>
            <w:tcW w:w="4580" w:type="dxa"/>
            <w:tcBorders>
              <w:top w:val="nil"/>
              <w:left w:val="nil"/>
              <w:bottom w:val="single" w:sz="4" w:space="0" w:color="auto"/>
              <w:right w:val="single" w:sz="4" w:space="0" w:color="auto"/>
            </w:tcBorders>
            <w:vAlign w:val="center"/>
            <w:hideMark/>
          </w:tcPr>
          <w:p w14:paraId="6E7C17EA" w14:textId="77777777" w:rsidR="000240DD" w:rsidRPr="000240DD" w:rsidRDefault="000240DD" w:rsidP="000240DD">
            <w:pPr>
              <w:rPr>
                <w:color w:val="000000"/>
                <w:sz w:val="20"/>
                <w:szCs w:val="20"/>
              </w:rPr>
            </w:pPr>
            <w:r w:rsidRPr="000240DD">
              <w:rPr>
                <w:color w:val="000000"/>
                <w:sz w:val="20"/>
                <w:szCs w:val="20"/>
              </w:rPr>
              <w:t>г. Руза, ул. Родниковая (0,011 км – 0,012 км)</w:t>
            </w:r>
          </w:p>
        </w:tc>
        <w:tc>
          <w:tcPr>
            <w:tcW w:w="1880" w:type="dxa"/>
            <w:tcBorders>
              <w:top w:val="nil"/>
              <w:left w:val="nil"/>
              <w:bottom w:val="single" w:sz="4" w:space="0" w:color="auto"/>
              <w:right w:val="single" w:sz="4" w:space="0" w:color="auto"/>
            </w:tcBorders>
            <w:vAlign w:val="center"/>
            <w:hideMark/>
          </w:tcPr>
          <w:p w14:paraId="29AE5F4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188DBD0"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1A6591E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59C295C"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12EB765B"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6E2842E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920429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6355C9A" w14:textId="77777777" w:rsidR="000240DD" w:rsidRPr="000240DD" w:rsidRDefault="000240DD" w:rsidP="000240DD">
            <w:pPr>
              <w:jc w:val="center"/>
              <w:rPr>
                <w:color w:val="000000"/>
                <w:sz w:val="20"/>
                <w:szCs w:val="20"/>
              </w:rPr>
            </w:pPr>
            <w:r w:rsidRPr="000240DD">
              <w:rPr>
                <w:color w:val="000000"/>
                <w:sz w:val="20"/>
                <w:szCs w:val="20"/>
              </w:rPr>
              <w:t>150</w:t>
            </w:r>
          </w:p>
        </w:tc>
        <w:tc>
          <w:tcPr>
            <w:tcW w:w="4580" w:type="dxa"/>
            <w:tcBorders>
              <w:top w:val="nil"/>
              <w:left w:val="nil"/>
              <w:bottom w:val="single" w:sz="4" w:space="0" w:color="auto"/>
              <w:right w:val="single" w:sz="4" w:space="0" w:color="auto"/>
            </w:tcBorders>
            <w:vAlign w:val="center"/>
            <w:hideMark/>
          </w:tcPr>
          <w:p w14:paraId="182E30F4" w14:textId="77777777" w:rsidR="000240DD" w:rsidRPr="000240DD" w:rsidRDefault="000240DD" w:rsidP="000240DD">
            <w:pPr>
              <w:rPr>
                <w:color w:val="000000"/>
                <w:sz w:val="20"/>
                <w:szCs w:val="20"/>
              </w:rPr>
            </w:pPr>
            <w:r w:rsidRPr="000240DD">
              <w:rPr>
                <w:color w:val="000000"/>
                <w:sz w:val="20"/>
                <w:szCs w:val="20"/>
              </w:rPr>
              <w:t>г. Руза, ул. Советская</w:t>
            </w:r>
          </w:p>
        </w:tc>
        <w:tc>
          <w:tcPr>
            <w:tcW w:w="1880" w:type="dxa"/>
            <w:tcBorders>
              <w:top w:val="nil"/>
              <w:left w:val="nil"/>
              <w:bottom w:val="single" w:sz="4" w:space="0" w:color="auto"/>
              <w:right w:val="single" w:sz="4" w:space="0" w:color="auto"/>
            </w:tcBorders>
            <w:vAlign w:val="center"/>
            <w:hideMark/>
          </w:tcPr>
          <w:p w14:paraId="3F18AC2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0920248"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6C6E4604"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D80FAB1"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381E403A"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7B92C86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68A1BF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5A73C7F" w14:textId="77777777" w:rsidR="000240DD" w:rsidRPr="000240DD" w:rsidRDefault="000240DD" w:rsidP="000240DD">
            <w:pPr>
              <w:jc w:val="center"/>
              <w:rPr>
                <w:color w:val="000000"/>
                <w:sz w:val="20"/>
                <w:szCs w:val="20"/>
              </w:rPr>
            </w:pPr>
            <w:r w:rsidRPr="000240DD">
              <w:rPr>
                <w:color w:val="000000"/>
                <w:sz w:val="20"/>
                <w:szCs w:val="20"/>
              </w:rPr>
              <w:t>151</w:t>
            </w:r>
          </w:p>
        </w:tc>
        <w:tc>
          <w:tcPr>
            <w:tcW w:w="4580" w:type="dxa"/>
            <w:tcBorders>
              <w:top w:val="nil"/>
              <w:left w:val="nil"/>
              <w:bottom w:val="single" w:sz="4" w:space="0" w:color="auto"/>
              <w:right w:val="single" w:sz="4" w:space="0" w:color="auto"/>
            </w:tcBorders>
            <w:vAlign w:val="center"/>
            <w:hideMark/>
          </w:tcPr>
          <w:p w14:paraId="2BC8C355" w14:textId="77777777" w:rsidR="000240DD" w:rsidRPr="000240DD" w:rsidRDefault="000240DD" w:rsidP="000240DD">
            <w:pPr>
              <w:rPr>
                <w:color w:val="000000"/>
                <w:sz w:val="20"/>
                <w:szCs w:val="20"/>
              </w:rPr>
            </w:pPr>
            <w:r w:rsidRPr="000240DD">
              <w:rPr>
                <w:color w:val="000000"/>
                <w:sz w:val="20"/>
                <w:szCs w:val="20"/>
              </w:rPr>
              <w:t>г. Руза, ул. Сосновая</w:t>
            </w:r>
          </w:p>
        </w:tc>
        <w:tc>
          <w:tcPr>
            <w:tcW w:w="1880" w:type="dxa"/>
            <w:tcBorders>
              <w:top w:val="nil"/>
              <w:left w:val="nil"/>
              <w:bottom w:val="single" w:sz="4" w:space="0" w:color="auto"/>
              <w:right w:val="single" w:sz="4" w:space="0" w:color="auto"/>
            </w:tcBorders>
            <w:vAlign w:val="center"/>
            <w:hideMark/>
          </w:tcPr>
          <w:p w14:paraId="4FFA5CA2"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2C09B00"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42073B46"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A79B1F7"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19AD19CA"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20C311A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74760C1"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B60F309" w14:textId="77777777" w:rsidR="000240DD" w:rsidRPr="000240DD" w:rsidRDefault="000240DD" w:rsidP="000240DD">
            <w:pPr>
              <w:jc w:val="center"/>
              <w:rPr>
                <w:color w:val="000000"/>
                <w:sz w:val="20"/>
                <w:szCs w:val="20"/>
              </w:rPr>
            </w:pPr>
            <w:r w:rsidRPr="000240DD">
              <w:rPr>
                <w:color w:val="000000"/>
                <w:sz w:val="20"/>
                <w:szCs w:val="20"/>
              </w:rPr>
              <w:t>152</w:t>
            </w:r>
          </w:p>
        </w:tc>
        <w:tc>
          <w:tcPr>
            <w:tcW w:w="4580" w:type="dxa"/>
            <w:tcBorders>
              <w:top w:val="nil"/>
              <w:left w:val="nil"/>
              <w:bottom w:val="single" w:sz="4" w:space="0" w:color="auto"/>
              <w:right w:val="single" w:sz="4" w:space="0" w:color="auto"/>
            </w:tcBorders>
            <w:vAlign w:val="center"/>
            <w:hideMark/>
          </w:tcPr>
          <w:p w14:paraId="41585B3D" w14:textId="77777777" w:rsidR="000240DD" w:rsidRPr="000240DD" w:rsidRDefault="000240DD" w:rsidP="000240DD">
            <w:pPr>
              <w:rPr>
                <w:color w:val="000000"/>
                <w:sz w:val="20"/>
                <w:szCs w:val="20"/>
              </w:rPr>
            </w:pPr>
            <w:r w:rsidRPr="000240DD">
              <w:rPr>
                <w:color w:val="000000"/>
                <w:sz w:val="20"/>
                <w:szCs w:val="20"/>
              </w:rPr>
              <w:t>г. Руза, ул. Средне-Зарецкая</w:t>
            </w:r>
          </w:p>
        </w:tc>
        <w:tc>
          <w:tcPr>
            <w:tcW w:w="1880" w:type="dxa"/>
            <w:tcBorders>
              <w:top w:val="nil"/>
              <w:left w:val="nil"/>
              <w:bottom w:val="single" w:sz="4" w:space="0" w:color="auto"/>
              <w:right w:val="single" w:sz="4" w:space="0" w:color="auto"/>
            </w:tcBorders>
            <w:vAlign w:val="center"/>
            <w:hideMark/>
          </w:tcPr>
          <w:p w14:paraId="75B10B1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404ADE8"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62906AA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9598767" w14:textId="77777777" w:rsidR="000240DD" w:rsidRPr="000240DD" w:rsidRDefault="000240DD" w:rsidP="000240DD">
            <w:pPr>
              <w:jc w:val="center"/>
              <w:rPr>
                <w:color w:val="000000"/>
                <w:sz w:val="20"/>
                <w:szCs w:val="20"/>
              </w:rPr>
            </w:pPr>
            <w:r w:rsidRPr="000240DD">
              <w:rPr>
                <w:color w:val="000000"/>
                <w:sz w:val="20"/>
                <w:szCs w:val="20"/>
              </w:rPr>
              <w:t>4,15</w:t>
            </w:r>
          </w:p>
        </w:tc>
        <w:tc>
          <w:tcPr>
            <w:tcW w:w="2020" w:type="dxa"/>
            <w:tcBorders>
              <w:top w:val="nil"/>
              <w:left w:val="nil"/>
              <w:bottom w:val="single" w:sz="4" w:space="0" w:color="auto"/>
              <w:right w:val="single" w:sz="4" w:space="0" w:color="auto"/>
            </w:tcBorders>
            <w:vAlign w:val="center"/>
            <w:hideMark/>
          </w:tcPr>
          <w:p w14:paraId="5AAC4D5D" w14:textId="77777777" w:rsidR="000240DD" w:rsidRPr="000240DD" w:rsidRDefault="000240DD" w:rsidP="000240DD">
            <w:pPr>
              <w:jc w:val="center"/>
              <w:rPr>
                <w:color w:val="000000"/>
                <w:sz w:val="20"/>
                <w:szCs w:val="20"/>
              </w:rPr>
            </w:pPr>
            <w:r w:rsidRPr="000240DD">
              <w:rPr>
                <w:color w:val="000000"/>
                <w:sz w:val="20"/>
                <w:szCs w:val="20"/>
              </w:rPr>
              <w:t>1,78</w:t>
            </w:r>
          </w:p>
        </w:tc>
        <w:tc>
          <w:tcPr>
            <w:tcW w:w="1940" w:type="dxa"/>
            <w:tcBorders>
              <w:top w:val="nil"/>
              <w:left w:val="nil"/>
              <w:bottom w:val="single" w:sz="4" w:space="0" w:color="auto"/>
              <w:right w:val="single" w:sz="4" w:space="0" w:color="auto"/>
            </w:tcBorders>
            <w:vAlign w:val="center"/>
            <w:hideMark/>
          </w:tcPr>
          <w:p w14:paraId="1F20C58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270139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8579E3D" w14:textId="77777777" w:rsidR="000240DD" w:rsidRPr="000240DD" w:rsidRDefault="000240DD" w:rsidP="000240DD">
            <w:pPr>
              <w:jc w:val="center"/>
              <w:rPr>
                <w:color w:val="000000"/>
                <w:sz w:val="20"/>
                <w:szCs w:val="20"/>
              </w:rPr>
            </w:pPr>
            <w:r w:rsidRPr="000240DD">
              <w:rPr>
                <w:color w:val="000000"/>
                <w:sz w:val="20"/>
                <w:szCs w:val="20"/>
              </w:rPr>
              <w:t>153</w:t>
            </w:r>
          </w:p>
        </w:tc>
        <w:tc>
          <w:tcPr>
            <w:tcW w:w="4580" w:type="dxa"/>
            <w:tcBorders>
              <w:top w:val="nil"/>
              <w:left w:val="nil"/>
              <w:bottom w:val="single" w:sz="4" w:space="0" w:color="auto"/>
              <w:right w:val="single" w:sz="4" w:space="0" w:color="auto"/>
            </w:tcBorders>
            <w:vAlign w:val="center"/>
            <w:hideMark/>
          </w:tcPr>
          <w:p w14:paraId="745E40A1" w14:textId="77777777" w:rsidR="000240DD" w:rsidRPr="000240DD" w:rsidRDefault="000240DD" w:rsidP="000240DD">
            <w:pPr>
              <w:rPr>
                <w:color w:val="000000"/>
                <w:sz w:val="20"/>
                <w:szCs w:val="20"/>
              </w:rPr>
            </w:pPr>
            <w:r w:rsidRPr="000240DD">
              <w:rPr>
                <w:color w:val="000000"/>
                <w:sz w:val="20"/>
                <w:szCs w:val="20"/>
              </w:rPr>
              <w:t>г. Руза, ул. Табловская</w:t>
            </w:r>
          </w:p>
        </w:tc>
        <w:tc>
          <w:tcPr>
            <w:tcW w:w="1880" w:type="dxa"/>
            <w:tcBorders>
              <w:top w:val="nil"/>
              <w:left w:val="nil"/>
              <w:bottom w:val="single" w:sz="4" w:space="0" w:color="auto"/>
              <w:right w:val="single" w:sz="4" w:space="0" w:color="auto"/>
            </w:tcBorders>
            <w:vAlign w:val="center"/>
            <w:hideMark/>
          </w:tcPr>
          <w:p w14:paraId="5EE262B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DF1D4A2" w14:textId="77777777" w:rsidR="000240DD" w:rsidRPr="000240DD" w:rsidRDefault="000240DD" w:rsidP="000240DD">
            <w:pPr>
              <w:jc w:val="center"/>
              <w:rPr>
                <w:color w:val="000000"/>
                <w:sz w:val="20"/>
                <w:szCs w:val="20"/>
              </w:rPr>
            </w:pPr>
            <w:r w:rsidRPr="000240DD">
              <w:rPr>
                <w:color w:val="000000"/>
                <w:sz w:val="20"/>
                <w:szCs w:val="20"/>
              </w:rPr>
              <w:t>30</w:t>
            </w:r>
          </w:p>
        </w:tc>
        <w:tc>
          <w:tcPr>
            <w:tcW w:w="960" w:type="dxa"/>
            <w:tcBorders>
              <w:top w:val="nil"/>
              <w:left w:val="nil"/>
              <w:bottom w:val="single" w:sz="4" w:space="0" w:color="auto"/>
              <w:right w:val="single" w:sz="4" w:space="0" w:color="auto"/>
            </w:tcBorders>
            <w:vAlign w:val="center"/>
            <w:hideMark/>
          </w:tcPr>
          <w:p w14:paraId="31770FA3"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F9FB050" w14:textId="77777777" w:rsidR="000240DD" w:rsidRPr="000240DD" w:rsidRDefault="000240DD" w:rsidP="000240DD">
            <w:pPr>
              <w:jc w:val="center"/>
              <w:rPr>
                <w:color w:val="000000"/>
                <w:sz w:val="20"/>
                <w:szCs w:val="20"/>
              </w:rPr>
            </w:pPr>
            <w:r w:rsidRPr="000240DD">
              <w:rPr>
                <w:color w:val="000000"/>
                <w:sz w:val="20"/>
                <w:szCs w:val="20"/>
              </w:rPr>
              <w:t>124,39</w:t>
            </w:r>
          </w:p>
        </w:tc>
        <w:tc>
          <w:tcPr>
            <w:tcW w:w="2020" w:type="dxa"/>
            <w:tcBorders>
              <w:top w:val="nil"/>
              <w:left w:val="nil"/>
              <w:bottom w:val="single" w:sz="4" w:space="0" w:color="auto"/>
              <w:right w:val="single" w:sz="4" w:space="0" w:color="auto"/>
            </w:tcBorders>
            <w:vAlign w:val="center"/>
            <w:hideMark/>
          </w:tcPr>
          <w:p w14:paraId="6C3BCD91" w14:textId="77777777" w:rsidR="000240DD" w:rsidRPr="000240DD" w:rsidRDefault="000240DD" w:rsidP="000240DD">
            <w:pPr>
              <w:jc w:val="center"/>
              <w:rPr>
                <w:color w:val="000000"/>
                <w:sz w:val="20"/>
                <w:szCs w:val="20"/>
              </w:rPr>
            </w:pPr>
            <w:r w:rsidRPr="000240DD">
              <w:rPr>
                <w:color w:val="000000"/>
                <w:sz w:val="20"/>
                <w:szCs w:val="20"/>
              </w:rPr>
              <w:t>53,31</w:t>
            </w:r>
          </w:p>
        </w:tc>
        <w:tc>
          <w:tcPr>
            <w:tcW w:w="1940" w:type="dxa"/>
            <w:tcBorders>
              <w:top w:val="nil"/>
              <w:left w:val="nil"/>
              <w:bottom w:val="single" w:sz="4" w:space="0" w:color="auto"/>
              <w:right w:val="single" w:sz="4" w:space="0" w:color="auto"/>
            </w:tcBorders>
            <w:vAlign w:val="center"/>
            <w:hideMark/>
          </w:tcPr>
          <w:p w14:paraId="4D4A321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34E9601"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0AC5808" w14:textId="77777777" w:rsidR="000240DD" w:rsidRPr="000240DD" w:rsidRDefault="000240DD" w:rsidP="000240DD">
            <w:pPr>
              <w:jc w:val="center"/>
              <w:rPr>
                <w:color w:val="000000"/>
                <w:sz w:val="20"/>
                <w:szCs w:val="20"/>
              </w:rPr>
            </w:pPr>
            <w:r w:rsidRPr="000240DD">
              <w:rPr>
                <w:color w:val="000000"/>
                <w:sz w:val="20"/>
                <w:szCs w:val="20"/>
              </w:rPr>
              <w:t>154</w:t>
            </w:r>
          </w:p>
        </w:tc>
        <w:tc>
          <w:tcPr>
            <w:tcW w:w="4580" w:type="dxa"/>
            <w:tcBorders>
              <w:top w:val="nil"/>
              <w:left w:val="nil"/>
              <w:bottom w:val="single" w:sz="4" w:space="0" w:color="auto"/>
              <w:right w:val="single" w:sz="4" w:space="0" w:color="auto"/>
            </w:tcBorders>
            <w:vAlign w:val="center"/>
            <w:hideMark/>
          </w:tcPr>
          <w:p w14:paraId="3EB9EC05" w14:textId="77777777" w:rsidR="000240DD" w:rsidRPr="000240DD" w:rsidRDefault="000240DD" w:rsidP="000240DD">
            <w:pPr>
              <w:rPr>
                <w:color w:val="000000"/>
                <w:sz w:val="20"/>
                <w:szCs w:val="20"/>
              </w:rPr>
            </w:pPr>
            <w:r w:rsidRPr="000240DD">
              <w:rPr>
                <w:color w:val="000000"/>
                <w:sz w:val="20"/>
                <w:szCs w:val="20"/>
              </w:rPr>
              <w:t>Автомобильная дорога "МБК - д. Городилово"</w:t>
            </w:r>
          </w:p>
        </w:tc>
        <w:tc>
          <w:tcPr>
            <w:tcW w:w="1880" w:type="dxa"/>
            <w:tcBorders>
              <w:top w:val="nil"/>
              <w:left w:val="nil"/>
              <w:bottom w:val="single" w:sz="4" w:space="0" w:color="auto"/>
              <w:right w:val="single" w:sz="4" w:space="0" w:color="auto"/>
            </w:tcBorders>
            <w:vAlign w:val="center"/>
            <w:hideMark/>
          </w:tcPr>
          <w:p w14:paraId="7DA04FB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A1FC9EC" w14:textId="77777777" w:rsidR="000240DD" w:rsidRPr="000240DD" w:rsidRDefault="000240DD" w:rsidP="000240DD">
            <w:pPr>
              <w:jc w:val="center"/>
              <w:rPr>
                <w:color w:val="000000"/>
                <w:sz w:val="20"/>
                <w:szCs w:val="20"/>
              </w:rPr>
            </w:pPr>
            <w:r w:rsidRPr="000240DD">
              <w:rPr>
                <w:color w:val="000000"/>
                <w:sz w:val="20"/>
                <w:szCs w:val="20"/>
              </w:rPr>
              <w:t>20</w:t>
            </w:r>
          </w:p>
        </w:tc>
        <w:tc>
          <w:tcPr>
            <w:tcW w:w="960" w:type="dxa"/>
            <w:tcBorders>
              <w:top w:val="nil"/>
              <w:left w:val="nil"/>
              <w:bottom w:val="single" w:sz="4" w:space="0" w:color="auto"/>
              <w:right w:val="single" w:sz="4" w:space="0" w:color="auto"/>
            </w:tcBorders>
            <w:vAlign w:val="center"/>
            <w:hideMark/>
          </w:tcPr>
          <w:p w14:paraId="0092287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22847BD" w14:textId="77777777" w:rsidR="000240DD" w:rsidRPr="000240DD" w:rsidRDefault="000240DD" w:rsidP="000240DD">
            <w:pPr>
              <w:jc w:val="center"/>
              <w:rPr>
                <w:color w:val="000000"/>
                <w:sz w:val="20"/>
                <w:szCs w:val="20"/>
              </w:rPr>
            </w:pPr>
            <w:r w:rsidRPr="000240DD">
              <w:rPr>
                <w:color w:val="000000"/>
                <w:sz w:val="20"/>
                <w:szCs w:val="20"/>
              </w:rPr>
              <w:t>82,93</w:t>
            </w:r>
          </w:p>
        </w:tc>
        <w:tc>
          <w:tcPr>
            <w:tcW w:w="2020" w:type="dxa"/>
            <w:tcBorders>
              <w:top w:val="nil"/>
              <w:left w:val="nil"/>
              <w:bottom w:val="single" w:sz="4" w:space="0" w:color="auto"/>
              <w:right w:val="single" w:sz="4" w:space="0" w:color="auto"/>
            </w:tcBorders>
            <w:vAlign w:val="center"/>
            <w:hideMark/>
          </w:tcPr>
          <w:p w14:paraId="5E54C898" w14:textId="77777777" w:rsidR="000240DD" w:rsidRPr="000240DD" w:rsidRDefault="000240DD" w:rsidP="000240DD">
            <w:pPr>
              <w:jc w:val="center"/>
              <w:rPr>
                <w:color w:val="000000"/>
                <w:sz w:val="20"/>
                <w:szCs w:val="20"/>
              </w:rPr>
            </w:pPr>
            <w:r w:rsidRPr="000240DD">
              <w:rPr>
                <w:color w:val="000000"/>
                <w:sz w:val="20"/>
                <w:szCs w:val="20"/>
              </w:rPr>
              <w:t>35,54</w:t>
            </w:r>
          </w:p>
        </w:tc>
        <w:tc>
          <w:tcPr>
            <w:tcW w:w="1940" w:type="dxa"/>
            <w:tcBorders>
              <w:top w:val="nil"/>
              <w:left w:val="nil"/>
              <w:bottom w:val="single" w:sz="4" w:space="0" w:color="auto"/>
              <w:right w:val="single" w:sz="4" w:space="0" w:color="auto"/>
            </w:tcBorders>
            <w:vAlign w:val="center"/>
            <w:hideMark/>
          </w:tcPr>
          <w:p w14:paraId="75A057A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C5DFE9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8DD6807" w14:textId="77777777" w:rsidR="000240DD" w:rsidRPr="000240DD" w:rsidRDefault="000240DD" w:rsidP="000240DD">
            <w:pPr>
              <w:jc w:val="center"/>
              <w:rPr>
                <w:color w:val="000000"/>
                <w:sz w:val="20"/>
                <w:szCs w:val="20"/>
              </w:rPr>
            </w:pPr>
            <w:r w:rsidRPr="000240DD">
              <w:rPr>
                <w:color w:val="000000"/>
                <w:sz w:val="20"/>
                <w:szCs w:val="20"/>
              </w:rPr>
              <w:t>155</w:t>
            </w:r>
          </w:p>
        </w:tc>
        <w:tc>
          <w:tcPr>
            <w:tcW w:w="4580" w:type="dxa"/>
            <w:tcBorders>
              <w:top w:val="nil"/>
              <w:left w:val="nil"/>
              <w:bottom w:val="single" w:sz="4" w:space="0" w:color="auto"/>
              <w:right w:val="single" w:sz="4" w:space="0" w:color="auto"/>
            </w:tcBorders>
            <w:vAlign w:val="center"/>
            <w:hideMark/>
          </w:tcPr>
          <w:p w14:paraId="00EC88D9" w14:textId="77777777" w:rsidR="000240DD" w:rsidRPr="000240DD" w:rsidRDefault="000240DD" w:rsidP="000240DD">
            <w:pPr>
              <w:rPr>
                <w:color w:val="000000"/>
                <w:sz w:val="20"/>
                <w:szCs w:val="20"/>
              </w:rPr>
            </w:pPr>
            <w:r w:rsidRPr="000240DD">
              <w:rPr>
                <w:color w:val="000000"/>
                <w:sz w:val="20"/>
                <w:szCs w:val="20"/>
              </w:rPr>
              <w:t>Автомобильная дорога "МБК - д. Старая Руза - д. Жиганово - д.Федьково - д. Ожигово"</w:t>
            </w:r>
          </w:p>
        </w:tc>
        <w:tc>
          <w:tcPr>
            <w:tcW w:w="1880" w:type="dxa"/>
            <w:tcBorders>
              <w:top w:val="nil"/>
              <w:left w:val="nil"/>
              <w:bottom w:val="single" w:sz="4" w:space="0" w:color="auto"/>
              <w:right w:val="single" w:sz="4" w:space="0" w:color="auto"/>
            </w:tcBorders>
            <w:vAlign w:val="center"/>
            <w:hideMark/>
          </w:tcPr>
          <w:p w14:paraId="0D4A9812"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1B8969A" w14:textId="77777777" w:rsidR="000240DD" w:rsidRPr="000240DD" w:rsidRDefault="000240DD" w:rsidP="000240DD">
            <w:pPr>
              <w:jc w:val="center"/>
              <w:rPr>
                <w:color w:val="000000"/>
                <w:sz w:val="20"/>
                <w:szCs w:val="20"/>
              </w:rPr>
            </w:pPr>
            <w:r w:rsidRPr="000240DD">
              <w:rPr>
                <w:color w:val="000000"/>
                <w:sz w:val="20"/>
                <w:szCs w:val="20"/>
              </w:rPr>
              <w:t>30</w:t>
            </w:r>
          </w:p>
        </w:tc>
        <w:tc>
          <w:tcPr>
            <w:tcW w:w="960" w:type="dxa"/>
            <w:tcBorders>
              <w:top w:val="nil"/>
              <w:left w:val="nil"/>
              <w:bottom w:val="single" w:sz="4" w:space="0" w:color="auto"/>
              <w:right w:val="single" w:sz="4" w:space="0" w:color="auto"/>
            </w:tcBorders>
            <w:vAlign w:val="center"/>
            <w:hideMark/>
          </w:tcPr>
          <w:p w14:paraId="2176496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1EBDAFD" w14:textId="77777777" w:rsidR="000240DD" w:rsidRPr="000240DD" w:rsidRDefault="000240DD" w:rsidP="000240DD">
            <w:pPr>
              <w:jc w:val="center"/>
              <w:rPr>
                <w:color w:val="000000"/>
                <w:sz w:val="20"/>
                <w:szCs w:val="20"/>
              </w:rPr>
            </w:pPr>
            <w:r w:rsidRPr="000240DD">
              <w:rPr>
                <w:color w:val="000000"/>
                <w:sz w:val="20"/>
                <w:szCs w:val="20"/>
              </w:rPr>
              <w:t>124,39</w:t>
            </w:r>
          </w:p>
        </w:tc>
        <w:tc>
          <w:tcPr>
            <w:tcW w:w="2020" w:type="dxa"/>
            <w:tcBorders>
              <w:top w:val="nil"/>
              <w:left w:val="nil"/>
              <w:bottom w:val="single" w:sz="4" w:space="0" w:color="auto"/>
              <w:right w:val="single" w:sz="4" w:space="0" w:color="auto"/>
            </w:tcBorders>
            <w:vAlign w:val="center"/>
            <w:hideMark/>
          </w:tcPr>
          <w:p w14:paraId="603D02D3" w14:textId="77777777" w:rsidR="000240DD" w:rsidRPr="000240DD" w:rsidRDefault="000240DD" w:rsidP="000240DD">
            <w:pPr>
              <w:jc w:val="center"/>
              <w:rPr>
                <w:color w:val="000000"/>
                <w:sz w:val="20"/>
                <w:szCs w:val="20"/>
              </w:rPr>
            </w:pPr>
            <w:r w:rsidRPr="000240DD">
              <w:rPr>
                <w:color w:val="000000"/>
                <w:sz w:val="20"/>
                <w:szCs w:val="20"/>
              </w:rPr>
              <w:t>53,31</w:t>
            </w:r>
          </w:p>
        </w:tc>
        <w:tc>
          <w:tcPr>
            <w:tcW w:w="1940" w:type="dxa"/>
            <w:tcBorders>
              <w:top w:val="nil"/>
              <w:left w:val="nil"/>
              <w:bottom w:val="single" w:sz="4" w:space="0" w:color="auto"/>
              <w:right w:val="single" w:sz="4" w:space="0" w:color="auto"/>
            </w:tcBorders>
            <w:vAlign w:val="center"/>
            <w:hideMark/>
          </w:tcPr>
          <w:p w14:paraId="1FA231D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819797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CFD7ECA" w14:textId="77777777" w:rsidR="000240DD" w:rsidRPr="000240DD" w:rsidRDefault="000240DD" w:rsidP="000240DD">
            <w:pPr>
              <w:jc w:val="center"/>
              <w:rPr>
                <w:color w:val="000000"/>
                <w:sz w:val="20"/>
                <w:szCs w:val="20"/>
              </w:rPr>
            </w:pPr>
            <w:r w:rsidRPr="000240DD">
              <w:rPr>
                <w:color w:val="000000"/>
                <w:sz w:val="20"/>
                <w:szCs w:val="20"/>
              </w:rPr>
              <w:t>156</w:t>
            </w:r>
          </w:p>
        </w:tc>
        <w:tc>
          <w:tcPr>
            <w:tcW w:w="4580" w:type="dxa"/>
            <w:tcBorders>
              <w:top w:val="nil"/>
              <w:left w:val="nil"/>
              <w:bottom w:val="single" w:sz="4" w:space="0" w:color="auto"/>
              <w:right w:val="single" w:sz="4" w:space="0" w:color="auto"/>
            </w:tcBorders>
            <w:vAlign w:val="center"/>
            <w:hideMark/>
          </w:tcPr>
          <w:p w14:paraId="13F5D63D" w14:textId="77777777" w:rsidR="000240DD" w:rsidRPr="000240DD" w:rsidRDefault="000240DD" w:rsidP="000240DD">
            <w:pPr>
              <w:rPr>
                <w:color w:val="000000"/>
                <w:sz w:val="20"/>
                <w:szCs w:val="20"/>
              </w:rPr>
            </w:pPr>
            <w:r w:rsidRPr="000240DD">
              <w:rPr>
                <w:color w:val="000000"/>
                <w:sz w:val="20"/>
                <w:szCs w:val="20"/>
              </w:rPr>
              <w:t>п. Старая Руза, ул. Рябиновая</w:t>
            </w:r>
          </w:p>
        </w:tc>
        <w:tc>
          <w:tcPr>
            <w:tcW w:w="1880" w:type="dxa"/>
            <w:tcBorders>
              <w:top w:val="nil"/>
              <w:left w:val="nil"/>
              <w:bottom w:val="single" w:sz="4" w:space="0" w:color="auto"/>
              <w:right w:val="single" w:sz="4" w:space="0" w:color="auto"/>
            </w:tcBorders>
            <w:vAlign w:val="center"/>
            <w:hideMark/>
          </w:tcPr>
          <w:p w14:paraId="5928A73E"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7A4E180"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5B6B952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9461F6F"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2230C17D"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437B9BE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3DC382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4557DB6" w14:textId="77777777" w:rsidR="000240DD" w:rsidRPr="000240DD" w:rsidRDefault="000240DD" w:rsidP="000240DD">
            <w:pPr>
              <w:jc w:val="center"/>
              <w:rPr>
                <w:color w:val="000000"/>
                <w:sz w:val="20"/>
                <w:szCs w:val="20"/>
              </w:rPr>
            </w:pPr>
            <w:r w:rsidRPr="000240DD">
              <w:rPr>
                <w:color w:val="000000"/>
                <w:sz w:val="20"/>
                <w:szCs w:val="20"/>
              </w:rPr>
              <w:t>157</w:t>
            </w:r>
          </w:p>
        </w:tc>
        <w:tc>
          <w:tcPr>
            <w:tcW w:w="4580" w:type="dxa"/>
            <w:tcBorders>
              <w:top w:val="nil"/>
              <w:left w:val="nil"/>
              <w:bottom w:val="single" w:sz="4" w:space="0" w:color="auto"/>
              <w:right w:val="single" w:sz="4" w:space="0" w:color="auto"/>
            </w:tcBorders>
            <w:vAlign w:val="center"/>
            <w:hideMark/>
          </w:tcPr>
          <w:p w14:paraId="5EC45A80" w14:textId="77777777" w:rsidR="000240DD" w:rsidRPr="000240DD" w:rsidRDefault="000240DD" w:rsidP="000240DD">
            <w:pPr>
              <w:rPr>
                <w:color w:val="000000"/>
                <w:sz w:val="20"/>
                <w:szCs w:val="20"/>
              </w:rPr>
            </w:pPr>
            <w:r w:rsidRPr="000240DD">
              <w:rPr>
                <w:color w:val="000000"/>
                <w:sz w:val="20"/>
                <w:szCs w:val="20"/>
              </w:rPr>
              <w:t>Автомобильная дорога " Сумароково - Апухтино" (0,768 км – 0,788 км)</w:t>
            </w:r>
          </w:p>
        </w:tc>
        <w:tc>
          <w:tcPr>
            <w:tcW w:w="1880" w:type="dxa"/>
            <w:tcBorders>
              <w:top w:val="nil"/>
              <w:left w:val="nil"/>
              <w:bottom w:val="single" w:sz="4" w:space="0" w:color="auto"/>
              <w:right w:val="single" w:sz="4" w:space="0" w:color="auto"/>
            </w:tcBorders>
            <w:vAlign w:val="center"/>
            <w:hideMark/>
          </w:tcPr>
          <w:p w14:paraId="2DD0C0D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C838207" w14:textId="77777777" w:rsidR="000240DD" w:rsidRPr="000240DD" w:rsidRDefault="000240DD" w:rsidP="000240DD">
            <w:pPr>
              <w:jc w:val="center"/>
              <w:rPr>
                <w:color w:val="000000"/>
                <w:sz w:val="20"/>
                <w:szCs w:val="20"/>
              </w:rPr>
            </w:pPr>
            <w:r w:rsidRPr="000240DD">
              <w:rPr>
                <w:color w:val="000000"/>
                <w:sz w:val="20"/>
                <w:szCs w:val="20"/>
              </w:rPr>
              <w:t>6</w:t>
            </w:r>
          </w:p>
        </w:tc>
        <w:tc>
          <w:tcPr>
            <w:tcW w:w="960" w:type="dxa"/>
            <w:tcBorders>
              <w:top w:val="nil"/>
              <w:left w:val="nil"/>
              <w:bottom w:val="single" w:sz="4" w:space="0" w:color="auto"/>
              <w:right w:val="single" w:sz="4" w:space="0" w:color="auto"/>
            </w:tcBorders>
            <w:vAlign w:val="center"/>
            <w:hideMark/>
          </w:tcPr>
          <w:p w14:paraId="1C2012AC"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57918F1" w14:textId="77777777" w:rsidR="000240DD" w:rsidRPr="000240DD" w:rsidRDefault="000240DD" w:rsidP="000240DD">
            <w:pPr>
              <w:jc w:val="center"/>
              <w:rPr>
                <w:color w:val="000000"/>
                <w:sz w:val="20"/>
                <w:szCs w:val="20"/>
              </w:rPr>
            </w:pPr>
            <w:r w:rsidRPr="000240DD">
              <w:rPr>
                <w:color w:val="000000"/>
                <w:sz w:val="20"/>
                <w:szCs w:val="20"/>
              </w:rPr>
              <w:t>24,88</w:t>
            </w:r>
          </w:p>
        </w:tc>
        <w:tc>
          <w:tcPr>
            <w:tcW w:w="2020" w:type="dxa"/>
            <w:tcBorders>
              <w:top w:val="nil"/>
              <w:left w:val="nil"/>
              <w:bottom w:val="single" w:sz="4" w:space="0" w:color="auto"/>
              <w:right w:val="single" w:sz="4" w:space="0" w:color="auto"/>
            </w:tcBorders>
            <w:vAlign w:val="center"/>
            <w:hideMark/>
          </w:tcPr>
          <w:p w14:paraId="61BEA1D3" w14:textId="77777777" w:rsidR="000240DD" w:rsidRPr="000240DD" w:rsidRDefault="000240DD" w:rsidP="000240DD">
            <w:pPr>
              <w:jc w:val="center"/>
              <w:rPr>
                <w:color w:val="000000"/>
                <w:sz w:val="20"/>
                <w:szCs w:val="20"/>
              </w:rPr>
            </w:pPr>
            <w:r w:rsidRPr="000240DD">
              <w:rPr>
                <w:color w:val="000000"/>
                <w:sz w:val="20"/>
                <w:szCs w:val="20"/>
              </w:rPr>
              <w:t>10,66</w:t>
            </w:r>
          </w:p>
        </w:tc>
        <w:tc>
          <w:tcPr>
            <w:tcW w:w="1940" w:type="dxa"/>
            <w:tcBorders>
              <w:top w:val="nil"/>
              <w:left w:val="nil"/>
              <w:bottom w:val="single" w:sz="4" w:space="0" w:color="auto"/>
              <w:right w:val="single" w:sz="4" w:space="0" w:color="auto"/>
            </w:tcBorders>
            <w:vAlign w:val="center"/>
            <w:hideMark/>
          </w:tcPr>
          <w:p w14:paraId="6953186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75EDD4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26413DB" w14:textId="77777777" w:rsidR="000240DD" w:rsidRPr="000240DD" w:rsidRDefault="000240DD" w:rsidP="000240DD">
            <w:pPr>
              <w:jc w:val="center"/>
              <w:rPr>
                <w:color w:val="000000"/>
                <w:sz w:val="20"/>
                <w:szCs w:val="20"/>
              </w:rPr>
            </w:pPr>
            <w:r w:rsidRPr="000240DD">
              <w:rPr>
                <w:color w:val="000000"/>
                <w:sz w:val="20"/>
                <w:szCs w:val="20"/>
              </w:rPr>
              <w:t>158</w:t>
            </w:r>
          </w:p>
        </w:tc>
        <w:tc>
          <w:tcPr>
            <w:tcW w:w="4580" w:type="dxa"/>
            <w:tcBorders>
              <w:top w:val="nil"/>
              <w:left w:val="nil"/>
              <w:bottom w:val="single" w:sz="4" w:space="0" w:color="auto"/>
              <w:right w:val="single" w:sz="4" w:space="0" w:color="auto"/>
            </w:tcBorders>
            <w:vAlign w:val="center"/>
            <w:hideMark/>
          </w:tcPr>
          <w:p w14:paraId="745A758C" w14:textId="77777777" w:rsidR="000240DD" w:rsidRPr="000240DD" w:rsidRDefault="000240DD" w:rsidP="000240DD">
            <w:pPr>
              <w:rPr>
                <w:color w:val="000000"/>
                <w:sz w:val="20"/>
                <w:szCs w:val="20"/>
              </w:rPr>
            </w:pPr>
            <w:r w:rsidRPr="000240DD">
              <w:rPr>
                <w:color w:val="000000"/>
                <w:sz w:val="20"/>
                <w:szCs w:val="20"/>
              </w:rPr>
              <w:t>Автомобильная дорога Трубицино-Ерденьево</w:t>
            </w:r>
          </w:p>
        </w:tc>
        <w:tc>
          <w:tcPr>
            <w:tcW w:w="1880" w:type="dxa"/>
            <w:tcBorders>
              <w:top w:val="nil"/>
              <w:left w:val="nil"/>
              <w:bottom w:val="single" w:sz="4" w:space="0" w:color="auto"/>
              <w:right w:val="single" w:sz="4" w:space="0" w:color="auto"/>
            </w:tcBorders>
            <w:vAlign w:val="center"/>
            <w:hideMark/>
          </w:tcPr>
          <w:p w14:paraId="4D5C768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F3B8D20"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5AA20966"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54F62CD" w14:textId="77777777" w:rsidR="000240DD" w:rsidRPr="000240DD" w:rsidRDefault="000240DD" w:rsidP="000240DD">
            <w:pPr>
              <w:jc w:val="center"/>
              <w:rPr>
                <w:color w:val="000000"/>
                <w:sz w:val="20"/>
                <w:szCs w:val="20"/>
              </w:rPr>
            </w:pPr>
            <w:r w:rsidRPr="000240DD">
              <w:rPr>
                <w:color w:val="000000"/>
                <w:sz w:val="20"/>
                <w:szCs w:val="20"/>
              </w:rPr>
              <w:t>16,59</w:t>
            </w:r>
          </w:p>
        </w:tc>
        <w:tc>
          <w:tcPr>
            <w:tcW w:w="2020" w:type="dxa"/>
            <w:tcBorders>
              <w:top w:val="nil"/>
              <w:left w:val="nil"/>
              <w:bottom w:val="single" w:sz="4" w:space="0" w:color="auto"/>
              <w:right w:val="single" w:sz="4" w:space="0" w:color="auto"/>
            </w:tcBorders>
            <w:vAlign w:val="center"/>
            <w:hideMark/>
          </w:tcPr>
          <w:p w14:paraId="218E16A9" w14:textId="77777777" w:rsidR="000240DD" w:rsidRPr="000240DD" w:rsidRDefault="000240DD" w:rsidP="000240DD">
            <w:pPr>
              <w:jc w:val="center"/>
              <w:rPr>
                <w:color w:val="000000"/>
                <w:sz w:val="20"/>
                <w:szCs w:val="20"/>
              </w:rPr>
            </w:pPr>
            <w:r w:rsidRPr="000240DD">
              <w:rPr>
                <w:color w:val="000000"/>
                <w:sz w:val="20"/>
                <w:szCs w:val="20"/>
              </w:rPr>
              <w:t>7,11</w:t>
            </w:r>
          </w:p>
        </w:tc>
        <w:tc>
          <w:tcPr>
            <w:tcW w:w="1940" w:type="dxa"/>
            <w:tcBorders>
              <w:top w:val="nil"/>
              <w:left w:val="nil"/>
              <w:bottom w:val="single" w:sz="4" w:space="0" w:color="auto"/>
              <w:right w:val="single" w:sz="4" w:space="0" w:color="auto"/>
            </w:tcBorders>
            <w:vAlign w:val="center"/>
            <w:hideMark/>
          </w:tcPr>
          <w:p w14:paraId="6308101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571782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D5C0E91" w14:textId="77777777" w:rsidR="000240DD" w:rsidRPr="000240DD" w:rsidRDefault="000240DD" w:rsidP="000240DD">
            <w:pPr>
              <w:jc w:val="center"/>
              <w:rPr>
                <w:color w:val="000000"/>
                <w:sz w:val="20"/>
                <w:szCs w:val="20"/>
              </w:rPr>
            </w:pPr>
            <w:r w:rsidRPr="000240DD">
              <w:rPr>
                <w:color w:val="000000"/>
                <w:sz w:val="20"/>
                <w:szCs w:val="20"/>
              </w:rPr>
              <w:lastRenderedPageBreak/>
              <w:t>159</w:t>
            </w:r>
          </w:p>
        </w:tc>
        <w:tc>
          <w:tcPr>
            <w:tcW w:w="4580" w:type="dxa"/>
            <w:tcBorders>
              <w:top w:val="nil"/>
              <w:left w:val="nil"/>
              <w:bottom w:val="single" w:sz="4" w:space="0" w:color="auto"/>
              <w:right w:val="single" w:sz="4" w:space="0" w:color="auto"/>
            </w:tcBorders>
            <w:vAlign w:val="center"/>
            <w:hideMark/>
          </w:tcPr>
          <w:p w14:paraId="6FA78A5E" w14:textId="77777777" w:rsidR="000240DD" w:rsidRPr="000240DD" w:rsidRDefault="000240DD" w:rsidP="000240DD">
            <w:pPr>
              <w:rPr>
                <w:color w:val="000000"/>
                <w:sz w:val="20"/>
                <w:szCs w:val="20"/>
              </w:rPr>
            </w:pPr>
            <w:r w:rsidRPr="000240DD">
              <w:rPr>
                <w:color w:val="000000"/>
                <w:sz w:val="20"/>
                <w:szCs w:val="20"/>
              </w:rPr>
              <w:t>с. Покровское, ул. ДОХБ</w:t>
            </w:r>
          </w:p>
        </w:tc>
        <w:tc>
          <w:tcPr>
            <w:tcW w:w="1880" w:type="dxa"/>
            <w:tcBorders>
              <w:top w:val="nil"/>
              <w:left w:val="nil"/>
              <w:bottom w:val="single" w:sz="4" w:space="0" w:color="auto"/>
              <w:right w:val="single" w:sz="4" w:space="0" w:color="auto"/>
            </w:tcBorders>
            <w:vAlign w:val="center"/>
            <w:hideMark/>
          </w:tcPr>
          <w:p w14:paraId="0974331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9D96F7F"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35972910"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30F210F"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7673F28B"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592CC43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DB75BA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D1A82A0" w14:textId="77777777" w:rsidR="000240DD" w:rsidRPr="000240DD" w:rsidRDefault="000240DD" w:rsidP="000240DD">
            <w:pPr>
              <w:jc w:val="center"/>
              <w:rPr>
                <w:color w:val="000000"/>
                <w:sz w:val="20"/>
                <w:szCs w:val="20"/>
              </w:rPr>
            </w:pPr>
            <w:r w:rsidRPr="000240DD">
              <w:rPr>
                <w:color w:val="000000"/>
                <w:sz w:val="20"/>
                <w:szCs w:val="20"/>
              </w:rPr>
              <w:t>160</w:t>
            </w:r>
          </w:p>
        </w:tc>
        <w:tc>
          <w:tcPr>
            <w:tcW w:w="4580" w:type="dxa"/>
            <w:tcBorders>
              <w:top w:val="nil"/>
              <w:left w:val="nil"/>
              <w:bottom w:val="single" w:sz="4" w:space="0" w:color="auto"/>
              <w:right w:val="single" w:sz="4" w:space="0" w:color="auto"/>
            </w:tcBorders>
            <w:vAlign w:val="center"/>
            <w:hideMark/>
          </w:tcPr>
          <w:p w14:paraId="4D11F889" w14:textId="77777777" w:rsidR="000240DD" w:rsidRPr="000240DD" w:rsidRDefault="000240DD" w:rsidP="000240DD">
            <w:pPr>
              <w:rPr>
                <w:color w:val="000000"/>
                <w:sz w:val="20"/>
                <w:szCs w:val="20"/>
              </w:rPr>
            </w:pPr>
            <w:r w:rsidRPr="000240DD">
              <w:rPr>
                <w:color w:val="000000"/>
                <w:sz w:val="20"/>
                <w:szCs w:val="20"/>
              </w:rPr>
              <w:t>с. Покровское, ул. 1-я Парковая</w:t>
            </w:r>
          </w:p>
        </w:tc>
        <w:tc>
          <w:tcPr>
            <w:tcW w:w="1880" w:type="dxa"/>
            <w:tcBorders>
              <w:top w:val="nil"/>
              <w:left w:val="nil"/>
              <w:bottom w:val="single" w:sz="4" w:space="0" w:color="auto"/>
              <w:right w:val="single" w:sz="4" w:space="0" w:color="auto"/>
            </w:tcBorders>
            <w:vAlign w:val="center"/>
            <w:hideMark/>
          </w:tcPr>
          <w:p w14:paraId="4578736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8EF9214"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59C3DF6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A5F7AD1"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4BF7876E"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7213693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270FF2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E443ABD" w14:textId="77777777" w:rsidR="000240DD" w:rsidRPr="000240DD" w:rsidRDefault="000240DD" w:rsidP="000240DD">
            <w:pPr>
              <w:jc w:val="center"/>
              <w:rPr>
                <w:color w:val="000000"/>
                <w:sz w:val="20"/>
                <w:szCs w:val="20"/>
              </w:rPr>
            </w:pPr>
            <w:r w:rsidRPr="000240DD">
              <w:rPr>
                <w:color w:val="000000"/>
                <w:sz w:val="20"/>
                <w:szCs w:val="20"/>
              </w:rPr>
              <w:t>161</w:t>
            </w:r>
          </w:p>
        </w:tc>
        <w:tc>
          <w:tcPr>
            <w:tcW w:w="4580" w:type="dxa"/>
            <w:tcBorders>
              <w:top w:val="nil"/>
              <w:left w:val="nil"/>
              <w:bottom w:val="single" w:sz="4" w:space="0" w:color="auto"/>
              <w:right w:val="single" w:sz="4" w:space="0" w:color="auto"/>
            </w:tcBorders>
            <w:vAlign w:val="center"/>
            <w:hideMark/>
          </w:tcPr>
          <w:p w14:paraId="0A8E1E22" w14:textId="77777777" w:rsidR="000240DD" w:rsidRPr="000240DD" w:rsidRDefault="000240DD" w:rsidP="000240DD">
            <w:pPr>
              <w:rPr>
                <w:color w:val="000000"/>
                <w:sz w:val="20"/>
                <w:szCs w:val="20"/>
              </w:rPr>
            </w:pPr>
            <w:r w:rsidRPr="000240DD">
              <w:rPr>
                <w:color w:val="000000"/>
                <w:sz w:val="20"/>
                <w:szCs w:val="20"/>
              </w:rPr>
              <w:t>с. Покровское ул. Полевая (0,011 км)</w:t>
            </w:r>
          </w:p>
        </w:tc>
        <w:tc>
          <w:tcPr>
            <w:tcW w:w="1880" w:type="dxa"/>
            <w:tcBorders>
              <w:top w:val="nil"/>
              <w:left w:val="nil"/>
              <w:bottom w:val="single" w:sz="4" w:space="0" w:color="auto"/>
              <w:right w:val="single" w:sz="4" w:space="0" w:color="auto"/>
            </w:tcBorders>
            <w:vAlign w:val="center"/>
            <w:hideMark/>
          </w:tcPr>
          <w:p w14:paraId="0926BE0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E556E9C"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1E811C82"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A2F65CA"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6760E9EC"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0BFAE00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0B59AB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3F84A43" w14:textId="77777777" w:rsidR="000240DD" w:rsidRPr="000240DD" w:rsidRDefault="000240DD" w:rsidP="000240DD">
            <w:pPr>
              <w:jc w:val="center"/>
              <w:rPr>
                <w:color w:val="000000"/>
                <w:sz w:val="20"/>
                <w:szCs w:val="20"/>
              </w:rPr>
            </w:pPr>
            <w:r w:rsidRPr="000240DD">
              <w:rPr>
                <w:color w:val="000000"/>
                <w:sz w:val="20"/>
                <w:szCs w:val="20"/>
              </w:rPr>
              <w:t>162</w:t>
            </w:r>
          </w:p>
        </w:tc>
        <w:tc>
          <w:tcPr>
            <w:tcW w:w="4580" w:type="dxa"/>
            <w:tcBorders>
              <w:top w:val="nil"/>
              <w:left w:val="nil"/>
              <w:bottom w:val="single" w:sz="4" w:space="0" w:color="auto"/>
              <w:right w:val="single" w:sz="4" w:space="0" w:color="auto"/>
            </w:tcBorders>
            <w:vAlign w:val="center"/>
            <w:hideMark/>
          </w:tcPr>
          <w:p w14:paraId="5745CBCC" w14:textId="77777777" w:rsidR="000240DD" w:rsidRPr="000240DD" w:rsidRDefault="000240DD" w:rsidP="000240DD">
            <w:pPr>
              <w:rPr>
                <w:color w:val="000000"/>
                <w:sz w:val="20"/>
                <w:szCs w:val="20"/>
              </w:rPr>
            </w:pPr>
            <w:r w:rsidRPr="000240DD">
              <w:rPr>
                <w:color w:val="000000"/>
                <w:sz w:val="20"/>
                <w:szCs w:val="20"/>
              </w:rPr>
              <w:t>п. Дорохово, ул. 1-я Рабочая</w:t>
            </w:r>
          </w:p>
        </w:tc>
        <w:tc>
          <w:tcPr>
            <w:tcW w:w="1880" w:type="dxa"/>
            <w:tcBorders>
              <w:top w:val="nil"/>
              <w:left w:val="nil"/>
              <w:bottom w:val="single" w:sz="4" w:space="0" w:color="auto"/>
              <w:right w:val="single" w:sz="4" w:space="0" w:color="auto"/>
            </w:tcBorders>
            <w:vAlign w:val="center"/>
            <w:hideMark/>
          </w:tcPr>
          <w:p w14:paraId="2BA83AA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FE022CA" w14:textId="77777777" w:rsidR="000240DD" w:rsidRPr="000240DD" w:rsidRDefault="000240DD" w:rsidP="000240DD">
            <w:pPr>
              <w:jc w:val="center"/>
              <w:rPr>
                <w:color w:val="000000"/>
                <w:sz w:val="20"/>
                <w:szCs w:val="20"/>
              </w:rPr>
            </w:pPr>
            <w:r w:rsidRPr="000240DD">
              <w:rPr>
                <w:color w:val="000000"/>
                <w:sz w:val="20"/>
                <w:szCs w:val="20"/>
              </w:rPr>
              <w:t>6</w:t>
            </w:r>
          </w:p>
        </w:tc>
        <w:tc>
          <w:tcPr>
            <w:tcW w:w="960" w:type="dxa"/>
            <w:tcBorders>
              <w:top w:val="nil"/>
              <w:left w:val="nil"/>
              <w:bottom w:val="single" w:sz="4" w:space="0" w:color="auto"/>
              <w:right w:val="single" w:sz="4" w:space="0" w:color="auto"/>
            </w:tcBorders>
            <w:vAlign w:val="center"/>
            <w:hideMark/>
          </w:tcPr>
          <w:p w14:paraId="04A389B6"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0E6B501" w14:textId="77777777" w:rsidR="000240DD" w:rsidRPr="000240DD" w:rsidRDefault="000240DD" w:rsidP="000240DD">
            <w:pPr>
              <w:jc w:val="center"/>
              <w:rPr>
                <w:color w:val="000000"/>
                <w:sz w:val="20"/>
                <w:szCs w:val="20"/>
              </w:rPr>
            </w:pPr>
            <w:r w:rsidRPr="000240DD">
              <w:rPr>
                <w:color w:val="000000"/>
                <w:sz w:val="20"/>
                <w:szCs w:val="20"/>
              </w:rPr>
              <w:t>24,88</w:t>
            </w:r>
          </w:p>
        </w:tc>
        <w:tc>
          <w:tcPr>
            <w:tcW w:w="2020" w:type="dxa"/>
            <w:tcBorders>
              <w:top w:val="nil"/>
              <w:left w:val="nil"/>
              <w:bottom w:val="single" w:sz="4" w:space="0" w:color="auto"/>
              <w:right w:val="single" w:sz="4" w:space="0" w:color="auto"/>
            </w:tcBorders>
            <w:vAlign w:val="center"/>
            <w:hideMark/>
          </w:tcPr>
          <w:p w14:paraId="7DBAAF71" w14:textId="77777777" w:rsidR="000240DD" w:rsidRPr="000240DD" w:rsidRDefault="000240DD" w:rsidP="000240DD">
            <w:pPr>
              <w:jc w:val="center"/>
              <w:rPr>
                <w:color w:val="000000"/>
                <w:sz w:val="20"/>
                <w:szCs w:val="20"/>
              </w:rPr>
            </w:pPr>
            <w:r w:rsidRPr="000240DD">
              <w:rPr>
                <w:color w:val="000000"/>
                <w:sz w:val="20"/>
                <w:szCs w:val="20"/>
              </w:rPr>
              <w:t>10,66</w:t>
            </w:r>
          </w:p>
        </w:tc>
        <w:tc>
          <w:tcPr>
            <w:tcW w:w="1940" w:type="dxa"/>
            <w:tcBorders>
              <w:top w:val="nil"/>
              <w:left w:val="nil"/>
              <w:bottom w:val="single" w:sz="4" w:space="0" w:color="auto"/>
              <w:right w:val="single" w:sz="4" w:space="0" w:color="auto"/>
            </w:tcBorders>
            <w:vAlign w:val="center"/>
            <w:hideMark/>
          </w:tcPr>
          <w:p w14:paraId="7DE9783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AAAC77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1FC4181" w14:textId="77777777" w:rsidR="000240DD" w:rsidRPr="000240DD" w:rsidRDefault="000240DD" w:rsidP="000240DD">
            <w:pPr>
              <w:jc w:val="center"/>
              <w:rPr>
                <w:color w:val="000000"/>
                <w:sz w:val="20"/>
                <w:szCs w:val="20"/>
              </w:rPr>
            </w:pPr>
            <w:r w:rsidRPr="000240DD">
              <w:rPr>
                <w:color w:val="000000"/>
                <w:sz w:val="20"/>
                <w:szCs w:val="20"/>
              </w:rPr>
              <w:t>163</w:t>
            </w:r>
          </w:p>
        </w:tc>
        <w:tc>
          <w:tcPr>
            <w:tcW w:w="4580" w:type="dxa"/>
            <w:tcBorders>
              <w:top w:val="nil"/>
              <w:left w:val="nil"/>
              <w:bottom w:val="single" w:sz="4" w:space="0" w:color="auto"/>
              <w:right w:val="single" w:sz="4" w:space="0" w:color="auto"/>
            </w:tcBorders>
            <w:vAlign w:val="center"/>
            <w:hideMark/>
          </w:tcPr>
          <w:p w14:paraId="5569DD76" w14:textId="77777777" w:rsidR="000240DD" w:rsidRPr="000240DD" w:rsidRDefault="000240DD" w:rsidP="000240DD">
            <w:pPr>
              <w:rPr>
                <w:color w:val="000000"/>
                <w:sz w:val="20"/>
                <w:szCs w:val="20"/>
              </w:rPr>
            </w:pPr>
            <w:r w:rsidRPr="000240DD">
              <w:rPr>
                <w:color w:val="000000"/>
                <w:sz w:val="20"/>
                <w:szCs w:val="20"/>
              </w:rPr>
              <w:t>п. Дорохово, ул. Невкипелого</w:t>
            </w:r>
          </w:p>
        </w:tc>
        <w:tc>
          <w:tcPr>
            <w:tcW w:w="1880" w:type="dxa"/>
            <w:tcBorders>
              <w:top w:val="nil"/>
              <w:left w:val="nil"/>
              <w:bottom w:val="single" w:sz="4" w:space="0" w:color="auto"/>
              <w:right w:val="single" w:sz="4" w:space="0" w:color="auto"/>
            </w:tcBorders>
            <w:vAlign w:val="center"/>
            <w:hideMark/>
          </w:tcPr>
          <w:p w14:paraId="5961D6E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97D3581" w14:textId="77777777" w:rsidR="000240DD" w:rsidRPr="000240DD" w:rsidRDefault="000240DD" w:rsidP="000240DD">
            <w:pPr>
              <w:jc w:val="center"/>
              <w:rPr>
                <w:color w:val="000000"/>
                <w:sz w:val="20"/>
                <w:szCs w:val="20"/>
              </w:rPr>
            </w:pPr>
            <w:r w:rsidRPr="000240DD">
              <w:rPr>
                <w:color w:val="000000"/>
                <w:sz w:val="20"/>
                <w:szCs w:val="20"/>
              </w:rPr>
              <w:t>3</w:t>
            </w:r>
          </w:p>
        </w:tc>
        <w:tc>
          <w:tcPr>
            <w:tcW w:w="960" w:type="dxa"/>
            <w:tcBorders>
              <w:top w:val="nil"/>
              <w:left w:val="nil"/>
              <w:bottom w:val="single" w:sz="4" w:space="0" w:color="auto"/>
              <w:right w:val="single" w:sz="4" w:space="0" w:color="auto"/>
            </w:tcBorders>
            <w:vAlign w:val="center"/>
            <w:hideMark/>
          </w:tcPr>
          <w:p w14:paraId="737A5F71"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8AC5A21" w14:textId="77777777" w:rsidR="000240DD" w:rsidRPr="000240DD" w:rsidRDefault="000240DD" w:rsidP="000240DD">
            <w:pPr>
              <w:jc w:val="center"/>
              <w:rPr>
                <w:color w:val="000000"/>
                <w:sz w:val="20"/>
                <w:szCs w:val="20"/>
              </w:rPr>
            </w:pPr>
            <w:r w:rsidRPr="000240DD">
              <w:rPr>
                <w:color w:val="000000"/>
                <w:sz w:val="20"/>
                <w:szCs w:val="20"/>
              </w:rPr>
              <w:t>12,44</w:t>
            </w:r>
          </w:p>
        </w:tc>
        <w:tc>
          <w:tcPr>
            <w:tcW w:w="2020" w:type="dxa"/>
            <w:tcBorders>
              <w:top w:val="nil"/>
              <w:left w:val="nil"/>
              <w:bottom w:val="single" w:sz="4" w:space="0" w:color="auto"/>
              <w:right w:val="single" w:sz="4" w:space="0" w:color="auto"/>
            </w:tcBorders>
            <w:vAlign w:val="center"/>
            <w:hideMark/>
          </w:tcPr>
          <w:p w14:paraId="470A6301" w14:textId="77777777" w:rsidR="000240DD" w:rsidRPr="000240DD" w:rsidRDefault="000240DD" w:rsidP="000240DD">
            <w:pPr>
              <w:jc w:val="center"/>
              <w:rPr>
                <w:color w:val="000000"/>
                <w:sz w:val="20"/>
                <w:szCs w:val="20"/>
              </w:rPr>
            </w:pPr>
            <w:r w:rsidRPr="000240DD">
              <w:rPr>
                <w:color w:val="000000"/>
                <w:sz w:val="20"/>
                <w:szCs w:val="20"/>
              </w:rPr>
              <w:t>5,33</w:t>
            </w:r>
          </w:p>
        </w:tc>
        <w:tc>
          <w:tcPr>
            <w:tcW w:w="1940" w:type="dxa"/>
            <w:tcBorders>
              <w:top w:val="nil"/>
              <w:left w:val="nil"/>
              <w:bottom w:val="single" w:sz="4" w:space="0" w:color="auto"/>
              <w:right w:val="single" w:sz="4" w:space="0" w:color="auto"/>
            </w:tcBorders>
            <w:vAlign w:val="center"/>
            <w:hideMark/>
          </w:tcPr>
          <w:p w14:paraId="7484EDF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98DADAB"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4B32839" w14:textId="77777777" w:rsidR="000240DD" w:rsidRPr="000240DD" w:rsidRDefault="000240DD" w:rsidP="000240DD">
            <w:pPr>
              <w:jc w:val="center"/>
              <w:rPr>
                <w:color w:val="000000"/>
                <w:sz w:val="20"/>
                <w:szCs w:val="20"/>
              </w:rPr>
            </w:pPr>
            <w:r w:rsidRPr="000240DD">
              <w:rPr>
                <w:color w:val="000000"/>
                <w:sz w:val="20"/>
                <w:szCs w:val="20"/>
              </w:rPr>
              <w:t>164</w:t>
            </w:r>
          </w:p>
        </w:tc>
        <w:tc>
          <w:tcPr>
            <w:tcW w:w="4580" w:type="dxa"/>
            <w:tcBorders>
              <w:top w:val="nil"/>
              <w:left w:val="nil"/>
              <w:bottom w:val="single" w:sz="4" w:space="0" w:color="auto"/>
              <w:right w:val="single" w:sz="4" w:space="0" w:color="auto"/>
            </w:tcBorders>
            <w:vAlign w:val="center"/>
            <w:hideMark/>
          </w:tcPr>
          <w:p w14:paraId="181B068D" w14:textId="77777777" w:rsidR="000240DD" w:rsidRPr="000240DD" w:rsidRDefault="000240DD" w:rsidP="000240DD">
            <w:pPr>
              <w:rPr>
                <w:color w:val="000000"/>
                <w:sz w:val="20"/>
                <w:szCs w:val="20"/>
              </w:rPr>
            </w:pPr>
            <w:r w:rsidRPr="000240DD">
              <w:rPr>
                <w:color w:val="000000"/>
                <w:sz w:val="20"/>
                <w:szCs w:val="20"/>
              </w:rPr>
              <w:t>п. Дорохово, ул. Красная</w:t>
            </w:r>
          </w:p>
        </w:tc>
        <w:tc>
          <w:tcPr>
            <w:tcW w:w="1880" w:type="dxa"/>
            <w:tcBorders>
              <w:top w:val="nil"/>
              <w:left w:val="nil"/>
              <w:bottom w:val="single" w:sz="4" w:space="0" w:color="auto"/>
              <w:right w:val="single" w:sz="4" w:space="0" w:color="auto"/>
            </w:tcBorders>
            <w:vAlign w:val="center"/>
            <w:hideMark/>
          </w:tcPr>
          <w:p w14:paraId="5FD6FBCE"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586EA99"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33E2C47A"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D984E72"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770621E2"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414EDD5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29843F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B4C3DE8" w14:textId="77777777" w:rsidR="000240DD" w:rsidRPr="000240DD" w:rsidRDefault="000240DD" w:rsidP="000240DD">
            <w:pPr>
              <w:jc w:val="center"/>
              <w:rPr>
                <w:color w:val="000000"/>
                <w:sz w:val="20"/>
                <w:szCs w:val="20"/>
              </w:rPr>
            </w:pPr>
            <w:r w:rsidRPr="000240DD">
              <w:rPr>
                <w:color w:val="000000"/>
                <w:sz w:val="20"/>
                <w:szCs w:val="20"/>
              </w:rPr>
              <w:t>165</w:t>
            </w:r>
          </w:p>
        </w:tc>
        <w:tc>
          <w:tcPr>
            <w:tcW w:w="4580" w:type="dxa"/>
            <w:tcBorders>
              <w:top w:val="nil"/>
              <w:left w:val="nil"/>
              <w:bottom w:val="single" w:sz="4" w:space="0" w:color="auto"/>
              <w:right w:val="single" w:sz="4" w:space="0" w:color="auto"/>
            </w:tcBorders>
            <w:vAlign w:val="center"/>
            <w:hideMark/>
          </w:tcPr>
          <w:p w14:paraId="56EFBD61" w14:textId="77777777" w:rsidR="000240DD" w:rsidRPr="000240DD" w:rsidRDefault="000240DD" w:rsidP="000240DD">
            <w:pPr>
              <w:rPr>
                <w:color w:val="000000"/>
                <w:sz w:val="20"/>
                <w:szCs w:val="20"/>
              </w:rPr>
            </w:pPr>
            <w:r w:rsidRPr="000240DD">
              <w:rPr>
                <w:color w:val="000000"/>
                <w:sz w:val="20"/>
                <w:szCs w:val="20"/>
              </w:rPr>
              <w:t>п. Дорохово, ул. 2-я Советская</w:t>
            </w:r>
          </w:p>
        </w:tc>
        <w:tc>
          <w:tcPr>
            <w:tcW w:w="1880" w:type="dxa"/>
            <w:tcBorders>
              <w:top w:val="nil"/>
              <w:left w:val="nil"/>
              <w:bottom w:val="single" w:sz="4" w:space="0" w:color="auto"/>
              <w:right w:val="single" w:sz="4" w:space="0" w:color="auto"/>
            </w:tcBorders>
            <w:vAlign w:val="center"/>
            <w:hideMark/>
          </w:tcPr>
          <w:p w14:paraId="464112B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979016D"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42389CD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0E5FA0A" w14:textId="77777777" w:rsidR="000240DD" w:rsidRPr="000240DD" w:rsidRDefault="000240DD" w:rsidP="000240DD">
            <w:pPr>
              <w:jc w:val="center"/>
              <w:rPr>
                <w:color w:val="000000"/>
                <w:sz w:val="20"/>
                <w:szCs w:val="20"/>
              </w:rPr>
            </w:pPr>
            <w:r w:rsidRPr="000240DD">
              <w:rPr>
                <w:color w:val="000000"/>
                <w:sz w:val="20"/>
                <w:szCs w:val="20"/>
              </w:rPr>
              <w:t>8,29</w:t>
            </w:r>
          </w:p>
        </w:tc>
        <w:tc>
          <w:tcPr>
            <w:tcW w:w="2020" w:type="dxa"/>
            <w:tcBorders>
              <w:top w:val="nil"/>
              <w:left w:val="nil"/>
              <w:bottom w:val="single" w:sz="4" w:space="0" w:color="auto"/>
              <w:right w:val="single" w:sz="4" w:space="0" w:color="auto"/>
            </w:tcBorders>
            <w:vAlign w:val="center"/>
            <w:hideMark/>
          </w:tcPr>
          <w:p w14:paraId="61B616DD" w14:textId="77777777" w:rsidR="000240DD" w:rsidRPr="000240DD" w:rsidRDefault="000240DD" w:rsidP="000240DD">
            <w:pPr>
              <w:jc w:val="center"/>
              <w:rPr>
                <w:color w:val="000000"/>
                <w:sz w:val="20"/>
                <w:szCs w:val="20"/>
              </w:rPr>
            </w:pPr>
            <w:r w:rsidRPr="000240DD">
              <w:rPr>
                <w:color w:val="000000"/>
                <w:sz w:val="20"/>
                <w:szCs w:val="20"/>
              </w:rPr>
              <w:t>3,55</w:t>
            </w:r>
          </w:p>
        </w:tc>
        <w:tc>
          <w:tcPr>
            <w:tcW w:w="1940" w:type="dxa"/>
            <w:tcBorders>
              <w:top w:val="nil"/>
              <w:left w:val="nil"/>
              <w:bottom w:val="single" w:sz="4" w:space="0" w:color="auto"/>
              <w:right w:val="single" w:sz="4" w:space="0" w:color="auto"/>
            </w:tcBorders>
            <w:vAlign w:val="center"/>
            <w:hideMark/>
          </w:tcPr>
          <w:p w14:paraId="2198163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F706CB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6737535" w14:textId="77777777" w:rsidR="000240DD" w:rsidRPr="000240DD" w:rsidRDefault="000240DD" w:rsidP="000240DD">
            <w:pPr>
              <w:jc w:val="center"/>
              <w:rPr>
                <w:color w:val="000000"/>
                <w:sz w:val="20"/>
                <w:szCs w:val="20"/>
              </w:rPr>
            </w:pPr>
            <w:r w:rsidRPr="000240DD">
              <w:rPr>
                <w:color w:val="000000"/>
                <w:sz w:val="20"/>
                <w:szCs w:val="20"/>
              </w:rPr>
              <w:t>166</w:t>
            </w:r>
          </w:p>
        </w:tc>
        <w:tc>
          <w:tcPr>
            <w:tcW w:w="4580" w:type="dxa"/>
            <w:tcBorders>
              <w:top w:val="nil"/>
              <w:left w:val="nil"/>
              <w:bottom w:val="single" w:sz="4" w:space="0" w:color="auto"/>
              <w:right w:val="single" w:sz="4" w:space="0" w:color="auto"/>
            </w:tcBorders>
            <w:vAlign w:val="center"/>
            <w:hideMark/>
          </w:tcPr>
          <w:p w14:paraId="16642103" w14:textId="77777777" w:rsidR="000240DD" w:rsidRPr="000240DD" w:rsidRDefault="000240DD" w:rsidP="000240DD">
            <w:pPr>
              <w:rPr>
                <w:color w:val="000000"/>
                <w:sz w:val="20"/>
                <w:szCs w:val="20"/>
              </w:rPr>
            </w:pPr>
            <w:r w:rsidRPr="000240DD">
              <w:rPr>
                <w:color w:val="000000"/>
                <w:sz w:val="20"/>
                <w:szCs w:val="20"/>
              </w:rPr>
              <w:t>п. Дорохово, ул. Кузовлево</w:t>
            </w:r>
          </w:p>
        </w:tc>
        <w:tc>
          <w:tcPr>
            <w:tcW w:w="1880" w:type="dxa"/>
            <w:tcBorders>
              <w:top w:val="nil"/>
              <w:left w:val="nil"/>
              <w:bottom w:val="single" w:sz="4" w:space="0" w:color="auto"/>
              <w:right w:val="single" w:sz="4" w:space="0" w:color="auto"/>
            </w:tcBorders>
            <w:vAlign w:val="center"/>
            <w:hideMark/>
          </w:tcPr>
          <w:p w14:paraId="1A5330C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4822C97"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10F5537B"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E90591F" w14:textId="77777777" w:rsidR="000240DD" w:rsidRPr="000240DD" w:rsidRDefault="000240DD" w:rsidP="000240DD">
            <w:pPr>
              <w:jc w:val="center"/>
              <w:rPr>
                <w:color w:val="000000"/>
                <w:sz w:val="20"/>
                <w:szCs w:val="20"/>
              </w:rPr>
            </w:pPr>
            <w:r w:rsidRPr="000240DD">
              <w:rPr>
                <w:color w:val="000000"/>
                <w:sz w:val="20"/>
                <w:szCs w:val="20"/>
              </w:rPr>
              <w:t>16,59</w:t>
            </w:r>
          </w:p>
        </w:tc>
        <w:tc>
          <w:tcPr>
            <w:tcW w:w="2020" w:type="dxa"/>
            <w:tcBorders>
              <w:top w:val="nil"/>
              <w:left w:val="nil"/>
              <w:bottom w:val="single" w:sz="4" w:space="0" w:color="auto"/>
              <w:right w:val="single" w:sz="4" w:space="0" w:color="auto"/>
            </w:tcBorders>
            <w:vAlign w:val="center"/>
            <w:hideMark/>
          </w:tcPr>
          <w:p w14:paraId="72B7C004" w14:textId="77777777" w:rsidR="000240DD" w:rsidRPr="000240DD" w:rsidRDefault="000240DD" w:rsidP="000240DD">
            <w:pPr>
              <w:jc w:val="center"/>
              <w:rPr>
                <w:color w:val="000000"/>
                <w:sz w:val="20"/>
                <w:szCs w:val="20"/>
              </w:rPr>
            </w:pPr>
            <w:r w:rsidRPr="000240DD">
              <w:rPr>
                <w:color w:val="000000"/>
                <w:sz w:val="20"/>
                <w:szCs w:val="20"/>
              </w:rPr>
              <w:t>7,11</w:t>
            </w:r>
          </w:p>
        </w:tc>
        <w:tc>
          <w:tcPr>
            <w:tcW w:w="1940" w:type="dxa"/>
            <w:tcBorders>
              <w:top w:val="nil"/>
              <w:left w:val="nil"/>
              <w:bottom w:val="single" w:sz="4" w:space="0" w:color="auto"/>
              <w:right w:val="single" w:sz="4" w:space="0" w:color="auto"/>
            </w:tcBorders>
            <w:vAlign w:val="center"/>
            <w:hideMark/>
          </w:tcPr>
          <w:p w14:paraId="0E4E5DC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77F9AF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7087982" w14:textId="77777777" w:rsidR="000240DD" w:rsidRPr="000240DD" w:rsidRDefault="000240DD" w:rsidP="000240DD">
            <w:pPr>
              <w:jc w:val="center"/>
              <w:rPr>
                <w:color w:val="000000"/>
                <w:sz w:val="20"/>
                <w:szCs w:val="20"/>
              </w:rPr>
            </w:pPr>
            <w:r w:rsidRPr="000240DD">
              <w:rPr>
                <w:color w:val="000000"/>
                <w:sz w:val="20"/>
                <w:szCs w:val="20"/>
              </w:rPr>
              <w:t>167</w:t>
            </w:r>
          </w:p>
        </w:tc>
        <w:tc>
          <w:tcPr>
            <w:tcW w:w="4580" w:type="dxa"/>
            <w:tcBorders>
              <w:top w:val="nil"/>
              <w:left w:val="nil"/>
              <w:bottom w:val="single" w:sz="4" w:space="0" w:color="auto"/>
              <w:right w:val="single" w:sz="4" w:space="0" w:color="auto"/>
            </w:tcBorders>
            <w:vAlign w:val="center"/>
            <w:hideMark/>
          </w:tcPr>
          <w:p w14:paraId="2B2A4AF7" w14:textId="77777777" w:rsidR="000240DD" w:rsidRPr="000240DD" w:rsidRDefault="000240DD" w:rsidP="000240DD">
            <w:pPr>
              <w:rPr>
                <w:color w:val="000000"/>
                <w:sz w:val="20"/>
                <w:szCs w:val="20"/>
              </w:rPr>
            </w:pPr>
            <w:r w:rsidRPr="000240DD">
              <w:rPr>
                <w:color w:val="000000"/>
                <w:sz w:val="20"/>
                <w:szCs w:val="20"/>
              </w:rPr>
              <w:t>п. Дорохово, ул. Некрасова</w:t>
            </w:r>
          </w:p>
        </w:tc>
        <w:tc>
          <w:tcPr>
            <w:tcW w:w="1880" w:type="dxa"/>
            <w:tcBorders>
              <w:top w:val="nil"/>
              <w:left w:val="nil"/>
              <w:bottom w:val="single" w:sz="4" w:space="0" w:color="auto"/>
              <w:right w:val="single" w:sz="4" w:space="0" w:color="auto"/>
            </w:tcBorders>
            <w:vAlign w:val="center"/>
            <w:hideMark/>
          </w:tcPr>
          <w:p w14:paraId="108ABE4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5B337E9" w14:textId="77777777" w:rsidR="000240DD" w:rsidRPr="000240DD" w:rsidRDefault="000240DD" w:rsidP="000240DD">
            <w:pPr>
              <w:jc w:val="center"/>
              <w:rPr>
                <w:color w:val="000000"/>
                <w:sz w:val="20"/>
                <w:szCs w:val="20"/>
              </w:rPr>
            </w:pPr>
            <w:r w:rsidRPr="000240DD">
              <w:rPr>
                <w:color w:val="000000"/>
                <w:sz w:val="20"/>
                <w:szCs w:val="20"/>
              </w:rPr>
              <w:t>10</w:t>
            </w:r>
          </w:p>
        </w:tc>
        <w:tc>
          <w:tcPr>
            <w:tcW w:w="960" w:type="dxa"/>
            <w:tcBorders>
              <w:top w:val="nil"/>
              <w:left w:val="nil"/>
              <w:bottom w:val="single" w:sz="4" w:space="0" w:color="auto"/>
              <w:right w:val="single" w:sz="4" w:space="0" w:color="auto"/>
            </w:tcBorders>
            <w:vAlign w:val="center"/>
            <w:hideMark/>
          </w:tcPr>
          <w:p w14:paraId="3774B85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13D1B602" w14:textId="77777777" w:rsidR="000240DD" w:rsidRPr="000240DD" w:rsidRDefault="000240DD" w:rsidP="000240DD">
            <w:pPr>
              <w:jc w:val="center"/>
              <w:rPr>
                <w:color w:val="000000"/>
                <w:sz w:val="20"/>
                <w:szCs w:val="20"/>
              </w:rPr>
            </w:pPr>
            <w:r w:rsidRPr="000240DD">
              <w:rPr>
                <w:color w:val="000000"/>
                <w:sz w:val="20"/>
                <w:szCs w:val="20"/>
              </w:rPr>
              <w:t>41,46</w:t>
            </w:r>
          </w:p>
        </w:tc>
        <w:tc>
          <w:tcPr>
            <w:tcW w:w="2020" w:type="dxa"/>
            <w:tcBorders>
              <w:top w:val="nil"/>
              <w:left w:val="nil"/>
              <w:bottom w:val="single" w:sz="4" w:space="0" w:color="auto"/>
              <w:right w:val="single" w:sz="4" w:space="0" w:color="auto"/>
            </w:tcBorders>
            <w:vAlign w:val="center"/>
            <w:hideMark/>
          </w:tcPr>
          <w:p w14:paraId="6F40259E" w14:textId="77777777" w:rsidR="000240DD" w:rsidRPr="000240DD" w:rsidRDefault="000240DD" w:rsidP="000240DD">
            <w:pPr>
              <w:jc w:val="center"/>
              <w:rPr>
                <w:color w:val="000000"/>
                <w:sz w:val="20"/>
                <w:szCs w:val="20"/>
              </w:rPr>
            </w:pPr>
            <w:r w:rsidRPr="000240DD">
              <w:rPr>
                <w:color w:val="000000"/>
                <w:sz w:val="20"/>
                <w:szCs w:val="20"/>
              </w:rPr>
              <w:t>17,77</w:t>
            </w:r>
          </w:p>
        </w:tc>
        <w:tc>
          <w:tcPr>
            <w:tcW w:w="1940" w:type="dxa"/>
            <w:tcBorders>
              <w:top w:val="nil"/>
              <w:left w:val="nil"/>
              <w:bottom w:val="single" w:sz="4" w:space="0" w:color="auto"/>
              <w:right w:val="single" w:sz="4" w:space="0" w:color="auto"/>
            </w:tcBorders>
            <w:vAlign w:val="center"/>
            <w:hideMark/>
          </w:tcPr>
          <w:p w14:paraId="0AF015C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C528DC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5685690" w14:textId="77777777" w:rsidR="000240DD" w:rsidRPr="000240DD" w:rsidRDefault="000240DD" w:rsidP="000240DD">
            <w:pPr>
              <w:jc w:val="center"/>
              <w:rPr>
                <w:color w:val="000000"/>
                <w:sz w:val="20"/>
                <w:szCs w:val="20"/>
              </w:rPr>
            </w:pPr>
            <w:r w:rsidRPr="000240DD">
              <w:rPr>
                <w:color w:val="000000"/>
                <w:sz w:val="20"/>
                <w:szCs w:val="20"/>
              </w:rPr>
              <w:t>168</w:t>
            </w:r>
          </w:p>
        </w:tc>
        <w:tc>
          <w:tcPr>
            <w:tcW w:w="4580" w:type="dxa"/>
            <w:tcBorders>
              <w:top w:val="nil"/>
              <w:left w:val="nil"/>
              <w:bottom w:val="single" w:sz="4" w:space="0" w:color="auto"/>
              <w:right w:val="single" w:sz="4" w:space="0" w:color="auto"/>
            </w:tcBorders>
            <w:vAlign w:val="center"/>
            <w:hideMark/>
          </w:tcPr>
          <w:p w14:paraId="7ECD9692" w14:textId="77777777" w:rsidR="000240DD" w:rsidRPr="000240DD" w:rsidRDefault="000240DD" w:rsidP="000240DD">
            <w:pPr>
              <w:rPr>
                <w:color w:val="000000"/>
                <w:sz w:val="20"/>
                <w:szCs w:val="20"/>
              </w:rPr>
            </w:pPr>
            <w:r w:rsidRPr="000240DD">
              <w:rPr>
                <w:color w:val="000000"/>
                <w:sz w:val="20"/>
                <w:szCs w:val="20"/>
              </w:rPr>
              <w:t>п. Дорохово, ул. 2-я Рабочая</w:t>
            </w:r>
          </w:p>
        </w:tc>
        <w:tc>
          <w:tcPr>
            <w:tcW w:w="1880" w:type="dxa"/>
            <w:tcBorders>
              <w:top w:val="nil"/>
              <w:left w:val="nil"/>
              <w:bottom w:val="single" w:sz="4" w:space="0" w:color="auto"/>
              <w:right w:val="single" w:sz="4" w:space="0" w:color="auto"/>
            </w:tcBorders>
            <w:vAlign w:val="center"/>
            <w:hideMark/>
          </w:tcPr>
          <w:p w14:paraId="30164B1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24B6222" w14:textId="77777777" w:rsidR="000240DD" w:rsidRPr="000240DD" w:rsidRDefault="000240DD" w:rsidP="000240DD">
            <w:pPr>
              <w:jc w:val="center"/>
              <w:rPr>
                <w:color w:val="000000"/>
                <w:sz w:val="20"/>
                <w:szCs w:val="20"/>
              </w:rPr>
            </w:pPr>
            <w:r w:rsidRPr="000240DD">
              <w:rPr>
                <w:color w:val="000000"/>
                <w:sz w:val="20"/>
                <w:szCs w:val="20"/>
              </w:rPr>
              <w:t>6</w:t>
            </w:r>
          </w:p>
        </w:tc>
        <w:tc>
          <w:tcPr>
            <w:tcW w:w="960" w:type="dxa"/>
            <w:tcBorders>
              <w:top w:val="nil"/>
              <w:left w:val="nil"/>
              <w:bottom w:val="single" w:sz="4" w:space="0" w:color="auto"/>
              <w:right w:val="single" w:sz="4" w:space="0" w:color="auto"/>
            </w:tcBorders>
            <w:vAlign w:val="center"/>
            <w:hideMark/>
          </w:tcPr>
          <w:p w14:paraId="010095B6"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E7C150D" w14:textId="77777777" w:rsidR="000240DD" w:rsidRPr="000240DD" w:rsidRDefault="000240DD" w:rsidP="000240DD">
            <w:pPr>
              <w:jc w:val="center"/>
              <w:rPr>
                <w:color w:val="000000"/>
                <w:sz w:val="20"/>
                <w:szCs w:val="20"/>
              </w:rPr>
            </w:pPr>
            <w:r w:rsidRPr="000240DD">
              <w:rPr>
                <w:color w:val="000000"/>
                <w:sz w:val="20"/>
                <w:szCs w:val="20"/>
              </w:rPr>
              <w:t>24,88</w:t>
            </w:r>
          </w:p>
        </w:tc>
        <w:tc>
          <w:tcPr>
            <w:tcW w:w="2020" w:type="dxa"/>
            <w:tcBorders>
              <w:top w:val="nil"/>
              <w:left w:val="nil"/>
              <w:bottom w:val="single" w:sz="4" w:space="0" w:color="auto"/>
              <w:right w:val="single" w:sz="4" w:space="0" w:color="auto"/>
            </w:tcBorders>
            <w:vAlign w:val="center"/>
            <w:hideMark/>
          </w:tcPr>
          <w:p w14:paraId="49405476" w14:textId="77777777" w:rsidR="000240DD" w:rsidRPr="000240DD" w:rsidRDefault="000240DD" w:rsidP="000240DD">
            <w:pPr>
              <w:jc w:val="center"/>
              <w:rPr>
                <w:color w:val="000000"/>
                <w:sz w:val="20"/>
                <w:szCs w:val="20"/>
              </w:rPr>
            </w:pPr>
            <w:r w:rsidRPr="000240DD">
              <w:rPr>
                <w:color w:val="000000"/>
                <w:sz w:val="20"/>
                <w:szCs w:val="20"/>
              </w:rPr>
              <w:t>10,66</w:t>
            </w:r>
          </w:p>
        </w:tc>
        <w:tc>
          <w:tcPr>
            <w:tcW w:w="1940" w:type="dxa"/>
            <w:tcBorders>
              <w:top w:val="nil"/>
              <w:left w:val="nil"/>
              <w:bottom w:val="single" w:sz="4" w:space="0" w:color="auto"/>
              <w:right w:val="single" w:sz="4" w:space="0" w:color="auto"/>
            </w:tcBorders>
            <w:vAlign w:val="center"/>
            <w:hideMark/>
          </w:tcPr>
          <w:p w14:paraId="43F515C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27A000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614D9A3" w14:textId="77777777" w:rsidR="000240DD" w:rsidRPr="000240DD" w:rsidRDefault="000240DD" w:rsidP="000240DD">
            <w:pPr>
              <w:jc w:val="center"/>
              <w:rPr>
                <w:color w:val="000000"/>
                <w:sz w:val="20"/>
                <w:szCs w:val="20"/>
              </w:rPr>
            </w:pPr>
            <w:r w:rsidRPr="000240DD">
              <w:rPr>
                <w:color w:val="000000"/>
                <w:sz w:val="20"/>
                <w:szCs w:val="20"/>
              </w:rPr>
              <w:t>169</w:t>
            </w:r>
          </w:p>
        </w:tc>
        <w:tc>
          <w:tcPr>
            <w:tcW w:w="4580" w:type="dxa"/>
            <w:tcBorders>
              <w:top w:val="nil"/>
              <w:left w:val="nil"/>
              <w:bottom w:val="single" w:sz="4" w:space="0" w:color="auto"/>
              <w:right w:val="single" w:sz="4" w:space="0" w:color="auto"/>
            </w:tcBorders>
            <w:vAlign w:val="center"/>
            <w:hideMark/>
          </w:tcPr>
          <w:p w14:paraId="18EE28B8" w14:textId="77777777" w:rsidR="000240DD" w:rsidRPr="000240DD" w:rsidRDefault="000240DD" w:rsidP="000240DD">
            <w:pPr>
              <w:rPr>
                <w:color w:val="000000"/>
                <w:sz w:val="20"/>
                <w:szCs w:val="20"/>
              </w:rPr>
            </w:pPr>
            <w:r w:rsidRPr="000240DD">
              <w:rPr>
                <w:color w:val="000000"/>
                <w:sz w:val="20"/>
                <w:szCs w:val="20"/>
              </w:rPr>
              <w:t>п. Дорохово, пр-д. Железнодорожный</w:t>
            </w:r>
          </w:p>
        </w:tc>
        <w:tc>
          <w:tcPr>
            <w:tcW w:w="1880" w:type="dxa"/>
            <w:tcBorders>
              <w:top w:val="nil"/>
              <w:left w:val="nil"/>
              <w:bottom w:val="single" w:sz="4" w:space="0" w:color="auto"/>
              <w:right w:val="single" w:sz="4" w:space="0" w:color="auto"/>
            </w:tcBorders>
            <w:vAlign w:val="center"/>
            <w:hideMark/>
          </w:tcPr>
          <w:p w14:paraId="039CE0E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46CD164" w14:textId="77777777" w:rsidR="000240DD" w:rsidRPr="000240DD" w:rsidRDefault="000240DD" w:rsidP="000240DD">
            <w:pPr>
              <w:jc w:val="center"/>
              <w:rPr>
                <w:color w:val="000000"/>
                <w:sz w:val="20"/>
                <w:szCs w:val="20"/>
              </w:rPr>
            </w:pPr>
            <w:r w:rsidRPr="000240DD">
              <w:rPr>
                <w:color w:val="000000"/>
                <w:sz w:val="20"/>
                <w:szCs w:val="20"/>
              </w:rPr>
              <w:t>6</w:t>
            </w:r>
          </w:p>
        </w:tc>
        <w:tc>
          <w:tcPr>
            <w:tcW w:w="960" w:type="dxa"/>
            <w:tcBorders>
              <w:top w:val="nil"/>
              <w:left w:val="nil"/>
              <w:bottom w:val="single" w:sz="4" w:space="0" w:color="auto"/>
              <w:right w:val="single" w:sz="4" w:space="0" w:color="auto"/>
            </w:tcBorders>
            <w:vAlign w:val="center"/>
            <w:hideMark/>
          </w:tcPr>
          <w:p w14:paraId="4DA9AA24"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0F1057E" w14:textId="77777777" w:rsidR="000240DD" w:rsidRPr="000240DD" w:rsidRDefault="000240DD" w:rsidP="000240DD">
            <w:pPr>
              <w:jc w:val="center"/>
              <w:rPr>
                <w:color w:val="000000"/>
                <w:sz w:val="20"/>
                <w:szCs w:val="20"/>
              </w:rPr>
            </w:pPr>
            <w:r w:rsidRPr="000240DD">
              <w:rPr>
                <w:color w:val="000000"/>
                <w:sz w:val="20"/>
                <w:szCs w:val="20"/>
              </w:rPr>
              <w:t>24,88</w:t>
            </w:r>
          </w:p>
        </w:tc>
        <w:tc>
          <w:tcPr>
            <w:tcW w:w="2020" w:type="dxa"/>
            <w:tcBorders>
              <w:top w:val="nil"/>
              <w:left w:val="nil"/>
              <w:bottom w:val="single" w:sz="4" w:space="0" w:color="auto"/>
              <w:right w:val="single" w:sz="4" w:space="0" w:color="auto"/>
            </w:tcBorders>
            <w:vAlign w:val="center"/>
            <w:hideMark/>
          </w:tcPr>
          <w:p w14:paraId="396C6128" w14:textId="77777777" w:rsidR="000240DD" w:rsidRPr="000240DD" w:rsidRDefault="000240DD" w:rsidP="000240DD">
            <w:pPr>
              <w:jc w:val="center"/>
              <w:rPr>
                <w:color w:val="000000"/>
                <w:sz w:val="20"/>
                <w:szCs w:val="20"/>
              </w:rPr>
            </w:pPr>
            <w:r w:rsidRPr="000240DD">
              <w:rPr>
                <w:color w:val="000000"/>
                <w:sz w:val="20"/>
                <w:szCs w:val="20"/>
              </w:rPr>
              <w:t>10,66</w:t>
            </w:r>
          </w:p>
        </w:tc>
        <w:tc>
          <w:tcPr>
            <w:tcW w:w="1940" w:type="dxa"/>
            <w:tcBorders>
              <w:top w:val="nil"/>
              <w:left w:val="nil"/>
              <w:bottom w:val="single" w:sz="4" w:space="0" w:color="auto"/>
              <w:right w:val="single" w:sz="4" w:space="0" w:color="auto"/>
            </w:tcBorders>
            <w:vAlign w:val="center"/>
            <w:hideMark/>
          </w:tcPr>
          <w:p w14:paraId="0DD7FFB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D5AF5C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D5FB947" w14:textId="77777777" w:rsidR="000240DD" w:rsidRPr="000240DD" w:rsidRDefault="000240DD" w:rsidP="000240DD">
            <w:pPr>
              <w:jc w:val="center"/>
              <w:rPr>
                <w:color w:val="000000"/>
                <w:sz w:val="20"/>
                <w:szCs w:val="20"/>
              </w:rPr>
            </w:pPr>
            <w:r w:rsidRPr="000240DD">
              <w:rPr>
                <w:color w:val="000000"/>
                <w:sz w:val="20"/>
                <w:szCs w:val="20"/>
              </w:rPr>
              <w:t>170</w:t>
            </w:r>
          </w:p>
        </w:tc>
        <w:tc>
          <w:tcPr>
            <w:tcW w:w="4580" w:type="dxa"/>
            <w:tcBorders>
              <w:top w:val="nil"/>
              <w:left w:val="nil"/>
              <w:bottom w:val="single" w:sz="4" w:space="0" w:color="auto"/>
              <w:right w:val="single" w:sz="4" w:space="0" w:color="auto"/>
            </w:tcBorders>
            <w:vAlign w:val="center"/>
            <w:hideMark/>
          </w:tcPr>
          <w:p w14:paraId="2C539D21" w14:textId="77777777" w:rsidR="000240DD" w:rsidRPr="000240DD" w:rsidRDefault="000240DD" w:rsidP="000240DD">
            <w:pPr>
              <w:rPr>
                <w:color w:val="000000"/>
                <w:sz w:val="20"/>
                <w:szCs w:val="20"/>
              </w:rPr>
            </w:pPr>
            <w:r w:rsidRPr="000240DD">
              <w:rPr>
                <w:color w:val="000000"/>
                <w:sz w:val="20"/>
                <w:szCs w:val="20"/>
              </w:rPr>
              <w:t>п. Дорохово, ул. Спартака</w:t>
            </w:r>
          </w:p>
        </w:tc>
        <w:tc>
          <w:tcPr>
            <w:tcW w:w="1880" w:type="dxa"/>
            <w:tcBorders>
              <w:top w:val="nil"/>
              <w:left w:val="nil"/>
              <w:bottom w:val="single" w:sz="4" w:space="0" w:color="auto"/>
              <w:right w:val="single" w:sz="4" w:space="0" w:color="auto"/>
            </w:tcBorders>
            <w:vAlign w:val="center"/>
            <w:hideMark/>
          </w:tcPr>
          <w:p w14:paraId="1EBFC7A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E5AB173"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38565E92"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6476E00D" w14:textId="77777777" w:rsidR="000240DD" w:rsidRPr="000240DD" w:rsidRDefault="000240DD" w:rsidP="000240DD">
            <w:pPr>
              <w:jc w:val="center"/>
              <w:rPr>
                <w:color w:val="000000"/>
                <w:sz w:val="20"/>
                <w:szCs w:val="20"/>
              </w:rPr>
            </w:pPr>
            <w:r w:rsidRPr="000240DD">
              <w:rPr>
                <w:color w:val="000000"/>
                <w:sz w:val="20"/>
                <w:szCs w:val="20"/>
              </w:rPr>
              <w:t>16,59</w:t>
            </w:r>
          </w:p>
        </w:tc>
        <w:tc>
          <w:tcPr>
            <w:tcW w:w="2020" w:type="dxa"/>
            <w:tcBorders>
              <w:top w:val="nil"/>
              <w:left w:val="nil"/>
              <w:bottom w:val="single" w:sz="4" w:space="0" w:color="auto"/>
              <w:right w:val="single" w:sz="4" w:space="0" w:color="auto"/>
            </w:tcBorders>
            <w:vAlign w:val="center"/>
            <w:hideMark/>
          </w:tcPr>
          <w:p w14:paraId="3F7E4AD5" w14:textId="77777777" w:rsidR="000240DD" w:rsidRPr="000240DD" w:rsidRDefault="000240DD" w:rsidP="000240DD">
            <w:pPr>
              <w:jc w:val="center"/>
              <w:rPr>
                <w:color w:val="000000"/>
                <w:sz w:val="20"/>
                <w:szCs w:val="20"/>
              </w:rPr>
            </w:pPr>
            <w:r w:rsidRPr="000240DD">
              <w:rPr>
                <w:color w:val="000000"/>
                <w:sz w:val="20"/>
                <w:szCs w:val="20"/>
              </w:rPr>
              <w:t>7,11</w:t>
            </w:r>
          </w:p>
        </w:tc>
        <w:tc>
          <w:tcPr>
            <w:tcW w:w="1940" w:type="dxa"/>
            <w:tcBorders>
              <w:top w:val="nil"/>
              <w:left w:val="nil"/>
              <w:bottom w:val="single" w:sz="4" w:space="0" w:color="auto"/>
              <w:right w:val="single" w:sz="4" w:space="0" w:color="auto"/>
            </w:tcBorders>
            <w:vAlign w:val="center"/>
            <w:hideMark/>
          </w:tcPr>
          <w:p w14:paraId="6B09ADB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B0B927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5932C67" w14:textId="77777777" w:rsidR="000240DD" w:rsidRPr="000240DD" w:rsidRDefault="000240DD" w:rsidP="000240DD">
            <w:pPr>
              <w:jc w:val="center"/>
              <w:rPr>
                <w:color w:val="000000"/>
                <w:sz w:val="20"/>
                <w:szCs w:val="20"/>
              </w:rPr>
            </w:pPr>
            <w:r w:rsidRPr="000240DD">
              <w:rPr>
                <w:color w:val="000000"/>
                <w:sz w:val="20"/>
                <w:szCs w:val="20"/>
              </w:rPr>
              <w:t>171</w:t>
            </w:r>
          </w:p>
        </w:tc>
        <w:tc>
          <w:tcPr>
            <w:tcW w:w="4580" w:type="dxa"/>
            <w:tcBorders>
              <w:top w:val="nil"/>
              <w:left w:val="nil"/>
              <w:bottom w:val="single" w:sz="4" w:space="0" w:color="auto"/>
              <w:right w:val="single" w:sz="4" w:space="0" w:color="auto"/>
            </w:tcBorders>
            <w:vAlign w:val="center"/>
            <w:hideMark/>
          </w:tcPr>
          <w:p w14:paraId="0A1B6149" w14:textId="77777777" w:rsidR="000240DD" w:rsidRPr="000240DD" w:rsidRDefault="000240DD" w:rsidP="000240DD">
            <w:pPr>
              <w:rPr>
                <w:color w:val="000000"/>
                <w:sz w:val="20"/>
                <w:szCs w:val="20"/>
              </w:rPr>
            </w:pPr>
            <w:r w:rsidRPr="000240DD">
              <w:rPr>
                <w:color w:val="000000"/>
                <w:sz w:val="20"/>
                <w:szCs w:val="20"/>
              </w:rPr>
              <w:t>п. Дорохово, ул. Пушкина</w:t>
            </w:r>
          </w:p>
        </w:tc>
        <w:tc>
          <w:tcPr>
            <w:tcW w:w="1880" w:type="dxa"/>
            <w:tcBorders>
              <w:top w:val="nil"/>
              <w:left w:val="nil"/>
              <w:bottom w:val="single" w:sz="4" w:space="0" w:color="auto"/>
              <w:right w:val="single" w:sz="4" w:space="0" w:color="auto"/>
            </w:tcBorders>
            <w:vAlign w:val="center"/>
            <w:hideMark/>
          </w:tcPr>
          <w:p w14:paraId="576FD64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87C5ACD" w14:textId="77777777" w:rsidR="000240DD" w:rsidRPr="000240DD" w:rsidRDefault="000240DD" w:rsidP="000240DD">
            <w:pPr>
              <w:jc w:val="center"/>
              <w:rPr>
                <w:color w:val="000000"/>
                <w:sz w:val="20"/>
                <w:szCs w:val="20"/>
              </w:rPr>
            </w:pPr>
            <w:r w:rsidRPr="000240DD">
              <w:rPr>
                <w:color w:val="000000"/>
                <w:sz w:val="20"/>
                <w:szCs w:val="20"/>
              </w:rPr>
              <w:t>4</w:t>
            </w:r>
          </w:p>
        </w:tc>
        <w:tc>
          <w:tcPr>
            <w:tcW w:w="960" w:type="dxa"/>
            <w:tcBorders>
              <w:top w:val="nil"/>
              <w:left w:val="nil"/>
              <w:bottom w:val="single" w:sz="4" w:space="0" w:color="auto"/>
              <w:right w:val="single" w:sz="4" w:space="0" w:color="auto"/>
            </w:tcBorders>
            <w:vAlign w:val="center"/>
            <w:hideMark/>
          </w:tcPr>
          <w:p w14:paraId="55B451B9"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01B00BBD" w14:textId="77777777" w:rsidR="000240DD" w:rsidRPr="000240DD" w:rsidRDefault="000240DD" w:rsidP="000240DD">
            <w:pPr>
              <w:jc w:val="center"/>
              <w:rPr>
                <w:color w:val="000000"/>
                <w:sz w:val="20"/>
                <w:szCs w:val="20"/>
              </w:rPr>
            </w:pPr>
            <w:r w:rsidRPr="000240DD">
              <w:rPr>
                <w:color w:val="000000"/>
                <w:sz w:val="20"/>
                <w:szCs w:val="20"/>
              </w:rPr>
              <w:t>16,59</w:t>
            </w:r>
          </w:p>
        </w:tc>
        <w:tc>
          <w:tcPr>
            <w:tcW w:w="2020" w:type="dxa"/>
            <w:tcBorders>
              <w:top w:val="nil"/>
              <w:left w:val="nil"/>
              <w:bottom w:val="single" w:sz="4" w:space="0" w:color="auto"/>
              <w:right w:val="single" w:sz="4" w:space="0" w:color="auto"/>
            </w:tcBorders>
            <w:vAlign w:val="center"/>
            <w:hideMark/>
          </w:tcPr>
          <w:p w14:paraId="59BF09DB" w14:textId="77777777" w:rsidR="000240DD" w:rsidRPr="000240DD" w:rsidRDefault="000240DD" w:rsidP="000240DD">
            <w:pPr>
              <w:jc w:val="center"/>
              <w:rPr>
                <w:color w:val="000000"/>
                <w:sz w:val="20"/>
                <w:szCs w:val="20"/>
              </w:rPr>
            </w:pPr>
            <w:r w:rsidRPr="000240DD">
              <w:rPr>
                <w:color w:val="000000"/>
                <w:sz w:val="20"/>
                <w:szCs w:val="20"/>
              </w:rPr>
              <w:t>7,11</w:t>
            </w:r>
          </w:p>
        </w:tc>
        <w:tc>
          <w:tcPr>
            <w:tcW w:w="1940" w:type="dxa"/>
            <w:tcBorders>
              <w:top w:val="nil"/>
              <w:left w:val="nil"/>
              <w:bottom w:val="single" w:sz="4" w:space="0" w:color="auto"/>
              <w:right w:val="single" w:sz="4" w:space="0" w:color="auto"/>
            </w:tcBorders>
            <w:vAlign w:val="center"/>
            <w:hideMark/>
          </w:tcPr>
          <w:p w14:paraId="10E9F93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AB84D3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5FEE25C" w14:textId="77777777" w:rsidR="000240DD" w:rsidRPr="000240DD" w:rsidRDefault="000240DD" w:rsidP="000240DD">
            <w:pPr>
              <w:jc w:val="center"/>
              <w:rPr>
                <w:color w:val="000000"/>
                <w:sz w:val="20"/>
                <w:szCs w:val="20"/>
              </w:rPr>
            </w:pPr>
            <w:r w:rsidRPr="000240DD">
              <w:rPr>
                <w:color w:val="000000"/>
                <w:sz w:val="20"/>
                <w:szCs w:val="20"/>
              </w:rPr>
              <w:t>172</w:t>
            </w:r>
          </w:p>
        </w:tc>
        <w:tc>
          <w:tcPr>
            <w:tcW w:w="4580" w:type="dxa"/>
            <w:tcBorders>
              <w:top w:val="nil"/>
              <w:left w:val="nil"/>
              <w:bottom w:val="single" w:sz="4" w:space="0" w:color="auto"/>
              <w:right w:val="single" w:sz="4" w:space="0" w:color="auto"/>
            </w:tcBorders>
            <w:vAlign w:val="center"/>
            <w:hideMark/>
          </w:tcPr>
          <w:p w14:paraId="1E3E921B" w14:textId="77777777" w:rsidR="000240DD" w:rsidRPr="000240DD" w:rsidRDefault="000240DD" w:rsidP="000240DD">
            <w:pPr>
              <w:rPr>
                <w:color w:val="000000"/>
                <w:sz w:val="20"/>
                <w:szCs w:val="20"/>
              </w:rPr>
            </w:pPr>
            <w:r w:rsidRPr="000240DD">
              <w:rPr>
                <w:color w:val="000000"/>
                <w:sz w:val="20"/>
                <w:szCs w:val="20"/>
              </w:rPr>
              <w:t>п. Дорохово, ул. Большая</w:t>
            </w:r>
          </w:p>
        </w:tc>
        <w:tc>
          <w:tcPr>
            <w:tcW w:w="1880" w:type="dxa"/>
            <w:tcBorders>
              <w:top w:val="nil"/>
              <w:left w:val="nil"/>
              <w:bottom w:val="single" w:sz="4" w:space="0" w:color="auto"/>
              <w:right w:val="single" w:sz="4" w:space="0" w:color="auto"/>
            </w:tcBorders>
            <w:vAlign w:val="center"/>
            <w:hideMark/>
          </w:tcPr>
          <w:p w14:paraId="6177CF8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C605C75"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27C7D11E"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37AE32DB" w14:textId="77777777" w:rsidR="000240DD" w:rsidRPr="000240DD" w:rsidRDefault="000240DD" w:rsidP="000240DD">
            <w:pPr>
              <w:jc w:val="center"/>
              <w:rPr>
                <w:color w:val="000000"/>
                <w:sz w:val="20"/>
                <w:szCs w:val="20"/>
              </w:rPr>
            </w:pPr>
            <w:r w:rsidRPr="000240DD">
              <w:rPr>
                <w:color w:val="000000"/>
                <w:sz w:val="20"/>
                <w:szCs w:val="20"/>
              </w:rPr>
              <w:t>33,17</w:t>
            </w:r>
          </w:p>
        </w:tc>
        <w:tc>
          <w:tcPr>
            <w:tcW w:w="2020" w:type="dxa"/>
            <w:tcBorders>
              <w:top w:val="nil"/>
              <w:left w:val="nil"/>
              <w:bottom w:val="single" w:sz="4" w:space="0" w:color="auto"/>
              <w:right w:val="single" w:sz="4" w:space="0" w:color="auto"/>
            </w:tcBorders>
            <w:vAlign w:val="center"/>
            <w:hideMark/>
          </w:tcPr>
          <w:p w14:paraId="30E1D5EC" w14:textId="77777777" w:rsidR="000240DD" w:rsidRPr="000240DD" w:rsidRDefault="000240DD" w:rsidP="000240DD">
            <w:pPr>
              <w:jc w:val="center"/>
              <w:rPr>
                <w:color w:val="000000"/>
                <w:sz w:val="20"/>
                <w:szCs w:val="20"/>
              </w:rPr>
            </w:pPr>
            <w:r w:rsidRPr="000240DD">
              <w:rPr>
                <w:color w:val="000000"/>
                <w:sz w:val="20"/>
                <w:szCs w:val="20"/>
              </w:rPr>
              <w:t>14,22</w:t>
            </w:r>
          </w:p>
        </w:tc>
        <w:tc>
          <w:tcPr>
            <w:tcW w:w="1940" w:type="dxa"/>
            <w:tcBorders>
              <w:top w:val="nil"/>
              <w:left w:val="nil"/>
              <w:bottom w:val="single" w:sz="4" w:space="0" w:color="auto"/>
              <w:right w:val="single" w:sz="4" w:space="0" w:color="auto"/>
            </w:tcBorders>
            <w:vAlign w:val="center"/>
            <w:hideMark/>
          </w:tcPr>
          <w:p w14:paraId="62D89AD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0378DF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B764802" w14:textId="77777777" w:rsidR="000240DD" w:rsidRPr="000240DD" w:rsidRDefault="000240DD" w:rsidP="000240DD">
            <w:pPr>
              <w:jc w:val="center"/>
              <w:rPr>
                <w:color w:val="000000"/>
                <w:sz w:val="20"/>
                <w:szCs w:val="20"/>
              </w:rPr>
            </w:pPr>
            <w:r w:rsidRPr="000240DD">
              <w:rPr>
                <w:color w:val="000000"/>
                <w:sz w:val="20"/>
                <w:szCs w:val="20"/>
              </w:rPr>
              <w:t>173</w:t>
            </w:r>
          </w:p>
        </w:tc>
        <w:tc>
          <w:tcPr>
            <w:tcW w:w="4580" w:type="dxa"/>
            <w:tcBorders>
              <w:top w:val="nil"/>
              <w:left w:val="nil"/>
              <w:bottom w:val="single" w:sz="4" w:space="0" w:color="auto"/>
              <w:right w:val="single" w:sz="4" w:space="0" w:color="auto"/>
            </w:tcBorders>
            <w:vAlign w:val="center"/>
            <w:hideMark/>
          </w:tcPr>
          <w:p w14:paraId="03B5748F" w14:textId="77777777" w:rsidR="000240DD" w:rsidRPr="000240DD" w:rsidRDefault="000240DD" w:rsidP="000240DD">
            <w:pPr>
              <w:rPr>
                <w:color w:val="000000"/>
                <w:sz w:val="20"/>
                <w:szCs w:val="20"/>
              </w:rPr>
            </w:pPr>
            <w:r w:rsidRPr="000240DD">
              <w:rPr>
                <w:color w:val="000000"/>
                <w:sz w:val="20"/>
                <w:szCs w:val="20"/>
              </w:rPr>
              <w:t>п. Дорохово, ул. Лесная</w:t>
            </w:r>
          </w:p>
        </w:tc>
        <w:tc>
          <w:tcPr>
            <w:tcW w:w="1880" w:type="dxa"/>
            <w:tcBorders>
              <w:top w:val="nil"/>
              <w:left w:val="nil"/>
              <w:bottom w:val="single" w:sz="4" w:space="0" w:color="auto"/>
              <w:right w:val="single" w:sz="4" w:space="0" w:color="auto"/>
            </w:tcBorders>
            <w:vAlign w:val="center"/>
            <w:hideMark/>
          </w:tcPr>
          <w:p w14:paraId="634540E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2D8C007" w14:textId="77777777" w:rsidR="000240DD" w:rsidRPr="000240DD" w:rsidRDefault="000240DD" w:rsidP="000240DD">
            <w:pPr>
              <w:jc w:val="center"/>
              <w:rPr>
                <w:color w:val="000000"/>
                <w:sz w:val="20"/>
                <w:szCs w:val="20"/>
              </w:rPr>
            </w:pPr>
            <w:r w:rsidRPr="000240DD">
              <w:rPr>
                <w:color w:val="000000"/>
                <w:sz w:val="20"/>
                <w:szCs w:val="20"/>
              </w:rPr>
              <w:t>8</w:t>
            </w:r>
          </w:p>
        </w:tc>
        <w:tc>
          <w:tcPr>
            <w:tcW w:w="960" w:type="dxa"/>
            <w:tcBorders>
              <w:top w:val="nil"/>
              <w:left w:val="nil"/>
              <w:bottom w:val="single" w:sz="4" w:space="0" w:color="auto"/>
              <w:right w:val="single" w:sz="4" w:space="0" w:color="auto"/>
            </w:tcBorders>
            <w:vAlign w:val="center"/>
            <w:hideMark/>
          </w:tcPr>
          <w:p w14:paraId="004BB705"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3B8F2A3" w14:textId="77777777" w:rsidR="000240DD" w:rsidRPr="000240DD" w:rsidRDefault="000240DD" w:rsidP="000240DD">
            <w:pPr>
              <w:jc w:val="center"/>
              <w:rPr>
                <w:color w:val="000000"/>
                <w:sz w:val="20"/>
                <w:szCs w:val="20"/>
              </w:rPr>
            </w:pPr>
            <w:r w:rsidRPr="000240DD">
              <w:rPr>
                <w:color w:val="000000"/>
                <w:sz w:val="20"/>
                <w:szCs w:val="20"/>
              </w:rPr>
              <w:t>33,17</w:t>
            </w:r>
          </w:p>
        </w:tc>
        <w:tc>
          <w:tcPr>
            <w:tcW w:w="2020" w:type="dxa"/>
            <w:tcBorders>
              <w:top w:val="nil"/>
              <w:left w:val="nil"/>
              <w:bottom w:val="single" w:sz="4" w:space="0" w:color="auto"/>
              <w:right w:val="single" w:sz="4" w:space="0" w:color="auto"/>
            </w:tcBorders>
            <w:vAlign w:val="center"/>
            <w:hideMark/>
          </w:tcPr>
          <w:p w14:paraId="19413D6C" w14:textId="77777777" w:rsidR="000240DD" w:rsidRPr="000240DD" w:rsidRDefault="000240DD" w:rsidP="000240DD">
            <w:pPr>
              <w:jc w:val="center"/>
              <w:rPr>
                <w:color w:val="000000"/>
                <w:sz w:val="20"/>
                <w:szCs w:val="20"/>
              </w:rPr>
            </w:pPr>
            <w:r w:rsidRPr="000240DD">
              <w:rPr>
                <w:color w:val="000000"/>
                <w:sz w:val="20"/>
                <w:szCs w:val="20"/>
              </w:rPr>
              <w:t>14,22</w:t>
            </w:r>
          </w:p>
        </w:tc>
        <w:tc>
          <w:tcPr>
            <w:tcW w:w="1940" w:type="dxa"/>
            <w:tcBorders>
              <w:top w:val="nil"/>
              <w:left w:val="nil"/>
              <w:bottom w:val="single" w:sz="4" w:space="0" w:color="auto"/>
              <w:right w:val="single" w:sz="4" w:space="0" w:color="auto"/>
            </w:tcBorders>
            <w:vAlign w:val="center"/>
            <w:hideMark/>
          </w:tcPr>
          <w:p w14:paraId="76DE10C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B414A8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E4F3D7D" w14:textId="77777777" w:rsidR="000240DD" w:rsidRPr="000240DD" w:rsidRDefault="000240DD" w:rsidP="000240DD">
            <w:pPr>
              <w:jc w:val="center"/>
              <w:rPr>
                <w:color w:val="000000"/>
                <w:sz w:val="20"/>
                <w:szCs w:val="20"/>
              </w:rPr>
            </w:pPr>
            <w:r w:rsidRPr="000240DD">
              <w:rPr>
                <w:color w:val="000000"/>
                <w:sz w:val="20"/>
                <w:szCs w:val="20"/>
              </w:rPr>
              <w:t>174</w:t>
            </w:r>
          </w:p>
        </w:tc>
        <w:tc>
          <w:tcPr>
            <w:tcW w:w="4580" w:type="dxa"/>
            <w:tcBorders>
              <w:top w:val="nil"/>
              <w:left w:val="nil"/>
              <w:bottom w:val="single" w:sz="4" w:space="0" w:color="auto"/>
              <w:right w:val="single" w:sz="4" w:space="0" w:color="auto"/>
            </w:tcBorders>
            <w:vAlign w:val="center"/>
            <w:hideMark/>
          </w:tcPr>
          <w:p w14:paraId="30F6B3AF" w14:textId="77777777" w:rsidR="000240DD" w:rsidRPr="000240DD" w:rsidRDefault="000240DD" w:rsidP="000240DD">
            <w:pPr>
              <w:rPr>
                <w:color w:val="000000"/>
                <w:sz w:val="20"/>
                <w:szCs w:val="20"/>
              </w:rPr>
            </w:pPr>
            <w:r w:rsidRPr="000240DD">
              <w:rPr>
                <w:color w:val="000000"/>
                <w:sz w:val="20"/>
                <w:szCs w:val="20"/>
              </w:rPr>
              <w:t>р. п. Тучково, ул. Партизан</w:t>
            </w:r>
          </w:p>
        </w:tc>
        <w:tc>
          <w:tcPr>
            <w:tcW w:w="1880" w:type="dxa"/>
            <w:tcBorders>
              <w:top w:val="nil"/>
              <w:left w:val="nil"/>
              <w:bottom w:val="single" w:sz="4" w:space="0" w:color="auto"/>
              <w:right w:val="single" w:sz="4" w:space="0" w:color="auto"/>
            </w:tcBorders>
            <w:vAlign w:val="center"/>
            <w:hideMark/>
          </w:tcPr>
          <w:p w14:paraId="0358212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6FCDA8A" w14:textId="77777777" w:rsidR="000240DD" w:rsidRPr="000240DD" w:rsidRDefault="000240DD" w:rsidP="000240DD">
            <w:pPr>
              <w:jc w:val="center"/>
              <w:rPr>
                <w:color w:val="000000"/>
                <w:sz w:val="20"/>
                <w:szCs w:val="20"/>
              </w:rPr>
            </w:pPr>
            <w:r w:rsidRPr="000240DD">
              <w:rPr>
                <w:color w:val="000000"/>
                <w:sz w:val="20"/>
                <w:szCs w:val="20"/>
              </w:rPr>
              <w:t>173</w:t>
            </w:r>
          </w:p>
        </w:tc>
        <w:tc>
          <w:tcPr>
            <w:tcW w:w="960" w:type="dxa"/>
            <w:tcBorders>
              <w:top w:val="nil"/>
              <w:left w:val="nil"/>
              <w:bottom w:val="single" w:sz="4" w:space="0" w:color="auto"/>
              <w:right w:val="single" w:sz="4" w:space="0" w:color="auto"/>
            </w:tcBorders>
            <w:vAlign w:val="center"/>
            <w:hideMark/>
          </w:tcPr>
          <w:p w14:paraId="0D58C643"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1BAC1EC" w14:textId="77777777" w:rsidR="000240DD" w:rsidRPr="000240DD" w:rsidRDefault="000240DD" w:rsidP="000240DD">
            <w:pPr>
              <w:jc w:val="center"/>
              <w:rPr>
                <w:color w:val="000000"/>
                <w:sz w:val="20"/>
                <w:szCs w:val="20"/>
              </w:rPr>
            </w:pPr>
            <w:r w:rsidRPr="000240DD">
              <w:rPr>
                <w:color w:val="000000"/>
                <w:sz w:val="20"/>
                <w:szCs w:val="20"/>
              </w:rPr>
              <w:t>717,33</w:t>
            </w:r>
          </w:p>
        </w:tc>
        <w:tc>
          <w:tcPr>
            <w:tcW w:w="2020" w:type="dxa"/>
            <w:tcBorders>
              <w:top w:val="nil"/>
              <w:left w:val="nil"/>
              <w:bottom w:val="single" w:sz="4" w:space="0" w:color="auto"/>
              <w:right w:val="single" w:sz="4" w:space="0" w:color="auto"/>
            </w:tcBorders>
            <w:vAlign w:val="center"/>
            <w:hideMark/>
          </w:tcPr>
          <w:p w14:paraId="14AE3C73" w14:textId="77777777" w:rsidR="000240DD" w:rsidRPr="000240DD" w:rsidRDefault="000240DD" w:rsidP="000240DD">
            <w:pPr>
              <w:jc w:val="center"/>
              <w:rPr>
                <w:color w:val="000000"/>
                <w:sz w:val="20"/>
                <w:szCs w:val="20"/>
              </w:rPr>
            </w:pPr>
            <w:r w:rsidRPr="000240DD">
              <w:rPr>
                <w:color w:val="000000"/>
                <w:sz w:val="20"/>
                <w:szCs w:val="20"/>
              </w:rPr>
              <w:t>307,42</w:t>
            </w:r>
          </w:p>
        </w:tc>
        <w:tc>
          <w:tcPr>
            <w:tcW w:w="1940" w:type="dxa"/>
            <w:tcBorders>
              <w:top w:val="nil"/>
              <w:left w:val="nil"/>
              <w:bottom w:val="single" w:sz="4" w:space="0" w:color="auto"/>
              <w:right w:val="single" w:sz="4" w:space="0" w:color="auto"/>
            </w:tcBorders>
            <w:vAlign w:val="center"/>
            <w:hideMark/>
          </w:tcPr>
          <w:p w14:paraId="7B51C6B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9F3263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2D3D941" w14:textId="77777777" w:rsidR="000240DD" w:rsidRPr="000240DD" w:rsidRDefault="000240DD" w:rsidP="000240DD">
            <w:pPr>
              <w:jc w:val="center"/>
              <w:rPr>
                <w:color w:val="000000"/>
                <w:sz w:val="20"/>
                <w:szCs w:val="20"/>
              </w:rPr>
            </w:pPr>
            <w:r w:rsidRPr="000240DD">
              <w:rPr>
                <w:color w:val="000000"/>
                <w:sz w:val="20"/>
                <w:szCs w:val="20"/>
              </w:rPr>
              <w:t>175</w:t>
            </w:r>
          </w:p>
        </w:tc>
        <w:tc>
          <w:tcPr>
            <w:tcW w:w="4580" w:type="dxa"/>
            <w:tcBorders>
              <w:top w:val="nil"/>
              <w:left w:val="nil"/>
              <w:bottom w:val="single" w:sz="4" w:space="0" w:color="auto"/>
              <w:right w:val="single" w:sz="4" w:space="0" w:color="auto"/>
            </w:tcBorders>
            <w:vAlign w:val="center"/>
            <w:hideMark/>
          </w:tcPr>
          <w:p w14:paraId="74427AC3" w14:textId="77777777" w:rsidR="000240DD" w:rsidRPr="000240DD" w:rsidRDefault="000240DD" w:rsidP="000240DD">
            <w:pPr>
              <w:rPr>
                <w:color w:val="000000"/>
                <w:sz w:val="20"/>
                <w:szCs w:val="20"/>
              </w:rPr>
            </w:pPr>
            <w:r w:rsidRPr="000240DD">
              <w:rPr>
                <w:color w:val="000000"/>
                <w:sz w:val="20"/>
                <w:szCs w:val="20"/>
              </w:rPr>
              <w:t>р. п. Тучково, ул. Потапова</w:t>
            </w:r>
          </w:p>
        </w:tc>
        <w:tc>
          <w:tcPr>
            <w:tcW w:w="1880" w:type="dxa"/>
            <w:tcBorders>
              <w:top w:val="nil"/>
              <w:left w:val="nil"/>
              <w:bottom w:val="single" w:sz="4" w:space="0" w:color="auto"/>
              <w:right w:val="single" w:sz="4" w:space="0" w:color="auto"/>
            </w:tcBorders>
            <w:vAlign w:val="center"/>
            <w:hideMark/>
          </w:tcPr>
          <w:p w14:paraId="356C771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D225925" w14:textId="77777777" w:rsidR="000240DD" w:rsidRPr="000240DD" w:rsidRDefault="000240DD" w:rsidP="000240DD">
            <w:pPr>
              <w:jc w:val="center"/>
              <w:rPr>
                <w:color w:val="000000"/>
                <w:sz w:val="20"/>
                <w:szCs w:val="20"/>
              </w:rPr>
            </w:pPr>
            <w:r w:rsidRPr="000240DD">
              <w:rPr>
                <w:color w:val="000000"/>
                <w:sz w:val="20"/>
                <w:szCs w:val="20"/>
              </w:rPr>
              <w:t>40</w:t>
            </w:r>
          </w:p>
        </w:tc>
        <w:tc>
          <w:tcPr>
            <w:tcW w:w="960" w:type="dxa"/>
            <w:tcBorders>
              <w:top w:val="nil"/>
              <w:left w:val="nil"/>
              <w:bottom w:val="single" w:sz="4" w:space="0" w:color="auto"/>
              <w:right w:val="single" w:sz="4" w:space="0" w:color="auto"/>
            </w:tcBorders>
            <w:vAlign w:val="center"/>
            <w:hideMark/>
          </w:tcPr>
          <w:p w14:paraId="49C2B077"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4CF89EC5" w14:textId="77777777" w:rsidR="000240DD" w:rsidRPr="000240DD" w:rsidRDefault="000240DD" w:rsidP="000240DD">
            <w:pPr>
              <w:jc w:val="center"/>
              <w:rPr>
                <w:color w:val="000000"/>
                <w:sz w:val="20"/>
                <w:szCs w:val="20"/>
              </w:rPr>
            </w:pPr>
            <w:r w:rsidRPr="000240DD">
              <w:rPr>
                <w:color w:val="000000"/>
                <w:sz w:val="20"/>
                <w:szCs w:val="20"/>
              </w:rPr>
              <w:t>165,86</w:t>
            </w:r>
          </w:p>
        </w:tc>
        <w:tc>
          <w:tcPr>
            <w:tcW w:w="2020" w:type="dxa"/>
            <w:tcBorders>
              <w:top w:val="nil"/>
              <w:left w:val="nil"/>
              <w:bottom w:val="single" w:sz="4" w:space="0" w:color="auto"/>
              <w:right w:val="single" w:sz="4" w:space="0" w:color="auto"/>
            </w:tcBorders>
            <w:vAlign w:val="center"/>
            <w:hideMark/>
          </w:tcPr>
          <w:p w14:paraId="78EFC7BA" w14:textId="77777777" w:rsidR="000240DD" w:rsidRPr="000240DD" w:rsidRDefault="000240DD" w:rsidP="000240DD">
            <w:pPr>
              <w:jc w:val="center"/>
              <w:rPr>
                <w:color w:val="000000"/>
                <w:sz w:val="20"/>
                <w:szCs w:val="20"/>
              </w:rPr>
            </w:pPr>
            <w:r w:rsidRPr="000240DD">
              <w:rPr>
                <w:color w:val="000000"/>
                <w:sz w:val="20"/>
                <w:szCs w:val="20"/>
              </w:rPr>
              <w:t>71,08</w:t>
            </w:r>
          </w:p>
        </w:tc>
        <w:tc>
          <w:tcPr>
            <w:tcW w:w="1940" w:type="dxa"/>
            <w:tcBorders>
              <w:top w:val="nil"/>
              <w:left w:val="nil"/>
              <w:bottom w:val="single" w:sz="4" w:space="0" w:color="auto"/>
              <w:right w:val="single" w:sz="4" w:space="0" w:color="auto"/>
            </w:tcBorders>
            <w:vAlign w:val="center"/>
            <w:hideMark/>
          </w:tcPr>
          <w:p w14:paraId="21CE147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8DE55E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00DECCB" w14:textId="77777777" w:rsidR="000240DD" w:rsidRPr="000240DD" w:rsidRDefault="000240DD" w:rsidP="000240DD">
            <w:pPr>
              <w:jc w:val="center"/>
              <w:rPr>
                <w:color w:val="000000"/>
                <w:sz w:val="20"/>
                <w:szCs w:val="20"/>
              </w:rPr>
            </w:pPr>
            <w:r w:rsidRPr="000240DD">
              <w:rPr>
                <w:color w:val="000000"/>
                <w:sz w:val="20"/>
                <w:szCs w:val="20"/>
              </w:rPr>
              <w:t>176</w:t>
            </w:r>
          </w:p>
        </w:tc>
        <w:tc>
          <w:tcPr>
            <w:tcW w:w="4580" w:type="dxa"/>
            <w:tcBorders>
              <w:top w:val="nil"/>
              <w:left w:val="nil"/>
              <w:bottom w:val="single" w:sz="4" w:space="0" w:color="auto"/>
              <w:right w:val="single" w:sz="4" w:space="0" w:color="auto"/>
            </w:tcBorders>
            <w:vAlign w:val="center"/>
            <w:hideMark/>
          </w:tcPr>
          <w:p w14:paraId="3141CEEF" w14:textId="77777777" w:rsidR="000240DD" w:rsidRPr="000240DD" w:rsidRDefault="000240DD" w:rsidP="000240DD">
            <w:pPr>
              <w:rPr>
                <w:color w:val="000000"/>
                <w:sz w:val="20"/>
                <w:szCs w:val="20"/>
              </w:rPr>
            </w:pPr>
            <w:r w:rsidRPr="000240DD">
              <w:rPr>
                <w:color w:val="000000"/>
                <w:sz w:val="20"/>
                <w:szCs w:val="20"/>
              </w:rPr>
              <w:t>р. п. Тучково, Технологический проезд</w:t>
            </w:r>
          </w:p>
        </w:tc>
        <w:tc>
          <w:tcPr>
            <w:tcW w:w="1880" w:type="dxa"/>
            <w:tcBorders>
              <w:top w:val="nil"/>
              <w:left w:val="nil"/>
              <w:bottom w:val="single" w:sz="4" w:space="0" w:color="auto"/>
              <w:right w:val="single" w:sz="4" w:space="0" w:color="auto"/>
            </w:tcBorders>
            <w:vAlign w:val="center"/>
            <w:hideMark/>
          </w:tcPr>
          <w:p w14:paraId="44AC809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8CDF933" w14:textId="77777777" w:rsidR="000240DD" w:rsidRPr="000240DD" w:rsidRDefault="000240DD" w:rsidP="000240DD">
            <w:pPr>
              <w:jc w:val="center"/>
              <w:rPr>
                <w:color w:val="000000"/>
                <w:sz w:val="20"/>
                <w:szCs w:val="20"/>
              </w:rPr>
            </w:pPr>
            <w:r w:rsidRPr="000240DD">
              <w:rPr>
                <w:color w:val="000000"/>
                <w:sz w:val="20"/>
                <w:szCs w:val="20"/>
              </w:rPr>
              <w:t>75</w:t>
            </w:r>
          </w:p>
        </w:tc>
        <w:tc>
          <w:tcPr>
            <w:tcW w:w="960" w:type="dxa"/>
            <w:tcBorders>
              <w:top w:val="nil"/>
              <w:left w:val="nil"/>
              <w:bottom w:val="single" w:sz="4" w:space="0" w:color="auto"/>
              <w:right w:val="single" w:sz="4" w:space="0" w:color="auto"/>
            </w:tcBorders>
            <w:vAlign w:val="center"/>
            <w:hideMark/>
          </w:tcPr>
          <w:p w14:paraId="00DDD2ED"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8F186D1" w14:textId="77777777" w:rsidR="000240DD" w:rsidRPr="000240DD" w:rsidRDefault="000240DD" w:rsidP="000240DD">
            <w:pPr>
              <w:jc w:val="center"/>
              <w:rPr>
                <w:color w:val="000000"/>
                <w:sz w:val="20"/>
                <w:szCs w:val="20"/>
              </w:rPr>
            </w:pPr>
            <w:r w:rsidRPr="000240DD">
              <w:rPr>
                <w:color w:val="000000"/>
                <w:sz w:val="20"/>
                <w:szCs w:val="20"/>
              </w:rPr>
              <w:t>310,98</w:t>
            </w:r>
          </w:p>
        </w:tc>
        <w:tc>
          <w:tcPr>
            <w:tcW w:w="2020" w:type="dxa"/>
            <w:tcBorders>
              <w:top w:val="nil"/>
              <w:left w:val="nil"/>
              <w:bottom w:val="single" w:sz="4" w:space="0" w:color="auto"/>
              <w:right w:val="single" w:sz="4" w:space="0" w:color="auto"/>
            </w:tcBorders>
            <w:vAlign w:val="center"/>
            <w:hideMark/>
          </w:tcPr>
          <w:p w14:paraId="44CDED06" w14:textId="77777777" w:rsidR="000240DD" w:rsidRPr="000240DD" w:rsidRDefault="000240DD" w:rsidP="000240DD">
            <w:pPr>
              <w:jc w:val="center"/>
              <w:rPr>
                <w:color w:val="000000"/>
                <w:sz w:val="20"/>
                <w:szCs w:val="20"/>
              </w:rPr>
            </w:pPr>
            <w:r w:rsidRPr="000240DD">
              <w:rPr>
                <w:color w:val="000000"/>
                <w:sz w:val="20"/>
                <w:szCs w:val="20"/>
              </w:rPr>
              <w:t>133,27</w:t>
            </w:r>
          </w:p>
        </w:tc>
        <w:tc>
          <w:tcPr>
            <w:tcW w:w="1940" w:type="dxa"/>
            <w:tcBorders>
              <w:top w:val="nil"/>
              <w:left w:val="nil"/>
              <w:bottom w:val="single" w:sz="4" w:space="0" w:color="auto"/>
              <w:right w:val="single" w:sz="4" w:space="0" w:color="auto"/>
            </w:tcBorders>
            <w:vAlign w:val="center"/>
            <w:hideMark/>
          </w:tcPr>
          <w:p w14:paraId="2B0AD01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60323F8" w14:textId="77777777" w:rsidTr="000240DD">
        <w:trPr>
          <w:trHeight w:val="369"/>
        </w:trPr>
        <w:tc>
          <w:tcPr>
            <w:tcW w:w="7980" w:type="dxa"/>
            <w:gridSpan w:val="4"/>
            <w:tcBorders>
              <w:top w:val="single" w:sz="4" w:space="0" w:color="auto"/>
              <w:left w:val="single" w:sz="4" w:space="0" w:color="auto"/>
              <w:bottom w:val="single" w:sz="4" w:space="0" w:color="auto"/>
              <w:right w:val="single" w:sz="4" w:space="0" w:color="auto"/>
            </w:tcBorders>
            <w:vAlign w:val="center"/>
            <w:hideMark/>
          </w:tcPr>
          <w:p w14:paraId="649169CF" w14:textId="77777777" w:rsidR="000240DD" w:rsidRPr="000240DD" w:rsidRDefault="000240DD" w:rsidP="000240DD">
            <w:pPr>
              <w:rPr>
                <w:b/>
                <w:bCs/>
                <w:color w:val="000000"/>
                <w:sz w:val="20"/>
                <w:szCs w:val="20"/>
              </w:rPr>
            </w:pPr>
            <w:r w:rsidRPr="000240DD">
              <w:rPr>
                <w:b/>
                <w:bCs/>
                <w:color w:val="000000"/>
                <w:sz w:val="20"/>
                <w:szCs w:val="20"/>
              </w:rPr>
              <w:t>Мероприятия по совершенствованию системы информационного обеспечения участников дорожного движения. Установка дорожного ограждения</w:t>
            </w:r>
          </w:p>
        </w:tc>
        <w:tc>
          <w:tcPr>
            <w:tcW w:w="960" w:type="dxa"/>
            <w:tcBorders>
              <w:top w:val="nil"/>
              <w:left w:val="nil"/>
              <w:bottom w:val="single" w:sz="4" w:space="0" w:color="auto"/>
              <w:right w:val="single" w:sz="4" w:space="0" w:color="auto"/>
            </w:tcBorders>
            <w:vAlign w:val="center"/>
            <w:hideMark/>
          </w:tcPr>
          <w:p w14:paraId="39951892" w14:textId="77777777" w:rsidR="000240DD" w:rsidRPr="000240DD" w:rsidRDefault="000240DD" w:rsidP="000240DD">
            <w:pPr>
              <w:jc w:val="center"/>
              <w:rPr>
                <w:color w:val="000000"/>
                <w:sz w:val="20"/>
                <w:szCs w:val="20"/>
              </w:rPr>
            </w:pPr>
            <w:r w:rsidRPr="000240DD">
              <w:rPr>
                <w:color w:val="000000"/>
                <w:sz w:val="20"/>
                <w:szCs w:val="20"/>
              </w:rPr>
              <w:t> </w:t>
            </w:r>
          </w:p>
        </w:tc>
        <w:tc>
          <w:tcPr>
            <w:tcW w:w="1860" w:type="dxa"/>
            <w:tcBorders>
              <w:top w:val="nil"/>
              <w:left w:val="nil"/>
              <w:bottom w:val="single" w:sz="4" w:space="0" w:color="auto"/>
              <w:right w:val="single" w:sz="4" w:space="0" w:color="auto"/>
            </w:tcBorders>
            <w:vAlign w:val="center"/>
            <w:hideMark/>
          </w:tcPr>
          <w:p w14:paraId="27DC61DF" w14:textId="77777777" w:rsidR="000240DD" w:rsidRPr="000240DD" w:rsidRDefault="000240DD" w:rsidP="000240DD">
            <w:pPr>
              <w:jc w:val="center"/>
              <w:rPr>
                <w:b/>
                <w:bCs/>
                <w:color w:val="000000"/>
                <w:sz w:val="20"/>
                <w:szCs w:val="20"/>
              </w:rPr>
            </w:pPr>
            <w:r w:rsidRPr="000240DD">
              <w:rPr>
                <w:b/>
                <w:bCs/>
                <w:color w:val="000000"/>
                <w:sz w:val="20"/>
                <w:szCs w:val="20"/>
              </w:rPr>
              <w:t>55282,57</w:t>
            </w:r>
          </w:p>
        </w:tc>
        <w:tc>
          <w:tcPr>
            <w:tcW w:w="2020" w:type="dxa"/>
            <w:tcBorders>
              <w:top w:val="nil"/>
              <w:left w:val="nil"/>
              <w:bottom w:val="single" w:sz="4" w:space="0" w:color="auto"/>
              <w:right w:val="single" w:sz="4" w:space="0" w:color="auto"/>
            </w:tcBorders>
            <w:vAlign w:val="center"/>
            <w:hideMark/>
          </w:tcPr>
          <w:p w14:paraId="4CA370C4" w14:textId="77777777" w:rsidR="000240DD" w:rsidRPr="000240DD" w:rsidRDefault="000240DD" w:rsidP="000240DD">
            <w:pPr>
              <w:jc w:val="center"/>
              <w:rPr>
                <w:b/>
                <w:bCs/>
                <w:color w:val="000000"/>
                <w:sz w:val="20"/>
                <w:szCs w:val="20"/>
              </w:rPr>
            </w:pPr>
            <w:r w:rsidRPr="000240DD">
              <w:rPr>
                <w:b/>
                <w:bCs/>
                <w:color w:val="000000"/>
                <w:sz w:val="20"/>
                <w:szCs w:val="20"/>
              </w:rPr>
              <w:t>24214,94</w:t>
            </w:r>
          </w:p>
        </w:tc>
        <w:tc>
          <w:tcPr>
            <w:tcW w:w="1940" w:type="dxa"/>
            <w:tcBorders>
              <w:top w:val="nil"/>
              <w:left w:val="nil"/>
              <w:bottom w:val="single" w:sz="4" w:space="0" w:color="auto"/>
              <w:right w:val="single" w:sz="4" w:space="0" w:color="auto"/>
            </w:tcBorders>
            <w:vAlign w:val="center"/>
            <w:hideMark/>
          </w:tcPr>
          <w:p w14:paraId="3529F75B"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6DE6794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187A6A0" w14:textId="77777777" w:rsidR="000240DD" w:rsidRPr="000240DD" w:rsidRDefault="000240DD" w:rsidP="000240DD">
            <w:pPr>
              <w:jc w:val="center"/>
              <w:rPr>
                <w:color w:val="000000"/>
                <w:sz w:val="20"/>
                <w:szCs w:val="20"/>
              </w:rPr>
            </w:pPr>
            <w:r w:rsidRPr="000240DD">
              <w:rPr>
                <w:color w:val="000000"/>
                <w:sz w:val="20"/>
                <w:szCs w:val="20"/>
              </w:rPr>
              <w:t>177</w:t>
            </w:r>
          </w:p>
        </w:tc>
        <w:tc>
          <w:tcPr>
            <w:tcW w:w="4580" w:type="dxa"/>
            <w:tcBorders>
              <w:top w:val="nil"/>
              <w:left w:val="nil"/>
              <w:bottom w:val="single" w:sz="4" w:space="0" w:color="auto"/>
              <w:right w:val="single" w:sz="4" w:space="0" w:color="auto"/>
            </w:tcBorders>
            <w:vAlign w:val="center"/>
            <w:hideMark/>
          </w:tcPr>
          <w:p w14:paraId="2C10378B" w14:textId="77777777" w:rsidR="000240DD" w:rsidRPr="000240DD" w:rsidRDefault="000240DD" w:rsidP="000240DD">
            <w:pPr>
              <w:rPr>
                <w:color w:val="000000"/>
                <w:sz w:val="20"/>
                <w:szCs w:val="20"/>
              </w:rPr>
            </w:pPr>
            <w:r w:rsidRPr="000240DD">
              <w:rPr>
                <w:color w:val="000000"/>
                <w:sz w:val="20"/>
                <w:szCs w:val="20"/>
              </w:rPr>
              <w:t>Автомобильная дорога д. Андрейково до СНТ Истоки</w:t>
            </w:r>
          </w:p>
        </w:tc>
        <w:tc>
          <w:tcPr>
            <w:tcW w:w="1880" w:type="dxa"/>
            <w:tcBorders>
              <w:top w:val="nil"/>
              <w:left w:val="nil"/>
              <w:bottom w:val="single" w:sz="4" w:space="0" w:color="auto"/>
              <w:right w:val="single" w:sz="4" w:space="0" w:color="auto"/>
            </w:tcBorders>
            <w:vAlign w:val="center"/>
            <w:hideMark/>
          </w:tcPr>
          <w:p w14:paraId="052FAD2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112B352" w14:textId="77777777" w:rsidR="000240DD" w:rsidRPr="000240DD" w:rsidRDefault="000240DD" w:rsidP="000240DD">
            <w:pPr>
              <w:jc w:val="center"/>
              <w:rPr>
                <w:color w:val="000000"/>
                <w:sz w:val="20"/>
                <w:szCs w:val="20"/>
              </w:rPr>
            </w:pPr>
            <w:r w:rsidRPr="000240DD">
              <w:rPr>
                <w:color w:val="000000"/>
                <w:sz w:val="20"/>
                <w:szCs w:val="20"/>
              </w:rPr>
              <w:t>71</w:t>
            </w:r>
          </w:p>
        </w:tc>
        <w:tc>
          <w:tcPr>
            <w:tcW w:w="960" w:type="dxa"/>
            <w:tcBorders>
              <w:top w:val="nil"/>
              <w:left w:val="nil"/>
              <w:bottom w:val="single" w:sz="4" w:space="0" w:color="auto"/>
              <w:right w:val="single" w:sz="4" w:space="0" w:color="auto"/>
            </w:tcBorders>
            <w:vAlign w:val="center"/>
            <w:hideMark/>
          </w:tcPr>
          <w:p w14:paraId="157617D3"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6E7CB49E" w14:textId="77777777" w:rsidR="000240DD" w:rsidRPr="000240DD" w:rsidRDefault="000240DD" w:rsidP="000240DD">
            <w:pPr>
              <w:jc w:val="center"/>
              <w:rPr>
                <w:color w:val="000000"/>
                <w:sz w:val="20"/>
                <w:szCs w:val="20"/>
              </w:rPr>
            </w:pPr>
            <w:r w:rsidRPr="000240DD">
              <w:rPr>
                <w:color w:val="000000"/>
                <w:sz w:val="20"/>
                <w:szCs w:val="20"/>
              </w:rPr>
              <w:t>726,96</w:t>
            </w:r>
          </w:p>
        </w:tc>
        <w:tc>
          <w:tcPr>
            <w:tcW w:w="2020" w:type="dxa"/>
            <w:tcBorders>
              <w:top w:val="nil"/>
              <w:left w:val="nil"/>
              <w:bottom w:val="single" w:sz="4" w:space="0" w:color="auto"/>
              <w:right w:val="single" w:sz="4" w:space="0" w:color="auto"/>
            </w:tcBorders>
            <w:vAlign w:val="center"/>
            <w:hideMark/>
          </w:tcPr>
          <w:p w14:paraId="412A0FBA" w14:textId="77777777" w:rsidR="000240DD" w:rsidRPr="000240DD" w:rsidRDefault="000240DD" w:rsidP="000240DD">
            <w:pPr>
              <w:jc w:val="center"/>
              <w:rPr>
                <w:color w:val="000000"/>
                <w:sz w:val="20"/>
                <w:szCs w:val="20"/>
              </w:rPr>
            </w:pPr>
            <w:r w:rsidRPr="000240DD">
              <w:rPr>
                <w:color w:val="000000"/>
                <w:sz w:val="20"/>
                <w:szCs w:val="20"/>
              </w:rPr>
              <w:t>318,42</w:t>
            </w:r>
          </w:p>
        </w:tc>
        <w:tc>
          <w:tcPr>
            <w:tcW w:w="1940" w:type="dxa"/>
            <w:tcBorders>
              <w:top w:val="nil"/>
              <w:left w:val="nil"/>
              <w:bottom w:val="single" w:sz="4" w:space="0" w:color="auto"/>
              <w:right w:val="single" w:sz="4" w:space="0" w:color="auto"/>
            </w:tcBorders>
            <w:vAlign w:val="center"/>
            <w:hideMark/>
          </w:tcPr>
          <w:p w14:paraId="05AA360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9AB5A9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DC6E252" w14:textId="77777777" w:rsidR="000240DD" w:rsidRPr="000240DD" w:rsidRDefault="000240DD" w:rsidP="000240DD">
            <w:pPr>
              <w:jc w:val="center"/>
              <w:rPr>
                <w:color w:val="000000"/>
                <w:sz w:val="20"/>
                <w:szCs w:val="20"/>
              </w:rPr>
            </w:pPr>
            <w:r w:rsidRPr="000240DD">
              <w:rPr>
                <w:color w:val="000000"/>
                <w:sz w:val="20"/>
                <w:szCs w:val="20"/>
              </w:rPr>
              <w:t>178</w:t>
            </w:r>
          </w:p>
        </w:tc>
        <w:tc>
          <w:tcPr>
            <w:tcW w:w="4580" w:type="dxa"/>
            <w:tcBorders>
              <w:top w:val="nil"/>
              <w:left w:val="nil"/>
              <w:bottom w:val="single" w:sz="4" w:space="0" w:color="auto"/>
              <w:right w:val="single" w:sz="4" w:space="0" w:color="auto"/>
            </w:tcBorders>
            <w:vAlign w:val="center"/>
            <w:hideMark/>
          </w:tcPr>
          <w:p w14:paraId="11E53BAF" w14:textId="77777777" w:rsidR="000240DD" w:rsidRPr="000240DD" w:rsidRDefault="000240DD" w:rsidP="000240DD">
            <w:pPr>
              <w:rPr>
                <w:color w:val="000000"/>
                <w:sz w:val="20"/>
                <w:szCs w:val="20"/>
              </w:rPr>
            </w:pPr>
            <w:r w:rsidRPr="000240DD">
              <w:rPr>
                <w:color w:val="000000"/>
                <w:sz w:val="20"/>
                <w:szCs w:val="20"/>
              </w:rPr>
              <w:t>Автомобильная дорога "МБК - д. Усадково" (0,660 км – 0,715 км)</w:t>
            </w:r>
          </w:p>
        </w:tc>
        <w:tc>
          <w:tcPr>
            <w:tcW w:w="1880" w:type="dxa"/>
            <w:tcBorders>
              <w:top w:val="nil"/>
              <w:left w:val="nil"/>
              <w:bottom w:val="single" w:sz="4" w:space="0" w:color="auto"/>
              <w:right w:val="single" w:sz="4" w:space="0" w:color="auto"/>
            </w:tcBorders>
            <w:vAlign w:val="center"/>
            <w:hideMark/>
          </w:tcPr>
          <w:p w14:paraId="222F5E8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E4A0C21" w14:textId="77777777" w:rsidR="000240DD" w:rsidRPr="000240DD" w:rsidRDefault="000240DD" w:rsidP="000240DD">
            <w:pPr>
              <w:jc w:val="center"/>
              <w:rPr>
                <w:color w:val="000000"/>
                <w:sz w:val="20"/>
                <w:szCs w:val="20"/>
              </w:rPr>
            </w:pPr>
            <w:r w:rsidRPr="000240DD">
              <w:rPr>
                <w:color w:val="000000"/>
                <w:sz w:val="20"/>
                <w:szCs w:val="20"/>
              </w:rPr>
              <w:t>55</w:t>
            </w:r>
          </w:p>
        </w:tc>
        <w:tc>
          <w:tcPr>
            <w:tcW w:w="960" w:type="dxa"/>
            <w:tcBorders>
              <w:top w:val="nil"/>
              <w:left w:val="nil"/>
              <w:bottom w:val="single" w:sz="4" w:space="0" w:color="auto"/>
              <w:right w:val="single" w:sz="4" w:space="0" w:color="auto"/>
            </w:tcBorders>
            <w:vAlign w:val="center"/>
            <w:hideMark/>
          </w:tcPr>
          <w:p w14:paraId="49C01279"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6891868B" w14:textId="77777777" w:rsidR="000240DD" w:rsidRPr="000240DD" w:rsidRDefault="000240DD" w:rsidP="000240DD">
            <w:pPr>
              <w:jc w:val="center"/>
              <w:rPr>
                <w:color w:val="000000"/>
                <w:sz w:val="20"/>
                <w:szCs w:val="20"/>
              </w:rPr>
            </w:pPr>
            <w:r w:rsidRPr="000240DD">
              <w:rPr>
                <w:color w:val="000000"/>
                <w:sz w:val="20"/>
                <w:szCs w:val="20"/>
              </w:rPr>
              <w:t>563,14</w:t>
            </w:r>
          </w:p>
        </w:tc>
        <w:tc>
          <w:tcPr>
            <w:tcW w:w="2020" w:type="dxa"/>
            <w:tcBorders>
              <w:top w:val="nil"/>
              <w:left w:val="nil"/>
              <w:bottom w:val="single" w:sz="4" w:space="0" w:color="auto"/>
              <w:right w:val="single" w:sz="4" w:space="0" w:color="auto"/>
            </w:tcBorders>
            <w:vAlign w:val="center"/>
            <w:hideMark/>
          </w:tcPr>
          <w:p w14:paraId="31E3737D" w14:textId="77777777" w:rsidR="000240DD" w:rsidRPr="000240DD" w:rsidRDefault="000240DD" w:rsidP="000240DD">
            <w:pPr>
              <w:jc w:val="center"/>
              <w:rPr>
                <w:color w:val="000000"/>
                <w:sz w:val="20"/>
                <w:szCs w:val="20"/>
              </w:rPr>
            </w:pPr>
            <w:r w:rsidRPr="000240DD">
              <w:rPr>
                <w:color w:val="000000"/>
                <w:sz w:val="20"/>
                <w:szCs w:val="20"/>
              </w:rPr>
              <w:t>246,67</w:t>
            </w:r>
          </w:p>
        </w:tc>
        <w:tc>
          <w:tcPr>
            <w:tcW w:w="1940" w:type="dxa"/>
            <w:tcBorders>
              <w:top w:val="nil"/>
              <w:left w:val="nil"/>
              <w:bottom w:val="single" w:sz="4" w:space="0" w:color="auto"/>
              <w:right w:val="single" w:sz="4" w:space="0" w:color="auto"/>
            </w:tcBorders>
            <w:vAlign w:val="center"/>
            <w:hideMark/>
          </w:tcPr>
          <w:p w14:paraId="7DD258F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F62606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DC00817" w14:textId="77777777" w:rsidR="000240DD" w:rsidRPr="000240DD" w:rsidRDefault="000240DD" w:rsidP="000240DD">
            <w:pPr>
              <w:jc w:val="center"/>
              <w:rPr>
                <w:color w:val="000000"/>
                <w:sz w:val="20"/>
                <w:szCs w:val="20"/>
              </w:rPr>
            </w:pPr>
            <w:r w:rsidRPr="000240DD">
              <w:rPr>
                <w:color w:val="000000"/>
                <w:sz w:val="20"/>
                <w:szCs w:val="20"/>
              </w:rPr>
              <w:lastRenderedPageBreak/>
              <w:t>179</w:t>
            </w:r>
          </w:p>
        </w:tc>
        <w:tc>
          <w:tcPr>
            <w:tcW w:w="4580" w:type="dxa"/>
            <w:tcBorders>
              <w:top w:val="nil"/>
              <w:left w:val="nil"/>
              <w:bottom w:val="single" w:sz="4" w:space="0" w:color="auto"/>
              <w:right w:val="single" w:sz="4" w:space="0" w:color="auto"/>
            </w:tcBorders>
            <w:vAlign w:val="center"/>
            <w:hideMark/>
          </w:tcPr>
          <w:p w14:paraId="1B02FFAC" w14:textId="77777777" w:rsidR="000240DD" w:rsidRPr="000240DD" w:rsidRDefault="000240DD" w:rsidP="000240DD">
            <w:pPr>
              <w:rPr>
                <w:color w:val="000000"/>
                <w:sz w:val="20"/>
                <w:szCs w:val="20"/>
              </w:rPr>
            </w:pPr>
            <w:r w:rsidRPr="000240DD">
              <w:rPr>
                <w:color w:val="000000"/>
                <w:sz w:val="20"/>
                <w:szCs w:val="20"/>
              </w:rPr>
              <w:t>г. Руза, пр. Южный</w:t>
            </w:r>
          </w:p>
        </w:tc>
        <w:tc>
          <w:tcPr>
            <w:tcW w:w="1880" w:type="dxa"/>
            <w:tcBorders>
              <w:top w:val="nil"/>
              <w:left w:val="nil"/>
              <w:bottom w:val="single" w:sz="4" w:space="0" w:color="auto"/>
              <w:right w:val="single" w:sz="4" w:space="0" w:color="auto"/>
            </w:tcBorders>
            <w:vAlign w:val="center"/>
            <w:hideMark/>
          </w:tcPr>
          <w:p w14:paraId="5D172E7E"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D5F7CC6" w14:textId="77777777" w:rsidR="000240DD" w:rsidRPr="000240DD" w:rsidRDefault="000240DD" w:rsidP="000240DD">
            <w:pPr>
              <w:jc w:val="center"/>
              <w:rPr>
                <w:color w:val="000000"/>
                <w:sz w:val="20"/>
                <w:szCs w:val="20"/>
              </w:rPr>
            </w:pPr>
            <w:r w:rsidRPr="000240DD">
              <w:rPr>
                <w:color w:val="000000"/>
                <w:sz w:val="20"/>
                <w:szCs w:val="20"/>
              </w:rPr>
              <w:t>37</w:t>
            </w:r>
          </w:p>
        </w:tc>
        <w:tc>
          <w:tcPr>
            <w:tcW w:w="960" w:type="dxa"/>
            <w:tcBorders>
              <w:top w:val="nil"/>
              <w:left w:val="nil"/>
              <w:bottom w:val="single" w:sz="4" w:space="0" w:color="auto"/>
              <w:right w:val="single" w:sz="4" w:space="0" w:color="auto"/>
            </w:tcBorders>
            <w:vAlign w:val="center"/>
            <w:hideMark/>
          </w:tcPr>
          <w:p w14:paraId="3342B270"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20C44BDB" w14:textId="77777777" w:rsidR="000240DD" w:rsidRPr="000240DD" w:rsidRDefault="000240DD" w:rsidP="000240DD">
            <w:pPr>
              <w:jc w:val="center"/>
              <w:rPr>
                <w:color w:val="000000"/>
                <w:sz w:val="20"/>
                <w:szCs w:val="20"/>
              </w:rPr>
            </w:pPr>
            <w:r w:rsidRPr="000240DD">
              <w:rPr>
                <w:color w:val="000000"/>
                <w:sz w:val="20"/>
                <w:szCs w:val="20"/>
              </w:rPr>
              <w:t>378,84</w:t>
            </w:r>
          </w:p>
        </w:tc>
        <w:tc>
          <w:tcPr>
            <w:tcW w:w="2020" w:type="dxa"/>
            <w:tcBorders>
              <w:top w:val="nil"/>
              <w:left w:val="nil"/>
              <w:bottom w:val="single" w:sz="4" w:space="0" w:color="auto"/>
              <w:right w:val="single" w:sz="4" w:space="0" w:color="auto"/>
            </w:tcBorders>
            <w:vAlign w:val="center"/>
            <w:hideMark/>
          </w:tcPr>
          <w:p w14:paraId="259EC9E1" w14:textId="77777777" w:rsidR="000240DD" w:rsidRPr="000240DD" w:rsidRDefault="000240DD" w:rsidP="000240DD">
            <w:pPr>
              <w:jc w:val="center"/>
              <w:rPr>
                <w:color w:val="000000"/>
                <w:sz w:val="20"/>
                <w:szCs w:val="20"/>
              </w:rPr>
            </w:pPr>
            <w:r w:rsidRPr="000240DD">
              <w:rPr>
                <w:color w:val="000000"/>
                <w:sz w:val="20"/>
                <w:szCs w:val="20"/>
              </w:rPr>
              <w:t>165,94</w:t>
            </w:r>
          </w:p>
        </w:tc>
        <w:tc>
          <w:tcPr>
            <w:tcW w:w="1940" w:type="dxa"/>
            <w:tcBorders>
              <w:top w:val="nil"/>
              <w:left w:val="nil"/>
              <w:bottom w:val="single" w:sz="4" w:space="0" w:color="auto"/>
              <w:right w:val="single" w:sz="4" w:space="0" w:color="auto"/>
            </w:tcBorders>
            <w:vAlign w:val="center"/>
            <w:hideMark/>
          </w:tcPr>
          <w:p w14:paraId="57B394D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B7D8A6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C198798" w14:textId="77777777" w:rsidR="000240DD" w:rsidRPr="000240DD" w:rsidRDefault="000240DD" w:rsidP="000240DD">
            <w:pPr>
              <w:jc w:val="center"/>
              <w:rPr>
                <w:color w:val="000000"/>
                <w:sz w:val="20"/>
                <w:szCs w:val="20"/>
              </w:rPr>
            </w:pPr>
            <w:r w:rsidRPr="000240DD">
              <w:rPr>
                <w:color w:val="000000"/>
                <w:sz w:val="20"/>
                <w:szCs w:val="20"/>
              </w:rPr>
              <w:t>180</w:t>
            </w:r>
          </w:p>
        </w:tc>
        <w:tc>
          <w:tcPr>
            <w:tcW w:w="4580" w:type="dxa"/>
            <w:tcBorders>
              <w:top w:val="nil"/>
              <w:left w:val="nil"/>
              <w:bottom w:val="single" w:sz="4" w:space="0" w:color="auto"/>
              <w:right w:val="single" w:sz="4" w:space="0" w:color="auto"/>
            </w:tcBorders>
            <w:vAlign w:val="center"/>
            <w:hideMark/>
          </w:tcPr>
          <w:p w14:paraId="1A7397D4" w14:textId="77777777" w:rsidR="000240DD" w:rsidRPr="000240DD" w:rsidRDefault="000240DD" w:rsidP="000240DD">
            <w:pPr>
              <w:rPr>
                <w:color w:val="000000"/>
                <w:sz w:val="20"/>
                <w:szCs w:val="20"/>
              </w:rPr>
            </w:pPr>
            <w:r w:rsidRPr="000240DD">
              <w:rPr>
                <w:color w:val="000000"/>
                <w:sz w:val="20"/>
                <w:szCs w:val="20"/>
              </w:rPr>
              <w:t>г. Руза, ул. Ульяновская</w:t>
            </w:r>
          </w:p>
        </w:tc>
        <w:tc>
          <w:tcPr>
            <w:tcW w:w="1880" w:type="dxa"/>
            <w:tcBorders>
              <w:top w:val="nil"/>
              <w:left w:val="nil"/>
              <w:bottom w:val="single" w:sz="4" w:space="0" w:color="auto"/>
              <w:right w:val="single" w:sz="4" w:space="0" w:color="auto"/>
            </w:tcBorders>
            <w:vAlign w:val="center"/>
            <w:hideMark/>
          </w:tcPr>
          <w:p w14:paraId="5F94700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C9B092C" w14:textId="77777777" w:rsidR="000240DD" w:rsidRPr="000240DD" w:rsidRDefault="000240DD" w:rsidP="000240DD">
            <w:pPr>
              <w:jc w:val="center"/>
              <w:rPr>
                <w:color w:val="000000"/>
                <w:sz w:val="20"/>
                <w:szCs w:val="20"/>
              </w:rPr>
            </w:pPr>
            <w:r w:rsidRPr="000240DD">
              <w:rPr>
                <w:color w:val="000000"/>
                <w:sz w:val="20"/>
                <w:szCs w:val="20"/>
              </w:rPr>
              <w:t>55</w:t>
            </w:r>
          </w:p>
        </w:tc>
        <w:tc>
          <w:tcPr>
            <w:tcW w:w="960" w:type="dxa"/>
            <w:tcBorders>
              <w:top w:val="nil"/>
              <w:left w:val="nil"/>
              <w:bottom w:val="single" w:sz="4" w:space="0" w:color="auto"/>
              <w:right w:val="single" w:sz="4" w:space="0" w:color="auto"/>
            </w:tcBorders>
            <w:vAlign w:val="center"/>
            <w:hideMark/>
          </w:tcPr>
          <w:p w14:paraId="42BBB925"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36BAAA51" w14:textId="77777777" w:rsidR="000240DD" w:rsidRPr="000240DD" w:rsidRDefault="000240DD" w:rsidP="000240DD">
            <w:pPr>
              <w:jc w:val="center"/>
              <w:rPr>
                <w:color w:val="000000"/>
                <w:sz w:val="20"/>
                <w:szCs w:val="20"/>
              </w:rPr>
            </w:pPr>
            <w:r w:rsidRPr="000240DD">
              <w:rPr>
                <w:color w:val="000000"/>
                <w:sz w:val="20"/>
                <w:szCs w:val="20"/>
              </w:rPr>
              <w:t>563,14</w:t>
            </w:r>
          </w:p>
        </w:tc>
        <w:tc>
          <w:tcPr>
            <w:tcW w:w="2020" w:type="dxa"/>
            <w:tcBorders>
              <w:top w:val="nil"/>
              <w:left w:val="nil"/>
              <w:bottom w:val="single" w:sz="4" w:space="0" w:color="auto"/>
              <w:right w:val="single" w:sz="4" w:space="0" w:color="auto"/>
            </w:tcBorders>
            <w:vAlign w:val="center"/>
            <w:hideMark/>
          </w:tcPr>
          <w:p w14:paraId="3224B227" w14:textId="77777777" w:rsidR="000240DD" w:rsidRPr="000240DD" w:rsidRDefault="000240DD" w:rsidP="000240DD">
            <w:pPr>
              <w:jc w:val="center"/>
              <w:rPr>
                <w:color w:val="000000"/>
                <w:sz w:val="20"/>
                <w:szCs w:val="20"/>
              </w:rPr>
            </w:pPr>
            <w:r w:rsidRPr="000240DD">
              <w:rPr>
                <w:color w:val="000000"/>
                <w:sz w:val="20"/>
                <w:szCs w:val="20"/>
              </w:rPr>
              <w:t>246,67</w:t>
            </w:r>
          </w:p>
        </w:tc>
        <w:tc>
          <w:tcPr>
            <w:tcW w:w="1940" w:type="dxa"/>
            <w:tcBorders>
              <w:top w:val="nil"/>
              <w:left w:val="nil"/>
              <w:bottom w:val="single" w:sz="4" w:space="0" w:color="auto"/>
              <w:right w:val="single" w:sz="4" w:space="0" w:color="auto"/>
            </w:tcBorders>
            <w:vAlign w:val="center"/>
            <w:hideMark/>
          </w:tcPr>
          <w:p w14:paraId="44D35C0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1E99A9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A334472" w14:textId="77777777" w:rsidR="000240DD" w:rsidRPr="000240DD" w:rsidRDefault="000240DD" w:rsidP="000240DD">
            <w:pPr>
              <w:jc w:val="center"/>
              <w:rPr>
                <w:color w:val="000000"/>
                <w:sz w:val="20"/>
                <w:szCs w:val="20"/>
              </w:rPr>
            </w:pPr>
            <w:r w:rsidRPr="000240DD">
              <w:rPr>
                <w:color w:val="000000"/>
                <w:sz w:val="20"/>
                <w:szCs w:val="20"/>
              </w:rPr>
              <w:t>181</w:t>
            </w:r>
          </w:p>
        </w:tc>
        <w:tc>
          <w:tcPr>
            <w:tcW w:w="4580" w:type="dxa"/>
            <w:tcBorders>
              <w:top w:val="nil"/>
              <w:left w:val="nil"/>
              <w:bottom w:val="single" w:sz="4" w:space="0" w:color="auto"/>
              <w:right w:val="single" w:sz="4" w:space="0" w:color="auto"/>
            </w:tcBorders>
            <w:vAlign w:val="center"/>
            <w:hideMark/>
          </w:tcPr>
          <w:p w14:paraId="3BD597B7" w14:textId="77777777" w:rsidR="000240DD" w:rsidRPr="000240DD" w:rsidRDefault="000240DD" w:rsidP="000240DD">
            <w:pPr>
              <w:rPr>
                <w:color w:val="000000"/>
                <w:sz w:val="20"/>
                <w:szCs w:val="20"/>
              </w:rPr>
            </w:pPr>
            <w:r w:rsidRPr="000240DD">
              <w:rPr>
                <w:color w:val="000000"/>
                <w:sz w:val="20"/>
                <w:szCs w:val="20"/>
              </w:rPr>
              <w:t>г. Руза, ул. Социалистическая</w:t>
            </w:r>
          </w:p>
        </w:tc>
        <w:tc>
          <w:tcPr>
            <w:tcW w:w="1880" w:type="dxa"/>
            <w:tcBorders>
              <w:top w:val="nil"/>
              <w:left w:val="nil"/>
              <w:bottom w:val="single" w:sz="4" w:space="0" w:color="auto"/>
              <w:right w:val="single" w:sz="4" w:space="0" w:color="auto"/>
            </w:tcBorders>
            <w:vAlign w:val="center"/>
            <w:hideMark/>
          </w:tcPr>
          <w:p w14:paraId="0C2A1A3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63C04BF" w14:textId="77777777" w:rsidR="000240DD" w:rsidRPr="000240DD" w:rsidRDefault="000240DD" w:rsidP="000240DD">
            <w:pPr>
              <w:jc w:val="center"/>
              <w:rPr>
                <w:color w:val="000000"/>
                <w:sz w:val="20"/>
                <w:szCs w:val="20"/>
              </w:rPr>
            </w:pPr>
            <w:r w:rsidRPr="000240DD">
              <w:rPr>
                <w:color w:val="000000"/>
                <w:sz w:val="20"/>
                <w:szCs w:val="20"/>
              </w:rPr>
              <w:t>379</w:t>
            </w:r>
          </w:p>
        </w:tc>
        <w:tc>
          <w:tcPr>
            <w:tcW w:w="960" w:type="dxa"/>
            <w:tcBorders>
              <w:top w:val="nil"/>
              <w:left w:val="nil"/>
              <w:bottom w:val="single" w:sz="4" w:space="0" w:color="auto"/>
              <w:right w:val="single" w:sz="4" w:space="0" w:color="auto"/>
            </w:tcBorders>
            <w:vAlign w:val="center"/>
            <w:hideMark/>
          </w:tcPr>
          <w:p w14:paraId="078EF4A6"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124C2EF1" w14:textId="77777777" w:rsidR="000240DD" w:rsidRPr="000240DD" w:rsidRDefault="000240DD" w:rsidP="000240DD">
            <w:pPr>
              <w:jc w:val="center"/>
              <w:rPr>
                <w:color w:val="000000"/>
                <w:sz w:val="20"/>
                <w:szCs w:val="20"/>
              </w:rPr>
            </w:pPr>
            <w:r w:rsidRPr="000240DD">
              <w:rPr>
                <w:color w:val="000000"/>
                <w:sz w:val="20"/>
                <w:szCs w:val="20"/>
              </w:rPr>
              <w:t>3880,52</w:t>
            </w:r>
          </w:p>
        </w:tc>
        <w:tc>
          <w:tcPr>
            <w:tcW w:w="2020" w:type="dxa"/>
            <w:tcBorders>
              <w:top w:val="nil"/>
              <w:left w:val="nil"/>
              <w:bottom w:val="single" w:sz="4" w:space="0" w:color="auto"/>
              <w:right w:val="single" w:sz="4" w:space="0" w:color="auto"/>
            </w:tcBorders>
            <w:vAlign w:val="center"/>
            <w:hideMark/>
          </w:tcPr>
          <w:p w14:paraId="0FB19498" w14:textId="77777777" w:rsidR="000240DD" w:rsidRPr="000240DD" w:rsidRDefault="000240DD" w:rsidP="000240DD">
            <w:pPr>
              <w:jc w:val="center"/>
              <w:rPr>
                <w:color w:val="000000"/>
                <w:sz w:val="20"/>
                <w:szCs w:val="20"/>
              </w:rPr>
            </w:pPr>
            <w:r w:rsidRPr="000240DD">
              <w:rPr>
                <w:color w:val="000000"/>
                <w:sz w:val="20"/>
                <w:szCs w:val="20"/>
              </w:rPr>
              <w:t>1699,75</w:t>
            </w:r>
          </w:p>
        </w:tc>
        <w:tc>
          <w:tcPr>
            <w:tcW w:w="1940" w:type="dxa"/>
            <w:tcBorders>
              <w:top w:val="nil"/>
              <w:left w:val="nil"/>
              <w:bottom w:val="single" w:sz="4" w:space="0" w:color="auto"/>
              <w:right w:val="single" w:sz="4" w:space="0" w:color="auto"/>
            </w:tcBorders>
            <w:vAlign w:val="center"/>
            <w:hideMark/>
          </w:tcPr>
          <w:p w14:paraId="2A9E31C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2C2590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9DC0B70" w14:textId="77777777" w:rsidR="000240DD" w:rsidRPr="000240DD" w:rsidRDefault="000240DD" w:rsidP="000240DD">
            <w:pPr>
              <w:jc w:val="center"/>
              <w:rPr>
                <w:color w:val="000000"/>
                <w:sz w:val="20"/>
                <w:szCs w:val="20"/>
              </w:rPr>
            </w:pPr>
            <w:r w:rsidRPr="000240DD">
              <w:rPr>
                <w:color w:val="000000"/>
                <w:sz w:val="20"/>
                <w:szCs w:val="20"/>
              </w:rPr>
              <w:t>182</w:t>
            </w:r>
          </w:p>
        </w:tc>
        <w:tc>
          <w:tcPr>
            <w:tcW w:w="4580" w:type="dxa"/>
            <w:tcBorders>
              <w:top w:val="nil"/>
              <w:left w:val="nil"/>
              <w:bottom w:val="single" w:sz="4" w:space="0" w:color="auto"/>
              <w:right w:val="single" w:sz="4" w:space="0" w:color="auto"/>
            </w:tcBorders>
            <w:vAlign w:val="center"/>
            <w:hideMark/>
          </w:tcPr>
          <w:p w14:paraId="19AFA234" w14:textId="77777777" w:rsidR="000240DD" w:rsidRPr="000240DD" w:rsidRDefault="000240DD" w:rsidP="000240DD">
            <w:pPr>
              <w:rPr>
                <w:color w:val="000000"/>
                <w:sz w:val="20"/>
                <w:szCs w:val="20"/>
              </w:rPr>
            </w:pPr>
            <w:r w:rsidRPr="000240DD">
              <w:rPr>
                <w:color w:val="000000"/>
                <w:sz w:val="20"/>
                <w:szCs w:val="20"/>
              </w:rPr>
              <w:t>г. Руза, ул. Российская (0,212 – 0,262 км)</w:t>
            </w:r>
          </w:p>
        </w:tc>
        <w:tc>
          <w:tcPr>
            <w:tcW w:w="1880" w:type="dxa"/>
            <w:tcBorders>
              <w:top w:val="nil"/>
              <w:left w:val="nil"/>
              <w:bottom w:val="single" w:sz="4" w:space="0" w:color="auto"/>
              <w:right w:val="single" w:sz="4" w:space="0" w:color="auto"/>
            </w:tcBorders>
            <w:vAlign w:val="center"/>
            <w:hideMark/>
          </w:tcPr>
          <w:p w14:paraId="01EE688E"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22DC3E3" w14:textId="77777777" w:rsidR="000240DD" w:rsidRPr="000240DD" w:rsidRDefault="000240DD" w:rsidP="000240DD">
            <w:pPr>
              <w:jc w:val="center"/>
              <w:rPr>
                <w:color w:val="000000"/>
                <w:sz w:val="20"/>
                <w:szCs w:val="20"/>
              </w:rPr>
            </w:pPr>
            <w:r w:rsidRPr="000240DD">
              <w:rPr>
                <w:color w:val="000000"/>
                <w:sz w:val="20"/>
                <w:szCs w:val="20"/>
              </w:rPr>
              <w:t>50</w:t>
            </w:r>
          </w:p>
        </w:tc>
        <w:tc>
          <w:tcPr>
            <w:tcW w:w="960" w:type="dxa"/>
            <w:tcBorders>
              <w:top w:val="nil"/>
              <w:left w:val="nil"/>
              <w:bottom w:val="single" w:sz="4" w:space="0" w:color="auto"/>
              <w:right w:val="single" w:sz="4" w:space="0" w:color="auto"/>
            </w:tcBorders>
            <w:vAlign w:val="center"/>
            <w:hideMark/>
          </w:tcPr>
          <w:p w14:paraId="20C0AD11"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1ABC283D" w14:textId="77777777" w:rsidR="000240DD" w:rsidRPr="000240DD" w:rsidRDefault="000240DD" w:rsidP="000240DD">
            <w:pPr>
              <w:jc w:val="center"/>
              <w:rPr>
                <w:color w:val="000000"/>
                <w:sz w:val="20"/>
                <w:szCs w:val="20"/>
              </w:rPr>
            </w:pPr>
            <w:r w:rsidRPr="000240DD">
              <w:rPr>
                <w:color w:val="000000"/>
                <w:sz w:val="20"/>
                <w:szCs w:val="20"/>
              </w:rPr>
              <w:t>511,94</w:t>
            </w:r>
          </w:p>
        </w:tc>
        <w:tc>
          <w:tcPr>
            <w:tcW w:w="2020" w:type="dxa"/>
            <w:tcBorders>
              <w:top w:val="nil"/>
              <w:left w:val="nil"/>
              <w:bottom w:val="single" w:sz="4" w:space="0" w:color="auto"/>
              <w:right w:val="single" w:sz="4" w:space="0" w:color="auto"/>
            </w:tcBorders>
            <w:vAlign w:val="center"/>
            <w:hideMark/>
          </w:tcPr>
          <w:p w14:paraId="3F607571" w14:textId="77777777" w:rsidR="000240DD" w:rsidRPr="000240DD" w:rsidRDefault="000240DD" w:rsidP="000240DD">
            <w:pPr>
              <w:jc w:val="center"/>
              <w:rPr>
                <w:color w:val="000000"/>
                <w:sz w:val="20"/>
                <w:szCs w:val="20"/>
              </w:rPr>
            </w:pPr>
            <w:r w:rsidRPr="000240DD">
              <w:rPr>
                <w:color w:val="000000"/>
                <w:sz w:val="20"/>
                <w:szCs w:val="20"/>
              </w:rPr>
              <w:t>224,24</w:t>
            </w:r>
          </w:p>
        </w:tc>
        <w:tc>
          <w:tcPr>
            <w:tcW w:w="1940" w:type="dxa"/>
            <w:tcBorders>
              <w:top w:val="nil"/>
              <w:left w:val="nil"/>
              <w:bottom w:val="single" w:sz="4" w:space="0" w:color="auto"/>
              <w:right w:val="single" w:sz="4" w:space="0" w:color="auto"/>
            </w:tcBorders>
            <w:vAlign w:val="center"/>
            <w:hideMark/>
          </w:tcPr>
          <w:p w14:paraId="72863C4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AB9BE3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4DE9CCB" w14:textId="77777777" w:rsidR="000240DD" w:rsidRPr="000240DD" w:rsidRDefault="000240DD" w:rsidP="000240DD">
            <w:pPr>
              <w:jc w:val="center"/>
              <w:rPr>
                <w:color w:val="000000"/>
                <w:sz w:val="20"/>
                <w:szCs w:val="20"/>
              </w:rPr>
            </w:pPr>
            <w:r w:rsidRPr="000240DD">
              <w:rPr>
                <w:color w:val="000000"/>
                <w:sz w:val="20"/>
                <w:szCs w:val="20"/>
              </w:rPr>
              <w:t>183</w:t>
            </w:r>
          </w:p>
        </w:tc>
        <w:tc>
          <w:tcPr>
            <w:tcW w:w="4580" w:type="dxa"/>
            <w:tcBorders>
              <w:top w:val="nil"/>
              <w:left w:val="nil"/>
              <w:bottom w:val="single" w:sz="4" w:space="0" w:color="auto"/>
              <w:right w:val="single" w:sz="4" w:space="0" w:color="auto"/>
            </w:tcBorders>
            <w:vAlign w:val="center"/>
            <w:hideMark/>
          </w:tcPr>
          <w:p w14:paraId="3B31C827" w14:textId="77777777" w:rsidR="000240DD" w:rsidRPr="000240DD" w:rsidRDefault="000240DD" w:rsidP="000240DD">
            <w:pPr>
              <w:rPr>
                <w:color w:val="000000"/>
                <w:sz w:val="20"/>
                <w:szCs w:val="20"/>
              </w:rPr>
            </w:pPr>
            <w:r w:rsidRPr="000240DD">
              <w:rPr>
                <w:color w:val="000000"/>
                <w:sz w:val="20"/>
                <w:szCs w:val="20"/>
              </w:rPr>
              <w:t>г. Руза, ул. Профессиональная</w:t>
            </w:r>
          </w:p>
        </w:tc>
        <w:tc>
          <w:tcPr>
            <w:tcW w:w="1880" w:type="dxa"/>
            <w:tcBorders>
              <w:top w:val="nil"/>
              <w:left w:val="nil"/>
              <w:bottom w:val="single" w:sz="4" w:space="0" w:color="auto"/>
              <w:right w:val="single" w:sz="4" w:space="0" w:color="auto"/>
            </w:tcBorders>
            <w:vAlign w:val="center"/>
            <w:hideMark/>
          </w:tcPr>
          <w:p w14:paraId="7FD840A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6363C1D" w14:textId="77777777" w:rsidR="000240DD" w:rsidRPr="000240DD" w:rsidRDefault="000240DD" w:rsidP="000240DD">
            <w:pPr>
              <w:jc w:val="center"/>
              <w:rPr>
                <w:color w:val="000000"/>
                <w:sz w:val="20"/>
                <w:szCs w:val="20"/>
              </w:rPr>
            </w:pPr>
            <w:r w:rsidRPr="000240DD">
              <w:rPr>
                <w:color w:val="000000"/>
                <w:sz w:val="20"/>
                <w:szCs w:val="20"/>
              </w:rPr>
              <w:t>167</w:t>
            </w:r>
          </w:p>
        </w:tc>
        <w:tc>
          <w:tcPr>
            <w:tcW w:w="960" w:type="dxa"/>
            <w:tcBorders>
              <w:top w:val="nil"/>
              <w:left w:val="nil"/>
              <w:bottom w:val="single" w:sz="4" w:space="0" w:color="auto"/>
              <w:right w:val="single" w:sz="4" w:space="0" w:color="auto"/>
            </w:tcBorders>
            <w:vAlign w:val="center"/>
            <w:hideMark/>
          </w:tcPr>
          <w:p w14:paraId="09ACE367"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489CA91B" w14:textId="77777777" w:rsidR="000240DD" w:rsidRPr="000240DD" w:rsidRDefault="000240DD" w:rsidP="000240DD">
            <w:pPr>
              <w:jc w:val="center"/>
              <w:rPr>
                <w:color w:val="000000"/>
                <w:sz w:val="20"/>
                <w:szCs w:val="20"/>
              </w:rPr>
            </w:pPr>
            <w:r w:rsidRPr="000240DD">
              <w:rPr>
                <w:color w:val="000000"/>
                <w:sz w:val="20"/>
                <w:szCs w:val="20"/>
              </w:rPr>
              <w:t>1709,89</w:t>
            </w:r>
          </w:p>
        </w:tc>
        <w:tc>
          <w:tcPr>
            <w:tcW w:w="2020" w:type="dxa"/>
            <w:tcBorders>
              <w:top w:val="nil"/>
              <w:left w:val="nil"/>
              <w:bottom w:val="single" w:sz="4" w:space="0" w:color="auto"/>
              <w:right w:val="single" w:sz="4" w:space="0" w:color="auto"/>
            </w:tcBorders>
            <w:vAlign w:val="center"/>
            <w:hideMark/>
          </w:tcPr>
          <w:p w14:paraId="3D103D9C" w14:textId="77777777" w:rsidR="000240DD" w:rsidRPr="000240DD" w:rsidRDefault="000240DD" w:rsidP="000240DD">
            <w:pPr>
              <w:jc w:val="center"/>
              <w:rPr>
                <w:color w:val="000000"/>
                <w:sz w:val="20"/>
                <w:szCs w:val="20"/>
              </w:rPr>
            </w:pPr>
            <w:r w:rsidRPr="000240DD">
              <w:rPr>
                <w:color w:val="000000"/>
                <w:sz w:val="20"/>
                <w:szCs w:val="20"/>
              </w:rPr>
              <w:t>748,97</w:t>
            </w:r>
          </w:p>
        </w:tc>
        <w:tc>
          <w:tcPr>
            <w:tcW w:w="1940" w:type="dxa"/>
            <w:tcBorders>
              <w:top w:val="nil"/>
              <w:left w:val="nil"/>
              <w:bottom w:val="single" w:sz="4" w:space="0" w:color="auto"/>
              <w:right w:val="single" w:sz="4" w:space="0" w:color="auto"/>
            </w:tcBorders>
            <w:vAlign w:val="center"/>
            <w:hideMark/>
          </w:tcPr>
          <w:p w14:paraId="33186A7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088CA3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2C3DD8F" w14:textId="77777777" w:rsidR="000240DD" w:rsidRPr="000240DD" w:rsidRDefault="000240DD" w:rsidP="000240DD">
            <w:pPr>
              <w:jc w:val="center"/>
              <w:rPr>
                <w:color w:val="000000"/>
                <w:sz w:val="20"/>
                <w:szCs w:val="20"/>
              </w:rPr>
            </w:pPr>
            <w:r w:rsidRPr="000240DD">
              <w:rPr>
                <w:color w:val="000000"/>
                <w:sz w:val="20"/>
                <w:szCs w:val="20"/>
              </w:rPr>
              <w:t>184</w:t>
            </w:r>
          </w:p>
        </w:tc>
        <w:tc>
          <w:tcPr>
            <w:tcW w:w="4580" w:type="dxa"/>
            <w:tcBorders>
              <w:top w:val="nil"/>
              <w:left w:val="nil"/>
              <w:bottom w:val="single" w:sz="4" w:space="0" w:color="auto"/>
              <w:right w:val="single" w:sz="4" w:space="0" w:color="auto"/>
            </w:tcBorders>
            <w:vAlign w:val="center"/>
            <w:hideMark/>
          </w:tcPr>
          <w:p w14:paraId="3F17A804" w14:textId="77777777" w:rsidR="000240DD" w:rsidRPr="000240DD" w:rsidRDefault="000240DD" w:rsidP="000240DD">
            <w:pPr>
              <w:rPr>
                <w:color w:val="000000"/>
                <w:sz w:val="20"/>
                <w:szCs w:val="20"/>
              </w:rPr>
            </w:pPr>
            <w:r w:rsidRPr="000240DD">
              <w:rPr>
                <w:color w:val="000000"/>
                <w:sz w:val="20"/>
                <w:szCs w:val="20"/>
              </w:rPr>
              <w:t>г. Руза, ул. Октябрьская</w:t>
            </w:r>
          </w:p>
        </w:tc>
        <w:tc>
          <w:tcPr>
            <w:tcW w:w="1880" w:type="dxa"/>
            <w:tcBorders>
              <w:top w:val="nil"/>
              <w:left w:val="nil"/>
              <w:bottom w:val="single" w:sz="4" w:space="0" w:color="auto"/>
              <w:right w:val="single" w:sz="4" w:space="0" w:color="auto"/>
            </w:tcBorders>
            <w:vAlign w:val="center"/>
            <w:hideMark/>
          </w:tcPr>
          <w:p w14:paraId="09957EF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7349795" w14:textId="77777777" w:rsidR="000240DD" w:rsidRPr="000240DD" w:rsidRDefault="000240DD" w:rsidP="000240DD">
            <w:pPr>
              <w:jc w:val="center"/>
              <w:rPr>
                <w:color w:val="000000"/>
                <w:sz w:val="20"/>
                <w:szCs w:val="20"/>
              </w:rPr>
            </w:pPr>
            <w:r w:rsidRPr="000240DD">
              <w:rPr>
                <w:color w:val="000000"/>
                <w:sz w:val="20"/>
                <w:szCs w:val="20"/>
              </w:rPr>
              <w:t>10</w:t>
            </w:r>
          </w:p>
        </w:tc>
        <w:tc>
          <w:tcPr>
            <w:tcW w:w="960" w:type="dxa"/>
            <w:tcBorders>
              <w:top w:val="nil"/>
              <w:left w:val="nil"/>
              <w:bottom w:val="single" w:sz="4" w:space="0" w:color="auto"/>
              <w:right w:val="single" w:sz="4" w:space="0" w:color="auto"/>
            </w:tcBorders>
            <w:vAlign w:val="center"/>
            <w:hideMark/>
          </w:tcPr>
          <w:p w14:paraId="47A7FE67"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12D79601" w14:textId="77777777" w:rsidR="000240DD" w:rsidRPr="000240DD" w:rsidRDefault="000240DD" w:rsidP="000240DD">
            <w:pPr>
              <w:jc w:val="center"/>
              <w:rPr>
                <w:color w:val="000000"/>
                <w:sz w:val="20"/>
                <w:szCs w:val="20"/>
              </w:rPr>
            </w:pPr>
            <w:r w:rsidRPr="000240DD">
              <w:rPr>
                <w:color w:val="000000"/>
                <w:sz w:val="20"/>
                <w:szCs w:val="20"/>
              </w:rPr>
              <w:t>102,39</w:t>
            </w:r>
          </w:p>
        </w:tc>
        <w:tc>
          <w:tcPr>
            <w:tcW w:w="2020" w:type="dxa"/>
            <w:tcBorders>
              <w:top w:val="nil"/>
              <w:left w:val="nil"/>
              <w:bottom w:val="single" w:sz="4" w:space="0" w:color="auto"/>
              <w:right w:val="single" w:sz="4" w:space="0" w:color="auto"/>
            </w:tcBorders>
            <w:vAlign w:val="center"/>
            <w:hideMark/>
          </w:tcPr>
          <w:p w14:paraId="73A25D02" w14:textId="77777777" w:rsidR="000240DD" w:rsidRPr="000240DD" w:rsidRDefault="000240DD" w:rsidP="000240DD">
            <w:pPr>
              <w:jc w:val="center"/>
              <w:rPr>
                <w:color w:val="000000"/>
                <w:sz w:val="20"/>
                <w:szCs w:val="20"/>
              </w:rPr>
            </w:pPr>
            <w:r w:rsidRPr="000240DD">
              <w:rPr>
                <w:color w:val="000000"/>
                <w:sz w:val="20"/>
                <w:szCs w:val="20"/>
              </w:rPr>
              <w:t>44,85</w:t>
            </w:r>
          </w:p>
        </w:tc>
        <w:tc>
          <w:tcPr>
            <w:tcW w:w="1940" w:type="dxa"/>
            <w:tcBorders>
              <w:top w:val="nil"/>
              <w:left w:val="nil"/>
              <w:bottom w:val="single" w:sz="4" w:space="0" w:color="auto"/>
              <w:right w:val="single" w:sz="4" w:space="0" w:color="auto"/>
            </w:tcBorders>
            <w:vAlign w:val="center"/>
            <w:hideMark/>
          </w:tcPr>
          <w:p w14:paraId="36D6FBD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2CB330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AC268A9" w14:textId="77777777" w:rsidR="000240DD" w:rsidRPr="000240DD" w:rsidRDefault="000240DD" w:rsidP="000240DD">
            <w:pPr>
              <w:jc w:val="center"/>
              <w:rPr>
                <w:color w:val="000000"/>
                <w:sz w:val="20"/>
                <w:szCs w:val="20"/>
              </w:rPr>
            </w:pPr>
            <w:r w:rsidRPr="000240DD">
              <w:rPr>
                <w:color w:val="000000"/>
                <w:sz w:val="20"/>
                <w:szCs w:val="20"/>
              </w:rPr>
              <w:t>185</w:t>
            </w:r>
          </w:p>
        </w:tc>
        <w:tc>
          <w:tcPr>
            <w:tcW w:w="4580" w:type="dxa"/>
            <w:tcBorders>
              <w:top w:val="nil"/>
              <w:left w:val="nil"/>
              <w:bottom w:val="single" w:sz="4" w:space="0" w:color="auto"/>
              <w:right w:val="single" w:sz="4" w:space="0" w:color="auto"/>
            </w:tcBorders>
            <w:vAlign w:val="center"/>
            <w:hideMark/>
          </w:tcPr>
          <w:p w14:paraId="1F35FCBB" w14:textId="77777777" w:rsidR="000240DD" w:rsidRPr="000240DD" w:rsidRDefault="000240DD" w:rsidP="000240DD">
            <w:pPr>
              <w:rPr>
                <w:color w:val="000000"/>
                <w:sz w:val="20"/>
                <w:szCs w:val="20"/>
              </w:rPr>
            </w:pPr>
            <w:r w:rsidRPr="000240DD">
              <w:rPr>
                <w:color w:val="000000"/>
                <w:sz w:val="20"/>
                <w:szCs w:val="20"/>
              </w:rPr>
              <w:t>г. Руза, пер. Урицкого (0,596 км – 0,643 км)</w:t>
            </w:r>
          </w:p>
        </w:tc>
        <w:tc>
          <w:tcPr>
            <w:tcW w:w="1880" w:type="dxa"/>
            <w:tcBorders>
              <w:top w:val="nil"/>
              <w:left w:val="nil"/>
              <w:bottom w:val="single" w:sz="4" w:space="0" w:color="auto"/>
              <w:right w:val="single" w:sz="4" w:space="0" w:color="auto"/>
            </w:tcBorders>
            <w:vAlign w:val="center"/>
            <w:hideMark/>
          </w:tcPr>
          <w:p w14:paraId="752D438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484C20C" w14:textId="77777777" w:rsidR="000240DD" w:rsidRPr="000240DD" w:rsidRDefault="000240DD" w:rsidP="000240DD">
            <w:pPr>
              <w:jc w:val="center"/>
              <w:rPr>
                <w:color w:val="000000"/>
                <w:sz w:val="20"/>
                <w:szCs w:val="20"/>
              </w:rPr>
            </w:pPr>
            <w:r w:rsidRPr="000240DD">
              <w:rPr>
                <w:color w:val="000000"/>
                <w:sz w:val="20"/>
                <w:szCs w:val="20"/>
              </w:rPr>
              <w:t>47</w:t>
            </w:r>
          </w:p>
        </w:tc>
        <w:tc>
          <w:tcPr>
            <w:tcW w:w="960" w:type="dxa"/>
            <w:tcBorders>
              <w:top w:val="nil"/>
              <w:left w:val="nil"/>
              <w:bottom w:val="single" w:sz="4" w:space="0" w:color="auto"/>
              <w:right w:val="single" w:sz="4" w:space="0" w:color="auto"/>
            </w:tcBorders>
            <w:vAlign w:val="center"/>
            <w:hideMark/>
          </w:tcPr>
          <w:p w14:paraId="54153A1F"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4D63A974" w14:textId="77777777" w:rsidR="000240DD" w:rsidRPr="000240DD" w:rsidRDefault="000240DD" w:rsidP="000240DD">
            <w:pPr>
              <w:jc w:val="center"/>
              <w:rPr>
                <w:color w:val="000000"/>
                <w:sz w:val="20"/>
                <w:szCs w:val="20"/>
              </w:rPr>
            </w:pPr>
            <w:r w:rsidRPr="000240DD">
              <w:rPr>
                <w:color w:val="000000"/>
                <w:sz w:val="20"/>
                <w:szCs w:val="20"/>
              </w:rPr>
              <w:t>481,23</w:t>
            </w:r>
          </w:p>
        </w:tc>
        <w:tc>
          <w:tcPr>
            <w:tcW w:w="2020" w:type="dxa"/>
            <w:tcBorders>
              <w:top w:val="nil"/>
              <w:left w:val="nil"/>
              <w:bottom w:val="single" w:sz="4" w:space="0" w:color="auto"/>
              <w:right w:val="single" w:sz="4" w:space="0" w:color="auto"/>
            </w:tcBorders>
            <w:vAlign w:val="center"/>
            <w:hideMark/>
          </w:tcPr>
          <w:p w14:paraId="03689A17" w14:textId="77777777" w:rsidR="000240DD" w:rsidRPr="000240DD" w:rsidRDefault="000240DD" w:rsidP="000240DD">
            <w:pPr>
              <w:jc w:val="center"/>
              <w:rPr>
                <w:color w:val="000000"/>
                <w:sz w:val="20"/>
                <w:szCs w:val="20"/>
              </w:rPr>
            </w:pPr>
            <w:r w:rsidRPr="000240DD">
              <w:rPr>
                <w:color w:val="000000"/>
                <w:sz w:val="20"/>
                <w:szCs w:val="20"/>
              </w:rPr>
              <w:t>210,79</w:t>
            </w:r>
          </w:p>
        </w:tc>
        <w:tc>
          <w:tcPr>
            <w:tcW w:w="1940" w:type="dxa"/>
            <w:tcBorders>
              <w:top w:val="nil"/>
              <w:left w:val="nil"/>
              <w:bottom w:val="single" w:sz="4" w:space="0" w:color="auto"/>
              <w:right w:val="single" w:sz="4" w:space="0" w:color="auto"/>
            </w:tcBorders>
            <w:vAlign w:val="center"/>
            <w:hideMark/>
          </w:tcPr>
          <w:p w14:paraId="5EEC1AC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24FF70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870A5D9" w14:textId="77777777" w:rsidR="000240DD" w:rsidRPr="000240DD" w:rsidRDefault="000240DD" w:rsidP="000240DD">
            <w:pPr>
              <w:jc w:val="center"/>
              <w:rPr>
                <w:color w:val="000000"/>
                <w:sz w:val="20"/>
                <w:szCs w:val="20"/>
              </w:rPr>
            </w:pPr>
            <w:r w:rsidRPr="000240DD">
              <w:rPr>
                <w:color w:val="000000"/>
                <w:sz w:val="20"/>
                <w:szCs w:val="20"/>
              </w:rPr>
              <w:t>186</w:t>
            </w:r>
          </w:p>
        </w:tc>
        <w:tc>
          <w:tcPr>
            <w:tcW w:w="4580" w:type="dxa"/>
            <w:tcBorders>
              <w:top w:val="nil"/>
              <w:left w:val="nil"/>
              <w:bottom w:val="single" w:sz="4" w:space="0" w:color="auto"/>
              <w:right w:val="single" w:sz="4" w:space="0" w:color="auto"/>
            </w:tcBorders>
            <w:vAlign w:val="center"/>
            <w:hideMark/>
          </w:tcPr>
          <w:p w14:paraId="449752AB" w14:textId="77777777" w:rsidR="000240DD" w:rsidRPr="000240DD" w:rsidRDefault="000240DD" w:rsidP="000240DD">
            <w:pPr>
              <w:rPr>
                <w:color w:val="000000"/>
                <w:sz w:val="20"/>
                <w:szCs w:val="20"/>
              </w:rPr>
            </w:pPr>
            <w:r w:rsidRPr="000240DD">
              <w:rPr>
                <w:color w:val="000000"/>
                <w:sz w:val="20"/>
                <w:szCs w:val="20"/>
              </w:rPr>
              <w:t>г. Руза, ул. Гладышева</w:t>
            </w:r>
          </w:p>
        </w:tc>
        <w:tc>
          <w:tcPr>
            <w:tcW w:w="1880" w:type="dxa"/>
            <w:tcBorders>
              <w:top w:val="nil"/>
              <w:left w:val="nil"/>
              <w:bottom w:val="single" w:sz="4" w:space="0" w:color="auto"/>
              <w:right w:val="single" w:sz="4" w:space="0" w:color="auto"/>
            </w:tcBorders>
            <w:vAlign w:val="center"/>
            <w:hideMark/>
          </w:tcPr>
          <w:p w14:paraId="7C4B45F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EC8A28B" w14:textId="77777777" w:rsidR="000240DD" w:rsidRPr="000240DD" w:rsidRDefault="000240DD" w:rsidP="000240DD">
            <w:pPr>
              <w:jc w:val="center"/>
              <w:rPr>
                <w:color w:val="000000"/>
                <w:sz w:val="20"/>
                <w:szCs w:val="20"/>
              </w:rPr>
            </w:pPr>
            <w:r w:rsidRPr="000240DD">
              <w:rPr>
                <w:color w:val="000000"/>
                <w:sz w:val="20"/>
                <w:szCs w:val="20"/>
              </w:rPr>
              <w:t>189</w:t>
            </w:r>
          </w:p>
        </w:tc>
        <w:tc>
          <w:tcPr>
            <w:tcW w:w="960" w:type="dxa"/>
            <w:tcBorders>
              <w:top w:val="nil"/>
              <w:left w:val="nil"/>
              <w:bottom w:val="single" w:sz="4" w:space="0" w:color="auto"/>
              <w:right w:val="single" w:sz="4" w:space="0" w:color="auto"/>
            </w:tcBorders>
            <w:vAlign w:val="center"/>
            <w:hideMark/>
          </w:tcPr>
          <w:p w14:paraId="2210B226"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758F14D2" w14:textId="77777777" w:rsidR="000240DD" w:rsidRPr="000240DD" w:rsidRDefault="000240DD" w:rsidP="000240DD">
            <w:pPr>
              <w:jc w:val="center"/>
              <w:rPr>
                <w:color w:val="000000"/>
                <w:sz w:val="20"/>
                <w:szCs w:val="20"/>
              </w:rPr>
            </w:pPr>
            <w:r w:rsidRPr="000240DD">
              <w:rPr>
                <w:color w:val="000000"/>
                <w:sz w:val="20"/>
                <w:szCs w:val="20"/>
              </w:rPr>
              <w:t>1935,14</w:t>
            </w:r>
          </w:p>
        </w:tc>
        <w:tc>
          <w:tcPr>
            <w:tcW w:w="2020" w:type="dxa"/>
            <w:tcBorders>
              <w:top w:val="nil"/>
              <w:left w:val="nil"/>
              <w:bottom w:val="single" w:sz="4" w:space="0" w:color="auto"/>
              <w:right w:val="single" w:sz="4" w:space="0" w:color="auto"/>
            </w:tcBorders>
            <w:vAlign w:val="center"/>
            <w:hideMark/>
          </w:tcPr>
          <w:p w14:paraId="0D1EC543" w14:textId="77777777" w:rsidR="000240DD" w:rsidRPr="000240DD" w:rsidRDefault="000240DD" w:rsidP="000240DD">
            <w:pPr>
              <w:jc w:val="center"/>
              <w:rPr>
                <w:color w:val="000000"/>
                <w:sz w:val="20"/>
                <w:szCs w:val="20"/>
              </w:rPr>
            </w:pPr>
            <w:r w:rsidRPr="000240DD">
              <w:rPr>
                <w:color w:val="000000"/>
                <w:sz w:val="20"/>
                <w:szCs w:val="20"/>
              </w:rPr>
              <w:t>847,63</w:t>
            </w:r>
          </w:p>
        </w:tc>
        <w:tc>
          <w:tcPr>
            <w:tcW w:w="1940" w:type="dxa"/>
            <w:tcBorders>
              <w:top w:val="nil"/>
              <w:left w:val="nil"/>
              <w:bottom w:val="single" w:sz="4" w:space="0" w:color="auto"/>
              <w:right w:val="single" w:sz="4" w:space="0" w:color="auto"/>
            </w:tcBorders>
            <w:vAlign w:val="center"/>
            <w:hideMark/>
          </w:tcPr>
          <w:p w14:paraId="7082505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6BAC14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0C401EF" w14:textId="77777777" w:rsidR="000240DD" w:rsidRPr="000240DD" w:rsidRDefault="000240DD" w:rsidP="000240DD">
            <w:pPr>
              <w:jc w:val="center"/>
              <w:rPr>
                <w:color w:val="000000"/>
                <w:sz w:val="20"/>
                <w:szCs w:val="20"/>
              </w:rPr>
            </w:pPr>
            <w:r w:rsidRPr="000240DD">
              <w:rPr>
                <w:color w:val="000000"/>
                <w:sz w:val="20"/>
                <w:szCs w:val="20"/>
              </w:rPr>
              <w:t>187</w:t>
            </w:r>
          </w:p>
        </w:tc>
        <w:tc>
          <w:tcPr>
            <w:tcW w:w="4580" w:type="dxa"/>
            <w:tcBorders>
              <w:top w:val="nil"/>
              <w:left w:val="nil"/>
              <w:bottom w:val="single" w:sz="4" w:space="0" w:color="auto"/>
              <w:right w:val="single" w:sz="4" w:space="0" w:color="auto"/>
            </w:tcBorders>
            <w:vAlign w:val="center"/>
            <w:hideMark/>
          </w:tcPr>
          <w:p w14:paraId="5A8B117A" w14:textId="77777777" w:rsidR="000240DD" w:rsidRPr="000240DD" w:rsidRDefault="000240DD" w:rsidP="000240DD">
            <w:pPr>
              <w:rPr>
                <w:color w:val="000000"/>
                <w:sz w:val="20"/>
                <w:szCs w:val="20"/>
              </w:rPr>
            </w:pPr>
            <w:r w:rsidRPr="000240DD">
              <w:rPr>
                <w:color w:val="000000"/>
                <w:sz w:val="20"/>
                <w:szCs w:val="20"/>
              </w:rPr>
              <w:t>г. Руза, ул. Красноармейская</w:t>
            </w:r>
          </w:p>
        </w:tc>
        <w:tc>
          <w:tcPr>
            <w:tcW w:w="1880" w:type="dxa"/>
            <w:tcBorders>
              <w:top w:val="nil"/>
              <w:left w:val="nil"/>
              <w:bottom w:val="single" w:sz="4" w:space="0" w:color="auto"/>
              <w:right w:val="single" w:sz="4" w:space="0" w:color="auto"/>
            </w:tcBorders>
            <w:vAlign w:val="center"/>
            <w:hideMark/>
          </w:tcPr>
          <w:p w14:paraId="242A657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9844308" w14:textId="77777777" w:rsidR="000240DD" w:rsidRPr="000240DD" w:rsidRDefault="000240DD" w:rsidP="000240DD">
            <w:pPr>
              <w:jc w:val="center"/>
              <w:rPr>
                <w:color w:val="000000"/>
                <w:sz w:val="20"/>
                <w:szCs w:val="20"/>
              </w:rPr>
            </w:pPr>
            <w:r w:rsidRPr="000240DD">
              <w:rPr>
                <w:color w:val="000000"/>
                <w:sz w:val="20"/>
                <w:szCs w:val="20"/>
              </w:rPr>
              <w:t>28</w:t>
            </w:r>
          </w:p>
        </w:tc>
        <w:tc>
          <w:tcPr>
            <w:tcW w:w="960" w:type="dxa"/>
            <w:tcBorders>
              <w:top w:val="nil"/>
              <w:left w:val="nil"/>
              <w:bottom w:val="single" w:sz="4" w:space="0" w:color="auto"/>
              <w:right w:val="single" w:sz="4" w:space="0" w:color="auto"/>
            </w:tcBorders>
            <w:vAlign w:val="center"/>
            <w:hideMark/>
          </w:tcPr>
          <w:p w14:paraId="320C3C7C"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1A792BD4" w14:textId="77777777" w:rsidR="000240DD" w:rsidRPr="000240DD" w:rsidRDefault="000240DD" w:rsidP="000240DD">
            <w:pPr>
              <w:jc w:val="center"/>
              <w:rPr>
                <w:color w:val="000000"/>
                <w:sz w:val="20"/>
                <w:szCs w:val="20"/>
              </w:rPr>
            </w:pPr>
            <w:r w:rsidRPr="000240DD">
              <w:rPr>
                <w:color w:val="000000"/>
                <w:sz w:val="20"/>
                <w:szCs w:val="20"/>
              </w:rPr>
              <w:t>286,69</w:t>
            </w:r>
          </w:p>
        </w:tc>
        <w:tc>
          <w:tcPr>
            <w:tcW w:w="2020" w:type="dxa"/>
            <w:tcBorders>
              <w:top w:val="nil"/>
              <w:left w:val="nil"/>
              <w:bottom w:val="single" w:sz="4" w:space="0" w:color="auto"/>
              <w:right w:val="single" w:sz="4" w:space="0" w:color="auto"/>
            </w:tcBorders>
            <w:vAlign w:val="center"/>
            <w:hideMark/>
          </w:tcPr>
          <w:p w14:paraId="35932222" w14:textId="77777777" w:rsidR="000240DD" w:rsidRPr="000240DD" w:rsidRDefault="000240DD" w:rsidP="000240DD">
            <w:pPr>
              <w:jc w:val="center"/>
              <w:rPr>
                <w:color w:val="000000"/>
                <w:sz w:val="20"/>
                <w:szCs w:val="20"/>
              </w:rPr>
            </w:pPr>
            <w:r w:rsidRPr="000240DD">
              <w:rPr>
                <w:color w:val="000000"/>
                <w:sz w:val="20"/>
                <w:szCs w:val="20"/>
              </w:rPr>
              <w:t>125,58</w:t>
            </w:r>
          </w:p>
        </w:tc>
        <w:tc>
          <w:tcPr>
            <w:tcW w:w="1940" w:type="dxa"/>
            <w:tcBorders>
              <w:top w:val="nil"/>
              <w:left w:val="nil"/>
              <w:bottom w:val="single" w:sz="4" w:space="0" w:color="auto"/>
              <w:right w:val="single" w:sz="4" w:space="0" w:color="auto"/>
            </w:tcBorders>
            <w:vAlign w:val="center"/>
            <w:hideMark/>
          </w:tcPr>
          <w:p w14:paraId="68913C1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3864D9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5959DDA" w14:textId="77777777" w:rsidR="000240DD" w:rsidRPr="000240DD" w:rsidRDefault="000240DD" w:rsidP="000240DD">
            <w:pPr>
              <w:jc w:val="center"/>
              <w:rPr>
                <w:color w:val="000000"/>
                <w:sz w:val="20"/>
                <w:szCs w:val="20"/>
              </w:rPr>
            </w:pPr>
            <w:r w:rsidRPr="000240DD">
              <w:rPr>
                <w:color w:val="000000"/>
                <w:sz w:val="20"/>
                <w:szCs w:val="20"/>
              </w:rPr>
              <w:t>188</w:t>
            </w:r>
          </w:p>
        </w:tc>
        <w:tc>
          <w:tcPr>
            <w:tcW w:w="4580" w:type="dxa"/>
            <w:tcBorders>
              <w:top w:val="nil"/>
              <w:left w:val="nil"/>
              <w:bottom w:val="single" w:sz="4" w:space="0" w:color="auto"/>
              <w:right w:val="single" w:sz="4" w:space="0" w:color="auto"/>
            </w:tcBorders>
            <w:vAlign w:val="center"/>
            <w:hideMark/>
          </w:tcPr>
          <w:p w14:paraId="37D5A4F7" w14:textId="77777777" w:rsidR="000240DD" w:rsidRPr="000240DD" w:rsidRDefault="000240DD" w:rsidP="000240DD">
            <w:pPr>
              <w:rPr>
                <w:color w:val="000000"/>
                <w:sz w:val="20"/>
                <w:szCs w:val="20"/>
              </w:rPr>
            </w:pPr>
            <w:r w:rsidRPr="000240DD">
              <w:rPr>
                <w:color w:val="000000"/>
                <w:sz w:val="20"/>
                <w:szCs w:val="20"/>
              </w:rPr>
              <w:t>г. Руза, ул. Профессиональная</w:t>
            </w:r>
          </w:p>
        </w:tc>
        <w:tc>
          <w:tcPr>
            <w:tcW w:w="1880" w:type="dxa"/>
            <w:tcBorders>
              <w:top w:val="nil"/>
              <w:left w:val="nil"/>
              <w:bottom w:val="single" w:sz="4" w:space="0" w:color="auto"/>
              <w:right w:val="single" w:sz="4" w:space="0" w:color="auto"/>
            </w:tcBorders>
            <w:vAlign w:val="center"/>
            <w:hideMark/>
          </w:tcPr>
          <w:p w14:paraId="1A26595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C3F497C" w14:textId="77777777" w:rsidR="000240DD" w:rsidRPr="000240DD" w:rsidRDefault="000240DD" w:rsidP="000240DD">
            <w:pPr>
              <w:jc w:val="center"/>
              <w:rPr>
                <w:color w:val="000000"/>
                <w:sz w:val="20"/>
                <w:szCs w:val="20"/>
              </w:rPr>
            </w:pPr>
            <w:r w:rsidRPr="000240DD">
              <w:rPr>
                <w:color w:val="000000"/>
                <w:sz w:val="20"/>
                <w:szCs w:val="20"/>
              </w:rPr>
              <w:t>80</w:t>
            </w:r>
          </w:p>
        </w:tc>
        <w:tc>
          <w:tcPr>
            <w:tcW w:w="960" w:type="dxa"/>
            <w:tcBorders>
              <w:top w:val="nil"/>
              <w:left w:val="nil"/>
              <w:bottom w:val="single" w:sz="4" w:space="0" w:color="auto"/>
              <w:right w:val="single" w:sz="4" w:space="0" w:color="auto"/>
            </w:tcBorders>
            <w:vAlign w:val="center"/>
            <w:hideMark/>
          </w:tcPr>
          <w:p w14:paraId="32F2E7D3"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2BB451F6" w14:textId="77777777" w:rsidR="000240DD" w:rsidRPr="000240DD" w:rsidRDefault="000240DD" w:rsidP="000240DD">
            <w:pPr>
              <w:jc w:val="center"/>
              <w:rPr>
                <w:color w:val="000000"/>
                <w:sz w:val="20"/>
                <w:szCs w:val="20"/>
              </w:rPr>
            </w:pPr>
            <w:r w:rsidRPr="000240DD">
              <w:rPr>
                <w:color w:val="000000"/>
                <w:sz w:val="20"/>
                <w:szCs w:val="20"/>
              </w:rPr>
              <w:t>819,11</w:t>
            </w:r>
          </w:p>
        </w:tc>
        <w:tc>
          <w:tcPr>
            <w:tcW w:w="2020" w:type="dxa"/>
            <w:tcBorders>
              <w:top w:val="nil"/>
              <w:left w:val="nil"/>
              <w:bottom w:val="single" w:sz="4" w:space="0" w:color="auto"/>
              <w:right w:val="single" w:sz="4" w:space="0" w:color="auto"/>
            </w:tcBorders>
            <w:vAlign w:val="center"/>
            <w:hideMark/>
          </w:tcPr>
          <w:p w14:paraId="3FB908B5" w14:textId="77777777" w:rsidR="000240DD" w:rsidRPr="000240DD" w:rsidRDefault="000240DD" w:rsidP="000240DD">
            <w:pPr>
              <w:jc w:val="center"/>
              <w:rPr>
                <w:color w:val="000000"/>
                <w:sz w:val="20"/>
                <w:szCs w:val="20"/>
              </w:rPr>
            </w:pPr>
            <w:r w:rsidRPr="000240DD">
              <w:rPr>
                <w:color w:val="000000"/>
                <w:sz w:val="20"/>
                <w:szCs w:val="20"/>
              </w:rPr>
              <w:t>358,79</w:t>
            </w:r>
          </w:p>
        </w:tc>
        <w:tc>
          <w:tcPr>
            <w:tcW w:w="1940" w:type="dxa"/>
            <w:tcBorders>
              <w:top w:val="nil"/>
              <w:left w:val="nil"/>
              <w:bottom w:val="single" w:sz="4" w:space="0" w:color="auto"/>
              <w:right w:val="single" w:sz="4" w:space="0" w:color="auto"/>
            </w:tcBorders>
            <w:vAlign w:val="center"/>
            <w:hideMark/>
          </w:tcPr>
          <w:p w14:paraId="388FE66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D2CAAC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25C5E38" w14:textId="77777777" w:rsidR="000240DD" w:rsidRPr="000240DD" w:rsidRDefault="000240DD" w:rsidP="000240DD">
            <w:pPr>
              <w:jc w:val="center"/>
              <w:rPr>
                <w:color w:val="000000"/>
                <w:sz w:val="20"/>
                <w:szCs w:val="20"/>
              </w:rPr>
            </w:pPr>
            <w:r w:rsidRPr="000240DD">
              <w:rPr>
                <w:color w:val="000000"/>
                <w:sz w:val="20"/>
                <w:szCs w:val="20"/>
              </w:rPr>
              <w:t>189</w:t>
            </w:r>
          </w:p>
        </w:tc>
        <w:tc>
          <w:tcPr>
            <w:tcW w:w="4580" w:type="dxa"/>
            <w:tcBorders>
              <w:top w:val="nil"/>
              <w:left w:val="nil"/>
              <w:bottom w:val="single" w:sz="4" w:space="0" w:color="auto"/>
              <w:right w:val="single" w:sz="4" w:space="0" w:color="auto"/>
            </w:tcBorders>
            <w:vAlign w:val="center"/>
            <w:hideMark/>
          </w:tcPr>
          <w:p w14:paraId="3C97708C" w14:textId="77777777" w:rsidR="000240DD" w:rsidRPr="000240DD" w:rsidRDefault="000240DD" w:rsidP="000240DD">
            <w:pPr>
              <w:rPr>
                <w:color w:val="000000"/>
                <w:sz w:val="20"/>
                <w:szCs w:val="20"/>
              </w:rPr>
            </w:pPr>
            <w:r w:rsidRPr="000240DD">
              <w:rPr>
                <w:color w:val="000000"/>
                <w:sz w:val="20"/>
                <w:szCs w:val="20"/>
              </w:rPr>
              <w:t>г. Руза, ул. Октябрьская</w:t>
            </w:r>
          </w:p>
        </w:tc>
        <w:tc>
          <w:tcPr>
            <w:tcW w:w="1880" w:type="dxa"/>
            <w:tcBorders>
              <w:top w:val="nil"/>
              <w:left w:val="nil"/>
              <w:bottom w:val="single" w:sz="4" w:space="0" w:color="auto"/>
              <w:right w:val="single" w:sz="4" w:space="0" w:color="auto"/>
            </w:tcBorders>
            <w:vAlign w:val="center"/>
            <w:hideMark/>
          </w:tcPr>
          <w:p w14:paraId="18C57B6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B1C28BC" w14:textId="77777777" w:rsidR="000240DD" w:rsidRPr="000240DD" w:rsidRDefault="000240DD" w:rsidP="000240DD">
            <w:pPr>
              <w:jc w:val="center"/>
              <w:rPr>
                <w:color w:val="000000"/>
                <w:sz w:val="20"/>
                <w:szCs w:val="20"/>
              </w:rPr>
            </w:pPr>
            <w:r w:rsidRPr="000240DD">
              <w:rPr>
                <w:color w:val="000000"/>
                <w:sz w:val="20"/>
                <w:szCs w:val="20"/>
              </w:rPr>
              <w:t>66</w:t>
            </w:r>
          </w:p>
        </w:tc>
        <w:tc>
          <w:tcPr>
            <w:tcW w:w="960" w:type="dxa"/>
            <w:tcBorders>
              <w:top w:val="nil"/>
              <w:left w:val="nil"/>
              <w:bottom w:val="single" w:sz="4" w:space="0" w:color="auto"/>
              <w:right w:val="single" w:sz="4" w:space="0" w:color="auto"/>
            </w:tcBorders>
            <w:vAlign w:val="center"/>
            <w:hideMark/>
          </w:tcPr>
          <w:p w14:paraId="325399FA"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4C46D207" w14:textId="77777777" w:rsidR="000240DD" w:rsidRPr="000240DD" w:rsidRDefault="000240DD" w:rsidP="000240DD">
            <w:pPr>
              <w:jc w:val="center"/>
              <w:rPr>
                <w:color w:val="000000"/>
                <w:sz w:val="20"/>
                <w:szCs w:val="20"/>
              </w:rPr>
            </w:pPr>
            <w:r w:rsidRPr="000240DD">
              <w:rPr>
                <w:color w:val="000000"/>
                <w:sz w:val="20"/>
                <w:szCs w:val="20"/>
              </w:rPr>
              <w:t>675,76</w:t>
            </w:r>
          </w:p>
        </w:tc>
        <w:tc>
          <w:tcPr>
            <w:tcW w:w="2020" w:type="dxa"/>
            <w:tcBorders>
              <w:top w:val="nil"/>
              <w:left w:val="nil"/>
              <w:bottom w:val="single" w:sz="4" w:space="0" w:color="auto"/>
              <w:right w:val="single" w:sz="4" w:space="0" w:color="auto"/>
            </w:tcBorders>
            <w:vAlign w:val="center"/>
            <w:hideMark/>
          </w:tcPr>
          <w:p w14:paraId="53F437F3" w14:textId="77777777" w:rsidR="000240DD" w:rsidRPr="000240DD" w:rsidRDefault="000240DD" w:rsidP="000240DD">
            <w:pPr>
              <w:jc w:val="center"/>
              <w:rPr>
                <w:color w:val="000000"/>
                <w:sz w:val="20"/>
                <w:szCs w:val="20"/>
              </w:rPr>
            </w:pPr>
            <w:r w:rsidRPr="000240DD">
              <w:rPr>
                <w:color w:val="000000"/>
                <w:sz w:val="20"/>
                <w:szCs w:val="20"/>
              </w:rPr>
              <w:t>296,00</w:t>
            </w:r>
          </w:p>
        </w:tc>
        <w:tc>
          <w:tcPr>
            <w:tcW w:w="1940" w:type="dxa"/>
            <w:tcBorders>
              <w:top w:val="nil"/>
              <w:left w:val="nil"/>
              <w:bottom w:val="single" w:sz="4" w:space="0" w:color="auto"/>
              <w:right w:val="single" w:sz="4" w:space="0" w:color="auto"/>
            </w:tcBorders>
            <w:vAlign w:val="center"/>
            <w:hideMark/>
          </w:tcPr>
          <w:p w14:paraId="5B13443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A4B8F7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5A061FF" w14:textId="77777777" w:rsidR="000240DD" w:rsidRPr="000240DD" w:rsidRDefault="000240DD" w:rsidP="000240DD">
            <w:pPr>
              <w:jc w:val="center"/>
              <w:rPr>
                <w:color w:val="000000"/>
                <w:sz w:val="20"/>
                <w:szCs w:val="20"/>
              </w:rPr>
            </w:pPr>
            <w:r w:rsidRPr="000240DD">
              <w:rPr>
                <w:color w:val="000000"/>
                <w:sz w:val="20"/>
                <w:szCs w:val="20"/>
              </w:rPr>
              <w:t>190</w:t>
            </w:r>
          </w:p>
        </w:tc>
        <w:tc>
          <w:tcPr>
            <w:tcW w:w="4580" w:type="dxa"/>
            <w:tcBorders>
              <w:top w:val="nil"/>
              <w:left w:val="nil"/>
              <w:bottom w:val="single" w:sz="4" w:space="0" w:color="auto"/>
              <w:right w:val="single" w:sz="4" w:space="0" w:color="auto"/>
            </w:tcBorders>
            <w:vAlign w:val="center"/>
            <w:hideMark/>
          </w:tcPr>
          <w:p w14:paraId="74DC34F9" w14:textId="77777777" w:rsidR="000240DD" w:rsidRPr="000240DD" w:rsidRDefault="000240DD" w:rsidP="000240DD">
            <w:pPr>
              <w:rPr>
                <w:color w:val="000000"/>
                <w:sz w:val="20"/>
                <w:szCs w:val="20"/>
              </w:rPr>
            </w:pPr>
            <w:r w:rsidRPr="000240DD">
              <w:rPr>
                <w:color w:val="000000"/>
                <w:sz w:val="20"/>
                <w:szCs w:val="20"/>
              </w:rPr>
              <w:t>г. Руза, ул. Красноармейская</w:t>
            </w:r>
          </w:p>
        </w:tc>
        <w:tc>
          <w:tcPr>
            <w:tcW w:w="1880" w:type="dxa"/>
            <w:tcBorders>
              <w:top w:val="nil"/>
              <w:left w:val="nil"/>
              <w:bottom w:val="single" w:sz="4" w:space="0" w:color="auto"/>
              <w:right w:val="single" w:sz="4" w:space="0" w:color="auto"/>
            </w:tcBorders>
            <w:vAlign w:val="center"/>
            <w:hideMark/>
          </w:tcPr>
          <w:p w14:paraId="3EE91D4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015317F" w14:textId="77777777" w:rsidR="000240DD" w:rsidRPr="000240DD" w:rsidRDefault="000240DD" w:rsidP="000240DD">
            <w:pPr>
              <w:jc w:val="center"/>
              <w:rPr>
                <w:color w:val="000000"/>
                <w:sz w:val="20"/>
                <w:szCs w:val="20"/>
              </w:rPr>
            </w:pPr>
            <w:r w:rsidRPr="000240DD">
              <w:rPr>
                <w:color w:val="000000"/>
                <w:sz w:val="20"/>
                <w:szCs w:val="20"/>
              </w:rPr>
              <w:t>18</w:t>
            </w:r>
          </w:p>
        </w:tc>
        <w:tc>
          <w:tcPr>
            <w:tcW w:w="960" w:type="dxa"/>
            <w:tcBorders>
              <w:top w:val="nil"/>
              <w:left w:val="nil"/>
              <w:bottom w:val="single" w:sz="4" w:space="0" w:color="auto"/>
              <w:right w:val="single" w:sz="4" w:space="0" w:color="auto"/>
            </w:tcBorders>
            <w:vAlign w:val="center"/>
            <w:hideMark/>
          </w:tcPr>
          <w:p w14:paraId="18187C8D"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7E6EF586" w14:textId="77777777" w:rsidR="000240DD" w:rsidRPr="000240DD" w:rsidRDefault="000240DD" w:rsidP="000240DD">
            <w:pPr>
              <w:jc w:val="center"/>
              <w:rPr>
                <w:color w:val="000000"/>
                <w:sz w:val="20"/>
                <w:szCs w:val="20"/>
              </w:rPr>
            </w:pPr>
            <w:r w:rsidRPr="000240DD">
              <w:rPr>
                <w:color w:val="000000"/>
                <w:sz w:val="20"/>
                <w:szCs w:val="20"/>
              </w:rPr>
              <w:t>184,30</w:t>
            </w:r>
          </w:p>
        </w:tc>
        <w:tc>
          <w:tcPr>
            <w:tcW w:w="2020" w:type="dxa"/>
            <w:tcBorders>
              <w:top w:val="nil"/>
              <w:left w:val="nil"/>
              <w:bottom w:val="single" w:sz="4" w:space="0" w:color="auto"/>
              <w:right w:val="single" w:sz="4" w:space="0" w:color="auto"/>
            </w:tcBorders>
            <w:vAlign w:val="center"/>
            <w:hideMark/>
          </w:tcPr>
          <w:p w14:paraId="01CE20C0" w14:textId="77777777" w:rsidR="000240DD" w:rsidRPr="000240DD" w:rsidRDefault="000240DD" w:rsidP="000240DD">
            <w:pPr>
              <w:jc w:val="center"/>
              <w:rPr>
                <w:color w:val="000000"/>
                <w:sz w:val="20"/>
                <w:szCs w:val="20"/>
              </w:rPr>
            </w:pPr>
            <w:r w:rsidRPr="000240DD">
              <w:rPr>
                <w:color w:val="000000"/>
                <w:sz w:val="20"/>
                <w:szCs w:val="20"/>
              </w:rPr>
              <w:t>80,73</w:t>
            </w:r>
          </w:p>
        </w:tc>
        <w:tc>
          <w:tcPr>
            <w:tcW w:w="1940" w:type="dxa"/>
            <w:tcBorders>
              <w:top w:val="nil"/>
              <w:left w:val="nil"/>
              <w:bottom w:val="single" w:sz="4" w:space="0" w:color="auto"/>
              <w:right w:val="single" w:sz="4" w:space="0" w:color="auto"/>
            </w:tcBorders>
            <w:vAlign w:val="center"/>
            <w:hideMark/>
          </w:tcPr>
          <w:p w14:paraId="5BCB1E0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09085F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FCBBD6B" w14:textId="77777777" w:rsidR="000240DD" w:rsidRPr="000240DD" w:rsidRDefault="000240DD" w:rsidP="000240DD">
            <w:pPr>
              <w:jc w:val="center"/>
              <w:rPr>
                <w:color w:val="000000"/>
                <w:sz w:val="20"/>
                <w:szCs w:val="20"/>
              </w:rPr>
            </w:pPr>
            <w:r w:rsidRPr="000240DD">
              <w:rPr>
                <w:color w:val="000000"/>
                <w:sz w:val="20"/>
                <w:szCs w:val="20"/>
              </w:rPr>
              <w:t>191</w:t>
            </w:r>
          </w:p>
        </w:tc>
        <w:tc>
          <w:tcPr>
            <w:tcW w:w="4580" w:type="dxa"/>
            <w:tcBorders>
              <w:top w:val="nil"/>
              <w:left w:val="nil"/>
              <w:bottom w:val="single" w:sz="4" w:space="0" w:color="auto"/>
              <w:right w:val="single" w:sz="4" w:space="0" w:color="auto"/>
            </w:tcBorders>
            <w:vAlign w:val="center"/>
            <w:hideMark/>
          </w:tcPr>
          <w:p w14:paraId="262E8F02" w14:textId="77777777" w:rsidR="000240DD" w:rsidRPr="000240DD" w:rsidRDefault="000240DD" w:rsidP="000240DD">
            <w:pPr>
              <w:rPr>
                <w:color w:val="000000"/>
                <w:sz w:val="20"/>
                <w:szCs w:val="20"/>
              </w:rPr>
            </w:pPr>
            <w:r w:rsidRPr="000240DD">
              <w:rPr>
                <w:color w:val="000000"/>
                <w:sz w:val="20"/>
                <w:szCs w:val="20"/>
              </w:rPr>
              <w:t>г. Руза, пер. Высокий</w:t>
            </w:r>
          </w:p>
        </w:tc>
        <w:tc>
          <w:tcPr>
            <w:tcW w:w="1880" w:type="dxa"/>
            <w:tcBorders>
              <w:top w:val="nil"/>
              <w:left w:val="nil"/>
              <w:bottom w:val="single" w:sz="4" w:space="0" w:color="auto"/>
              <w:right w:val="single" w:sz="4" w:space="0" w:color="auto"/>
            </w:tcBorders>
            <w:vAlign w:val="center"/>
            <w:hideMark/>
          </w:tcPr>
          <w:p w14:paraId="6331111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C69CFF6" w14:textId="77777777" w:rsidR="000240DD" w:rsidRPr="000240DD" w:rsidRDefault="000240DD" w:rsidP="000240DD">
            <w:pPr>
              <w:jc w:val="center"/>
              <w:rPr>
                <w:color w:val="000000"/>
                <w:sz w:val="20"/>
                <w:szCs w:val="20"/>
              </w:rPr>
            </w:pPr>
            <w:r w:rsidRPr="000240DD">
              <w:rPr>
                <w:color w:val="000000"/>
                <w:sz w:val="20"/>
                <w:szCs w:val="20"/>
              </w:rPr>
              <w:t>39</w:t>
            </w:r>
          </w:p>
        </w:tc>
        <w:tc>
          <w:tcPr>
            <w:tcW w:w="960" w:type="dxa"/>
            <w:tcBorders>
              <w:top w:val="nil"/>
              <w:left w:val="nil"/>
              <w:bottom w:val="single" w:sz="4" w:space="0" w:color="auto"/>
              <w:right w:val="single" w:sz="4" w:space="0" w:color="auto"/>
            </w:tcBorders>
            <w:vAlign w:val="center"/>
            <w:hideMark/>
          </w:tcPr>
          <w:p w14:paraId="325BEF14"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BEF9C86" w14:textId="77777777" w:rsidR="000240DD" w:rsidRPr="000240DD" w:rsidRDefault="000240DD" w:rsidP="000240DD">
            <w:pPr>
              <w:jc w:val="center"/>
              <w:rPr>
                <w:color w:val="000000"/>
                <w:sz w:val="20"/>
                <w:szCs w:val="20"/>
              </w:rPr>
            </w:pPr>
            <w:r w:rsidRPr="000240DD">
              <w:rPr>
                <w:color w:val="000000"/>
                <w:sz w:val="20"/>
                <w:szCs w:val="20"/>
              </w:rPr>
              <w:t>399,31</w:t>
            </w:r>
          </w:p>
        </w:tc>
        <w:tc>
          <w:tcPr>
            <w:tcW w:w="2020" w:type="dxa"/>
            <w:tcBorders>
              <w:top w:val="nil"/>
              <w:left w:val="nil"/>
              <w:bottom w:val="single" w:sz="4" w:space="0" w:color="auto"/>
              <w:right w:val="single" w:sz="4" w:space="0" w:color="auto"/>
            </w:tcBorders>
            <w:vAlign w:val="center"/>
            <w:hideMark/>
          </w:tcPr>
          <w:p w14:paraId="02547462" w14:textId="77777777" w:rsidR="000240DD" w:rsidRPr="000240DD" w:rsidRDefault="000240DD" w:rsidP="000240DD">
            <w:pPr>
              <w:jc w:val="center"/>
              <w:rPr>
                <w:color w:val="000000"/>
                <w:sz w:val="20"/>
                <w:szCs w:val="20"/>
              </w:rPr>
            </w:pPr>
            <w:r w:rsidRPr="000240DD">
              <w:rPr>
                <w:color w:val="000000"/>
                <w:sz w:val="20"/>
                <w:szCs w:val="20"/>
              </w:rPr>
              <w:t>174,91</w:t>
            </w:r>
          </w:p>
        </w:tc>
        <w:tc>
          <w:tcPr>
            <w:tcW w:w="1940" w:type="dxa"/>
            <w:tcBorders>
              <w:top w:val="nil"/>
              <w:left w:val="nil"/>
              <w:bottom w:val="single" w:sz="4" w:space="0" w:color="auto"/>
              <w:right w:val="single" w:sz="4" w:space="0" w:color="auto"/>
            </w:tcBorders>
            <w:vAlign w:val="center"/>
            <w:hideMark/>
          </w:tcPr>
          <w:p w14:paraId="7D0193D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3E5EFC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36FC812" w14:textId="77777777" w:rsidR="000240DD" w:rsidRPr="000240DD" w:rsidRDefault="000240DD" w:rsidP="000240DD">
            <w:pPr>
              <w:jc w:val="center"/>
              <w:rPr>
                <w:color w:val="000000"/>
                <w:sz w:val="20"/>
                <w:szCs w:val="20"/>
              </w:rPr>
            </w:pPr>
            <w:r w:rsidRPr="000240DD">
              <w:rPr>
                <w:color w:val="000000"/>
                <w:sz w:val="20"/>
                <w:szCs w:val="20"/>
              </w:rPr>
              <w:t>192</w:t>
            </w:r>
          </w:p>
        </w:tc>
        <w:tc>
          <w:tcPr>
            <w:tcW w:w="4580" w:type="dxa"/>
            <w:tcBorders>
              <w:top w:val="nil"/>
              <w:left w:val="nil"/>
              <w:bottom w:val="single" w:sz="4" w:space="0" w:color="auto"/>
              <w:right w:val="single" w:sz="4" w:space="0" w:color="auto"/>
            </w:tcBorders>
            <w:vAlign w:val="center"/>
            <w:hideMark/>
          </w:tcPr>
          <w:p w14:paraId="725B19A0" w14:textId="77777777" w:rsidR="000240DD" w:rsidRPr="000240DD" w:rsidRDefault="000240DD" w:rsidP="000240DD">
            <w:pPr>
              <w:rPr>
                <w:color w:val="000000"/>
                <w:sz w:val="20"/>
                <w:szCs w:val="20"/>
              </w:rPr>
            </w:pPr>
            <w:r w:rsidRPr="000240DD">
              <w:rPr>
                <w:color w:val="000000"/>
                <w:sz w:val="20"/>
                <w:szCs w:val="20"/>
              </w:rPr>
              <w:t>г. Руза, пр. Театральный (0,172 км – 0,220 км)</w:t>
            </w:r>
          </w:p>
        </w:tc>
        <w:tc>
          <w:tcPr>
            <w:tcW w:w="1880" w:type="dxa"/>
            <w:tcBorders>
              <w:top w:val="nil"/>
              <w:left w:val="nil"/>
              <w:bottom w:val="single" w:sz="4" w:space="0" w:color="auto"/>
              <w:right w:val="single" w:sz="4" w:space="0" w:color="auto"/>
            </w:tcBorders>
            <w:vAlign w:val="center"/>
            <w:hideMark/>
          </w:tcPr>
          <w:p w14:paraId="2BF30D1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6499F25" w14:textId="77777777" w:rsidR="000240DD" w:rsidRPr="000240DD" w:rsidRDefault="000240DD" w:rsidP="000240DD">
            <w:pPr>
              <w:jc w:val="center"/>
              <w:rPr>
                <w:color w:val="000000"/>
                <w:sz w:val="20"/>
                <w:szCs w:val="20"/>
              </w:rPr>
            </w:pPr>
            <w:r w:rsidRPr="000240DD">
              <w:rPr>
                <w:color w:val="000000"/>
                <w:sz w:val="20"/>
                <w:szCs w:val="20"/>
              </w:rPr>
              <w:t>48</w:t>
            </w:r>
          </w:p>
        </w:tc>
        <w:tc>
          <w:tcPr>
            <w:tcW w:w="960" w:type="dxa"/>
            <w:tcBorders>
              <w:top w:val="nil"/>
              <w:left w:val="nil"/>
              <w:bottom w:val="single" w:sz="4" w:space="0" w:color="auto"/>
              <w:right w:val="single" w:sz="4" w:space="0" w:color="auto"/>
            </w:tcBorders>
            <w:vAlign w:val="center"/>
            <w:hideMark/>
          </w:tcPr>
          <w:p w14:paraId="716B10FA"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33772C0D" w14:textId="77777777" w:rsidR="000240DD" w:rsidRPr="000240DD" w:rsidRDefault="000240DD" w:rsidP="000240DD">
            <w:pPr>
              <w:jc w:val="center"/>
              <w:rPr>
                <w:color w:val="000000"/>
                <w:sz w:val="20"/>
                <w:szCs w:val="20"/>
              </w:rPr>
            </w:pPr>
            <w:r w:rsidRPr="000240DD">
              <w:rPr>
                <w:color w:val="000000"/>
                <w:sz w:val="20"/>
                <w:szCs w:val="20"/>
              </w:rPr>
              <w:t>491,46</w:t>
            </w:r>
          </w:p>
        </w:tc>
        <w:tc>
          <w:tcPr>
            <w:tcW w:w="2020" w:type="dxa"/>
            <w:tcBorders>
              <w:top w:val="nil"/>
              <w:left w:val="nil"/>
              <w:bottom w:val="single" w:sz="4" w:space="0" w:color="auto"/>
              <w:right w:val="single" w:sz="4" w:space="0" w:color="auto"/>
            </w:tcBorders>
            <w:vAlign w:val="center"/>
            <w:hideMark/>
          </w:tcPr>
          <w:p w14:paraId="7DE1B17B" w14:textId="77777777" w:rsidR="000240DD" w:rsidRPr="000240DD" w:rsidRDefault="000240DD" w:rsidP="000240DD">
            <w:pPr>
              <w:jc w:val="center"/>
              <w:rPr>
                <w:color w:val="000000"/>
                <w:sz w:val="20"/>
                <w:szCs w:val="20"/>
              </w:rPr>
            </w:pPr>
            <w:r w:rsidRPr="000240DD">
              <w:rPr>
                <w:color w:val="000000"/>
                <w:sz w:val="20"/>
                <w:szCs w:val="20"/>
              </w:rPr>
              <w:t>215,27</w:t>
            </w:r>
          </w:p>
        </w:tc>
        <w:tc>
          <w:tcPr>
            <w:tcW w:w="1940" w:type="dxa"/>
            <w:tcBorders>
              <w:top w:val="nil"/>
              <w:left w:val="nil"/>
              <w:bottom w:val="single" w:sz="4" w:space="0" w:color="auto"/>
              <w:right w:val="single" w:sz="4" w:space="0" w:color="auto"/>
            </w:tcBorders>
            <w:vAlign w:val="center"/>
            <w:hideMark/>
          </w:tcPr>
          <w:p w14:paraId="5662B5D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601AD4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72BE7B4" w14:textId="77777777" w:rsidR="000240DD" w:rsidRPr="000240DD" w:rsidRDefault="000240DD" w:rsidP="000240DD">
            <w:pPr>
              <w:jc w:val="center"/>
              <w:rPr>
                <w:color w:val="000000"/>
                <w:sz w:val="20"/>
                <w:szCs w:val="20"/>
              </w:rPr>
            </w:pPr>
            <w:r w:rsidRPr="000240DD">
              <w:rPr>
                <w:color w:val="000000"/>
                <w:sz w:val="20"/>
                <w:szCs w:val="20"/>
              </w:rPr>
              <w:t>193</w:t>
            </w:r>
          </w:p>
        </w:tc>
        <w:tc>
          <w:tcPr>
            <w:tcW w:w="4580" w:type="dxa"/>
            <w:tcBorders>
              <w:top w:val="nil"/>
              <w:left w:val="nil"/>
              <w:bottom w:val="single" w:sz="4" w:space="0" w:color="auto"/>
              <w:right w:val="single" w:sz="4" w:space="0" w:color="auto"/>
            </w:tcBorders>
            <w:vAlign w:val="center"/>
            <w:hideMark/>
          </w:tcPr>
          <w:p w14:paraId="7A64B263" w14:textId="77777777" w:rsidR="000240DD" w:rsidRPr="000240DD" w:rsidRDefault="000240DD" w:rsidP="000240DD">
            <w:pPr>
              <w:rPr>
                <w:color w:val="000000"/>
                <w:sz w:val="20"/>
                <w:szCs w:val="20"/>
              </w:rPr>
            </w:pPr>
            <w:r w:rsidRPr="000240DD">
              <w:rPr>
                <w:color w:val="000000"/>
                <w:sz w:val="20"/>
                <w:szCs w:val="20"/>
              </w:rPr>
              <w:t>г. Руза, ул. Городянская (0,218 км – 0,230 км)</w:t>
            </w:r>
          </w:p>
        </w:tc>
        <w:tc>
          <w:tcPr>
            <w:tcW w:w="1880" w:type="dxa"/>
            <w:tcBorders>
              <w:top w:val="nil"/>
              <w:left w:val="nil"/>
              <w:bottom w:val="single" w:sz="4" w:space="0" w:color="auto"/>
              <w:right w:val="single" w:sz="4" w:space="0" w:color="auto"/>
            </w:tcBorders>
            <w:vAlign w:val="center"/>
            <w:hideMark/>
          </w:tcPr>
          <w:p w14:paraId="041C838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4EF1D79" w14:textId="77777777" w:rsidR="000240DD" w:rsidRPr="000240DD" w:rsidRDefault="000240DD" w:rsidP="000240DD">
            <w:pPr>
              <w:jc w:val="center"/>
              <w:rPr>
                <w:color w:val="000000"/>
                <w:sz w:val="20"/>
                <w:szCs w:val="20"/>
              </w:rPr>
            </w:pPr>
            <w:r w:rsidRPr="000240DD">
              <w:rPr>
                <w:color w:val="000000"/>
                <w:sz w:val="20"/>
                <w:szCs w:val="20"/>
              </w:rPr>
              <w:t>24</w:t>
            </w:r>
          </w:p>
        </w:tc>
        <w:tc>
          <w:tcPr>
            <w:tcW w:w="960" w:type="dxa"/>
            <w:tcBorders>
              <w:top w:val="nil"/>
              <w:left w:val="nil"/>
              <w:bottom w:val="single" w:sz="4" w:space="0" w:color="auto"/>
              <w:right w:val="single" w:sz="4" w:space="0" w:color="auto"/>
            </w:tcBorders>
            <w:vAlign w:val="center"/>
            <w:hideMark/>
          </w:tcPr>
          <w:p w14:paraId="744A8AB6"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6AB86D90" w14:textId="77777777" w:rsidR="000240DD" w:rsidRPr="000240DD" w:rsidRDefault="000240DD" w:rsidP="000240DD">
            <w:pPr>
              <w:jc w:val="center"/>
              <w:rPr>
                <w:color w:val="000000"/>
                <w:sz w:val="20"/>
                <w:szCs w:val="20"/>
              </w:rPr>
            </w:pPr>
            <w:r w:rsidRPr="000240DD">
              <w:rPr>
                <w:color w:val="000000"/>
                <w:sz w:val="20"/>
                <w:szCs w:val="20"/>
              </w:rPr>
              <w:t>245,73</w:t>
            </w:r>
          </w:p>
        </w:tc>
        <w:tc>
          <w:tcPr>
            <w:tcW w:w="2020" w:type="dxa"/>
            <w:tcBorders>
              <w:top w:val="nil"/>
              <w:left w:val="nil"/>
              <w:bottom w:val="single" w:sz="4" w:space="0" w:color="auto"/>
              <w:right w:val="single" w:sz="4" w:space="0" w:color="auto"/>
            </w:tcBorders>
            <w:vAlign w:val="center"/>
            <w:hideMark/>
          </w:tcPr>
          <w:p w14:paraId="40501A7C" w14:textId="77777777" w:rsidR="000240DD" w:rsidRPr="000240DD" w:rsidRDefault="000240DD" w:rsidP="000240DD">
            <w:pPr>
              <w:jc w:val="center"/>
              <w:rPr>
                <w:color w:val="000000"/>
                <w:sz w:val="20"/>
                <w:szCs w:val="20"/>
              </w:rPr>
            </w:pPr>
            <w:r w:rsidRPr="000240DD">
              <w:rPr>
                <w:color w:val="000000"/>
                <w:sz w:val="20"/>
                <w:szCs w:val="20"/>
              </w:rPr>
              <w:t>107,64</w:t>
            </w:r>
          </w:p>
        </w:tc>
        <w:tc>
          <w:tcPr>
            <w:tcW w:w="1940" w:type="dxa"/>
            <w:tcBorders>
              <w:top w:val="nil"/>
              <w:left w:val="nil"/>
              <w:bottom w:val="single" w:sz="4" w:space="0" w:color="auto"/>
              <w:right w:val="single" w:sz="4" w:space="0" w:color="auto"/>
            </w:tcBorders>
            <w:vAlign w:val="center"/>
            <w:hideMark/>
          </w:tcPr>
          <w:p w14:paraId="5C14D37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58BC4D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961ABAD" w14:textId="77777777" w:rsidR="000240DD" w:rsidRPr="000240DD" w:rsidRDefault="000240DD" w:rsidP="000240DD">
            <w:pPr>
              <w:jc w:val="center"/>
              <w:rPr>
                <w:color w:val="000000"/>
                <w:sz w:val="20"/>
                <w:szCs w:val="20"/>
              </w:rPr>
            </w:pPr>
            <w:r w:rsidRPr="000240DD">
              <w:rPr>
                <w:color w:val="000000"/>
                <w:sz w:val="20"/>
                <w:szCs w:val="20"/>
              </w:rPr>
              <w:t>194</w:t>
            </w:r>
          </w:p>
        </w:tc>
        <w:tc>
          <w:tcPr>
            <w:tcW w:w="4580" w:type="dxa"/>
            <w:tcBorders>
              <w:top w:val="nil"/>
              <w:left w:val="nil"/>
              <w:bottom w:val="single" w:sz="4" w:space="0" w:color="auto"/>
              <w:right w:val="single" w:sz="4" w:space="0" w:color="auto"/>
            </w:tcBorders>
            <w:vAlign w:val="center"/>
            <w:hideMark/>
          </w:tcPr>
          <w:p w14:paraId="2303E3BE" w14:textId="77777777" w:rsidR="000240DD" w:rsidRPr="000240DD" w:rsidRDefault="000240DD" w:rsidP="000240DD">
            <w:pPr>
              <w:rPr>
                <w:color w:val="000000"/>
                <w:sz w:val="20"/>
                <w:szCs w:val="20"/>
              </w:rPr>
            </w:pPr>
            <w:r w:rsidRPr="000240DD">
              <w:rPr>
                <w:color w:val="000000"/>
                <w:sz w:val="20"/>
                <w:szCs w:val="20"/>
              </w:rPr>
              <w:t>г. Руза, ул. Красная</w:t>
            </w:r>
          </w:p>
        </w:tc>
        <w:tc>
          <w:tcPr>
            <w:tcW w:w="1880" w:type="dxa"/>
            <w:tcBorders>
              <w:top w:val="nil"/>
              <w:left w:val="nil"/>
              <w:bottom w:val="single" w:sz="4" w:space="0" w:color="auto"/>
              <w:right w:val="single" w:sz="4" w:space="0" w:color="auto"/>
            </w:tcBorders>
            <w:vAlign w:val="center"/>
            <w:hideMark/>
          </w:tcPr>
          <w:p w14:paraId="6744A5F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FA012E7" w14:textId="77777777" w:rsidR="000240DD" w:rsidRPr="000240DD" w:rsidRDefault="000240DD" w:rsidP="000240DD">
            <w:pPr>
              <w:jc w:val="center"/>
              <w:rPr>
                <w:color w:val="000000"/>
                <w:sz w:val="20"/>
                <w:szCs w:val="20"/>
              </w:rPr>
            </w:pPr>
            <w:r w:rsidRPr="000240DD">
              <w:rPr>
                <w:color w:val="000000"/>
                <w:sz w:val="20"/>
                <w:szCs w:val="20"/>
              </w:rPr>
              <w:t>38</w:t>
            </w:r>
          </w:p>
        </w:tc>
        <w:tc>
          <w:tcPr>
            <w:tcW w:w="960" w:type="dxa"/>
            <w:tcBorders>
              <w:top w:val="nil"/>
              <w:left w:val="nil"/>
              <w:bottom w:val="single" w:sz="4" w:space="0" w:color="auto"/>
              <w:right w:val="single" w:sz="4" w:space="0" w:color="auto"/>
            </w:tcBorders>
            <w:vAlign w:val="center"/>
            <w:hideMark/>
          </w:tcPr>
          <w:p w14:paraId="4B0212C4"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2996C3CB" w14:textId="77777777" w:rsidR="000240DD" w:rsidRPr="000240DD" w:rsidRDefault="000240DD" w:rsidP="000240DD">
            <w:pPr>
              <w:jc w:val="center"/>
              <w:rPr>
                <w:color w:val="000000"/>
                <w:sz w:val="20"/>
                <w:szCs w:val="20"/>
              </w:rPr>
            </w:pPr>
            <w:r w:rsidRPr="000240DD">
              <w:rPr>
                <w:color w:val="000000"/>
                <w:sz w:val="20"/>
                <w:szCs w:val="20"/>
              </w:rPr>
              <w:t>389,08</w:t>
            </w:r>
          </w:p>
        </w:tc>
        <w:tc>
          <w:tcPr>
            <w:tcW w:w="2020" w:type="dxa"/>
            <w:tcBorders>
              <w:top w:val="nil"/>
              <w:left w:val="nil"/>
              <w:bottom w:val="single" w:sz="4" w:space="0" w:color="auto"/>
              <w:right w:val="single" w:sz="4" w:space="0" w:color="auto"/>
            </w:tcBorders>
            <w:vAlign w:val="center"/>
            <w:hideMark/>
          </w:tcPr>
          <w:p w14:paraId="17E20D61" w14:textId="77777777" w:rsidR="000240DD" w:rsidRPr="000240DD" w:rsidRDefault="000240DD" w:rsidP="000240DD">
            <w:pPr>
              <w:jc w:val="center"/>
              <w:rPr>
                <w:color w:val="000000"/>
                <w:sz w:val="20"/>
                <w:szCs w:val="20"/>
              </w:rPr>
            </w:pPr>
            <w:r w:rsidRPr="000240DD">
              <w:rPr>
                <w:color w:val="000000"/>
                <w:sz w:val="20"/>
                <w:szCs w:val="20"/>
              </w:rPr>
              <w:t>170,42</w:t>
            </w:r>
          </w:p>
        </w:tc>
        <w:tc>
          <w:tcPr>
            <w:tcW w:w="1940" w:type="dxa"/>
            <w:tcBorders>
              <w:top w:val="nil"/>
              <w:left w:val="nil"/>
              <w:bottom w:val="single" w:sz="4" w:space="0" w:color="auto"/>
              <w:right w:val="single" w:sz="4" w:space="0" w:color="auto"/>
            </w:tcBorders>
            <w:vAlign w:val="center"/>
            <w:hideMark/>
          </w:tcPr>
          <w:p w14:paraId="5627F26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22DC4E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E0B615E" w14:textId="77777777" w:rsidR="000240DD" w:rsidRPr="000240DD" w:rsidRDefault="000240DD" w:rsidP="000240DD">
            <w:pPr>
              <w:jc w:val="center"/>
              <w:rPr>
                <w:color w:val="000000"/>
                <w:sz w:val="20"/>
                <w:szCs w:val="20"/>
              </w:rPr>
            </w:pPr>
            <w:r w:rsidRPr="000240DD">
              <w:rPr>
                <w:color w:val="000000"/>
                <w:sz w:val="20"/>
                <w:szCs w:val="20"/>
              </w:rPr>
              <w:t>195</w:t>
            </w:r>
          </w:p>
        </w:tc>
        <w:tc>
          <w:tcPr>
            <w:tcW w:w="4580" w:type="dxa"/>
            <w:tcBorders>
              <w:top w:val="nil"/>
              <w:left w:val="nil"/>
              <w:bottom w:val="single" w:sz="4" w:space="0" w:color="auto"/>
              <w:right w:val="single" w:sz="4" w:space="0" w:color="auto"/>
            </w:tcBorders>
            <w:vAlign w:val="center"/>
            <w:hideMark/>
          </w:tcPr>
          <w:p w14:paraId="45A33741" w14:textId="77777777" w:rsidR="000240DD" w:rsidRPr="000240DD" w:rsidRDefault="000240DD" w:rsidP="000240DD">
            <w:pPr>
              <w:rPr>
                <w:color w:val="000000"/>
                <w:sz w:val="20"/>
                <w:szCs w:val="20"/>
              </w:rPr>
            </w:pPr>
            <w:r w:rsidRPr="000240DD">
              <w:rPr>
                <w:color w:val="000000"/>
                <w:sz w:val="20"/>
                <w:szCs w:val="20"/>
              </w:rPr>
              <w:t>г. Руза, ул. Набережная (0,032 км – 0,218 км)</w:t>
            </w:r>
          </w:p>
        </w:tc>
        <w:tc>
          <w:tcPr>
            <w:tcW w:w="1880" w:type="dxa"/>
            <w:tcBorders>
              <w:top w:val="nil"/>
              <w:left w:val="nil"/>
              <w:bottom w:val="single" w:sz="4" w:space="0" w:color="auto"/>
              <w:right w:val="single" w:sz="4" w:space="0" w:color="auto"/>
            </w:tcBorders>
            <w:vAlign w:val="center"/>
            <w:hideMark/>
          </w:tcPr>
          <w:p w14:paraId="218B85DE"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09B538B" w14:textId="77777777" w:rsidR="000240DD" w:rsidRPr="000240DD" w:rsidRDefault="000240DD" w:rsidP="000240DD">
            <w:pPr>
              <w:jc w:val="center"/>
              <w:rPr>
                <w:color w:val="000000"/>
                <w:sz w:val="20"/>
                <w:szCs w:val="20"/>
              </w:rPr>
            </w:pPr>
            <w:r w:rsidRPr="000240DD">
              <w:rPr>
                <w:color w:val="000000"/>
                <w:sz w:val="20"/>
                <w:szCs w:val="20"/>
              </w:rPr>
              <w:t>186</w:t>
            </w:r>
          </w:p>
        </w:tc>
        <w:tc>
          <w:tcPr>
            <w:tcW w:w="960" w:type="dxa"/>
            <w:tcBorders>
              <w:top w:val="nil"/>
              <w:left w:val="nil"/>
              <w:bottom w:val="single" w:sz="4" w:space="0" w:color="auto"/>
              <w:right w:val="single" w:sz="4" w:space="0" w:color="auto"/>
            </w:tcBorders>
            <w:vAlign w:val="center"/>
            <w:hideMark/>
          </w:tcPr>
          <w:p w14:paraId="61E0B052"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3D915CE" w14:textId="77777777" w:rsidR="000240DD" w:rsidRPr="000240DD" w:rsidRDefault="000240DD" w:rsidP="000240DD">
            <w:pPr>
              <w:jc w:val="center"/>
              <w:rPr>
                <w:color w:val="000000"/>
                <w:sz w:val="20"/>
                <w:szCs w:val="20"/>
              </w:rPr>
            </w:pPr>
            <w:r w:rsidRPr="000240DD">
              <w:rPr>
                <w:color w:val="000000"/>
                <w:sz w:val="20"/>
                <w:szCs w:val="20"/>
              </w:rPr>
              <w:t>1904,42</w:t>
            </w:r>
          </w:p>
        </w:tc>
        <w:tc>
          <w:tcPr>
            <w:tcW w:w="2020" w:type="dxa"/>
            <w:tcBorders>
              <w:top w:val="nil"/>
              <w:left w:val="nil"/>
              <w:bottom w:val="single" w:sz="4" w:space="0" w:color="auto"/>
              <w:right w:val="single" w:sz="4" w:space="0" w:color="auto"/>
            </w:tcBorders>
            <w:vAlign w:val="center"/>
            <w:hideMark/>
          </w:tcPr>
          <w:p w14:paraId="3A2640E0" w14:textId="77777777" w:rsidR="000240DD" w:rsidRPr="000240DD" w:rsidRDefault="000240DD" w:rsidP="000240DD">
            <w:pPr>
              <w:jc w:val="center"/>
              <w:rPr>
                <w:color w:val="000000"/>
                <w:sz w:val="20"/>
                <w:szCs w:val="20"/>
              </w:rPr>
            </w:pPr>
            <w:r w:rsidRPr="000240DD">
              <w:rPr>
                <w:color w:val="000000"/>
                <w:sz w:val="20"/>
                <w:szCs w:val="20"/>
              </w:rPr>
              <w:t>834,18</w:t>
            </w:r>
          </w:p>
        </w:tc>
        <w:tc>
          <w:tcPr>
            <w:tcW w:w="1940" w:type="dxa"/>
            <w:tcBorders>
              <w:top w:val="nil"/>
              <w:left w:val="nil"/>
              <w:bottom w:val="single" w:sz="4" w:space="0" w:color="auto"/>
              <w:right w:val="single" w:sz="4" w:space="0" w:color="auto"/>
            </w:tcBorders>
            <w:vAlign w:val="center"/>
            <w:hideMark/>
          </w:tcPr>
          <w:p w14:paraId="68939E5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9CA1B8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0E770DD" w14:textId="77777777" w:rsidR="000240DD" w:rsidRPr="000240DD" w:rsidRDefault="000240DD" w:rsidP="000240DD">
            <w:pPr>
              <w:jc w:val="center"/>
              <w:rPr>
                <w:color w:val="000000"/>
                <w:sz w:val="20"/>
                <w:szCs w:val="20"/>
              </w:rPr>
            </w:pPr>
            <w:r w:rsidRPr="000240DD">
              <w:rPr>
                <w:color w:val="000000"/>
                <w:sz w:val="20"/>
                <w:szCs w:val="20"/>
              </w:rPr>
              <w:t>196</w:t>
            </w:r>
          </w:p>
        </w:tc>
        <w:tc>
          <w:tcPr>
            <w:tcW w:w="4580" w:type="dxa"/>
            <w:tcBorders>
              <w:top w:val="nil"/>
              <w:left w:val="nil"/>
              <w:bottom w:val="single" w:sz="4" w:space="0" w:color="auto"/>
              <w:right w:val="single" w:sz="4" w:space="0" w:color="auto"/>
            </w:tcBorders>
            <w:vAlign w:val="center"/>
            <w:hideMark/>
          </w:tcPr>
          <w:p w14:paraId="39E1A8CD" w14:textId="77777777" w:rsidR="000240DD" w:rsidRPr="000240DD" w:rsidRDefault="000240DD" w:rsidP="000240DD">
            <w:pPr>
              <w:rPr>
                <w:color w:val="000000"/>
                <w:sz w:val="20"/>
                <w:szCs w:val="20"/>
              </w:rPr>
            </w:pPr>
            <w:r w:rsidRPr="000240DD">
              <w:rPr>
                <w:color w:val="000000"/>
                <w:sz w:val="20"/>
                <w:szCs w:val="20"/>
              </w:rPr>
              <w:t>Автомобильная дорога Трубицино-Ерденьево</w:t>
            </w:r>
          </w:p>
        </w:tc>
        <w:tc>
          <w:tcPr>
            <w:tcW w:w="1880" w:type="dxa"/>
            <w:tcBorders>
              <w:top w:val="nil"/>
              <w:left w:val="nil"/>
              <w:bottom w:val="single" w:sz="4" w:space="0" w:color="auto"/>
              <w:right w:val="single" w:sz="4" w:space="0" w:color="auto"/>
            </w:tcBorders>
            <w:vAlign w:val="center"/>
            <w:hideMark/>
          </w:tcPr>
          <w:p w14:paraId="21159B2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4ED5F50" w14:textId="77777777" w:rsidR="000240DD" w:rsidRPr="000240DD" w:rsidRDefault="000240DD" w:rsidP="000240DD">
            <w:pPr>
              <w:jc w:val="center"/>
              <w:rPr>
                <w:color w:val="000000"/>
                <w:sz w:val="20"/>
                <w:szCs w:val="20"/>
              </w:rPr>
            </w:pPr>
            <w:r w:rsidRPr="000240DD">
              <w:rPr>
                <w:color w:val="000000"/>
                <w:sz w:val="20"/>
                <w:szCs w:val="20"/>
              </w:rPr>
              <w:t>24</w:t>
            </w:r>
          </w:p>
        </w:tc>
        <w:tc>
          <w:tcPr>
            <w:tcW w:w="960" w:type="dxa"/>
            <w:tcBorders>
              <w:top w:val="nil"/>
              <w:left w:val="nil"/>
              <w:bottom w:val="single" w:sz="4" w:space="0" w:color="auto"/>
              <w:right w:val="single" w:sz="4" w:space="0" w:color="auto"/>
            </w:tcBorders>
            <w:vAlign w:val="center"/>
            <w:hideMark/>
          </w:tcPr>
          <w:p w14:paraId="316E527C"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705F3164" w14:textId="77777777" w:rsidR="000240DD" w:rsidRPr="000240DD" w:rsidRDefault="000240DD" w:rsidP="000240DD">
            <w:pPr>
              <w:jc w:val="center"/>
              <w:rPr>
                <w:color w:val="000000"/>
                <w:sz w:val="20"/>
                <w:szCs w:val="20"/>
              </w:rPr>
            </w:pPr>
            <w:r w:rsidRPr="000240DD">
              <w:rPr>
                <w:color w:val="000000"/>
                <w:sz w:val="20"/>
                <w:szCs w:val="20"/>
              </w:rPr>
              <w:t>245,73</w:t>
            </w:r>
          </w:p>
        </w:tc>
        <w:tc>
          <w:tcPr>
            <w:tcW w:w="2020" w:type="dxa"/>
            <w:tcBorders>
              <w:top w:val="nil"/>
              <w:left w:val="nil"/>
              <w:bottom w:val="single" w:sz="4" w:space="0" w:color="auto"/>
              <w:right w:val="single" w:sz="4" w:space="0" w:color="auto"/>
            </w:tcBorders>
            <w:vAlign w:val="center"/>
            <w:hideMark/>
          </w:tcPr>
          <w:p w14:paraId="0EF6BB13" w14:textId="77777777" w:rsidR="000240DD" w:rsidRPr="000240DD" w:rsidRDefault="000240DD" w:rsidP="000240DD">
            <w:pPr>
              <w:jc w:val="center"/>
              <w:rPr>
                <w:color w:val="000000"/>
                <w:sz w:val="20"/>
                <w:szCs w:val="20"/>
              </w:rPr>
            </w:pPr>
            <w:r w:rsidRPr="000240DD">
              <w:rPr>
                <w:color w:val="000000"/>
                <w:sz w:val="20"/>
                <w:szCs w:val="20"/>
              </w:rPr>
              <w:t>107,64</w:t>
            </w:r>
          </w:p>
        </w:tc>
        <w:tc>
          <w:tcPr>
            <w:tcW w:w="1940" w:type="dxa"/>
            <w:tcBorders>
              <w:top w:val="nil"/>
              <w:left w:val="nil"/>
              <w:bottom w:val="single" w:sz="4" w:space="0" w:color="auto"/>
              <w:right w:val="single" w:sz="4" w:space="0" w:color="auto"/>
            </w:tcBorders>
            <w:vAlign w:val="center"/>
            <w:hideMark/>
          </w:tcPr>
          <w:p w14:paraId="2A73713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9FCAEB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98DC7E7" w14:textId="77777777" w:rsidR="000240DD" w:rsidRPr="000240DD" w:rsidRDefault="000240DD" w:rsidP="000240DD">
            <w:pPr>
              <w:jc w:val="center"/>
              <w:rPr>
                <w:color w:val="000000"/>
                <w:sz w:val="20"/>
                <w:szCs w:val="20"/>
              </w:rPr>
            </w:pPr>
            <w:r w:rsidRPr="000240DD">
              <w:rPr>
                <w:color w:val="000000"/>
                <w:sz w:val="20"/>
                <w:szCs w:val="20"/>
              </w:rPr>
              <w:t>197</w:t>
            </w:r>
          </w:p>
        </w:tc>
        <w:tc>
          <w:tcPr>
            <w:tcW w:w="4580" w:type="dxa"/>
            <w:tcBorders>
              <w:top w:val="nil"/>
              <w:left w:val="nil"/>
              <w:bottom w:val="single" w:sz="4" w:space="0" w:color="auto"/>
              <w:right w:val="single" w:sz="4" w:space="0" w:color="auto"/>
            </w:tcBorders>
            <w:vAlign w:val="center"/>
            <w:hideMark/>
          </w:tcPr>
          <w:p w14:paraId="5F3AD0EB" w14:textId="77777777" w:rsidR="000240DD" w:rsidRPr="000240DD" w:rsidRDefault="000240DD" w:rsidP="000240DD">
            <w:pPr>
              <w:rPr>
                <w:color w:val="000000"/>
                <w:sz w:val="20"/>
                <w:szCs w:val="20"/>
              </w:rPr>
            </w:pPr>
            <w:r w:rsidRPr="000240DD">
              <w:rPr>
                <w:color w:val="000000"/>
                <w:sz w:val="20"/>
                <w:szCs w:val="20"/>
              </w:rPr>
              <w:t>Автомобильная дорога "п. Космодемьянский - д. Строганка"</w:t>
            </w:r>
          </w:p>
        </w:tc>
        <w:tc>
          <w:tcPr>
            <w:tcW w:w="1880" w:type="dxa"/>
            <w:tcBorders>
              <w:top w:val="nil"/>
              <w:left w:val="nil"/>
              <w:bottom w:val="single" w:sz="4" w:space="0" w:color="auto"/>
              <w:right w:val="single" w:sz="4" w:space="0" w:color="auto"/>
            </w:tcBorders>
            <w:vAlign w:val="center"/>
            <w:hideMark/>
          </w:tcPr>
          <w:p w14:paraId="6E6DA5B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F7ADE87" w14:textId="77777777" w:rsidR="000240DD" w:rsidRPr="000240DD" w:rsidRDefault="000240DD" w:rsidP="000240DD">
            <w:pPr>
              <w:jc w:val="center"/>
              <w:rPr>
                <w:color w:val="000000"/>
                <w:sz w:val="20"/>
                <w:szCs w:val="20"/>
              </w:rPr>
            </w:pPr>
            <w:r w:rsidRPr="000240DD">
              <w:rPr>
                <w:color w:val="000000"/>
                <w:sz w:val="20"/>
                <w:szCs w:val="20"/>
              </w:rPr>
              <w:t>80</w:t>
            </w:r>
          </w:p>
        </w:tc>
        <w:tc>
          <w:tcPr>
            <w:tcW w:w="960" w:type="dxa"/>
            <w:tcBorders>
              <w:top w:val="nil"/>
              <w:left w:val="nil"/>
              <w:bottom w:val="single" w:sz="4" w:space="0" w:color="auto"/>
              <w:right w:val="single" w:sz="4" w:space="0" w:color="auto"/>
            </w:tcBorders>
            <w:vAlign w:val="center"/>
            <w:hideMark/>
          </w:tcPr>
          <w:p w14:paraId="27B7CFDD"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51AE1DA3" w14:textId="77777777" w:rsidR="000240DD" w:rsidRPr="000240DD" w:rsidRDefault="000240DD" w:rsidP="000240DD">
            <w:pPr>
              <w:jc w:val="center"/>
              <w:rPr>
                <w:color w:val="000000"/>
                <w:sz w:val="20"/>
                <w:szCs w:val="20"/>
              </w:rPr>
            </w:pPr>
            <w:r w:rsidRPr="000240DD">
              <w:rPr>
                <w:color w:val="000000"/>
                <w:sz w:val="20"/>
                <w:szCs w:val="20"/>
              </w:rPr>
              <w:t>819,11</w:t>
            </w:r>
          </w:p>
        </w:tc>
        <w:tc>
          <w:tcPr>
            <w:tcW w:w="2020" w:type="dxa"/>
            <w:tcBorders>
              <w:top w:val="nil"/>
              <w:left w:val="nil"/>
              <w:bottom w:val="single" w:sz="4" w:space="0" w:color="auto"/>
              <w:right w:val="single" w:sz="4" w:space="0" w:color="auto"/>
            </w:tcBorders>
            <w:vAlign w:val="center"/>
            <w:hideMark/>
          </w:tcPr>
          <w:p w14:paraId="1FB3D394" w14:textId="77777777" w:rsidR="000240DD" w:rsidRPr="000240DD" w:rsidRDefault="000240DD" w:rsidP="000240DD">
            <w:pPr>
              <w:jc w:val="center"/>
              <w:rPr>
                <w:color w:val="000000"/>
                <w:sz w:val="20"/>
                <w:szCs w:val="20"/>
              </w:rPr>
            </w:pPr>
            <w:r w:rsidRPr="000240DD">
              <w:rPr>
                <w:color w:val="000000"/>
                <w:sz w:val="20"/>
                <w:szCs w:val="20"/>
              </w:rPr>
              <w:t>358,79</w:t>
            </w:r>
          </w:p>
        </w:tc>
        <w:tc>
          <w:tcPr>
            <w:tcW w:w="1940" w:type="dxa"/>
            <w:tcBorders>
              <w:top w:val="nil"/>
              <w:left w:val="nil"/>
              <w:bottom w:val="single" w:sz="4" w:space="0" w:color="auto"/>
              <w:right w:val="single" w:sz="4" w:space="0" w:color="auto"/>
            </w:tcBorders>
            <w:vAlign w:val="center"/>
            <w:hideMark/>
          </w:tcPr>
          <w:p w14:paraId="50C894A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0FE6A1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DC7F568" w14:textId="77777777" w:rsidR="000240DD" w:rsidRPr="000240DD" w:rsidRDefault="000240DD" w:rsidP="000240DD">
            <w:pPr>
              <w:jc w:val="center"/>
              <w:rPr>
                <w:color w:val="000000"/>
                <w:sz w:val="20"/>
                <w:szCs w:val="20"/>
              </w:rPr>
            </w:pPr>
            <w:r w:rsidRPr="000240DD">
              <w:rPr>
                <w:color w:val="000000"/>
                <w:sz w:val="20"/>
                <w:szCs w:val="20"/>
              </w:rPr>
              <w:t>198</w:t>
            </w:r>
          </w:p>
        </w:tc>
        <w:tc>
          <w:tcPr>
            <w:tcW w:w="4580" w:type="dxa"/>
            <w:tcBorders>
              <w:top w:val="nil"/>
              <w:left w:val="nil"/>
              <w:bottom w:val="single" w:sz="4" w:space="0" w:color="auto"/>
              <w:right w:val="single" w:sz="4" w:space="0" w:color="auto"/>
            </w:tcBorders>
            <w:vAlign w:val="center"/>
            <w:hideMark/>
          </w:tcPr>
          <w:p w14:paraId="6B1E5678" w14:textId="77777777" w:rsidR="000240DD" w:rsidRPr="000240DD" w:rsidRDefault="000240DD" w:rsidP="000240DD">
            <w:pPr>
              <w:rPr>
                <w:color w:val="000000"/>
                <w:sz w:val="20"/>
                <w:szCs w:val="20"/>
              </w:rPr>
            </w:pPr>
            <w:r w:rsidRPr="000240DD">
              <w:rPr>
                <w:color w:val="000000"/>
                <w:sz w:val="20"/>
                <w:szCs w:val="20"/>
              </w:rPr>
              <w:t>с. Покровское, ул. ДОХБ</w:t>
            </w:r>
          </w:p>
        </w:tc>
        <w:tc>
          <w:tcPr>
            <w:tcW w:w="1880" w:type="dxa"/>
            <w:tcBorders>
              <w:top w:val="nil"/>
              <w:left w:val="nil"/>
              <w:bottom w:val="single" w:sz="4" w:space="0" w:color="auto"/>
              <w:right w:val="single" w:sz="4" w:space="0" w:color="auto"/>
            </w:tcBorders>
            <w:vAlign w:val="center"/>
            <w:hideMark/>
          </w:tcPr>
          <w:p w14:paraId="05E82292"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58300F3" w14:textId="77777777" w:rsidR="000240DD" w:rsidRPr="000240DD" w:rsidRDefault="000240DD" w:rsidP="000240DD">
            <w:pPr>
              <w:jc w:val="center"/>
              <w:rPr>
                <w:color w:val="000000"/>
                <w:sz w:val="20"/>
                <w:szCs w:val="20"/>
              </w:rPr>
            </w:pPr>
            <w:r w:rsidRPr="000240DD">
              <w:rPr>
                <w:color w:val="000000"/>
                <w:sz w:val="20"/>
                <w:szCs w:val="20"/>
              </w:rPr>
              <w:t>38</w:t>
            </w:r>
          </w:p>
        </w:tc>
        <w:tc>
          <w:tcPr>
            <w:tcW w:w="960" w:type="dxa"/>
            <w:tcBorders>
              <w:top w:val="nil"/>
              <w:left w:val="nil"/>
              <w:bottom w:val="single" w:sz="4" w:space="0" w:color="auto"/>
              <w:right w:val="single" w:sz="4" w:space="0" w:color="auto"/>
            </w:tcBorders>
            <w:vAlign w:val="center"/>
            <w:hideMark/>
          </w:tcPr>
          <w:p w14:paraId="7DC82FCF"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3DF079F" w14:textId="77777777" w:rsidR="000240DD" w:rsidRPr="000240DD" w:rsidRDefault="000240DD" w:rsidP="000240DD">
            <w:pPr>
              <w:jc w:val="center"/>
              <w:rPr>
                <w:color w:val="000000"/>
                <w:sz w:val="20"/>
                <w:szCs w:val="20"/>
              </w:rPr>
            </w:pPr>
            <w:r w:rsidRPr="000240DD">
              <w:rPr>
                <w:color w:val="000000"/>
                <w:sz w:val="20"/>
                <w:szCs w:val="20"/>
              </w:rPr>
              <w:t>389,08</w:t>
            </w:r>
          </w:p>
        </w:tc>
        <w:tc>
          <w:tcPr>
            <w:tcW w:w="2020" w:type="dxa"/>
            <w:tcBorders>
              <w:top w:val="nil"/>
              <w:left w:val="nil"/>
              <w:bottom w:val="single" w:sz="4" w:space="0" w:color="auto"/>
              <w:right w:val="single" w:sz="4" w:space="0" w:color="auto"/>
            </w:tcBorders>
            <w:vAlign w:val="center"/>
            <w:hideMark/>
          </w:tcPr>
          <w:p w14:paraId="1E341623" w14:textId="77777777" w:rsidR="000240DD" w:rsidRPr="000240DD" w:rsidRDefault="000240DD" w:rsidP="000240DD">
            <w:pPr>
              <w:jc w:val="center"/>
              <w:rPr>
                <w:color w:val="000000"/>
                <w:sz w:val="20"/>
                <w:szCs w:val="20"/>
              </w:rPr>
            </w:pPr>
            <w:r w:rsidRPr="000240DD">
              <w:rPr>
                <w:color w:val="000000"/>
                <w:sz w:val="20"/>
                <w:szCs w:val="20"/>
              </w:rPr>
              <w:t>170,42</w:t>
            </w:r>
          </w:p>
        </w:tc>
        <w:tc>
          <w:tcPr>
            <w:tcW w:w="1940" w:type="dxa"/>
            <w:tcBorders>
              <w:top w:val="nil"/>
              <w:left w:val="nil"/>
              <w:bottom w:val="single" w:sz="4" w:space="0" w:color="auto"/>
              <w:right w:val="single" w:sz="4" w:space="0" w:color="auto"/>
            </w:tcBorders>
            <w:vAlign w:val="center"/>
            <w:hideMark/>
          </w:tcPr>
          <w:p w14:paraId="4F41F91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2A3B1A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B388956" w14:textId="77777777" w:rsidR="000240DD" w:rsidRPr="000240DD" w:rsidRDefault="000240DD" w:rsidP="000240DD">
            <w:pPr>
              <w:jc w:val="center"/>
              <w:rPr>
                <w:color w:val="000000"/>
                <w:sz w:val="20"/>
                <w:szCs w:val="20"/>
              </w:rPr>
            </w:pPr>
            <w:r w:rsidRPr="000240DD">
              <w:rPr>
                <w:color w:val="000000"/>
                <w:sz w:val="20"/>
                <w:szCs w:val="20"/>
              </w:rPr>
              <w:t>199</w:t>
            </w:r>
          </w:p>
        </w:tc>
        <w:tc>
          <w:tcPr>
            <w:tcW w:w="4580" w:type="dxa"/>
            <w:tcBorders>
              <w:top w:val="nil"/>
              <w:left w:val="nil"/>
              <w:bottom w:val="single" w:sz="4" w:space="0" w:color="auto"/>
              <w:right w:val="single" w:sz="4" w:space="0" w:color="auto"/>
            </w:tcBorders>
            <w:vAlign w:val="center"/>
            <w:hideMark/>
          </w:tcPr>
          <w:p w14:paraId="32F97CB0" w14:textId="77777777" w:rsidR="000240DD" w:rsidRPr="000240DD" w:rsidRDefault="000240DD" w:rsidP="000240DD">
            <w:pPr>
              <w:rPr>
                <w:color w:val="000000"/>
                <w:sz w:val="20"/>
                <w:szCs w:val="20"/>
              </w:rPr>
            </w:pPr>
            <w:r w:rsidRPr="000240DD">
              <w:rPr>
                <w:color w:val="000000"/>
                <w:sz w:val="20"/>
                <w:szCs w:val="20"/>
              </w:rPr>
              <w:t>с. Покровское, ул. 1-я Парковая</w:t>
            </w:r>
          </w:p>
        </w:tc>
        <w:tc>
          <w:tcPr>
            <w:tcW w:w="1880" w:type="dxa"/>
            <w:tcBorders>
              <w:top w:val="nil"/>
              <w:left w:val="nil"/>
              <w:bottom w:val="single" w:sz="4" w:space="0" w:color="auto"/>
              <w:right w:val="single" w:sz="4" w:space="0" w:color="auto"/>
            </w:tcBorders>
            <w:vAlign w:val="center"/>
            <w:hideMark/>
          </w:tcPr>
          <w:p w14:paraId="28313A9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3A2683D" w14:textId="77777777" w:rsidR="000240DD" w:rsidRPr="000240DD" w:rsidRDefault="000240DD" w:rsidP="000240DD">
            <w:pPr>
              <w:jc w:val="center"/>
              <w:rPr>
                <w:color w:val="000000"/>
                <w:sz w:val="20"/>
                <w:szCs w:val="20"/>
              </w:rPr>
            </w:pPr>
            <w:r w:rsidRPr="000240DD">
              <w:rPr>
                <w:color w:val="000000"/>
                <w:sz w:val="20"/>
                <w:szCs w:val="20"/>
              </w:rPr>
              <w:t>28,3</w:t>
            </w:r>
          </w:p>
        </w:tc>
        <w:tc>
          <w:tcPr>
            <w:tcW w:w="960" w:type="dxa"/>
            <w:tcBorders>
              <w:top w:val="nil"/>
              <w:left w:val="nil"/>
              <w:bottom w:val="single" w:sz="4" w:space="0" w:color="auto"/>
              <w:right w:val="single" w:sz="4" w:space="0" w:color="auto"/>
            </w:tcBorders>
            <w:vAlign w:val="center"/>
            <w:hideMark/>
          </w:tcPr>
          <w:p w14:paraId="08859F6A"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9416247" w14:textId="77777777" w:rsidR="000240DD" w:rsidRPr="000240DD" w:rsidRDefault="000240DD" w:rsidP="000240DD">
            <w:pPr>
              <w:jc w:val="center"/>
              <w:rPr>
                <w:color w:val="000000"/>
                <w:sz w:val="20"/>
                <w:szCs w:val="20"/>
              </w:rPr>
            </w:pPr>
            <w:r w:rsidRPr="000240DD">
              <w:rPr>
                <w:color w:val="000000"/>
                <w:sz w:val="20"/>
                <w:szCs w:val="20"/>
              </w:rPr>
              <w:t>289,76</w:t>
            </w:r>
          </w:p>
        </w:tc>
        <w:tc>
          <w:tcPr>
            <w:tcW w:w="2020" w:type="dxa"/>
            <w:tcBorders>
              <w:top w:val="nil"/>
              <w:left w:val="nil"/>
              <w:bottom w:val="single" w:sz="4" w:space="0" w:color="auto"/>
              <w:right w:val="single" w:sz="4" w:space="0" w:color="auto"/>
            </w:tcBorders>
            <w:vAlign w:val="center"/>
            <w:hideMark/>
          </w:tcPr>
          <w:p w14:paraId="2C63FD2F" w14:textId="77777777" w:rsidR="000240DD" w:rsidRPr="000240DD" w:rsidRDefault="000240DD" w:rsidP="000240DD">
            <w:pPr>
              <w:jc w:val="center"/>
              <w:rPr>
                <w:color w:val="000000"/>
                <w:sz w:val="20"/>
                <w:szCs w:val="20"/>
              </w:rPr>
            </w:pPr>
            <w:r w:rsidRPr="000240DD">
              <w:rPr>
                <w:color w:val="000000"/>
                <w:sz w:val="20"/>
                <w:szCs w:val="20"/>
              </w:rPr>
              <w:t>126,92</w:t>
            </w:r>
          </w:p>
        </w:tc>
        <w:tc>
          <w:tcPr>
            <w:tcW w:w="1940" w:type="dxa"/>
            <w:tcBorders>
              <w:top w:val="nil"/>
              <w:left w:val="nil"/>
              <w:bottom w:val="single" w:sz="4" w:space="0" w:color="auto"/>
              <w:right w:val="single" w:sz="4" w:space="0" w:color="auto"/>
            </w:tcBorders>
            <w:vAlign w:val="center"/>
            <w:hideMark/>
          </w:tcPr>
          <w:p w14:paraId="12F4C12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AA80D8F"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CE3AA2F" w14:textId="77777777" w:rsidR="000240DD" w:rsidRPr="000240DD" w:rsidRDefault="000240DD" w:rsidP="000240DD">
            <w:pPr>
              <w:jc w:val="center"/>
              <w:rPr>
                <w:color w:val="000000"/>
                <w:sz w:val="20"/>
                <w:szCs w:val="20"/>
              </w:rPr>
            </w:pPr>
            <w:r w:rsidRPr="000240DD">
              <w:rPr>
                <w:color w:val="000000"/>
                <w:sz w:val="20"/>
                <w:szCs w:val="20"/>
              </w:rPr>
              <w:lastRenderedPageBreak/>
              <w:t>200</w:t>
            </w:r>
          </w:p>
        </w:tc>
        <w:tc>
          <w:tcPr>
            <w:tcW w:w="4580" w:type="dxa"/>
            <w:tcBorders>
              <w:top w:val="nil"/>
              <w:left w:val="nil"/>
              <w:bottom w:val="single" w:sz="4" w:space="0" w:color="auto"/>
              <w:right w:val="single" w:sz="4" w:space="0" w:color="auto"/>
            </w:tcBorders>
            <w:vAlign w:val="center"/>
            <w:hideMark/>
          </w:tcPr>
          <w:p w14:paraId="7504CEB2" w14:textId="77777777" w:rsidR="000240DD" w:rsidRPr="000240DD" w:rsidRDefault="000240DD" w:rsidP="000240DD">
            <w:pPr>
              <w:rPr>
                <w:color w:val="000000"/>
                <w:sz w:val="20"/>
                <w:szCs w:val="20"/>
              </w:rPr>
            </w:pPr>
            <w:r w:rsidRPr="000240DD">
              <w:rPr>
                <w:color w:val="000000"/>
                <w:sz w:val="20"/>
                <w:szCs w:val="20"/>
              </w:rPr>
              <w:t>с. Покровское, ул. Комсомольская</w:t>
            </w:r>
          </w:p>
        </w:tc>
        <w:tc>
          <w:tcPr>
            <w:tcW w:w="1880" w:type="dxa"/>
            <w:tcBorders>
              <w:top w:val="nil"/>
              <w:left w:val="nil"/>
              <w:bottom w:val="single" w:sz="4" w:space="0" w:color="auto"/>
              <w:right w:val="single" w:sz="4" w:space="0" w:color="auto"/>
            </w:tcBorders>
            <w:vAlign w:val="center"/>
            <w:hideMark/>
          </w:tcPr>
          <w:p w14:paraId="547A8C2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C5FC05B" w14:textId="77777777" w:rsidR="000240DD" w:rsidRPr="000240DD" w:rsidRDefault="000240DD" w:rsidP="000240DD">
            <w:pPr>
              <w:jc w:val="center"/>
              <w:rPr>
                <w:color w:val="000000"/>
                <w:sz w:val="20"/>
                <w:szCs w:val="20"/>
              </w:rPr>
            </w:pPr>
            <w:r w:rsidRPr="000240DD">
              <w:rPr>
                <w:color w:val="000000"/>
                <w:sz w:val="20"/>
                <w:szCs w:val="20"/>
              </w:rPr>
              <w:t>80</w:t>
            </w:r>
          </w:p>
        </w:tc>
        <w:tc>
          <w:tcPr>
            <w:tcW w:w="960" w:type="dxa"/>
            <w:tcBorders>
              <w:top w:val="nil"/>
              <w:left w:val="nil"/>
              <w:bottom w:val="single" w:sz="4" w:space="0" w:color="auto"/>
              <w:right w:val="single" w:sz="4" w:space="0" w:color="auto"/>
            </w:tcBorders>
            <w:vAlign w:val="center"/>
            <w:hideMark/>
          </w:tcPr>
          <w:p w14:paraId="00635D7F"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7F067D1E" w14:textId="77777777" w:rsidR="000240DD" w:rsidRPr="000240DD" w:rsidRDefault="000240DD" w:rsidP="000240DD">
            <w:pPr>
              <w:jc w:val="center"/>
              <w:rPr>
                <w:color w:val="000000"/>
                <w:sz w:val="20"/>
                <w:szCs w:val="20"/>
              </w:rPr>
            </w:pPr>
            <w:r w:rsidRPr="000240DD">
              <w:rPr>
                <w:color w:val="000000"/>
                <w:sz w:val="20"/>
                <w:szCs w:val="20"/>
              </w:rPr>
              <w:t>819,11</w:t>
            </w:r>
          </w:p>
        </w:tc>
        <w:tc>
          <w:tcPr>
            <w:tcW w:w="2020" w:type="dxa"/>
            <w:tcBorders>
              <w:top w:val="nil"/>
              <w:left w:val="nil"/>
              <w:bottom w:val="single" w:sz="4" w:space="0" w:color="auto"/>
              <w:right w:val="single" w:sz="4" w:space="0" w:color="auto"/>
            </w:tcBorders>
            <w:vAlign w:val="center"/>
            <w:hideMark/>
          </w:tcPr>
          <w:p w14:paraId="36FAD9A4" w14:textId="77777777" w:rsidR="000240DD" w:rsidRPr="000240DD" w:rsidRDefault="000240DD" w:rsidP="000240DD">
            <w:pPr>
              <w:jc w:val="center"/>
              <w:rPr>
                <w:color w:val="000000"/>
                <w:sz w:val="20"/>
                <w:szCs w:val="20"/>
              </w:rPr>
            </w:pPr>
            <w:r w:rsidRPr="000240DD">
              <w:rPr>
                <w:color w:val="000000"/>
                <w:sz w:val="20"/>
                <w:szCs w:val="20"/>
              </w:rPr>
              <w:t>358,79</w:t>
            </w:r>
          </w:p>
        </w:tc>
        <w:tc>
          <w:tcPr>
            <w:tcW w:w="1940" w:type="dxa"/>
            <w:tcBorders>
              <w:top w:val="nil"/>
              <w:left w:val="nil"/>
              <w:bottom w:val="single" w:sz="4" w:space="0" w:color="auto"/>
              <w:right w:val="single" w:sz="4" w:space="0" w:color="auto"/>
            </w:tcBorders>
            <w:vAlign w:val="center"/>
            <w:hideMark/>
          </w:tcPr>
          <w:p w14:paraId="507C467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C6922F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C1D07FC" w14:textId="77777777" w:rsidR="000240DD" w:rsidRPr="000240DD" w:rsidRDefault="000240DD" w:rsidP="000240DD">
            <w:pPr>
              <w:jc w:val="center"/>
              <w:rPr>
                <w:color w:val="000000"/>
                <w:sz w:val="20"/>
                <w:szCs w:val="20"/>
              </w:rPr>
            </w:pPr>
            <w:r w:rsidRPr="000240DD">
              <w:rPr>
                <w:color w:val="000000"/>
                <w:sz w:val="20"/>
                <w:szCs w:val="20"/>
              </w:rPr>
              <w:t>201</w:t>
            </w:r>
          </w:p>
        </w:tc>
        <w:tc>
          <w:tcPr>
            <w:tcW w:w="4580" w:type="dxa"/>
            <w:tcBorders>
              <w:top w:val="nil"/>
              <w:left w:val="nil"/>
              <w:bottom w:val="single" w:sz="4" w:space="0" w:color="auto"/>
              <w:right w:val="single" w:sz="4" w:space="0" w:color="auto"/>
            </w:tcBorders>
            <w:vAlign w:val="center"/>
            <w:hideMark/>
          </w:tcPr>
          <w:p w14:paraId="70C80AA3" w14:textId="77777777" w:rsidR="000240DD" w:rsidRPr="000240DD" w:rsidRDefault="000240DD" w:rsidP="000240DD">
            <w:pPr>
              <w:rPr>
                <w:color w:val="000000"/>
                <w:sz w:val="20"/>
                <w:szCs w:val="20"/>
              </w:rPr>
            </w:pPr>
            <w:r w:rsidRPr="000240DD">
              <w:rPr>
                <w:color w:val="000000"/>
                <w:sz w:val="20"/>
                <w:szCs w:val="20"/>
              </w:rPr>
              <w:t>с. Покровское, ул. Новая</w:t>
            </w:r>
          </w:p>
        </w:tc>
        <w:tc>
          <w:tcPr>
            <w:tcW w:w="1880" w:type="dxa"/>
            <w:tcBorders>
              <w:top w:val="nil"/>
              <w:left w:val="nil"/>
              <w:bottom w:val="single" w:sz="4" w:space="0" w:color="auto"/>
              <w:right w:val="single" w:sz="4" w:space="0" w:color="auto"/>
            </w:tcBorders>
            <w:vAlign w:val="center"/>
            <w:hideMark/>
          </w:tcPr>
          <w:p w14:paraId="454D02F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6782316" w14:textId="77777777" w:rsidR="000240DD" w:rsidRPr="000240DD" w:rsidRDefault="000240DD" w:rsidP="000240DD">
            <w:pPr>
              <w:jc w:val="center"/>
              <w:rPr>
                <w:color w:val="000000"/>
                <w:sz w:val="20"/>
                <w:szCs w:val="20"/>
              </w:rPr>
            </w:pPr>
            <w:r w:rsidRPr="000240DD">
              <w:rPr>
                <w:color w:val="000000"/>
                <w:sz w:val="20"/>
                <w:szCs w:val="20"/>
              </w:rPr>
              <w:t>183</w:t>
            </w:r>
          </w:p>
        </w:tc>
        <w:tc>
          <w:tcPr>
            <w:tcW w:w="960" w:type="dxa"/>
            <w:tcBorders>
              <w:top w:val="nil"/>
              <w:left w:val="nil"/>
              <w:bottom w:val="single" w:sz="4" w:space="0" w:color="auto"/>
              <w:right w:val="single" w:sz="4" w:space="0" w:color="auto"/>
            </w:tcBorders>
            <w:vAlign w:val="center"/>
            <w:hideMark/>
          </w:tcPr>
          <w:p w14:paraId="39E6DCE8"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68B588EB" w14:textId="77777777" w:rsidR="000240DD" w:rsidRPr="000240DD" w:rsidRDefault="000240DD" w:rsidP="000240DD">
            <w:pPr>
              <w:jc w:val="center"/>
              <w:rPr>
                <w:color w:val="000000"/>
                <w:sz w:val="20"/>
                <w:szCs w:val="20"/>
              </w:rPr>
            </w:pPr>
            <w:r w:rsidRPr="000240DD">
              <w:rPr>
                <w:color w:val="000000"/>
                <w:sz w:val="20"/>
                <w:szCs w:val="20"/>
              </w:rPr>
              <w:t>1873,71</w:t>
            </w:r>
          </w:p>
        </w:tc>
        <w:tc>
          <w:tcPr>
            <w:tcW w:w="2020" w:type="dxa"/>
            <w:tcBorders>
              <w:top w:val="nil"/>
              <w:left w:val="nil"/>
              <w:bottom w:val="single" w:sz="4" w:space="0" w:color="auto"/>
              <w:right w:val="single" w:sz="4" w:space="0" w:color="auto"/>
            </w:tcBorders>
            <w:vAlign w:val="center"/>
            <w:hideMark/>
          </w:tcPr>
          <w:p w14:paraId="17529B01" w14:textId="77777777" w:rsidR="000240DD" w:rsidRPr="000240DD" w:rsidRDefault="000240DD" w:rsidP="000240DD">
            <w:pPr>
              <w:jc w:val="center"/>
              <w:rPr>
                <w:color w:val="000000"/>
                <w:sz w:val="20"/>
                <w:szCs w:val="20"/>
              </w:rPr>
            </w:pPr>
            <w:r w:rsidRPr="000240DD">
              <w:rPr>
                <w:color w:val="000000"/>
                <w:sz w:val="20"/>
                <w:szCs w:val="20"/>
              </w:rPr>
              <w:t>820,72</w:t>
            </w:r>
          </w:p>
        </w:tc>
        <w:tc>
          <w:tcPr>
            <w:tcW w:w="1940" w:type="dxa"/>
            <w:tcBorders>
              <w:top w:val="nil"/>
              <w:left w:val="nil"/>
              <w:bottom w:val="single" w:sz="4" w:space="0" w:color="auto"/>
              <w:right w:val="single" w:sz="4" w:space="0" w:color="auto"/>
            </w:tcBorders>
            <w:vAlign w:val="center"/>
            <w:hideMark/>
          </w:tcPr>
          <w:p w14:paraId="571143F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1DE7C8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86F1519" w14:textId="77777777" w:rsidR="000240DD" w:rsidRPr="000240DD" w:rsidRDefault="000240DD" w:rsidP="000240DD">
            <w:pPr>
              <w:jc w:val="center"/>
              <w:rPr>
                <w:color w:val="000000"/>
                <w:sz w:val="20"/>
                <w:szCs w:val="20"/>
              </w:rPr>
            </w:pPr>
            <w:r w:rsidRPr="000240DD">
              <w:rPr>
                <w:color w:val="000000"/>
                <w:sz w:val="20"/>
                <w:szCs w:val="20"/>
              </w:rPr>
              <w:t>202</w:t>
            </w:r>
          </w:p>
        </w:tc>
        <w:tc>
          <w:tcPr>
            <w:tcW w:w="4580" w:type="dxa"/>
            <w:tcBorders>
              <w:top w:val="nil"/>
              <w:left w:val="nil"/>
              <w:bottom w:val="single" w:sz="4" w:space="0" w:color="auto"/>
              <w:right w:val="single" w:sz="4" w:space="0" w:color="auto"/>
            </w:tcBorders>
            <w:vAlign w:val="center"/>
            <w:hideMark/>
          </w:tcPr>
          <w:p w14:paraId="58896933" w14:textId="77777777" w:rsidR="000240DD" w:rsidRPr="000240DD" w:rsidRDefault="000240DD" w:rsidP="000240DD">
            <w:pPr>
              <w:rPr>
                <w:color w:val="000000"/>
                <w:sz w:val="20"/>
                <w:szCs w:val="20"/>
              </w:rPr>
            </w:pPr>
            <w:r w:rsidRPr="000240DD">
              <w:rPr>
                <w:color w:val="000000"/>
                <w:sz w:val="20"/>
                <w:szCs w:val="20"/>
              </w:rPr>
              <w:t>п. Колюбакино, ул. Заводская</w:t>
            </w:r>
          </w:p>
        </w:tc>
        <w:tc>
          <w:tcPr>
            <w:tcW w:w="1880" w:type="dxa"/>
            <w:tcBorders>
              <w:top w:val="nil"/>
              <w:left w:val="nil"/>
              <w:bottom w:val="single" w:sz="4" w:space="0" w:color="auto"/>
              <w:right w:val="single" w:sz="4" w:space="0" w:color="auto"/>
            </w:tcBorders>
            <w:vAlign w:val="center"/>
            <w:hideMark/>
          </w:tcPr>
          <w:p w14:paraId="2A95B2F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BFF03EC" w14:textId="77777777" w:rsidR="000240DD" w:rsidRPr="000240DD" w:rsidRDefault="000240DD" w:rsidP="000240DD">
            <w:pPr>
              <w:jc w:val="center"/>
              <w:rPr>
                <w:color w:val="000000"/>
                <w:sz w:val="20"/>
                <w:szCs w:val="20"/>
              </w:rPr>
            </w:pPr>
            <w:r w:rsidRPr="000240DD">
              <w:rPr>
                <w:color w:val="000000"/>
                <w:sz w:val="20"/>
                <w:szCs w:val="20"/>
              </w:rPr>
              <w:t>98</w:t>
            </w:r>
          </w:p>
        </w:tc>
        <w:tc>
          <w:tcPr>
            <w:tcW w:w="960" w:type="dxa"/>
            <w:tcBorders>
              <w:top w:val="nil"/>
              <w:left w:val="nil"/>
              <w:bottom w:val="single" w:sz="4" w:space="0" w:color="auto"/>
              <w:right w:val="single" w:sz="4" w:space="0" w:color="auto"/>
            </w:tcBorders>
            <w:vAlign w:val="center"/>
            <w:hideMark/>
          </w:tcPr>
          <w:p w14:paraId="114640F1"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4F36069C" w14:textId="77777777" w:rsidR="000240DD" w:rsidRPr="000240DD" w:rsidRDefault="000240DD" w:rsidP="000240DD">
            <w:pPr>
              <w:jc w:val="center"/>
              <w:rPr>
                <w:color w:val="000000"/>
                <w:sz w:val="20"/>
                <w:szCs w:val="20"/>
              </w:rPr>
            </w:pPr>
            <w:r w:rsidRPr="000240DD">
              <w:rPr>
                <w:color w:val="000000"/>
                <w:sz w:val="20"/>
                <w:szCs w:val="20"/>
              </w:rPr>
              <w:t>1003,41</w:t>
            </w:r>
          </w:p>
        </w:tc>
        <w:tc>
          <w:tcPr>
            <w:tcW w:w="2020" w:type="dxa"/>
            <w:tcBorders>
              <w:top w:val="nil"/>
              <w:left w:val="nil"/>
              <w:bottom w:val="single" w:sz="4" w:space="0" w:color="auto"/>
              <w:right w:val="single" w:sz="4" w:space="0" w:color="auto"/>
            </w:tcBorders>
            <w:vAlign w:val="center"/>
            <w:hideMark/>
          </w:tcPr>
          <w:p w14:paraId="66A87D30" w14:textId="77777777" w:rsidR="000240DD" w:rsidRPr="000240DD" w:rsidRDefault="000240DD" w:rsidP="000240DD">
            <w:pPr>
              <w:jc w:val="center"/>
              <w:rPr>
                <w:color w:val="000000"/>
                <w:sz w:val="20"/>
                <w:szCs w:val="20"/>
              </w:rPr>
            </w:pPr>
            <w:r w:rsidRPr="000240DD">
              <w:rPr>
                <w:color w:val="000000"/>
                <w:sz w:val="20"/>
                <w:szCs w:val="20"/>
              </w:rPr>
              <w:t>439,51</w:t>
            </w:r>
          </w:p>
        </w:tc>
        <w:tc>
          <w:tcPr>
            <w:tcW w:w="1940" w:type="dxa"/>
            <w:tcBorders>
              <w:top w:val="nil"/>
              <w:left w:val="nil"/>
              <w:bottom w:val="single" w:sz="4" w:space="0" w:color="auto"/>
              <w:right w:val="single" w:sz="4" w:space="0" w:color="auto"/>
            </w:tcBorders>
            <w:vAlign w:val="center"/>
            <w:hideMark/>
          </w:tcPr>
          <w:p w14:paraId="68D7979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26F800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F5D161F" w14:textId="77777777" w:rsidR="000240DD" w:rsidRPr="000240DD" w:rsidRDefault="000240DD" w:rsidP="000240DD">
            <w:pPr>
              <w:jc w:val="center"/>
              <w:rPr>
                <w:color w:val="000000"/>
                <w:sz w:val="20"/>
                <w:szCs w:val="20"/>
              </w:rPr>
            </w:pPr>
            <w:r w:rsidRPr="000240DD">
              <w:rPr>
                <w:color w:val="000000"/>
                <w:sz w:val="20"/>
                <w:szCs w:val="20"/>
              </w:rPr>
              <w:t>203</w:t>
            </w:r>
          </w:p>
        </w:tc>
        <w:tc>
          <w:tcPr>
            <w:tcW w:w="4580" w:type="dxa"/>
            <w:tcBorders>
              <w:top w:val="nil"/>
              <w:left w:val="nil"/>
              <w:bottom w:val="single" w:sz="4" w:space="0" w:color="auto"/>
              <w:right w:val="single" w:sz="4" w:space="0" w:color="auto"/>
            </w:tcBorders>
            <w:vAlign w:val="center"/>
            <w:hideMark/>
          </w:tcPr>
          <w:p w14:paraId="7126887D" w14:textId="77777777" w:rsidR="000240DD" w:rsidRPr="000240DD" w:rsidRDefault="000240DD" w:rsidP="000240DD">
            <w:pPr>
              <w:rPr>
                <w:color w:val="000000"/>
                <w:sz w:val="20"/>
                <w:szCs w:val="20"/>
              </w:rPr>
            </w:pPr>
            <w:r w:rsidRPr="000240DD">
              <w:rPr>
                <w:color w:val="000000"/>
                <w:sz w:val="20"/>
                <w:szCs w:val="20"/>
              </w:rPr>
              <w:t>п. Дорохово, ул. 40 лет Октября</w:t>
            </w:r>
          </w:p>
        </w:tc>
        <w:tc>
          <w:tcPr>
            <w:tcW w:w="1880" w:type="dxa"/>
            <w:tcBorders>
              <w:top w:val="nil"/>
              <w:left w:val="nil"/>
              <w:bottom w:val="single" w:sz="4" w:space="0" w:color="auto"/>
              <w:right w:val="single" w:sz="4" w:space="0" w:color="auto"/>
            </w:tcBorders>
            <w:vAlign w:val="center"/>
            <w:hideMark/>
          </w:tcPr>
          <w:p w14:paraId="6E4F0C7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99DD7D1" w14:textId="77777777" w:rsidR="000240DD" w:rsidRPr="000240DD" w:rsidRDefault="000240DD" w:rsidP="000240DD">
            <w:pPr>
              <w:jc w:val="center"/>
              <w:rPr>
                <w:color w:val="000000"/>
                <w:sz w:val="20"/>
                <w:szCs w:val="20"/>
              </w:rPr>
            </w:pPr>
            <w:r w:rsidRPr="000240DD">
              <w:rPr>
                <w:color w:val="000000"/>
                <w:sz w:val="20"/>
                <w:szCs w:val="20"/>
              </w:rPr>
              <w:t>40</w:t>
            </w:r>
          </w:p>
        </w:tc>
        <w:tc>
          <w:tcPr>
            <w:tcW w:w="960" w:type="dxa"/>
            <w:tcBorders>
              <w:top w:val="nil"/>
              <w:left w:val="nil"/>
              <w:bottom w:val="single" w:sz="4" w:space="0" w:color="auto"/>
              <w:right w:val="single" w:sz="4" w:space="0" w:color="auto"/>
            </w:tcBorders>
            <w:vAlign w:val="center"/>
            <w:hideMark/>
          </w:tcPr>
          <w:p w14:paraId="676D5BBE"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69657AA9" w14:textId="77777777" w:rsidR="000240DD" w:rsidRPr="000240DD" w:rsidRDefault="000240DD" w:rsidP="000240DD">
            <w:pPr>
              <w:jc w:val="center"/>
              <w:rPr>
                <w:color w:val="000000"/>
                <w:sz w:val="20"/>
                <w:szCs w:val="20"/>
              </w:rPr>
            </w:pPr>
            <w:r w:rsidRPr="000240DD">
              <w:rPr>
                <w:color w:val="000000"/>
                <w:sz w:val="20"/>
                <w:szCs w:val="20"/>
              </w:rPr>
              <w:t>409,55</w:t>
            </w:r>
          </w:p>
        </w:tc>
        <w:tc>
          <w:tcPr>
            <w:tcW w:w="2020" w:type="dxa"/>
            <w:tcBorders>
              <w:top w:val="nil"/>
              <w:left w:val="nil"/>
              <w:bottom w:val="single" w:sz="4" w:space="0" w:color="auto"/>
              <w:right w:val="single" w:sz="4" w:space="0" w:color="auto"/>
            </w:tcBorders>
            <w:vAlign w:val="center"/>
            <w:hideMark/>
          </w:tcPr>
          <w:p w14:paraId="751FA226" w14:textId="77777777" w:rsidR="000240DD" w:rsidRPr="000240DD" w:rsidRDefault="000240DD" w:rsidP="000240DD">
            <w:pPr>
              <w:jc w:val="center"/>
              <w:rPr>
                <w:color w:val="000000"/>
                <w:sz w:val="20"/>
                <w:szCs w:val="20"/>
              </w:rPr>
            </w:pPr>
            <w:r w:rsidRPr="000240DD">
              <w:rPr>
                <w:color w:val="000000"/>
                <w:sz w:val="20"/>
                <w:szCs w:val="20"/>
              </w:rPr>
              <w:t>179,39</w:t>
            </w:r>
          </w:p>
        </w:tc>
        <w:tc>
          <w:tcPr>
            <w:tcW w:w="1940" w:type="dxa"/>
            <w:tcBorders>
              <w:top w:val="nil"/>
              <w:left w:val="nil"/>
              <w:bottom w:val="single" w:sz="4" w:space="0" w:color="auto"/>
              <w:right w:val="single" w:sz="4" w:space="0" w:color="auto"/>
            </w:tcBorders>
            <w:vAlign w:val="center"/>
            <w:hideMark/>
          </w:tcPr>
          <w:p w14:paraId="599C763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D315F3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A8F9642" w14:textId="77777777" w:rsidR="000240DD" w:rsidRPr="000240DD" w:rsidRDefault="000240DD" w:rsidP="000240DD">
            <w:pPr>
              <w:jc w:val="center"/>
              <w:rPr>
                <w:color w:val="000000"/>
                <w:sz w:val="20"/>
                <w:szCs w:val="20"/>
              </w:rPr>
            </w:pPr>
            <w:r w:rsidRPr="000240DD">
              <w:rPr>
                <w:color w:val="000000"/>
                <w:sz w:val="20"/>
                <w:szCs w:val="20"/>
              </w:rPr>
              <w:t>204</w:t>
            </w:r>
          </w:p>
        </w:tc>
        <w:tc>
          <w:tcPr>
            <w:tcW w:w="4580" w:type="dxa"/>
            <w:tcBorders>
              <w:top w:val="nil"/>
              <w:left w:val="nil"/>
              <w:bottom w:val="single" w:sz="4" w:space="0" w:color="auto"/>
              <w:right w:val="single" w:sz="4" w:space="0" w:color="auto"/>
            </w:tcBorders>
            <w:vAlign w:val="center"/>
            <w:hideMark/>
          </w:tcPr>
          <w:p w14:paraId="21845CA3" w14:textId="77777777" w:rsidR="000240DD" w:rsidRPr="000240DD" w:rsidRDefault="000240DD" w:rsidP="000240DD">
            <w:pPr>
              <w:rPr>
                <w:color w:val="000000"/>
                <w:sz w:val="20"/>
                <w:szCs w:val="20"/>
              </w:rPr>
            </w:pPr>
            <w:r w:rsidRPr="000240DD">
              <w:rPr>
                <w:color w:val="000000"/>
                <w:sz w:val="20"/>
                <w:szCs w:val="20"/>
              </w:rPr>
              <w:t>п. Дорохово, ул. 1-я Рабочая</w:t>
            </w:r>
          </w:p>
        </w:tc>
        <w:tc>
          <w:tcPr>
            <w:tcW w:w="1880" w:type="dxa"/>
            <w:tcBorders>
              <w:top w:val="nil"/>
              <w:left w:val="nil"/>
              <w:bottom w:val="single" w:sz="4" w:space="0" w:color="auto"/>
              <w:right w:val="single" w:sz="4" w:space="0" w:color="auto"/>
            </w:tcBorders>
            <w:vAlign w:val="center"/>
            <w:hideMark/>
          </w:tcPr>
          <w:p w14:paraId="6DE299F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938FD15" w14:textId="77777777" w:rsidR="000240DD" w:rsidRPr="000240DD" w:rsidRDefault="000240DD" w:rsidP="000240DD">
            <w:pPr>
              <w:jc w:val="center"/>
              <w:rPr>
                <w:color w:val="000000"/>
                <w:sz w:val="20"/>
                <w:szCs w:val="20"/>
              </w:rPr>
            </w:pPr>
            <w:r w:rsidRPr="000240DD">
              <w:rPr>
                <w:color w:val="000000"/>
                <w:sz w:val="20"/>
                <w:szCs w:val="20"/>
              </w:rPr>
              <w:t>40</w:t>
            </w:r>
          </w:p>
        </w:tc>
        <w:tc>
          <w:tcPr>
            <w:tcW w:w="960" w:type="dxa"/>
            <w:tcBorders>
              <w:top w:val="nil"/>
              <w:left w:val="nil"/>
              <w:bottom w:val="single" w:sz="4" w:space="0" w:color="auto"/>
              <w:right w:val="single" w:sz="4" w:space="0" w:color="auto"/>
            </w:tcBorders>
            <w:vAlign w:val="center"/>
            <w:hideMark/>
          </w:tcPr>
          <w:p w14:paraId="0A51E793"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32D96D2" w14:textId="77777777" w:rsidR="000240DD" w:rsidRPr="000240DD" w:rsidRDefault="000240DD" w:rsidP="000240DD">
            <w:pPr>
              <w:jc w:val="center"/>
              <w:rPr>
                <w:color w:val="000000"/>
                <w:sz w:val="20"/>
                <w:szCs w:val="20"/>
              </w:rPr>
            </w:pPr>
            <w:r w:rsidRPr="000240DD">
              <w:rPr>
                <w:color w:val="000000"/>
                <w:sz w:val="20"/>
                <w:szCs w:val="20"/>
              </w:rPr>
              <w:t>409,55</w:t>
            </w:r>
          </w:p>
        </w:tc>
        <w:tc>
          <w:tcPr>
            <w:tcW w:w="2020" w:type="dxa"/>
            <w:tcBorders>
              <w:top w:val="nil"/>
              <w:left w:val="nil"/>
              <w:bottom w:val="single" w:sz="4" w:space="0" w:color="auto"/>
              <w:right w:val="single" w:sz="4" w:space="0" w:color="auto"/>
            </w:tcBorders>
            <w:vAlign w:val="center"/>
            <w:hideMark/>
          </w:tcPr>
          <w:p w14:paraId="06FFB469" w14:textId="77777777" w:rsidR="000240DD" w:rsidRPr="000240DD" w:rsidRDefault="000240DD" w:rsidP="000240DD">
            <w:pPr>
              <w:jc w:val="center"/>
              <w:rPr>
                <w:color w:val="000000"/>
                <w:sz w:val="20"/>
                <w:szCs w:val="20"/>
              </w:rPr>
            </w:pPr>
            <w:r w:rsidRPr="000240DD">
              <w:rPr>
                <w:color w:val="000000"/>
                <w:sz w:val="20"/>
                <w:szCs w:val="20"/>
              </w:rPr>
              <w:t>179,39</w:t>
            </w:r>
          </w:p>
        </w:tc>
        <w:tc>
          <w:tcPr>
            <w:tcW w:w="1940" w:type="dxa"/>
            <w:tcBorders>
              <w:top w:val="nil"/>
              <w:left w:val="nil"/>
              <w:bottom w:val="single" w:sz="4" w:space="0" w:color="auto"/>
              <w:right w:val="single" w:sz="4" w:space="0" w:color="auto"/>
            </w:tcBorders>
            <w:vAlign w:val="center"/>
            <w:hideMark/>
          </w:tcPr>
          <w:p w14:paraId="1AB8C38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038C66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A1F458C" w14:textId="77777777" w:rsidR="000240DD" w:rsidRPr="000240DD" w:rsidRDefault="000240DD" w:rsidP="000240DD">
            <w:pPr>
              <w:jc w:val="center"/>
              <w:rPr>
                <w:color w:val="000000"/>
                <w:sz w:val="20"/>
                <w:szCs w:val="20"/>
              </w:rPr>
            </w:pPr>
            <w:r w:rsidRPr="000240DD">
              <w:rPr>
                <w:color w:val="000000"/>
                <w:sz w:val="20"/>
                <w:szCs w:val="20"/>
              </w:rPr>
              <w:t>205</w:t>
            </w:r>
          </w:p>
        </w:tc>
        <w:tc>
          <w:tcPr>
            <w:tcW w:w="4580" w:type="dxa"/>
            <w:tcBorders>
              <w:top w:val="nil"/>
              <w:left w:val="nil"/>
              <w:bottom w:val="single" w:sz="4" w:space="0" w:color="auto"/>
              <w:right w:val="single" w:sz="4" w:space="0" w:color="auto"/>
            </w:tcBorders>
            <w:vAlign w:val="center"/>
            <w:hideMark/>
          </w:tcPr>
          <w:p w14:paraId="0CBBC542" w14:textId="77777777" w:rsidR="000240DD" w:rsidRPr="000240DD" w:rsidRDefault="000240DD" w:rsidP="000240DD">
            <w:pPr>
              <w:rPr>
                <w:color w:val="000000"/>
                <w:sz w:val="20"/>
                <w:szCs w:val="20"/>
              </w:rPr>
            </w:pPr>
            <w:r w:rsidRPr="000240DD">
              <w:rPr>
                <w:color w:val="000000"/>
                <w:sz w:val="20"/>
                <w:szCs w:val="20"/>
              </w:rPr>
              <w:t>п. Дорохово, ул. Невкипелого</w:t>
            </w:r>
          </w:p>
        </w:tc>
        <w:tc>
          <w:tcPr>
            <w:tcW w:w="1880" w:type="dxa"/>
            <w:tcBorders>
              <w:top w:val="nil"/>
              <w:left w:val="nil"/>
              <w:bottom w:val="single" w:sz="4" w:space="0" w:color="auto"/>
              <w:right w:val="single" w:sz="4" w:space="0" w:color="auto"/>
            </w:tcBorders>
            <w:vAlign w:val="center"/>
            <w:hideMark/>
          </w:tcPr>
          <w:p w14:paraId="1A8B2DB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864F2C2" w14:textId="77777777" w:rsidR="000240DD" w:rsidRPr="000240DD" w:rsidRDefault="000240DD" w:rsidP="000240DD">
            <w:pPr>
              <w:jc w:val="center"/>
              <w:rPr>
                <w:color w:val="000000"/>
                <w:sz w:val="20"/>
                <w:szCs w:val="20"/>
              </w:rPr>
            </w:pPr>
            <w:r w:rsidRPr="000240DD">
              <w:rPr>
                <w:color w:val="000000"/>
                <w:sz w:val="20"/>
                <w:szCs w:val="20"/>
              </w:rPr>
              <w:t>20</w:t>
            </w:r>
          </w:p>
        </w:tc>
        <w:tc>
          <w:tcPr>
            <w:tcW w:w="960" w:type="dxa"/>
            <w:tcBorders>
              <w:top w:val="nil"/>
              <w:left w:val="nil"/>
              <w:bottom w:val="single" w:sz="4" w:space="0" w:color="auto"/>
              <w:right w:val="single" w:sz="4" w:space="0" w:color="auto"/>
            </w:tcBorders>
            <w:vAlign w:val="center"/>
            <w:hideMark/>
          </w:tcPr>
          <w:p w14:paraId="03C1E84D"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40F9940F" w14:textId="77777777" w:rsidR="000240DD" w:rsidRPr="000240DD" w:rsidRDefault="000240DD" w:rsidP="000240DD">
            <w:pPr>
              <w:jc w:val="center"/>
              <w:rPr>
                <w:color w:val="000000"/>
                <w:sz w:val="20"/>
                <w:szCs w:val="20"/>
              </w:rPr>
            </w:pPr>
            <w:r w:rsidRPr="000240DD">
              <w:rPr>
                <w:color w:val="000000"/>
                <w:sz w:val="20"/>
                <w:szCs w:val="20"/>
              </w:rPr>
              <w:t>204,78</w:t>
            </w:r>
          </w:p>
        </w:tc>
        <w:tc>
          <w:tcPr>
            <w:tcW w:w="2020" w:type="dxa"/>
            <w:tcBorders>
              <w:top w:val="nil"/>
              <w:left w:val="nil"/>
              <w:bottom w:val="single" w:sz="4" w:space="0" w:color="auto"/>
              <w:right w:val="single" w:sz="4" w:space="0" w:color="auto"/>
            </w:tcBorders>
            <w:vAlign w:val="center"/>
            <w:hideMark/>
          </w:tcPr>
          <w:p w14:paraId="41B1E53B" w14:textId="77777777" w:rsidR="000240DD" w:rsidRPr="000240DD" w:rsidRDefault="000240DD" w:rsidP="000240DD">
            <w:pPr>
              <w:jc w:val="center"/>
              <w:rPr>
                <w:color w:val="000000"/>
                <w:sz w:val="20"/>
                <w:szCs w:val="20"/>
              </w:rPr>
            </w:pPr>
            <w:r w:rsidRPr="000240DD">
              <w:rPr>
                <w:color w:val="000000"/>
                <w:sz w:val="20"/>
                <w:szCs w:val="20"/>
              </w:rPr>
              <w:t>89,70</w:t>
            </w:r>
          </w:p>
        </w:tc>
        <w:tc>
          <w:tcPr>
            <w:tcW w:w="1940" w:type="dxa"/>
            <w:tcBorders>
              <w:top w:val="nil"/>
              <w:left w:val="nil"/>
              <w:bottom w:val="single" w:sz="4" w:space="0" w:color="auto"/>
              <w:right w:val="single" w:sz="4" w:space="0" w:color="auto"/>
            </w:tcBorders>
            <w:vAlign w:val="center"/>
            <w:hideMark/>
          </w:tcPr>
          <w:p w14:paraId="60B3E3D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DBA09E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D1F938A" w14:textId="77777777" w:rsidR="000240DD" w:rsidRPr="000240DD" w:rsidRDefault="000240DD" w:rsidP="000240DD">
            <w:pPr>
              <w:jc w:val="center"/>
              <w:rPr>
                <w:color w:val="000000"/>
                <w:sz w:val="20"/>
                <w:szCs w:val="20"/>
              </w:rPr>
            </w:pPr>
            <w:r w:rsidRPr="000240DD">
              <w:rPr>
                <w:color w:val="000000"/>
                <w:sz w:val="20"/>
                <w:szCs w:val="20"/>
              </w:rPr>
              <w:t>206</w:t>
            </w:r>
          </w:p>
        </w:tc>
        <w:tc>
          <w:tcPr>
            <w:tcW w:w="4580" w:type="dxa"/>
            <w:tcBorders>
              <w:top w:val="nil"/>
              <w:left w:val="nil"/>
              <w:bottom w:val="single" w:sz="4" w:space="0" w:color="auto"/>
              <w:right w:val="single" w:sz="4" w:space="0" w:color="auto"/>
            </w:tcBorders>
            <w:vAlign w:val="center"/>
            <w:hideMark/>
          </w:tcPr>
          <w:p w14:paraId="4F6BEB60" w14:textId="77777777" w:rsidR="000240DD" w:rsidRPr="000240DD" w:rsidRDefault="000240DD" w:rsidP="000240DD">
            <w:pPr>
              <w:rPr>
                <w:color w:val="000000"/>
                <w:sz w:val="20"/>
                <w:szCs w:val="20"/>
              </w:rPr>
            </w:pPr>
            <w:r w:rsidRPr="000240DD">
              <w:rPr>
                <w:color w:val="000000"/>
                <w:sz w:val="20"/>
                <w:szCs w:val="20"/>
              </w:rPr>
              <w:t>п. Дорохово, ул. Красная</w:t>
            </w:r>
          </w:p>
        </w:tc>
        <w:tc>
          <w:tcPr>
            <w:tcW w:w="1880" w:type="dxa"/>
            <w:tcBorders>
              <w:top w:val="nil"/>
              <w:left w:val="nil"/>
              <w:bottom w:val="single" w:sz="4" w:space="0" w:color="auto"/>
              <w:right w:val="single" w:sz="4" w:space="0" w:color="auto"/>
            </w:tcBorders>
            <w:vAlign w:val="center"/>
            <w:hideMark/>
          </w:tcPr>
          <w:p w14:paraId="7A319E5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C9428A0" w14:textId="77777777" w:rsidR="000240DD" w:rsidRPr="000240DD" w:rsidRDefault="000240DD" w:rsidP="000240DD">
            <w:pPr>
              <w:jc w:val="center"/>
              <w:rPr>
                <w:color w:val="000000"/>
                <w:sz w:val="20"/>
                <w:szCs w:val="20"/>
              </w:rPr>
            </w:pPr>
            <w:r w:rsidRPr="000240DD">
              <w:rPr>
                <w:color w:val="000000"/>
                <w:sz w:val="20"/>
                <w:szCs w:val="20"/>
              </w:rPr>
              <w:t>40</w:t>
            </w:r>
          </w:p>
        </w:tc>
        <w:tc>
          <w:tcPr>
            <w:tcW w:w="960" w:type="dxa"/>
            <w:tcBorders>
              <w:top w:val="nil"/>
              <w:left w:val="nil"/>
              <w:bottom w:val="single" w:sz="4" w:space="0" w:color="auto"/>
              <w:right w:val="single" w:sz="4" w:space="0" w:color="auto"/>
            </w:tcBorders>
            <w:vAlign w:val="center"/>
            <w:hideMark/>
          </w:tcPr>
          <w:p w14:paraId="3AE764CE"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5A131524" w14:textId="77777777" w:rsidR="000240DD" w:rsidRPr="000240DD" w:rsidRDefault="000240DD" w:rsidP="000240DD">
            <w:pPr>
              <w:jc w:val="center"/>
              <w:rPr>
                <w:color w:val="000000"/>
                <w:sz w:val="20"/>
                <w:szCs w:val="20"/>
              </w:rPr>
            </w:pPr>
            <w:r w:rsidRPr="000240DD">
              <w:rPr>
                <w:color w:val="000000"/>
                <w:sz w:val="20"/>
                <w:szCs w:val="20"/>
              </w:rPr>
              <w:t>409,55</w:t>
            </w:r>
          </w:p>
        </w:tc>
        <w:tc>
          <w:tcPr>
            <w:tcW w:w="2020" w:type="dxa"/>
            <w:tcBorders>
              <w:top w:val="nil"/>
              <w:left w:val="nil"/>
              <w:bottom w:val="single" w:sz="4" w:space="0" w:color="auto"/>
              <w:right w:val="single" w:sz="4" w:space="0" w:color="auto"/>
            </w:tcBorders>
            <w:vAlign w:val="center"/>
            <w:hideMark/>
          </w:tcPr>
          <w:p w14:paraId="291EEBE8" w14:textId="77777777" w:rsidR="000240DD" w:rsidRPr="000240DD" w:rsidRDefault="000240DD" w:rsidP="000240DD">
            <w:pPr>
              <w:jc w:val="center"/>
              <w:rPr>
                <w:color w:val="000000"/>
                <w:sz w:val="20"/>
                <w:szCs w:val="20"/>
              </w:rPr>
            </w:pPr>
            <w:r w:rsidRPr="000240DD">
              <w:rPr>
                <w:color w:val="000000"/>
                <w:sz w:val="20"/>
                <w:szCs w:val="20"/>
              </w:rPr>
              <w:t>179,39</w:t>
            </w:r>
          </w:p>
        </w:tc>
        <w:tc>
          <w:tcPr>
            <w:tcW w:w="1940" w:type="dxa"/>
            <w:tcBorders>
              <w:top w:val="nil"/>
              <w:left w:val="nil"/>
              <w:bottom w:val="single" w:sz="4" w:space="0" w:color="auto"/>
              <w:right w:val="single" w:sz="4" w:space="0" w:color="auto"/>
            </w:tcBorders>
            <w:vAlign w:val="center"/>
            <w:hideMark/>
          </w:tcPr>
          <w:p w14:paraId="224CF75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B71C41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51A53A1" w14:textId="77777777" w:rsidR="000240DD" w:rsidRPr="000240DD" w:rsidRDefault="000240DD" w:rsidP="000240DD">
            <w:pPr>
              <w:jc w:val="center"/>
              <w:rPr>
                <w:color w:val="000000"/>
                <w:sz w:val="20"/>
                <w:szCs w:val="20"/>
              </w:rPr>
            </w:pPr>
            <w:r w:rsidRPr="000240DD">
              <w:rPr>
                <w:color w:val="000000"/>
                <w:sz w:val="20"/>
                <w:szCs w:val="20"/>
              </w:rPr>
              <w:t>207</w:t>
            </w:r>
          </w:p>
        </w:tc>
        <w:tc>
          <w:tcPr>
            <w:tcW w:w="4580" w:type="dxa"/>
            <w:tcBorders>
              <w:top w:val="nil"/>
              <w:left w:val="nil"/>
              <w:bottom w:val="single" w:sz="4" w:space="0" w:color="auto"/>
              <w:right w:val="single" w:sz="4" w:space="0" w:color="auto"/>
            </w:tcBorders>
            <w:vAlign w:val="center"/>
            <w:hideMark/>
          </w:tcPr>
          <w:p w14:paraId="3E074598" w14:textId="77777777" w:rsidR="000240DD" w:rsidRPr="000240DD" w:rsidRDefault="000240DD" w:rsidP="000240DD">
            <w:pPr>
              <w:rPr>
                <w:color w:val="000000"/>
                <w:sz w:val="20"/>
                <w:szCs w:val="20"/>
              </w:rPr>
            </w:pPr>
            <w:r w:rsidRPr="000240DD">
              <w:rPr>
                <w:color w:val="000000"/>
                <w:sz w:val="20"/>
                <w:szCs w:val="20"/>
              </w:rPr>
              <w:t>п. Дорохово, ул. 2-я Советская</w:t>
            </w:r>
          </w:p>
        </w:tc>
        <w:tc>
          <w:tcPr>
            <w:tcW w:w="1880" w:type="dxa"/>
            <w:tcBorders>
              <w:top w:val="nil"/>
              <w:left w:val="nil"/>
              <w:bottom w:val="single" w:sz="4" w:space="0" w:color="auto"/>
              <w:right w:val="single" w:sz="4" w:space="0" w:color="auto"/>
            </w:tcBorders>
            <w:vAlign w:val="center"/>
            <w:hideMark/>
          </w:tcPr>
          <w:p w14:paraId="3805A69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BD4EEE8" w14:textId="77777777" w:rsidR="000240DD" w:rsidRPr="000240DD" w:rsidRDefault="000240DD" w:rsidP="000240DD">
            <w:pPr>
              <w:jc w:val="center"/>
              <w:rPr>
                <w:color w:val="000000"/>
                <w:sz w:val="20"/>
                <w:szCs w:val="20"/>
              </w:rPr>
            </w:pPr>
            <w:r w:rsidRPr="000240DD">
              <w:rPr>
                <w:color w:val="000000"/>
                <w:sz w:val="20"/>
                <w:szCs w:val="20"/>
              </w:rPr>
              <w:t>30</w:t>
            </w:r>
          </w:p>
        </w:tc>
        <w:tc>
          <w:tcPr>
            <w:tcW w:w="960" w:type="dxa"/>
            <w:tcBorders>
              <w:top w:val="nil"/>
              <w:left w:val="nil"/>
              <w:bottom w:val="single" w:sz="4" w:space="0" w:color="auto"/>
              <w:right w:val="single" w:sz="4" w:space="0" w:color="auto"/>
            </w:tcBorders>
            <w:vAlign w:val="center"/>
            <w:hideMark/>
          </w:tcPr>
          <w:p w14:paraId="42DE2461"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5F267EDE" w14:textId="77777777" w:rsidR="000240DD" w:rsidRPr="000240DD" w:rsidRDefault="000240DD" w:rsidP="000240DD">
            <w:pPr>
              <w:jc w:val="center"/>
              <w:rPr>
                <w:color w:val="000000"/>
                <w:sz w:val="20"/>
                <w:szCs w:val="20"/>
              </w:rPr>
            </w:pPr>
            <w:r w:rsidRPr="000240DD">
              <w:rPr>
                <w:color w:val="000000"/>
                <w:sz w:val="20"/>
                <w:szCs w:val="20"/>
              </w:rPr>
              <w:t>307,17</w:t>
            </w:r>
          </w:p>
        </w:tc>
        <w:tc>
          <w:tcPr>
            <w:tcW w:w="2020" w:type="dxa"/>
            <w:tcBorders>
              <w:top w:val="nil"/>
              <w:left w:val="nil"/>
              <w:bottom w:val="single" w:sz="4" w:space="0" w:color="auto"/>
              <w:right w:val="single" w:sz="4" w:space="0" w:color="auto"/>
            </w:tcBorders>
            <w:vAlign w:val="center"/>
            <w:hideMark/>
          </w:tcPr>
          <w:p w14:paraId="62DDFE7C" w14:textId="77777777" w:rsidR="000240DD" w:rsidRPr="000240DD" w:rsidRDefault="000240DD" w:rsidP="000240DD">
            <w:pPr>
              <w:jc w:val="center"/>
              <w:rPr>
                <w:color w:val="000000"/>
                <w:sz w:val="20"/>
                <w:szCs w:val="20"/>
              </w:rPr>
            </w:pPr>
            <w:r w:rsidRPr="000240DD">
              <w:rPr>
                <w:color w:val="000000"/>
                <w:sz w:val="20"/>
                <w:szCs w:val="20"/>
              </w:rPr>
              <w:t>134,54</w:t>
            </w:r>
          </w:p>
        </w:tc>
        <w:tc>
          <w:tcPr>
            <w:tcW w:w="1940" w:type="dxa"/>
            <w:tcBorders>
              <w:top w:val="nil"/>
              <w:left w:val="nil"/>
              <w:bottom w:val="single" w:sz="4" w:space="0" w:color="auto"/>
              <w:right w:val="single" w:sz="4" w:space="0" w:color="auto"/>
            </w:tcBorders>
            <w:vAlign w:val="center"/>
            <w:hideMark/>
          </w:tcPr>
          <w:p w14:paraId="7978D43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D07FD2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67C1067" w14:textId="77777777" w:rsidR="000240DD" w:rsidRPr="000240DD" w:rsidRDefault="000240DD" w:rsidP="000240DD">
            <w:pPr>
              <w:jc w:val="center"/>
              <w:rPr>
                <w:color w:val="000000"/>
                <w:sz w:val="20"/>
                <w:szCs w:val="20"/>
              </w:rPr>
            </w:pPr>
            <w:r w:rsidRPr="000240DD">
              <w:rPr>
                <w:color w:val="000000"/>
                <w:sz w:val="20"/>
                <w:szCs w:val="20"/>
              </w:rPr>
              <w:t>208</w:t>
            </w:r>
          </w:p>
        </w:tc>
        <w:tc>
          <w:tcPr>
            <w:tcW w:w="4580" w:type="dxa"/>
            <w:tcBorders>
              <w:top w:val="nil"/>
              <w:left w:val="nil"/>
              <w:bottom w:val="single" w:sz="4" w:space="0" w:color="auto"/>
              <w:right w:val="single" w:sz="4" w:space="0" w:color="auto"/>
            </w:tcBorders>
            <w:vAlign w:val="center"/>
            <w:hideMark/>
          </w:tcPr>
          <w:p w14:paraId="208E10CB" w14:textId="77777777" w:rsidR="000240DD" w:rsidRPr="000240DD" w:rsidRDefault="000240DD" w:rsidP="000240DD">
            <w:pPr>
              <w:rPr>
                <w:color w:val="000000"/>
                <w:sz w:val="20"/>
                <w:szCs w:val="20"/>
              </w:rPr>
            </w:pPr>
            <w:r w:rsidRPr="000240DD">
              <w:rPr>
                <w:color w:val="000000"/>
                <w:sz w:val="20"/>
                <w:szCs w:val="20"/>
              </w:rPr>
              <w:t>п. Дорохово, ул. Пролетарская</w:t>
            </w:r>
          </w:p>
        </w:tc>
        <w:tc>
          <w:tcPr>
            <w:tcW w:w="1880" w:type="dxa"/>
            <w:tcBorders>
              <w:top w:val="nil"/>
              <w:left w:val="nil"/>
              <w:bottom w:val="single" w:sz="4" w:space="0" w:color="auto"/>
              <w:right w:val="single" w:sz="4" w:space="0" w:color="auto"/>
            </w:tcBorders>
            <w:vAlign w:val="center"/>
            <w:hideMark/>
          </w:tcPr>
          <w:p w14:paraId="0526F94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43355E0D" w14:textId="77777777" w:rsidR="000240DD" w:rsidRPr="000240DD" w:rsidRDefault="000240DD" w:rsidP="000240DD">
            <w:pPr>
              <w:jc w:val="center"/>
              <w:rPr>
                <w:color w:val="000000"/>
                <w:sz w:val="20"/>
                <w:szCs w:val="20"/>
              </w:rPr>
            </w:pPr>
            <w:r w:rsidRPr="000240DD">
              <w:rPr>
                <w:color w:val="000000"/>
                <w:sz w:val="20"/>
                <w:szCs w:val="20"/>
              </w:rPr>
              <w:t>40</w:t>
            </w:r>
          </w:p>
        </w:tc>
        <w:tc>
          <w:tcPr>
            <w:tcW w:w="960" w:type="dxa"/>
            <w:tcBorders>
              <w:top w:val="nil"/>
              <w:left w:val="nil"/>
              <w:bottom w:val="single" w:sz="4" w:space="0" w:color="auto"/>
              <w:right w:val="single" w:sz="4" w:space="0" w:color="auto"/>
            </w:tcBorders>
            <w:vAlign w:val="center"/>
            <w:hideMark/>
          </w:tcPr>
          <w:p w14:paraId="7165E2F9"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6CC16AE2" w14:textId="77777777" w:rsidR="000240DD" w:rsidRPr="000240DD" w:rsidRDefault="000240DD" w:rsidP="000240DD">
            <w:pPr>
              <w:jc w:val="center"/>
              <w:rPr>
                <w:color w:val="000000"/>
                <w:sz w:val="20"/>
                <w:szCs w:val="20"/>
              </w:rPr>
            </w:pPr>
            <w:r w:rsidRPr="000240DD">
              <w:rPr>
                <w:color w:val="000000"/>
                <w:sz w:val="20"/>
                <w:szCs w:val="20"/>
              </w:rPr>
              <w:t>409,55</w:t>
            </w:r>
          </w:p>
        </w:tc>
        <w:tc>
          <w:tcPr>
            <w:tcW w:w="2020" w:type="dxa"/>
            <w:tcBorders>
              <w:top w:val="nil"/>
              <w:left w:val="nil"/>
              <w:bottom w:val="single" w:sz="4" w:space="0" w:color="auto"/>
              <w:right w:val="single" w:sz="4" w:space="0" w:color="auto"/>
            </w:tcBorders>
            <w:vAlign w:val="center"/>
            <w:hideMark/>
          </w:tcPr>
          <w:p w14:paraId="532E46D4" w14:textId="77777777" w:rsidR="000240DD" w:rsidRPr="000240DD" w:rsidRDefault="000240DD" w:rsidP="000240DD">
            <w:pPr>
              <w:jc w:val="center"/>
              <w:rPr>
                <w:color w:val="000000"/>
                <w:sz w:val="20"/>
                <w:szCs w:val="20"/>
              </w:rPr>
            </w:pPr>
            <w:r w:rsidRPr="000240DD">
              <w:rPr>
                <w:color w:val="000000"/>
                <w:sz w:val="20"/>
                <w:szCs w:val="20"/>
              </w:rPr>
              <w:t>179,39</w:t>
            </w:r>
          </w:p>
        </w:tc>
        <w:tc>
          <w:tcPr>
            <w:tcW w:w="1940" w:type="dxa"/>
            <w:tcBorders>
              <w:top w:val="nil"/>
              <w:left w:val="nil"/>
              <w:bottom w:val="single" w:sz="4" w:space="0" w:color="auto"/>
              <w:right w:val="single" w:sz="4" w:space="0" w:color="auto"/>
            </w:tcBorders>
            <w:vAlign w:val="center"/>
            <w:hideMark/>
          </w:tcPr>
          <w:p w14:paraId="31600E0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D0CBBD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687F213" w14:textId="77777777" w:rsidR="000240DD" w:rsidRPr="000240DD" w:rsidRDefault="000240DD" w:rsidP="000240DD">
            <w:pPr>
              <w:jc w:val="center"/>
              <w:rPr>
                <w:color w:val="000000"/>
                <w:sz w:val="20"/>
                <w:szCs w:val="20"/>
              </w:rPr>
            </w:pPr>
            <w:r w:rsidRPr="000240DD">
              <w:rPr>
                <w:color w:val="000000"/>
                <w:sz w:val="20"/>
                <w:szCs w:val="20"/>
              </w:rPr>
              <w:t>209</w:t>
            </w:r>
          </w:p>
        </w:tc>
        <w:tc>
          <w:tcPr>
            <w:tcW w:w="4580" w:type="dxa"/>
            <w:tcBorders>
              <w:top w:val="nil"/>
              <w:left w:val="nil"/>
              <w:bottom w:val="single" w:sz="4" w:space="0" w:color="auto"/>
              <w:right w:val="single" w:sz="4" w:space="0" w:color="auto"/>
            </w:tcBorders>
            <w:vAlign w:val="center"/>
            <w:hideMark/>
          </w:tcPr>
          <w:p w14:paraId="685E971F" w14:textId="77777777" w:rsidR="000240DD" w:rsidRPr="000240DD" w:rsidRDefault="000240DD" w:rsidP="000240DD">
            <w:pPr>
              <w:rPr>
                <w:color w:val="000000"/>
                <w:sz w:val="20"/>
                <w:szCs w:val="20"/>
              </w:rPr>
            </w:pPr>
            <w:r w:rsidRPr="000240DD">
              <w:rPr>
                <w:color w:val="000000"/>
                <w:sz w:val="20"/>
                <w:szCs w:val="20"/>
              </w:rPr>
              <w:t>п. Дорохово, пер. Вокзальный</w:t>
            </w:r>
          </w:p>
        </w:tc>
        <w:tc>
          <w:tcPr>
            <w:tcW w:w="1880" w:type="dxa"/>
            <w:tcBorders>
              <w:top w:val="nil"/>
              <w:left w:val="nil"/>
              <w:bottom w:val="single" w:sz="4" w:space="0" w:color="auto"/>
              <w:right w:val="single" w:sz="4" w:space="0" w:color="auto"/>
            </w:tcBorders>
            <w:vAlign w:val="center"/>
            <w:hideMark/>
          </w:tcPr>
          <w:p w14:paraId="0FD8606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AF6DE40" w14:textId="77777777" w:rsidR="000240DD" w:rsidRPr="000240DD" w:rsidRDefault="000240DD" w:rsidP="000240DD">
            <w:pPr>
              <w:jc w:val="center"/>
              <w:rPr>
                <w:color w:val="000000"/>
                <w:sz w:val="20"/>
                <w:szCs w:val="20"/>
              </w:rPr>
            </w:pPr>
            <w:r w:rsidRPr="000240DD">
              <w:rPr>
                <w:color w:val="000000"/>
                <w:sz w:val="20"/>
                <w:szCs w:val="20"/>
              </w:rPr>
              <w:t>40</w:t>
            </w:r>
          </w:p>
        </w:tc>
        <w:tc>
          <w:tcPr>
            <w:tcW w:w="960" w:type="dxa"/>
            <w:tcBorders>
              <w:top w:val="nil"/>
              <w:left w:val="nil"/>
              <w:bottom w:val="single" w:sz="4" w:space="0" w:color="auto"/>
              <w:right w:val="single" w:sz="4" w:space="0" w:color="auto"/>
            </w:tcBorders>
            <w:vAlign w:val="center"/>
            <w:hideMark/>
          </w:tcPr>
          <w:p w14:paraId="6BB93C1A"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3C439F37" w14:textId="77777777" w:rsidR="000240DD" w:rsidRPr="000240DD" w:rsidRDefault="000240DD" w:rsidP="000240DD">
            <w:pPr>
              <w:jc w:val="center"/>
              <w:rPr>
                <w:color w:val="000000"/>
                <w:sz w:val="20"/>
                <w:szCs w:val="20"/>
              </w:rPr>
            </w:pPr>
            <w:r w:rsidRPr="000240DD">
              <w:rPr>
                <w:color w:val="000000"/>
                <w:sz w:val="20"/>
                <w:szCs w:val="20"/>
              </w:rPr>
              <w:t>409,55</w:t>
            </w:r>
          </w:p>
        </w:tc>
        <w:tc>
          <w:tcPr>
            <w:tcW w:w="2020" w:type="dxa"/>
            <w:tcBorders>
              <w:top w:val="nil"/>
              <w:left w:val="nil"/>
              <w:bottom w:val="single" w:sz="4" w:space="0" w:color="auto"/>
              <w:right w:val="single" w:sz="4" w:space="0" w:color="auto"/>
            </w:tcBorders>
            <w:vAlign w:val="center"/>
            <w:hideMark/>
          </w:tcPr>
          <w:p w14:paraId="093FDEDF" w14:textId="77777777" w:rsidR="000240DD" w:rsidRPr="000240DD" w:rsidRDefault="000240DD" w:rsidP="000240DD">
            <w:pPr>
              <w:jc w:val="center"/>
              <w:rPr>
                <w:color w:val="000000"/>
                <w:sz w:val="20"/>
                <w:szCs w:val="20"/>
              </w:rPr>
            </w:pPr>
            <w:r w:rsidRPr="000240DD">
              <w:rPr>
                <w:color w:val="000000"/>
                <w:sz w:val="20"/>
                <w:szCs w:val="20"/>
              </w:rPr>
              <w:t>179,39</w:t>
            </w:r>
          </w:p>
        </w:tc>
        <w:tc>
          <w:tcPr>
            <w:tcW w:w="1940" w:type="dxa"/>
            <w:tcBorders>
              <w:top w:val="nil"/>
              <w:left w:val="nil"/>
              <w:bottom w:val="single" w:sz="4" w:space="0" w:color="auto"/>
              <w:right w:val="single" w:sz="4" w:space="0" w:color="auto"/>
            </w:tcBorders>
            <w:vAlign w:val="center"/>
            <w:hideMark/>
          </w:tcPr>
          <w:p w14:paraId="7255B4F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9AFC6E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C8F7CBA" w14:textId="77777777" w:rsidR="000240DD" w:rsidRPr="000240DD" w:rsidRDefault="000240DD" w:rsidP="000240DD">
            <w:pPr>
              <w:jc w:val="center"/>
              <w:rPr>
                <w:color w:val="000000"/>
                <w:sz w:val="20"/>
                <w:szCs w:val="20"/>
              </w:rPr>
            </w:pPr>
            <w:r w:rsidRPr="000240DD">
              <w:rPr>
                <w:color w:val="000000"/>
                <w:sz w:val="20"/>
                <w:szCs w:val="20"/>
              </w:rPr>
              <w:t>210</w:t>
            </w:r>
          </w:p>
        </w:tc>
        <w:tc>
          <w:tcPr>
            <w:tcW w:w="4580" w:type="dxa"/>
            <w:tcBorders>
              <w:top w:val="nil"/>
              <w:left w:val="nil"/>
              <w:bottom w:val="single" w:sz="4" w:space="0" w:color="auto"/>
              <w:right w:val="single" w:sz="4" w:space="0" w:color="auto"/>
            </w:tcBorders>
            <w:vAlign w:val="center"/>
            <w:hideMark/>
          </w:tcPr>
          <w:p w14:paraId="37B0BFF1" w14:textId="77777777" w:rsidR="000240DD" w:rsidRPr="000240DD" w:rsidRDefault="000240DD" w:rsidP="000240DD">
            <w:pPr>
              <w:rPr>
                <w:color w:val="000000"/>
                <w:sz w:val="20"/>
                <w:szCs w:val="20"/>
              </w:rPr>
            </w:pPr>
            <w:r w:rsidRPr="000240DD">
              <w:rPr>
                <w:color w:val="000000"/>
                <w:sz w:val="20"/>
                <w:szCs w:val="20"/>
              </w:rPr>
              <w:t>п. Дорохово, пер. Школьный</w:t>
            </w:r>
          </w:p>
        </w:tc>
        <w:tc>
          <w:tcPr>
            <w:tcW w:w="1880" w:type="dxa"/>
            <w:tcBorders>
              <w:top w:val="nil"/>
              <w:left w:val="nil"/>
              <w:bottom w:val="single" w:sz="4" w:space="0" w:color="auto"/>
              <w:right w:val="single" w:sz="4" w:space="0" w:color="auto"/>
            </w:tcBorders>
            <w:vAlign w:val="center"/>
            <w:hideMark/>
          </w:tcPr>
          <w:p w14:paraId="12C0484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5A0DF4B" w14:textId="77777777" w:rsidR="000240DD" w:rsidRPr="000240DD" w:rsidRDefault="000240DD" w:rsidP="000240DD">
            <w:pPr>
              <w:jc w:val="center"/>
              <w:rPr>
                <w:color w:val="000000"/>
                <w:sz w:val="20"/>
                <w:szCs w:val="20"/>
              </w:rPr>
            </w:pPr>
            <w:r w:rsidRPr="000240DD">
              <w:rPr>
                <w:color w:val="000000"/>
                <w:sz w:val="20"/>
                <w:szCs w:val="20"/>
              </w:rPr>
              <w:t>40</w:t>
            </w:r>
          </w:p>
        </w:tc>
        <w:tc>
          <w:tcPr>
            <w:tcW w:w="960" w:type="dxa"/>
            <w:tcBorders>
              <w:top w:val="nil"/>
              <w:left w:val="nil"/>
              <w:bottom w:val="single" w:sz="4" w:space="0" w:color="auto"/>
              <w:right w:val="single" w:sz="4" w:space="0" w:color="auto"/>
            </w:tcBorders>
            <w:vAlign w:val="center"/>
            <w:hideMark/>
          </w:tcPr>
          <w:p w14:paraId="37A33FDA"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CD54E90" w14:textId="77777777" w:rsidR="000240DD" w:rsidRPr="000240DD" w:rsidRDefault="000240DD" w:rsidP="000240DD">
            <w:pPr>
              <w:jc w:val="center"/>
              <w:rPr>
                <w:color w:val="000000"/>
                <w:sz w:val="20"/>
                <w:szCs w:val="20"/>
              </w:rPr>
            </w:pPr>
            <w:r w:rsidRPr="000240DD">
              <w:rPr>
                <w:color w:val="000000"/>
                <w:sz w:val="20"/>
                <w:szCs w:val="20"/>
              </w:rPr>
              <w:t>409,55</w:t>
            </w:r>
          </w:p>
        </w:tc>
        <w:tc>
          <w:tcPr>
            <w:tcW w:w="2020" w:type="dxa"/>
            <w:tcBorders>
              <w:top w:val="nil"/>
              <w:left w:val="nil"/>
              <w:bottom w:val="single" w:sz="4" w:space="0" w:color="auto"/>
              <w:right w:val="single" w:sz="4" w:space="0" w:color="auto"/>
            </w:tcBorders>
            <w:vAlign w:val="center"/>
            <w:hideMark/>
          </w:tcPr>
          <w:p w14:paraId="6E339EE9" w14:textId="77777777" w:rsidR="000240DD" w:rsidRPr="000240DD" w:rsidRDefault="000240DD" w:rsidP="000240DD">
            <w:pPr>
              <w:jc w:val="center"/>
              <w:rPr>
                <w:color w:val="000000"/>
                <w:sz w:val="20"/>
                <w:szCs w:val="20"/>
              </w:rPr>
            </w:pPr>
            <w:r w:rsidRPr="000240DD">
              <w:rPr>
                <w:color w:val="000000"/>
                <w:sz w:val="20"/>
                <w:szCs w:val="20"/>
              </w:rPr>
              <w:t>179,39</w:t>
            </w:r>
          </w:p>
        </w:tc>
        <w:tc>
          <w:tcPr>
            <w:tcW w:w="1940" w:type="dxa"/>
            <w:tcBorders>
              <w:top w:val="nil"/>
              <w:left w:val="nil"/>
              <w:bottom w:val="single" w:sz="4" w:space="0" w:color="auto"/>
              <w:right w:val="single" w:sz="4" w:space="0" w:color="auto"/>
            </w:tcBorders>
            <w:vAlign w:val="center"/>
            <w:hideMark/>
          </w:tcPr>
          <w:p w14:paraId="4D643E1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F154FC8"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76EB376" w14:textId="77777777" w:rsidR="000240DD" w:rsidRPr="000240DD" w:rsidRDefault="000240DD" w:rsidP="000240DD">
            <w:pPr>
              <w:jc w:val="center"/>
              <w:rPr>
                <w:color w:val="000000"/>
                <w:sz w:val="20"/>
                <w:szCs w:val="20"/>
              </w:rPr>
            </w:pPr>
            <w:r w:rsidRPr="000240DD">
              <w:rPr>
                <w:color w:val="000000"/>
                <w:sz w:val="20"/>
                <w:szCs w:val="20"/>
              </w:rPr>
              <w:t>211</w:t>
            </w:r>
          </w:p>
        </w:tc>
        <w:tc>
          <w:tcPr>
            <w:tcW w:w="4580" w:type="dxa"/>
            <w:tcBorders>
              <w:top w:val="nil"/>
              <w:left w:val="nil"/>
              <w:bottom w:val="single" w:sz="4" w:space="0" w:color="auto"/>
              <w:right w:val="single" w:sz="4" w:space="0" w:color="auto"/>
            </w:tcBorders>
            <w:vAlign w:val="center"/>
            <w:hideMark/>
          </w:tcPr>
          <w:p w14:paraId="3CE76F0A" w14:textId="77777777" w:rsidR="000240DD" w:rsidRPr="000240DD" w:rsidRDefault="000240DD" w:rsidP="000240DD">
            <w:pPr>
              <w:rPr>
                <w:color w:val="000000"/>
                <w:sz w:val="20"/>
                <w:szCs w:val="20"/>
              </w:rPr>
            </w:pPr>
            <w:r w:rsidRPr="000240DD">
              <w:rPr>
                <w:color w:val="000000"/>
                <w:sz w:val="20"/>
                <w:szCs w:val="20"/>
              </w:rPr>
              <w:t>п. Дорохово, пер. Вокзальный</w:t>
            </w:r>
          </w:p>
        </w:tc>
        <w:tc>
          <w:tcPr>
            <w:tcW w:w="1880" w:type="dxa"/>
            <w:tcBorders>
              <w:top w:val="nil"/>
              <w:left w:val="nil"/>
              <w:bottom w:val="single" w:sz="4" w:space="0" w:color="auto"/>
              <w:right w:val="single" w:sz="4" w:space="0" w:color="auto"/>
            </w:tcBorders>
            <w:vAlign w:val="center"/>
            <w:hideMark/>
          </w:tcPr>
          <w:p w14:paraId="159B9CD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DDBAAA9" w14:textId="77777777" w:rsidR="000240DD" w:rsidRPr="000240DD" w:rsidRDefault="000240DD" w:rsidP="000240DD">
            <w:pPr>
              <w:jc w:val="center"/>
              <w:rPr>
                <w:color w:val="000000"/>
                <w:sz w:val="20"/>
                <w:szCs w:val="20"/>
              </w:rPr>
            </w:pPr>
            <w:r w:rsidRPr="000240DD">
              <w:rPr>
                <w:color w:val="000000"/>
                <w:sz w:val="20"/>
                <w:szCs w:val="20"/>
              </w:rPr>
              <w:t>145</w:t>
            </w:r>
          </w:p>
        </w:tc>
        <w:tc>
          <w:tcPr>
            <w:tcW w:w="960" w:type="dxa"/>
            <w:tcBorders>
              <w:top w:val="nil"/>
              <w:left w:val="nil"/>
              <w:bottom w:val="single" w:sz="4" w:space="0" w:color="auto"/>
              <w:right w:val="single" w:sz="4" w:space="0" w:color="auto"/>
            </w:tcBorders>
            <w:vAlign w:val="center"/>
            <w:hideMark/>
          </w:tcPr>
          <w:p w14:paraId="3F2ED9BB"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363A797" w14:textId="77777777" w:rsidR="000240DD" w:rsidRPr="000240DD" w:rsidRDefault="000240DD" w:rsidP="000240DD">
            <w:pPr>
              <w:jc w:val="center"/>
              <w:rPr>
                <w:color w:val="000000"/>
                <w:sz w:val="20"/>
                <w:szCs w:val="20"/>
              </w:rPr>
            </w:pPr>
            <w:r w:rsidRPr="000240DD">
              <w:rPr>
                <w:color w:val="000000"/>
                <w:sz w:val="20"/>
                <w:szCs w:val="20"/>
              </w:rPr>
              <w:t>1484,63</w:t>
            </w:r>
          </w:p>
        </w:tc>
        <w:tc>
          <w:tcPr>
            <w:tcW w:w="2020" w:type="dxa"/>
            <w:tcBorders>
              <w:top w:val="nil"/>
              <w:left w:val="nil"/>
              <w:bottom w:val="single" w:sz="4" w:space="0" w:color="auto"/>
              <w:right w:val="single" w:sz="4" w:space="0" w:color="auto"/>
            </w:tcBorders>
            <w:vAlign w:val="center"/>
            <w:hideMark/>
          </w:tcPr>
          <w:p w14:paraId="2120F85D" w14:textId="77777777" w:rsidR="000240DD" w:rsidRPr="000240DD" w:rsidRDefault="000240DD" w:rsidP="000240DD">
            <w:pPr>
              <w:jc w:val="center"/>
              <w:rPr>
                <w:color w:val="000000"/>
                <w:sz w:val="20"/>
                <w:szCs w:val="20"/>
              </w:rPr>
            </w:pPr>
            <w:r w:rsidRPr="000240DD">
              <w:rPr>
                <w:color w:val="000000"/>
                <w:sz w:val="20"/>
                <w:szCs w:val="20"/>
              </w:rPr>
              <w:t>650,30</w:t>
            </w:r>
          </w:p>
        </w:tc>
        <w:tc>
          <w:tcPr>
            <w:tcW w:w="1940" w:type="dxa"/>
            <w:tcBorders>
              <w:top w:val="nil"/>
              <w:left w:val="nil"/>
              <w:bottom w:val="single" w:sz="4" w:space="0" w:color="auto"/>
              <w:right w:val="single" w:sz="4" w:space="0" w:color="auto"/>
            </w:tcBorders>
            <w:vAlign w:val="center"/>
            <w:hideMark/>
          </w:tcPr>
          <w:p w14:paraId="08E4DD9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D036F7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FA27D66" w14:textId="77777777" w:rsidR="000240DD" w:rsidRPr="000240DD" w:rsidRDefault="000240DD" w:rsidP="000240DD">
            <w:pPr>
              <w:jc w:val="center"/>
              <w:rPr>
                <w:color w:val="000000"/>
                <w:sz w:val="20"/>
                <w:szCs w:val="20"/>
              </w:rPr>
            </w:pPr>
            <w:r w:rsidRPr="000240DD">
              <w:rPr>
                <w:color w:val="000000"/>
                <w:sz w:val="20"/>
                <w:szCs w:val="20"/>
              </w:rPr>
              <w:t>212</w:t>
            </w:r>
          </w:p>
        </w:tc>
        <w:tc>
          <w:tcPr>
            <w:tcW w:w="4580" w:type="dxa"/>
            <w:tcBorders>
              <w:top w:val="nil"/>
              <w:left w:val="nil"/>
              <w:bottom w:val="single" w:sz="4" w:space="0" w:color="auto"/>
              <w:right w:val="single" w:sz="4" w:space="0" w:color="auto"/>
            </w:tcBorders>
            <w:vAlign w:val="center"/>
            <w:hideMark/>
          </w:tcPr>
          <w:p w14:paraId="17B1B8C7" w14:textId="77777777" w:rsidR="000240DD" w:rsidRPr="000240DD" w:rsidRDefault="000240DD" w:rsidP="000240DD">
            <w:pPr>
              <w:rPr>
                <w:color w:val="000000"/>
                <w:sz w:val="20"/>
                <w:szCs w:val="20"/>
              </w:rPr>
            </w:pPr>
            <w:r w:rsidRPr="000240DD">
              <w:rPr>
                <w:color w:val="000000"/>
                <w:sz w:val="20"/>
                <w:szCs w:val="20"/>
              </w:rPr>
              <w:t>р. п. Тучково, ул. Дубки-2</w:t>
            </w:r>
          </w:p>
        </w:tc>
        <w:tc>
          <w:tcPr>
            <w:tcW w:w="1880" w:type="dxa"/>
            <w:tcBorders>
              <w:top w:val="nil"/>
              <w:left w:val="nil"/>
              <w:bottom w:val="single" w:sz="4" w:space="0" w:color="auto"/>
              <w:right w:val="single" w:sz="4" w:space="0" w:color="auto"/>
            </w:tcBorders>
            <w:vAlign w:val="center"/>
            <w:hideMark/>
          </w:tcPr>
          <w:p w14:paraId="180A748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6425F8EC" w14:textId="77777777" w:rsidR="000240DD" w:rsidRPr="000240DD" w:rsidRDefault="000240DD" w:rsidP="000240DD">
            <w:pPr>
              <w:jc w:val="center"/>
              <w:rPr>
                <w:color w:val="000000"/>
                <w:sz w:val="20"/>
                <w:szCs w:val="20"/>
              </w:rPr>
            </w:pPr>
            <w:r w:rsidRPr="000240DD">
              <w:rPr>
                <w:color w:val="000000"/>
                <w:sz w:val="20"/>
                <w:szCs w:val="20"/>
              </w:rPr>
              <w:t>215</w:t>
            </w:r>
          </w:p>
        </w:tc>
        <w:tc>
          <w:tcPr>
            <w:tcW w:w="960" w:type="dxa"/>
            <w:tcBorders>
              <w:top w:val="nil"/>
              <w:left w:val="nil"/>
              <w:bottom w:val="single" w:sz="4" w:space="0" w:color="auto"/>
              <w:right w:val="single" w:sz="4" w:space="0" w:color="auto"/>
            </w:tcBorders>
            <w:vAlign w:val="center"/>
            <w:hideMark/>
          </w:tcPr>
          <w:p w14:paraId="1FCB5C50"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57A13616" w14:textId="77777777" w:rsidR="000240DD" w:rsidRPr="000240DD" w:rsidRDefault="000240DD" w:rsidP="000240DD">
            <w:pPr>
              <w:jc w:val="center"/>
              <w:rPr>
                <w:color w:val="000000"/>
                <w:sz w:val="20"/>
                <w:szCs w:val="20"/>
              </w:rPr>
            </w:pPr>
            <w:r w:rsidRPr="000240DD">
              <w:rPr>
                <w:color w:val="000000"/>
                <w:sz w:val="20"/>
                <w:szCs w:val="20"/>
              </w:rPr>
              <w:t>2201,35</w:t>
            </w:r>
          </w:p>
        </w:tc>
        <w:tc>
          <w:tcPr>
            <w:tcW w:w="2020" w:type="dxa"/>
            <w:tcBorders>
              <w:top w:val="nil"/>
              <w:left w:val="nil"/>
              <w:bottom w:val="single" w:sz="4" w:space="0" w:color="auto"/>
              <w:right w:val="single" w:sz="4" w:space="0" w:color="auto"/>
            </w:tcBorders>
            <w:vAlign w:val="center"/>
            <w:hideMark/>
          </w:tcPr>
          <w:p w14:paraId="5EA4DFB4" w14:textId="77777777" w:rsidR="000240DD" w:rsidRPr="000240DD" w:rsidRDefault="000240DD" w:rsidP="000240DD">
            <w:pPr>
              <w:jc w:val="center"/>
              <w:rPr>
                <w:color w:val="000000"/>
                <w:sz w:val="20"/>
                <w:szCs w:val="20"/>
              </w:rPr>
            </w:pPr>
            <w:r w:rsidRPr="000240DD">
              <w:rPr>
                <w:color w:val="000000"/>
                <w:sz w:val="20"/>
                <w:szCs w:val="20"/>
              </w:rPr>
              <w:t>964,24</w:t>
            </w:r>
          </w:p>
        </w:tc>
        <w:tc>
          <w:tcPr>
            <w:tcW w:w="1940" w:type="dxa"/>
            <w:tcBorders>
              <w:top w:val="nil"/>
              <w:left w:val="nil"/>
              <w:bottom w:val="single" w:sz="4" w:space="0" w:color="auto"/>
              <w:right w:val="single" w:sz="4" w:space="0" w:color="auto"/>
            </w:tcBorders>
            <w:vAlign w:val="center"/>
            <w:hideMark/>
          </w:tcPr>
          <w:p w14:paraId="7626E3F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E04AFF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7D70244" w14:textId="77777777" w:rsidR="000240DD" w:rsidRPr="000240DD" w:rsidRDefault="000240DD" w:rsidP="000240DD">
            <w:pPr>
              <w:jc w:val="center"/>
              <w:rPr>
                <w:color w:val="000000"/>
                <w:sz w:val="20"/>
                <w:szCs w:val="20"/>
              </w:rPr>
            </w:pPr>
            <w:r w:rsidRPr="000240DD">
              <w:rPr>
                <w:color w:val="000000"/>
                <w:sz w:val="20"/>
                <w:szCs w:val="20"/>
              </w:rPr>
              <w:t>213</w:t>
            </w:r>
          </w:p>
        </w:tc>
        <w:tc>
          <w:tcPr>
            <w:tcW w:w="4580" w:type="dxa"/>
            <w:tcBorders>
              <w:top w:val="nil"/>
              <w:left w:val="nil"/>
              <w:bottom w:val="single" w:sz="4" w:space="0" w:color="auto"/>
              <w:right w:val="single" w:sz="4" w:space="0" w:color="auto"/>
            </w:tcBorders>
            <w:vAlign w:val="center"/>
            <w:hideMark/>
          </w:tcPr>
          <w:p w14:paraId="2E7EB7BB" w14:textId="77777777" w:rsidR="000240DD" w:rsidRPr="000240DD" w:rsidRDefault="000240DD" w:rsidP="000240DD">
            <w:pPr>
              <w:rPr>
                <w:color w:val="000000"/>
                <w:sz w:val="20"/>
                <w:szCs w:val="20"/>
              </w:rPr>
            </w:pPr>
            <w:r w:rsidRPr="000240DD">
              <w:rPr>
                <w:color w:val="000000"/>
                <w:sz w:val="20"/>
                <w:szCs w:val="20"/>
              </w:rPr>
              <w:t>р. п. Тучково, ул. Железнодорожная к АБЗ</w:t>
            </w:r>
          </w:p>
        </w:tc>
        <w:tc>
          <w:tcPr>
            <w:tcW w:w="1880" w:type="dxa"/>
            <w:tcBorders>
              <w:top w:val="nil"/>
              <w:left w:val="nil"/>
              <w:bottom w:val="single" w:sz="4" w:space="0" w:color="auto"/>
              <w:right w:val="single" w:sz="4" w:space="0" w:color="auto"/>
            </w:tcBorders>
            <w:vAlign w:val="center"/>
            <w:hideMark/>
          </w:tcPr>
          <w:p w14:paraId="4E5B504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023C1B6" w14:textId="77777777" w:rsidR="000240DD" w:rsidRPr="000240DD" w:rsidRDefault="000240DD" w:rsidP="000240DD">
            <w:pPr>
              <w:jc w:val="center"/>
              <w:rPr>
                <w:color w:val="000000"/>
                <w:sz w:val="20"/>
                <w:szCs w:val="20"/>
              </w:rPr>
            </w:pPr>
            <w:r w:rsidRPr="000240DD">
              <w:rPr>
                <w:color w:val="000000"/>
                <w:sz w:val="20"/>
                <w:szCs w:val="20"/>
              </w:rPr>
              <w:t>555</w:t>
            </w:r>
          </w:p>
        </w:tc>
        <w:tc>
          <w:tcPr>
            <w:tcW w:w="960" w:type="dxa"/>
            <w:tcBorders>
              <w:top w:val="nil"/>
              <w:left w:val="nil"/>
              <w:bottom w:val="single" w:sz="4" w:space="0" w:color="auto"/>
              <w:right w:val="single" w:sz="4" w:space="0" w:color="auto"/>
            </w:tcBorders>
            <w:vAlign w:val="center"/>
            <w:hideMark/>
          </w:tcPr>
          <w:p w14:paraId="16CB17A5"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856D515" w14:textId="77777777" w:rsidR="000240DD" w:rsidRPr="000240DD" w:rsidRDefault="000240DD" w:rsidP="000240DD">
            <w:pPr>
              <w:jc w:val="center"/>
              <w:rPr>
                <w:color w:val="000000"/>
                <w:sz w:val="20"/>
                <w:szCs w:val="20"/>
              </w:rPr>
            </w:pPr>
            <w:r w:rsidRPr="000240DD">
              <w:rPr>
                <w:color w:val="000000"/>
                <w:sz w:val="20"/>
                <w:szCs w:val="20"/>
              </w:rPr>
              <w:t>5682,56</w:t>
            </w:r>
          </w:p>
        </w:tc>
        <w:tc>
          <w:tcPr>
            <w:tcW w:w="2020" w:type="dxa"/>
            <w:tcBorders>
              <w:top w:val="nil"/>
              <w:left w:val="nil"/>
              <w:bottom w:val="single" w:sz="4" w:space="0" w:color="auto"/>
              <w:right w:val="single" w:sz="4" w:space="0" w:color="auto"/>
            </w:tcBorders>
            <w:vAlign w:val="center"/>
            <w:hideMark/>
          </w:tcPr>
          <w:p w14:paraId="06394CB1" w14:textId="77777777" w:rsidR="000240DD" w:rsidRPr="000240DD" w:rsidRDefault="000240DD" w:rsidP="000240DD">
            <w:pPr>
              <w:jc w:val="center"/>
              <w:rPr>
                <w:color w:val="000000"/>
                <w:sz w:val="20"/>
                <w:szCs w:val="20"/>
              </w:rPr>
            </w:pPr>
            <w:r w:rsidRPr="000240DD">
              <w:rPr>
                <w:color w:val="000000"/>
                <w:sz w:val="20"/>
                <w:szCs w:val="20"/>
              </w:rPr>
              <w:t>2489,08</w:t>
            </w:r>
          </w:p>
        </w:tc>
        <w:tc>
          <w:tcPr>
            <w:tcW w:w="1940" w:type="dxa"/>
            <w:tcBorders>
              <w:top w:val="nil"/>
              <w:left w:val="nil"/>
              <w:bottom w:val="single" w:sz="4" w:space="0" w:color="auto"/>
              <w:right w:val="single" w:sz="4" w:space="0" w:color="auto"/>
            </w:tcBorders>
            <w:vAlign w:val="center"/>
            <w:hideMark/>
          </w:tcPr>
          <w:p w14:paraId="5F3FCF6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97AD7C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4DF286B" w14:textId="77777777" w:rsidR="000240DD" w:rsidRPr="000240DD" w:rsidRDefault="000240DD" w:rsidP="000240DD">
            <w:pPr>
              <w:jc w:val="center"/>
              <w:rPr>
                <w:color w:val="000000"/>
                <w:sz w:val="20"/>
                <w:szCs w:val="20"/>
              </w:rPr>
            </w:pPr>
            <w:r w:rsidRPr="000240DD">
              <w:rPr>
                <w:color w:val="000000"/>
                <w:sz w:val="20"/>
                <w:szCs w:val="20"/>
              </w:rPr>
              <w:t>214</w:t>
            </w:r>
          </w:p>
        </w:tc>
        <w:tc>
          <w:tcPr>
            <w:tcW w:w="4580" w:type="dxa"/>
            <w:tcBorders>
              <w:top w:val="nil"/>
              <w:left w:val="nil"/>
              <w:bottom w:val="single" w:sz="4" w:space="0" w:color="auto"/>
              <w:right w:val="single" w:sz="4" w:space="0" w:color="auto"/>
            </w:tcBorders>
            <w:vAlign w:val="center"/>
            <w:hideMark/>
          </w:tcPr>
          <w:p w14:paraId="001E3F42" w14:textId="77777777" w:rsidR="000240DD" w:rsidRPr="000240DD" w:rsidRDefault="000240DD" w:rsidP="000240DD">
            <w:pPr>
              <w:rPr>
                <w:color w:val="000000"/>
                <w:sz w:val="20"/>
                <w:szCs w:val="20"/>
              </w:rPr>
            </w:pPr>
            <w:r w:rsidRPr="000240DD">
              <w:rPr>
                <w:color w:val="000000"/>
                <w:sz w:val="20"/>
                <w:szCs w:val="20"/>
              </w:rPr>
              <w:t>р. п. Тучково, ул. Земляная</w:t>
            </w:r>
          </w:p>
        </w:tc>
        <w:tc>
          <w:tcPr>
            <w:tcW w:w="1880" w:type="dxa"/>
            <w:tcBorders>
              <w:top w:val="nil"/>
              <w:left w:val="nil"/>
              <w:bottom w:val="single" w:sz="4" w:space="0" w:color="auto"/>
              <w:right w:val="single" w:sz="4" w:space="0" w:color="auto"/>
            </w:tcBorders>
            <w:vAlign w:val="center"/>
            <w:hideMark/>
          </w:tcPr>
          <w:p w14:paraId="236D64C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6C0CB31" w14:textId="77777777" w:rsidR="000240DD" w:rsidRPr="000240DD" w:rsidRDefault="000240DD" w:rsidP="000240DD">
            <w:pPr>
              <w:jc w:val="center"/>
              <w:rPr>
                <w:color w:val="000000"/>
                <w:sz w:val="20"/>
                <w:szCs w:val="20"/>
              </w:rPr>
            </w:pPr>
            <w:r w:rsidRPr="000240DD">
              <w:rPr>
                <w:color w:val="000000"/>
                <w:sz w:val="20"/>
                <w:szCs w:val="20"/>
              </w:rPr>
              <w:t>45</w:t>
            </w:r>
          </w:p>
        </w:tc>
        <w:tc>
          <w:tcPr>
            <w:tcW w:w="960" w:type="dxa"/>
            <w:tcBorders>
              <w:top w:val="nil"/>
              <w:left w:val="nil"/>
              <w:bottom w:val="single" w:sz="4" w:space="0" w:color="auto"/>
              <w:right w:val="single" w:sz="4" w:space="0" w:color="auto"/>
            </w:tcBorders>
            <w:vAlign w:val="center"/>
            <w:hideMark/>
          </w:tcPr>
          <w:p w14:paraId="1D3FD9F0"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35989C70" w14:textId="77777777" w:rsidR="000240DD" w:rsidRPr="000240DD" w:rsidRDefault="000240DD" w:rsidP="000240DD">
            <w:pPr>
              <w:jc w:val="center"/>
              <w:rPr>
                <w:color w:val="000000"/>
                <w:sz w:val="20"/>
                <w:szCs w:val="20"/>
              </w:rPr>
            </w:pPr>
            <w:r w:rsidRPr="000240DD">
              <w:rPr>
                <w:color w:val="000000"/>
                <w:sz w:val="20"/>
                <w:szCs w:val="20"/>
              </w:rPr>
              <w:t>460,75</w:t>
            </w:r>
          </w:p>
        </w:tc>
        <w:tc>
          <w:tcPr>
            <w:tcW w:w="2020" w:type="dxa"/>
            <w:tcBorders>
              <w:top w:val="nil"/>
              <w:left w:val="nil"/>
              <w:bottom w:val="single" w:sz="4" w:space="0" w:color="auto"/>
              <w:right w:val="single" w:sz="4" w:space="0" w:color="auto"/>
            </w:tcBorders>
            <w:vAlign w:val="center"/>
            <w:hideMark/>
          </w:tcPr>
          <w:p w14:paraId="3AB63CC5" w14:textId="77777777" w:rsidR="000240DD" w:rsidRPr="000240DD" w:rsidRDefault="000240DD" w:rsidP="000240DD">
            <w:pPr>
              <w:jc w:val="center"/>
              <w:rPr>
                <w:color w:val="000000"/>
                <w:sz w:val="20"/>
                <w:szCs w:val="20"/>
              </w:rPr>
            </w:pPr>
            <w:r w:rsidRPr="000240DD">
              <w:rPr>
                <w:color w:val="000000"/>
                <w:sz w:val="20"/>
                <w:szCs w:val="20"/>
              </w:rPr>
              <w:t>201,82</w:t>
            </w:r>
          </w:p>
        </w:tc>
        <w:tc>
          <w:tcPr>
            <w:tcW w:w="1940" w:type="dxa"/>
            <w:tcBorders>
              <w:top w:val="nil"/>
              <w:left w:val="nil"/>
              <w:bottom w:val="single" w:sz="4" w:space="0" w:color="auto"/>
              <w:right w:val="single" w:sz="4" w:space="0" w:color="auto"/>
            </w:tcBorders>
            <w:vAlign w:val="center"/>
            <w:hideMark/>
          </w:tcPr>
          <w:p w14:paraId="7C46215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2F9207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8B4FC2E" w14:textId="77777777" w:rsidR="000240DD" w:rsidRPr="000240DD" w:rsidRDefault="000240DD" w:rsidP="000240DD">
            <w:pPr>
              <w:jc w:val="center"/>
              <w:rPr>
                <w:color w:val="000000"/>
                <w:sz w:val="20"/>
                <w:szCs w:val="20"/>
              </w:rPr>
            </w:pPr>
            <w:r w:rsidRPr="000240DD">
              <w:rPr>
                <w:color w:val="000000"/>
                <w:sz w:val="20"/>
                <w:szCs w:val="20"/>
              </w:rPr>
              <w:t>215</w:t>
            </w:r>
          </w:p>
        </w:tc>
        <w:tc>
          <w:tcPr>
            <w:tcW w:w="4580" w:type="dxa"/>
            <w:tcBorders>
              <w:top w:val="nil"/>
              <w:left w:val="nil"/>
              <w:bottom w:val="single" w:sz="4" w:space="0" w:color="auto"/>
              <w:right w:val="single" w:sz="4" w:space="0" w:color="auto"/>
            </w:tcBorders>
            <w:vAlign w:val="center"/>
            <w:hideMark/>
          </w:tcPr>
          <w:p w14:paraId="023B5977" w14:textId="77777777" w:rsidR="000240DD" w:rsidRPr="000240DD" w:rsidRDefault="000240DD" w:rsidP="000240DD">
            <w:pPr>
              <w:rPr>
                <w:color w:val="000000"/>
                <w:sz w:val="20"/>
                <w:szCs w:val="20"/>
              </w:rPr>
            </w:pPr>
            <w:r w:rsidRPr="000240DD">
              <w:rPr>
                <w:color w:val="000000"/>
                <w:sz w:val="20"/>
                <w:szCs w:val="20"/>
              </w:rPr>
              <w:t>р. п. Тучково, ул. Комсомольская</w:t>
            </w:r>
          </w:p>
        </w:tc>
        <w:tc>
          <w:tcPr>
            <w:tcW w:w="1880" w:type="dxa"/>
            <w:tcBorders>
              <w:top w:val="nil"/>
              <w:left w:val="nil"/>
              <w:bottom w:val="single" w:sz="4" w:space="0" w:color="auto"/>
              <w:right w:val="single" w:sz="4" w:space="0" w:color="auto"/>
            </w:tcBorders>
            <w:vAlign w:val="center"/>
            <w:hideMark/>
          </w:tcPr>
          <w:p w14:paraId="39E3DB2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55B7ED2" w14:textId="77777777" w:rsidR="000240DD" w:rsidRPr="000240DD" w:rsidRDefault="000240DD" w:rsidP="000240DD">
            <w:pPr>
              <w:jc w:val="center"/>
              <w:rPr>
                <w:color w:val="000000"/>
                <w:sz w:val="20"/>
                <w:szCs w:val="20"/>
              </w:rPr>
            </w:pPr>
            <w:r w:rsidRPr="000240DD">
              <w:rPr>
                <w:color w:val="000000"/>
                <w:sz w:val="20"/>
                <w:szCs w:val="20"/>
              </w:rPr>
              <w:t>174</w:t>
            </w:r>
          </w:p>
        </w:tc>
        <w:tc>
          <w:tcPr>
            <w:tcW w:w="960" w:type="dxa"/>
            <w:tcBorders>
              <w:top w:val="nil"/>
              <w:left w:val="nil"/>
              <w:bottom w:val="single" w:sz="4" w:space="0" w:color="auto"/>
              <w:right w:val="single" w:sz="4" w:space="0" w:color="auto"/>
            </w:tcBorders>
            <w:vAlign w:val="center"/>
            <w:hideMark/>
          </w:tcPr>
          <w:p w14:paraId="521D47B5"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4854C9B0" w14:textId="77777777" w:rsidR="000240DD" w:rsidRPr="000240DD" w:rsidRDefault="000240DD" w:rsidP="000240DD">
            <w:pPr>
              <w:jc w:val="center"/>
              <w:rPr>
                <w:color w:val="000000"/>
                <w:sz w:val="20"/>
                <w:szCs w:val="20"/>
              </w:rPr>
            </w:pPr>
            <w:r w:rsidRPr="000240DD">
              <w:rPr>
                <w:color w:val="000000"/>
                <w:sz w:val="20"/>
                <w:szCs w:val="20"/>
              </w:rPr>
              <w:t>1781,56</w:t>
            </w:r>
          </w:p>
        </w:tc>
        <w:tc>
          <w:tcPr>
            <w:tcW w:w="2020" w:type="dxa"/>
            <w:tcBorders>
              <w:top w:val="nil"/>
              <w:left w:val="nil"/>
              <w:bottom w:val="single" w:sz="4" w:space="0" w:color="auto"/>
              <w:right w:val="single" w:sz="4" w:space="0" w:color="auto"/>
            </w:tcBorders>
            <w:vAlign w:val="center"/>
            <w:hideMark/>
          </w:tcPr>
          <w:p w14:paraId="77CA4418" w14:textId="77777777" w:rsidR="000240DD" w:rsidRPr="000240DD" w:rsidRDefault="000240DD" w:rsidP="000240DD">
            <w:pPr>
              <w:jc w:val="center"/>
              <w:rPr>
                <w:color w:val="000000"/>
                <w:sz w:val="20"/>
                <w:szCs w:val="20"/>
              </w:rPr>
            </w:pPr>
            <w:r w:rsidRPr="000240DD">
              <w:rPr>
                <w:color w:val="000000"/>
                <w:sz w:val="20"/>
                <w:szCs w:val="20"/>
              </w:rPr>
              <w:t>780,36</w:t>
            </w:r>
          </w:p>
        </w:tc>
        <w:tc>
          <w:tcPr>
            <w:tcW w:w="1940" w:type="dxa"/>
            <w:tcBorders>
              <w:top w:val="nil"/>
              <w:left w:val="nil"/>
              <w:bottom w:val="single" w:sz="4" w:space="0" w:color="auto"/>
              <w:right w:val="single" w:sz="4" w:space="0" w:color="auto"/>
            </w:tcBorders>
            <w:vAlign w:val="center"/>
            <w:hideMark/>
          </w:tcPr>
          <w:p w14:paraId="25A340C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66DC72E"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2A5E0BC1" w14:textId="77777777" w:rsidR="000240DD" w:rsidRPr="000240DD" w:rsidRDefault="000240DD" w:rsidP="000240DD">
            <w:pPr>
              <w:jc w:val="center"/>
              <w:rPr>
                <w:color w:val="000000"/>
                <w:sz w:val="20"/>
                <w:szCs w:val="20"/>
              </w:rPr>
            </w:pPr>
            <w:r w:rsidRPr="000240DD">
              <w:rPr>
                <w:color w:val="000000"/>
                <w:sz w:val="20"/>
                <w:szCs w:val="20"/>
              </w:rPr>
              <w:t>216</w:t>
            </w:r>
          </w:p>
        </w:tc>
        <w:tc>
          <w:tcPr>
            <w:tcW w:w="4580" w:type="dxa"/>
            <w:tcBorders>
              <w:top w:val="nil"/>
              <w:left w:val="nil"/>
              <w:bottom w:val="single" w:sz="4" w:space="0" w:color="auto"/>
              <w:right w:val="single" w:sz="4" w:space="0" w:color="auto"/>
            </w:tcBorders>
            <w:vAlign w:val="center"/>
            <w:hideMark/>
          </w:tcPr>
          <w:p w14:paraId="74F5C540" w14:textId="77777777" w:rsidR="000240DD" w:rsidRPr="000240DD" w:rsidRDefault="000240DD" w:rsidP="000240DD">
            <w:pPr>
              <w:rPr>
                <w:color w:val="000000"/>
                <w:sz w:val="20"/>
                <w:szCs w:val="20"/>
              </w:rPr>
            </w:pPr>
            <w:r w:rsidRPr="000240DD">
              <w:rPr>
                <w:color w:val="000000"/>
                <w:sz w:val="20"/>
                <w:szCs w:val="20"/>
              </w:rPr>
              <w:t>р. п. Тучково, ул. Любвино</w:t>
            </w:r>
          </w:p>
        </w:tc>
        <w:tc>
          <w:tcPr>
            <w:tcW w:w="1880" w:type="dxa"/>
            <w:tcBorders>
              <w:top w:val="nil"/>
              <w:left w:val="nil"/>
              <w:bottom w:val="single" w:sz="4" w:space="0" w:color="auto"/>
              <w:right w:val="single" w:sz="4" w:space="0" w:color="auto"/>
            </w:tcBorders>
            <w:vAlign w:val="center"/>
            <w:hideMark/>
          </w:tcPr>
          <w:p w14:paraId="139D2CC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FCC7464" w14:textId="77777777" w:rsidR="000240DD" w:rsidRPr="000240DD" w:rsidRDefault="000240DD" w:rsidP="000240DD">
            <w:pPr>
              <w:jc w:val="center"/>
              <w:rPr>
                <w:color w:val="000000"/>
                <w:sz w:val="20"/>
                <w:szCs w:val="20"/>
              </w:rPr>
            </w:pPr>
            <w:r w:rsidRPr="000240DD">
              <w:rPr>
                <w:color w:val="000000"/>
                <w:sz w:val="20"/>
                <w:szCs w:val="20"/>
              </w:rPr>
              <w:t>64</w:t>
            </w:r>
          </w:p>
        </w:tc>
        <w:tc>
          <w:tcPr>
            <w:tcW w:w="960" w:type="dxa"/>
            <w:tcBorders>
              <w:top w:val="nil"/>
              <w:left w:val="nil"/>
              <w:bottom w:val="single" w:sz="4" w:space="0" w:color="auto"/>
              <w:right w:val="single" w:sz="4" w:space="0" w:color="auto"/>
            </w:tcBorders>
            <w:vAlign w:val="center"/>
            <w:hideMark/>
          </w:tcPr>
          <w:p w14:paraId="3199D17B"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75063B84" w14:textId="77777777" w:rsidR="000240DD" w:rsidRPr="000240DD" w:rsidRDefault="000240DD" w:rsidP="000240DD">
            <w:pPr>
              <w:jc w:val="center"/>
              <w:rPr>
                <w:color w:val="000000"/>
                <w:sz w:val="20"/>
                <w:szCs w:val="20"/>
              </w:rPr>
            </w:pPr>
            <w:r w:rsidRPr="000240DD">
              <w:rPr>
                <w:color w:val="000000"/>
                <w:sz w:val="20"/>
                <w:szCs w:val="20"/>
              </w:rPr>
              <w:t>655,29</w:t>
            </w:r>
          </w:p>
        </w:tc>
        <w:tc>
          <w:tcPr>
            <w:tcW w:w="2020" w:type="dxa"/>
            <w:tcBorders>
              <w:top w:val="nil"/>
              <w:left w:val="nil"/>
              <w:bottom w:val="single" w:sz="4" w:space="0" w:color="auto"/>
              <w:right w:val="single" w:sz="4" w:space="0" w:color="auto"/>
            </w:tcBorders>
            <w:vAlign w:val="center"/>
            <w:hideMark/>
          </w:tcPr>
          <w:p w14:paraId="0B261D02" w14:textId="77777777" w:rsidR="000240DD" w:rsidRPr="000240DD" w:rsidRDefault="000240DD" w:rsidP="000240DD">
            <w:pPr>
              <w:jc w:val="center"/>
              <w:rPr>
                <w:color w:val="000000"/>
                <w:sz w:val="20"/>
                <w:szCs w:val="20"/>
              </w:rPr>
            </w:pPr>
            <w:r w:rsidRPr="000240DD">
              <w:rPr>
                <w:color w:val="000000"/>
                <w:sz w:val="20"/>
                <w:szCs w:val="20"/>
              </w:rPr>
              <w:t>287,03</w:t>
            </w:r>
          </w:p>
        </w:tc>
        <w:tc>
          <w:tcPr>
            <w:tcW w:w="1940" w:type="dxa"/>
            <w:tcBorders>
              <w:top w:val="nil"/>
              <w:left w:val="nil"/>
              <w:bottom w:val="single" w:sz="4" w:space="0" w:color="auto"/>
              <w:right w:val="single" w:sz="4" w:space="0" w:color="auto"/>
            </w:tcBorders>
            <w:vAlign w:val="center"/>
            <w:hideMark/>
          </w:tcPr>
          <w:p w14:paraId="5033987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CCDDA6C"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C7F0C66" w14:textId="77777777" w:rsidR="000240DD" w:rsidRPr="000240DD" w:rsidRDefault="000240DD" w:rsidP="000240DD">
            <w:pPr>
              <w:jc w:val="center"/>
              <w:rPr>
                <w:color w:val="000000"/>
                <w:sz w:val="20"/>
                <w:szCs w:val="20"/>
              </w:rPr>
            </w:pPr>
            <w:r w:rsidRPr="000240DD">
              <w:rPr>
                <w:color w:val="000000"/>
                <w:sz w:val="20"/>
                <w:szCs w:val="20"/>
              </w:rPr>
              <w:t>217</w:t>
            </w:r>
          </w:p>
        </w:tc>
        <w:tc>
          <w:tcPr>
            <w:tcW w:w="4580" w:type="dxa"/>
            <w:tcBorders>
              <w:top w:val="nil"/>
              <w:left w:val="nil"/>
              <w:bottom w:val="single" w:sz="4" w:space="0" w:color="auto"/>
              <w:right w:val="single" w:sz="4" w:space="0" w:color="auto"/>
            </w:tcBorders>
            <w:vAlign w:val="center"/>
            <w:hideMark/>
          </w:tcPr>
          <w:p w14:paraId="510B72FB" w14:textId="77777777" w:rsidR="000240DD" w:rsidRPr="000240DD" w:rsidRDefault="000240DD" w:rsidP="000240DD">
            <w:pPr>
              <w:rPr>
                <w:color w:val="000000"/>
                <w:sz w:val="20"/>
                <w:szCs w:val="20"/>
              </w:rPr>
            </w:pPr>
            <w:r w:rsidRPr="000240DD">
              <w:rPr>
                <w:color w:val="000000"/>
                <w:sz w:val="20"/>
                <w:szCs w:val="20"/>
              </w:rPr>
              <w:t>р. п. Тучково, ул. Партизан</w:t>
            </w:r>
          </w:p>
        </w:tc>
        <w:tc>
          <w:tcPr>
            <w:tcW w:w="1880" w:type="dxa"/>
            <w:tcBorders>
              <w:top w:val="nil"/>
              <w:left w:val="nil"/>
              <w:bottom w:val="single" w:sz="4" w:space="0" w:color="auto"/>
              <w:right w:val="single" w:sz="4" w:space="0" w:color="auto"/>
            </w:tcBorders>
            <w:vAlign w:val="center"/>
            <w:hideMark/>
          </w:tcPr>
          <w:p w14:paraId="3F46DD6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CA97B10" w14:textId="77777777" w:rsidR="000240DD" w:rsidRPr="000240DD" w:rsidRDefault="000240DD" w:rsidP="000240DD">
            <w:pPr>
              <w:jc w:val="center"/>
              <w:rPr>
                <w:color w:val="000000"/>
                <w:sz w:val="20"/>
                <w:szCs w:val="20"/>
              </w:rPr>
            </w:pPr>
            <w:r w:rsidRPr="000240DD">
              <w:rPr>
                <w:color w:val="000000"/>
                <w:sz w:val="20"/>
                <w:szCs w:val="20"/>
              </w:rPr>
              <w:t>300</w:t>
            </w:r>
          </w:p>
        </w:tc>
        <w:tc>
          <w:tcPr>
            <w:tcW w:w="960" w:type="dxa"/>
            <w:tcBorders>
              <w:top w:val="nil"/>
              <w:left w:val="nil"/>
              <w:bottom w:val="single" w:sz="4" w:space="0" w:color="auto"/>
              <w:right w:val="single" w:sz="4" w:space="0" w:color="auto"/>
            </w:tcBorders>
            <w:vAlign w:val="center"/>
            <w:hideMark/>
          </w:tcPr>
          <w:p w14:paraId="2CE2CDD6"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13FF46FD" w14:textId="77777777" w:rsidR="000240DD" w:rsidRPr="000240DD" w:rsidRDefault="000240DD" w:rsidP="000240DD">
            <w:pPr>
              <w:jc w:val="center"/>
              <w:rPr>
                <w:color w:val="000000"/>
                <w:sz w:val="20"/>
                <w:szCs w:val="20"/>
              </w:rPr>
            </w:pPr>
            <w:r w:rsidRPr="000240DD">
              <w:rPr>
                <w:color w:val="000000"/>
                <w:sz w:val="20"/>
                <w:szCs w:val="20"/>
              </w:rPr>
              <w:t>3071,65</w:t>
            </w:r>
          </w:p>
        </w:tc>
        <w:tc>
          <w:tcPr>
            <w:tcW w:w="2020" w:type="dxa"/>
            <w:tcBorders>
              <w:top w:val="nil"/>
              <w:left w:val="nil"/>
              <w:bottom w:val="single" w:sz="4" w:space="0" w:color="auto"/>
              <w:right w:val="single" w:sz="4" w:space="0" w:color="auto"/>
            </w:tcBorders>
            <w:vAlign w:val="center"/>
            <w:hideMark/>
          </w:tcPr>
          <w:p w14:paraId="43530CE2" w14:textId="77777777" w:rsidR="000240DD" w:rsidRPr="000240DD" w:rsidRDefault="000240DD" w:rsidP="000240DD">
            <w:pPr>
              <w:jc w:val="center"/>
              <w:rPr>
                <w:color w:val="000000"/>
                <w:sz w:val="20"/>
                <w:szCs w:val="20"/>
              </w:rPr>
            </w:pPr>
            <w:r w:rsidRPr="000240DD">
              <w:rPr>
                <w:color w:val="000000"/>
                <w:sz w:val="20"/>
                <w:szCs w:val="20"/>
              </w:rPr>
              <w:t>1345,45</w:t>
            </w:r>
          </w:p>
        </w:tc>
        <w:tc>
          <w:tcPr>
            <w:tcW w:w="1940" w:type="dxa"/>
            <w:tcBorders>
              <w:top w:val="nil"/>
              <w:left w:val="nil"/>
              <w:bottom w:val="single" w:sz="4" w:space="0" w:color="auto"/>
              <w:right w:val="single" w:sz="4" w:space="0" w:color="auto"/>
            </w:tcBorders>
            <w:vAlign w:val="center"/>
            <w:hideMark/>
          </w:tcPr>
          <w:p w14:paraId="6422240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28F81D1"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0411097" w14:textId="77777777" w:rsidR="000240DD" w:rsidRPr="000240DD" w:rsidRDefault="000240DD" w:rsidP="000240DD">
            <w:pPr>
              <w:jc w:val="center"/>
              <w:rPr>
                <w:color w:val="000000"/>
                <w:sz w:val="20"/>
                <w:szCs w:val="20"/>
              </w:rPr>
            </w:pPr>
            <w:r w:rsidRPr="000240DD">
              <w:rPr>
                <w:color w:val="000000"/>
                <w:sz w:val="20"/>
                <w:szCs w:val="20"/>
              </w:rPr>
              <w:t>218</w:t>
            </w:r>
          </w:p>
        </w:tc>
        <w:tc>
          <w:tcPr>
            <w:tcW w:w="4580" w:type="dxa"/>
            <w:tcBorders>
              <w:top w:val="nil"/>
              <w:left w:val="nil"/>
              <w:bottom w:val="single" w:sz="4" w:space="0" w:color="auto"/>
              <w:right w:val="single" w:sz="4" w:space="0" w:color="auto"/>
            </w:tcBorders>
            <w:vAlign w:val="center"/>
            <w:hideMark/>
          </w:tcPr>
          <w:p w14:paraId="6B2642E6" w14:textId="77777777" w:rsidR="000240DD" w:rsidRPr="000240DD" w:rsidRDefault="000240DD" w:rsidP="000240DD">
            <w:pPr>
              <w:rPr>
                <w:color w:val="000000"/>
                <w:sz w:val="20"/>
                <w:szCs w:val="20"/>
              </w:rPr>
            </w:pPr>
            <w:r w:rsidRPr="000240DD">
              <w:rPr>
                <w:color w:val="000000"/>
                <w:sz w:val="20"/>
                <w:szCs w:val="20"/>
              </w:rPr>
              <w:t>р. п. Тучково, ул. Новая</w:t>
            </w:r>
          </w:p>
        </w:tc>
        <w:tc>
          <w:tcPr>
            <w:tcW w:w="1880" w:type="dxa"/>
            <w:tcBorders>
              <w:top w:val="nil"/>
              <w:left w:val="nil"/>
              <w:bottom w:val="single" w:sz="4" w:space="0" w:color="auto"/>
              <w:right w:val="single" w:sz="4" w:space="0" w:color="auto"/>
            </w:tcBorders>
            <w:vAlign w:val="center"/>
            <w:hideMark/>
          </w:tcPr>
          <w:p w14:paraId="35E16DC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243D9828" w14:textId="77777777" w:rsidR="000240DD" w:rsidRPr="000240DD" w:rsidRDefault="000240DD" w:rsidP="000240DD">
            <w:pPr>
              <w:jc w:val="center"/>
              <w:rPr>
                <w:color w:val="000000"/>
                <w:sz w:val="20"/>
                <w:szCs w:val="20"/>
              </w:rPr>
            </w:pPr>
            <w:r w:rsidRPr="000240DD">
              <w:rPr>
                <w:color w:val="000000"/>
                <w:sz w:val="20"/>
                <w:szCs w:val="20"/>
              </w:rPr>
              <w:t>156</w:t>
            </w:r>
          </w:p>
        </w:tc>
        <w:tc>
          <w:tcPr>
            <w:tcW w:w="960" w:type="dxa"/>
            <w:tcBorders>
              <w:top w:val="nil"/>
              <w:left w:val="nil"/>
              <w:bottom w:val="single" w:sz="4" w:space="0" w:color="auto"/>
              <w:right w:val="single" w:sz="4" w:space="0" w:color="auto"/>
            </w:tcBorders>
            <w:vAlign w:val="center"/>
            <w:hideMark/>
          </w:tcPr>
          <w:p w14:paraId="6A02EBBA"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D1A3D6D" w14:textId="77777777" w:rsidR="000240DD" w:rsidRPr="000240DD" w:rsidRDefault="000240DD" w:rsidP="000240DD">
            <w:pPr>
              <w:jc w:val="center"/>
              <w:rPr>
                <w:color w:val="000000"/>
                <w:sz w:val="20"/>
                <w:szCs w:val="20"/>
              </w:rPr>
            </w:pPr>
            <w:r w:rsidRPr="000240DD">
              <w:rPr>
                <w:color w:val="000000"/>
                <w:sz w:val="20"/>
                <w:szCs w:val="20"/>
              </w:rPr>
              <w:t>1597,26</w:t>
            </w:r>
          </w:p>
        </w:tc>
        <w:tc>
          <w:tcPr>
            <w:tcW w:w="2020" w:type="dxa"/>
            <w:tcBorders>
              <w:top w:val="nil"/>
              <w:left w:val="nil"/>
              <w:bottom w:val="single" w:sz="4" w:space="0" w:color="auto"/>
              <w:right w:val="single" w:sz="4" w:space="0" w:color="auto"/>
            </w:tcBorders>
            <w:vAlign w:val="center"/>
            <w:hideMark/>
          </w:tcPr>
          <w:p w14:paraId="42B345EE" w14:textId="77777777" w:rsidR="000240DD" w:rsidRPr="000240DD" w:rsidRDefault="000240DD" w:rsidP="000240DD">
            <w:pPr>
              <w:jc w:val="center"/>
              <w:rPr>
                <w:color w:val="000000"/>
                <w:sz w:val="20"/>
                <w:szCs w:val="20"/>
              </w:rPr>
            </w:pPr>
            <w:r w:rsidRPr="000240DD">
              <w:rPr>
                <w:color w:val="000000"/>
                <w:sz w:val="20"/>
                <w:szCs w:val="20"/>
              </w:rPr>
              <w:t>699,63</w:t>
            </w:r>
          </w:p>
        </w:tc>
        <w:tc>
          <w:tcPr>
            <w:tcW w:w="1940" w:type="dxa"/>
            <w:tcBorders>
              <w:top w:val="nil"/>
              <w:left w:val="nil"/>
              <w:bottom w:val="single" w:sz="4" w:space="0" w:color="auto"/>
              <w:right w:val="single" w:sz="4" w:space="0" w:color="auto"/>
            </w:tcBorders>
            <w:vAlign w:val="center"/>
            <w:hideMark/>
          </w:tcPr>
          <w:p w14:paraId="728E924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ECF558D"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367413DB" w14:textId="77777777" w:rsidR="000240DD" w:rsidRPr="000240DD" w:rsidRDefault="000240DD" w:rsidP="000240DD">
            <w:pPr>
              <w:jc w:val="center"/>
              <w:rPr>
                <w:color w:val="000000"/>
                <w:sz w:val="20"/>
                <w:szCs w:val="20"/>
              </w:rPr>
            </w:pPr>
            <w:r w:rsidRPr="000240DD">
              <w:rPr>
                <w:color w:val="000000"/>
                <w:sz w:val="20"/>
                <w:szCs w:val="20"/>
              </w:rPr>
              <w:t>219</w:t>
            </w:r>
          </w:p>
        </w:tc>
        <w:tc>
          <w:tcPr>
            <w:tcW w:w="4580" w:type="dxa"/>
            <w:tcBorders>
              <w:top w:val="nil"/>
              <w:left w:val="nil"/>
              <w:bottom w:val="single" w:sz="4" w:space="0" w:color="auto"/>
              <w:right w:val="single" w:sz="4" w:space="0" w:color="auto"/>
            </w:tcBorders>
            <w:vAlign w:val="center"/>
            <w:hideMark/>
          </w:tcPr>
          <w:p w14:paraId="1E2A85BD" w14:textId="77777777" w:rsidR="000240DD" w:rsidRPr="000240DD" w:rsidRDefault="000240DD" w:rsidP="000240DD">
            <w:pPr>
              <w:rPr>
                <w:color w:val="000000"/>
                <w:sz w:val="20"/>
                <w:szCs w:val="20"/>
              </w:rPr>
            </w:pPr>
            <w:r w:rsidRPr="000240DD">
              <w:rPr>
                <w:color w:val="000000"/>
                <w:sz w:val="20"/>
                <w:szCs w:val="20"/>
              </w:rPr>
              <w:t>р. п. Тучково, ул. Новопесчанная</w:t>
            </w:r>
          </w:p>
        </w:tc>
        <w:tc>
          <w:tcPr>
            <w:tcW w:w="1880" w:type="dxa"/>
            <w:tcBorders>
              <w:top w:val="nil"/>
              <w:left w:val="nil"/>
              <w:bottom w:val="single" w:sz="4" w:space="0" w:color="auto"/>
              <w:right w:val="single" w:sz="4" w:space="0" w:color="auto"/>
            </w:tcBorders>
            <w:vAlign w:val="center"/>
            <w:hideMark/>
          </w:tcPr>
          <w:p w14:paraId="60595A9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5EF4E570" w14:textId="77777777" w:rsidR="000240DD" w:rsidRPr="000240DD" w:rsidRDefault="000240DD" w:rsidP="000240DD">
            <w:pPr>
              <w:jc w:val="center"/>
              <w:rPr>
                <w:color w:val="000000"/>
                <w:sz w:val="20"/>
                <w:szCs w:val="20"/>
              </w:rPr>
            </w:pPr>
            <w:r w:rsidRPr="000240DD">
              <w:rPr>
                <w:color w:val="000000"/>
                <w:sz w:val="20"/>
                <w:szCs w:val="20"/>
              </w:rPr>
              <w:t>80</w:t>
            </w:r>
          </w:p>
        </w:tc>
        <w:tc>
          <w:tcPr>
            <w:tcW w:w="960" w:type="dxa"/>
            <w:tcBorders>
              <w:top w:val="nil"/>
              <w:left w:val="nil"/>
              <w:bottom w:val="single" w:sz="4" w:space="0" w:color="auto"/>
              <w:right w:val="single" w:sz="4" w:space="0" w:color="auto"/>
            </w:tcBorders>
            <w:vAlign w:val="center"/>
            <w:hideMark/>
          </w:tcPr>
          <w:p w14:paraId="7412D552"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118EB09D" w14:textId="77777777" w:rsidR="000240DD" w:rsidRPr="000240DD" w:rsidRDefault="000240DD" w:rsidP="000240DD">
            <w:pPr>
              <w:jc w:val="center"/>
              <w:rPr>
                <w:color w:val="000000"/>
                <w:sz w:val="20"/>
                <w:szCs w:val="20"/>
              </w:rPr>
            </w:pPr>
            <w:r w:rsidRPr="000240DD">
              <w:rPr>
                <w:color w:val="000000"/>
                <w:sz w:val="20"/>
                <w:szCs w:val="20"/>
              </w:rPr>
              <w:t>819,11</w:t>
            </w:r>
          </w:p>
        </w:tc>
        <w:tc>
          <w:tcPr>
            <w:tcW w:w="2020" w:type="dxa"/>
            <w:tcBorders>
              <w:top w:val="nil"/>
              <w:left w:val="nil"/>
              <w:bottom w:val="single" w:sz="4" w:space="0" w:color="auto"/>
              <w:right w:val="single" w:sz="4" w:space="0" w:color="auto"/>
            </w:tcBorders>
            <w:vAlign w:val="center"/>
            <w:hideMark/>
          </w:tcPr>
          <w:p w14:paraId="2A1A3A66" w14:textId="77777777" w:rsidR="000240DD" w:rsidRPr="000240DD" w:rsidRDefault="000240DD" w:rsidP="000240DD">
            <w:pPr>
              <w:jc w:val="center"/>
              <w:rPr>
                <w:color w:val="000000"/>
                <w:sz w:val="20"/>
                <w:szCs w:val="20"/>
              </w:rPr>
            </w:pPr>
            <w:r w:rsidRPr="000240DD">
              <w:rPr>
                <w:color w:val="000000"/>
                <w:sz w:val="20"/>
                <w:szCs w:val="20"/>
              </w:rPr>
              <w:t>358,79</w:t>
            </w:r>
          </w:p>
        </w:tc>
        <w:tc>
          <w:tcPr>
            <w:tcW w:w="1940" w:type="dxa"/>
            <w:tcBorders>
              <w:top w:val="nil"/>
              <w:left w:val="nil"/>
              <w:bottom w:val="single" w:sz="4" w:space="0" w:color="auto"/>
              <w:right w:val="single" w:sz="4" w:space="0" w:color="auto"/>
            </w:tcBorders>
            <w:vAlign w:val="center"/>
            <w:hideMark/>
          </w:tcPr>
          <w:p w14:paraId="4B3F19D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243650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311D326" w14:textId="77777777" w:rsidR="000240DD" w:rsidRPr="000240DD" w:rsidRDefault="000240DD" w:rsidP="000240DD">
            <w:pPr>
              <w:jc w:val="center"/>
              <w:rPr>
                <w:color w:val="000000"/>
                <w:sz w:val="20"/>
                <w:szCs w:val="20"/>
              </w:rPr>
            </w:pPr>
            <w:r w:rsidRPr="000240DD">
              <w:rPr>
                <w:color w:val="000000"/>
                <w:sz w:val="20"/>
                <w:szCs w:val="20"/>
              </w:rPr>
              <w:t>220</w:t>
            </w:r>
          </w:p>
        </w:tc>
        <w:tc>
          <w:tcPr>
            <w:tcW w:w="4580" w:type="dxa"/>
            <w:tcBorders>
              <w:top w:val="nil"/>
              <w:left w:val="nil"/>
              <w:bottom w:val="single" w:sz="4" w:space="0" w:color="auto"/>
              <w:right w:val="single" w:sz="4" w:space="0" w:color="auto"/>
            </w:tcBorders>
            <w:vAlign w:val="center"/>
            <w:hideMark/>
          </w:tcPr>
          <w:p w14:paraId="5DDE12DF" w14:textId="77777777" w:rsidR="000240DD" w:rsidRPr="000240DD" w:rsidRDefault="000240DD" w:rsidP="000240DD">
            <w:pPr>
              <w:rPr>
                <w:color w:val="000000"/>
                <w:sz w:val="20"/>
                <w:szCs w:val="20"/>
              </w:rPr>
            </w:pPr>
            <w:r w:rsidRPr="000240DD">
              <w:rPr>
                <w:color w:val="000000"/>
                <w:sz w:val="20"/>
                <w:szCs w:val="20"/>
              </w:rPr>
              <w:t>р. п. Тучково, ул. Парковая</w:t>
            </w:r>
          </w:p>
        </w:tc>
        <w:tc>
          <w:tcPr>
            <w:tcW w:w="1880" w:type="dxa"/>
            <w:tcBorders>
              <w:top w:val="nil"/>
              <w:left w:val="nil"/>
              <w:bottom w:val="single" w:sz="4" w:space="0" w:color="auto"/>
              <w:right w:val="single" w:sz="4" w:space="0" w:color="auto"/>
            </w:tcBorders>
            <w:vAlign w:val="center"/>
            <w:hideMark/>
          </w:tcPr>
          <w:p w14:paraId="2B86EC7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7229D6C9" w14:textId="77777777" w:rsidR="000240DD" w:rsidRPr="000240DD" w:rsidRDefault="000240DD" w:rsidP="000240DD">
            <w:pPr>
              <w:jc w:val="center"/>
              <w:rPr>
                <w:color w:val="000000"/>
                <w:sz w:val="20"/>
                <w:szCs w:val="20"/>
              </w:rPr>
            </w:pPr>
            <w:r w:rsidRPr="000240DD">
              <w:rPr>
                <w:color w:val="000000"/>
                <w:sz w:val="20"/>
                <w:szCs w:val="20"/>
              </w:rPr>
              <w:t>185</w:t>
            </w:r>
          </w:p>
        </w:tc>
        <w:tc>
          <w:tcPr>
            <w:tcW w:w="960" w:type="dxa"/>
            <w:tcBorders>
              <w:top w:val="nil"/>
              <w:left w:val="nil"/>
              <w:bottom w:val="single" w:sz="4" w:space="0" w:color="auto"/>
              <w:right w:val="single" w:sz="4" w:space="0" w:color="auto"/>
            </w:tcBorders>
            <w:vAlign w:val="center"/>
            <w:hideMark/>
          </w:tcPr>
          <w:p w14:paraId="4A21C326"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0C485276" w14:textId="77777777" w:rsidR="000240DD" w:rsidRPr="000240DD" w:rsidRDefault="000240DD" w:rsidP="000240DD">
            <w:pPr>
              <w:jc w:val="center"/>
              <w:rPr>
                <w:color w:val="000000"/>
                <w:sz w:val="20"/>
                <w:szCs w:val="20"/>
              </w:rPr>
            </w:pPr>
            <w:r w:rsidRPr="000240DD">
              <w:rPr>
                <w:color w:val="000000"/>
                <w:sz w:val="20"/>
                <w:szCs w:val="20"/>
              </w:rPr>
              <w:t>1894,19</w:t>
            </w:r>
          </w:p>
        </w:tc>
        <w:tc>
          <w:tcPr>
            <w:tcW w:w="2020" w:type="dxa"/>
            <w:tcBorders>
              <w:top w:val="nil"/>
              <w:left w:val="nil"/>
              <w:bottom w:val="single" w:sz="4" w:space="0" w:color="auto"/>
              <w:right w:val="single" w:sz="4" w:space="0" w:color="auto"/>
            </w:tcBorders>
            <w:vAlign w:val="center"/>
            <w:hideMark/>
          </w:tcPr>
          <w:p w14:paraId="4D90418C" w14:textId="77777777" w:rsidR="000240DD" w:rsidRPr="000240DD" w:rsidRDefault="000240DD" w:rsidP="000240DD">
            <w:pPr>
              <w:jc w:val="center"/>
              <w:rPr>
                <w:color w:val="000000"/>
                <w:sz w:val="20"/>
                <w:szCs w:val="20"/>
              </w:rPr>
            </w:pPr>
            <w:r w:rsidRPr="000240DD">
              <w:rPr>
                <w:color w:val="000000"/>
                <w:sz w:val="20"/>
                <w:szCs w:val="20"/>
              </w:rPr>
              <w:t>829,69</w:t>
            </w:r>
          </w:p>
        </w:tc>
        <w:tc>
          <w:tcPr>
            <w:tcW w:w="1940" w:type="dxa"/>
            <w:tcBorders>
              <w:top w:val="nil"/>
              <w:left w:val="nil"/>
              <w:bottom w:val="single" w:sz="4" w:space="0" w:color="auto"/>
              <w:right w:val="single" w:sz="4" w:space="0" w:color="auto"/>
            </w:tcBorders>
            <w:vAlign w:val="center"/>
            <w:hideMark/>
          </w:tcPr>
          <w:p w14:paraId="322F790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082BCA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E8782B4" w14:textId="77777777" w:rsidR="000240DD" w:rsidRPr="000240DD" w:rsidRDefault="000240DD" w:rsidP="000240DD">
            <w:pPr>
              <w:jc w:val="center"/>
              <w:rPr>
                <w:color w:val="000000"/>
                <w:sz w:val="20"/>
                <w:szCs w:val="20"/>
              </w:rPr>
            </w:pPr>
            <w:r w:rsidRPr="000240DD">
              <w:rPr>
                <w:color w:val="000000"/>
                <w:sz w:val="20"/>
                <w:szCs w:val="20"/>
              </w:rPr>
              <w:lastRenderedPageBreak/>
              <w:t>221</w:t>
            </w:r>
          </w:p>
        </w:tc>
        <w:tc>
          <w:tcPr>
            <w:tcW w:w="4580" w:type="dxa"/>
            <w:tcBorders>
              <w:top w:val="nil"/>
              <w:left w:val="nil"/>
              <w:bottom w:val="single" w:sz="4" w:space="0" w:color="auto"/>
              <w:right w:val="single" w:sz="4" w:space="0" w:color="auto"/>
            </w:tcBorders>
            <w:vAlign w:val="center"/>
            <w:hideMark/>
          </w:tcPr>
          <w:p w14:paraId="3FADFFF8" w14:textId="77777777" w:rsidR="000240DD" w:rsidRPr="000240DD" w:rsidRDefault="000240DD" w:rsidP="000240DD">
            <w:pPr>
              <w:rPr>
                <w:color w:val="000000"/>
                <w:sz w:val="20"/>
                <w:szCs w:val="20"/>
              </w:rPr>
            </w:pPr>
            <w:r w:rsidRPr="000240DD">
              <w:rPr>
                <w:color w:val="000000"/>
                <w:sz w:val="20"/>
                <w:szCs w:val="20"/>
              </w:rPr>
              <w:t>р. п. Тучково, Подъездные дороги к ВМР</w:t>
            </w:r>
          </w:p>
        </w:tc>
        <w:tc>
          <w:tcPr>
            <w:tcW w:w="1880" w:type="dxa"/>
            <w:tcBorders>
              <w:top w:val="nil"/>
              <w:left w:val="nil"/>
              <w:bottom w:val="single" w:sz="4" w:space="0" w:color="auto"/>
              <w:right w:val="single" w:sz="4" w:space="0" w:color="auto"/>
            </w:tcBorders>
            <w:vAlign w:val="center"/>
            <w:hideMark/>
          </w:tcPr>
          <w:p w14:paraId="11419900"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1C97488E" w14:textId="77777777" w:rsidR="000240DD" w:rsidRPr="000240DD" w:rsidRDefault="000240DD" w:rsidP="000240DD">
            <w:pPr>
              <w:jc w:val="center"/>
              <w:rPr>
                <w:color w:val="000000"/>
                <w:sz w:val="20"/>
                <w:szCs w:val="20"/>
              </w:rPr>
            </w:pPr>
            <w:r w:rsidRPr="000240DD">
              <w:rPr>
                <w:color w:val="000000"/>
                <w:sz w:val="20"/>
                <w:szCs w:val="20"/>
              </w:rPr>
              <w:t>192</w:t>
            </w:r>
          </w:p>
        </w:tc>
        <w:tc>
          <w:tcPr>
            <w:tcW w:w="960" w:type="dxa"/>
            <w:tcBorders>
              <w:top w:val="nil"/>
              <w:left w:val="nil"/>
              <w:bottom w:val="single" w:sz="4" w:space="0" w:color="auto"/>
              <w:right w:val="single" w:sz="4" w:space="0" w:color="auto"/>
            </w:tcBorders>
            <w:vAlign w:val="center"/>
            <w:hideMark/>
          </w:tcPr>
          <w:p w14:paraId="72C721DC"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5C6AF08D" w14:textId="77777777" w:rsidR="000240DD" w:rsidRPr="000240DD" w:rsidRDefault="000240DD" w:rsidP="000240DD">
            <w:pPr>
              <w:jc w:val="center"/>
              <w:rPr>
                <w:color w:val="000000"/>
                <w:sz w:val="20"/>
                <w:szCs w:val="20"/>
              </w:rPr>
            </w:pPr>
            <w:r w:rsidRPr="000240DD">
              <w:rPr>
                <w:color w:val="000000"/>
                <w:sz w:val="20"/>
                <w:szCs w:val="20"/>
              </w:rPr>
              <w:t>1965,86</w:t>
            </w:r>
          </w:p>
        </w:tc>
        <w:tc>
          <w:tcPr>
            <w:tcW w:w="2020" w:type="dxa"/>
            <w:tcBorders>
              <w:top w:val="nil"/>
              <w:left w:val="nil"/>
              <w:bottom w:val="single" w:sz="4" w:space="0" w:color="auto"/>
              <w:right w:val="single" w:sz="4" w:space="0" w:color="auto"/>
            </w:tcBorders>
            <w:vAlign w:val="center"/>
            <w:hideMark/>
          </w:tcPr>
          <w:p w14:paraId="0D9B4657" w14:textId="77777777" w:rsidR="000240DD" w:rsidRPr="000240DD" w:rsidRDefault="000240DD" w:rsidP="000240DD">
            <w:pPr>
              <w:jc w:val="center"/>
              <w:rPr>
                <w:color w:val="000000"/>
                <w:sz w:val="20"/>
                <w:szCs w:val="20"/>
              </w:rPr>
            </w:pPr>
            <w:r w:rsidRPr="000240DD">
              <w:rPr>
                <w:color w:val="000000"/>
                <w:sz w:val="20"/>
                <w:szCs w:val="20"/>
              </w:rPr>
              <w:t>861,09</w:t>
            </w:r>
          </w:p>
        </w:tc>
        <w:tc>
          <w:tcPr>
            <w:tcW w:w="1940" w:type="dxa"/>
            <w:tcBorders>
              <w:top w:val="nil"/>
              <w:left w:val="nil"/>
              <w:bottom w:val="single" w:sz="4" w:space="0" w:color="auto"/>
              <w:right w:val="single" w:sz="4" w:space="0" w:color="auto"/>
            </w:tcBorders>
            <w:vAlign w:val="center"/>
            <w:hideMark/>
          </w:tcPr>
          <w:p w14:paraId="18E6276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E066F3A"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28B9CB8" w14:textId="77777777" w:rsidR="000240DD" w:rsidRPr="000240DD" w:rsidRDefault="000240DD" w:rsidP="000240DD">
            <w:pPr>
              <w:jc w:val="center"/>
              <w:rPr>
                <w:color w:val="000000"/>
                <w:sz w:val="20"/>
                <w:szCs w:val="20"/>
              </w:rPr>
            </w:pPr>
            <w:r w:rsidRPr="000240DD">
              <w:rPr>
                <w:color w:val="000000"/>
                <w:sz w:val="20"/>
                <w:szCs w:val="20"/>
              </w:rPr>
              <w:t>222</w:t>
            </w:r>
          </w:p>
        </w:tc>
        <w:tc>
          <w:tcPr>
            <w:tcW w:w="4580" w:type="dxa"/>
            <w:tcBorders>
              <w:top w:val="nil"/>
              <w:left w:val="nil"/>
              <w:bottom w:val="single" w:sz="4" w:space="0" w:color="auto"/>
              <w:right w:val="single" w:sz="4" w:space="0" w:color="auto"/>
            </w:tcBorders>
            <w:vAlign w:val="center"/>
            <w:hideMark/>
          </w:tcPr>
          <w:p w14:paraId="01082114" w14:textId="77777777" w:rsidR="000240DD" w:rsidRPr="000240DD" w:rsidRDefault="000240DD" w:rsidP="000240DD">
            <w:pPr>
              <w:rPr>
                <w:color w:val="000000"/>
                <w:sz w:val="20"/>
                <w:szCs w:val="20"/>
              </w:rPr>
            </w:pPr>
            <w:r w:rsidRPr="000240DD">
              <w:rPr>
                <w:color w:val="000000"/>
                <w:sz w:val="20"/>
                <w:szCs w:val="20"/>
              </w:rPr>
              <w:t>р. п. Тучково, ул. Силикатная</w:t>
            </w:r>
          </w:p>
        </w:tc>
        <w:tc>
          <w:tcPr>
            <w:tcW w:w="1880" w:type="dxa"/>
            <w:tcBorders>
              <w:top w:val="nil"/>
              <w:left w:val="nil"/>
              <w:bottom w:val="single" w:sz="4" w:space="0" w:color="auto"/>
              <w:right w:val="single" w:sz="4" w:space="0" w:color="auto"/>
            </w:tcBorders>
            <w:vAlign w:val="center"/>
            <w:hideMark/>
          </w:tcPr>
          <w:p w14:paraId="2FE9B4C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33C87508" w14:textId="77777777" w:rsidR="000240DD" w:rsidRPr="000240DD" w:rsidRDefault="000240DD" w:rsidP="000240DD">
            <w:pPr>
              <w:jc w:val="center"/>
              <w:rPr>
                <w:color w:val="000000"/>
                <w:sz w:val="20"/>
                <w:szCs w:val="20"/>
              </w:rPr>
            </w:pPr>
            <w:r w:rsidRPr="000240DD">
              <w:rPr>
                <w:color w:val="000000"/>
                <w:sz w:val="20"/>
                <w:szCs w:val="20"/>
              </w:rPr>
              <w:t>223</w:t>
            </w:r>
          </w:p>
        </w:tc>
        <w:tc>
          <w:tcPr>
            <w:tcW w:w="960" w:type="dxa"/>
            <w:tcBorders>
              <w:top w:val="nil"/>
              <w:left w:val="nil"/>
              <w:bottom w:val="single" w:sz="4" w:space="0" w:color="auto"/>
              <w:right w:val="single" w:sz="4" w:space="0" w:color="auto"/>
            </w:tcBorders>
            <w:vAlign w:val="center"/>
            <w:hideMark/>
          </w:tcPr>
          <w:p w14:paraId="2C3E913B"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7756540B" w14:textId="77777777" w:rsidR="000240DD" w:rsidRPr="000240DD" w:rsidRDefault="000240DD" w:rsidP="000240DD">
            <w:pPr>
              <w:jc w:val="center"/>
              <w:rPr>
                <w:color w:val="000000"/>
                <w:sz w:val="20"/>
                <w:szCs w:val="20"/>
              </w:rPr>
            </w:pPr>
            <w:r w:rsidRPr="000240DD">
              <w:rPr>
                <w:color w:val="000000"/>
                <w:sz w:val="20"/>
                <w:szCs w:val="20"/>
              </w:rPr>
              <w:t>2283,26</w:t>
            </w:r>
          </w:p>
        </w:tc>
        <w:tc>
          <w:tcPr>
            <w:tcW w:w="2020" w:type="dxa"/>
            <w:tcBorders>
              <w:top w:val="nil"/>
              <w:left w:val="nil"/>
              <w:bottom w:val="single" w:sz="4" w:space="0" w:color="auto"/>
              <w:right w:val="single" w:sz="4" w:space="0" w:color="auto"/>
            </w:tcBorders>
            <w:vAlign w:val="center"/>
            <w:hideMark/>
          </w:tcPr>
          <w:p w14:paraId="45E316C1" w14:textId="77777777" w:rsidR="000240DD" w:rsidRPr="000240DD" w:rsidRDefault="000240DD" w:rsidP="000240DD">
            <w:pPr>
              <w:jc w:val="center"/>
              <w:rPr>
                <w:color w:val="000000"/>
                <w:sz w:val="20"/>
                <w:szCs w:val="20"/>
              </w:rPr>
            </w:pPr>
            <w:r w:rsidRPr="000240DD">
              <w:rPr>
                <w:color w:val="000000"/>
                <w:sz w:val="20"/>
                <w:szCs w:val="20"/>
              </w:rPr>
              <w:t>1000,12</w:t>
            </w:r>
          </w:p>
        </w:tc>
        <w:tc>
          <w:tcPr>
            <w:tcW w:w="1940" w:type="dxa"/>
            <w:tcBorders>
              <w:top w:val="nil"/>
              <w:left w:val="nil"/>
              <w:bottom w:val="single" w:sz="4" w:space="0" w:color="auto"/>
              <w:right w:val="single" w:sz="4" w:space="0" w:color="auto"/>
            </w:tcBorders>
            <w:vAlign w:val="center"/>
            <w:hideMark/>
          </w:tcPr>
          <w:p w14:paraId="33ECC9C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1DFE12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7E5CEEC" w14:textId="77777777" w:rsidR="000240DD" w:rsidRPr="000240DD" w:rsidRDefault="000240DD" w:rsidP="000240DD">
            <w:pPr>
              <w:jc w:val="center"/>
              <w:rPr>
                <w:color w:val="000000"/>
                <w:sz w:val="20"/>
                <w:szCs w:val="20"/>
              </w:rPr>
            </w:pPr>
            <w:r w:rsidRPr="000240DD">
              <w:rPr>
                <w:color w:val="000000"/>
                <w:sz w:val="20"/>
                <w:szCs w:val="20"/>
              </w:rPr>
              <w:t>223</w:t>
            </w:r>
          </w:p>
        </w:tc>
        <w:tc>
          <w:tcPr>
            <w:tcW w:w="4580" w:type="dxa"/>
            <w:tcBorders>
              <w:top w:val="nil"/>
              <w:left w:val="nil"/>
              <w:bottom w:val="single" w:sz="4" w:space="0" w:color="auto"/>
              <w:right w:val="single" w:sz="4" w:space="0" w:color="auto"/>
            </w:tcBorders>
            <w:vAlign w:val="center"/>
            <w:hideMark/>
          </w:tcPr>
          <w:p w14:paraId="46401F2E" w14:textId="77777777" w:rsidR="000240DD" w:rsidRPr="000240DD" w:rsidRDefault="000240DD" w:rsidP="000240DD">
            <w:pPr>
              <w:rPr>
                <w:color w:val="000000"/>
                <w:sz w:val="20"/>
                <w:szCs w:val="20"/>
              </w:rPr>
            </w:pPr>
            <w:r w:rsidRPr="000240DD">
              <w:rPr>
                <w:color w:val="000000"/>
                <w:sz w:val="20"/>
                <w:szCs w:val="20"/>
              </w:rPr>
              <w:t>р. п. Тучково, ул. Советская</w:t>
            </w:r>
          </w:p>
        </w:tc>
        <w:tc>
          <w:tcPr>
            <w:tcW w:w="1880" w:type="dxa"/>
            <w:tcBorders>
              <w:top w:val="nil"/>
              <w:left w:val="nil"/>
              <w:bottom w:val="single" w:sz="4" w:space="0" w:color="auto"/>
              <w:right w:val="single" w:sz="4" w:space="0" w:color="auto"/>
            </w:tcBorders>
            <w:vAlign w:val="center"/>
            <w:hideMark/>
          </w:tcPr>
          <w:p w14:paraId="24F913D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27AB058" w14:textId="77777777" w:rsidR="000240DD" w:rsidRPr="000240DD" w:rsidRDefault="000240DD" w:rsidP="000240DD">
            <w:pPr>
              <w:jc w:val="center"/>
              <w:rPr>
                <w:color w:val="000000"/>
                <w:sz w:val="20"/>
                <w:szCs w:val="20"/>
              </w:rPr>
            </w:pPr>
            <w:r w:rsidRPr="000240DD">
              <w:rPr>
                <w:color w:val="000000"/>
                <w:sz w:val="20"/>
                <w:szCs w:val="20"/>
              </w:rPr>
              <w:t>489</w:t>
            </w:r>
          </w:p>
        </w:tc>
        <w:tc>
          <w:tcPr>
            <w:tcW w:w="960" w:type="dxa"/>
            <w:tcBorders>
              <w:top w:val="nil"/>
              <w:left w:val="nil"/>
              <w:bottom w:val="single" w:sz="4" w:space="0" w:color="auto"/>
              <w:right w:val="single" w:sz="4" w:space="0" w:color="auto"/>
            </w:tcBorders>
            <w:vAlign w:val="center"/>
            <w:hideMark/>
          </w:tcPr>
          <w:p w14:paraId="37CBCAE7"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2033DCD5" w14:textId="77777777" w:rsidR="000240DD" w:rsidRPr="000240DD" w:rsidRDefault="000240DD" w:rsidP="000240DD">
            <w:pPr>
              <w:jc w:val="center"/>
              <w:rPr>
                <w:color w:val="000000"/>
                <w:sz w:val="20"/>
                <w:szCs w:val="20"/>
              </w:rPr>
            </w:pPr>
            <w:r w:rsidRPr="000240DD">
              <w:rPr>
                <w:color w:val="000000"/>
                <w:sz w:val="20"/>
                <w:szCs w:val="20"/>
              </w:rPr>
              <w:t>5006,79</w:t>
            </w:r>
          </w:p>
        </w:tc>
        <w:tc>
          <w:tcPr>
            <w:tcW w:w="2020" w:type="dxa"/>
            <w:tcBorders>
              <w:top w:val="nil"/>
              <w:left w:val="nil"/>
              <w:bottom w:val="single" w:sz="4" w:space="0" w:color="auto"/>
              <w:right w:val="single" w:sz="4" w:space="0" w:color="auto"/>
            </w:tcBorders>
            <w:vAlign w:val="center"/>
            <w:hideMark/>
          </w:tcPr>
          <w:p w14:paraId="00ABAADA" w14:textId="77777777" w:rsidR="000240DD" w:rsidRPr="000240DD" w:rsidRDefault="000240DD" w:rsidP="000240DD">
            <w:pPr>
              <w:jc w:val="center"/>
              <w:rPr>
                <w:color w:val="000000"/>
                <w:sz w:val="20"/>
                <w:szCs w:val="20"/>
              </w:rPr>
            </w:pPr>
            <w:r w:rsidRPr="000240DD">
              <w:rPr>
                <w:color w:val="000000"/>
                <w:sz w:val="20"/>
                <w:szCs w:val="20"/>
              </w:rPr>
              <w:t>2193,08</w:t>
            </w:r>
          </w:p>
        </w:tc>
        <w:tc>
          <w:tcPr>
            <w:tcW w:w="1940" w:type="dxa"/>
            <w:tcBorders>
              <w:top w:val="nil"/>
              <w:left w:val="nil"/>
              <w:bottom w:val="single" w:sz="4" w:space="0" w:color="auto"/>
              <w:right w:val="single" w:sz="4" w:space="0" w:color="auto"/>
            </w:tcBorders>
            <w:vAlign w:val="center"/>
            <w:hideMark/>
          </w:tcPr>
          <w:p w14:paraId="54C62E0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FFAFBC2"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4CCDBED" w14:textId="77777777" w:rsidR="000240DD" w:rsidRPr="000240DD" w:rsidRDefault="000240DD" w:rsidP="000240DD">
            <w:pPr>
              <w:jc w:val="center"/>
              <w:rPr>
                <w:color w:val="000000"/>
                <w:sz w:val="20"/>
                <w:szCs w:val="20"/>
              </w:rPr>
            </w:pPr>
            <w:r w:rsidRPr="000240DD">
              <w:rPr>
                <w:color w:val="000000"/>
                <w:sz w:val="20"/>
                <w:szCs w:val="20"/>
              </w:rPr>
              <w:t>224</w:t>
            </w:r>
          </w:p>
        </w:tc>
        <w:tc>
          <w:tcPr>
            <w:tcW w:w="4580" w:type="dxa"/>
            <w:tcBorders>
              <w:top w:val="nil"/>
              <w:left w:val="nil"/>
              <w:bottom w:val="single" w:sz="4" w:space="0" w:color="auto"/>
              <w:right w:val="single" w:sz="4" w:space="0" w:color="auto"/>
            </w:tcBorders>
            <w:vAlign w:val="center"/>
            <w:hideMark/>
          </w:tcPr>
          <w:p w14:paraId="121DCF45" w14:textId="77777777" w:rsidR="000240DD" w:rsidRPr="000240DD" w:rsidRDefault="000240DD" w:rsidP="000240DD">
            <w:pPr>
              <w:rPr>
                <w:color w:val="000000"/>
                <w:sz w:val="20"/>
                <w:szCs w:val="20"/>
              </w:rPr>
            </w:pPr>
            <w:r w:rsidRPr="000240DD">
              <w:rPr>
                <w:color w:val="000000"/>
                <w:sz w:val="20"/>
                <w:szCs w:val="20"/>
              </w:rPr>
              <w:t>р. п. Тучково, ул. Труда</w:t>
            </w:r>
          </w:p>
        </w:tc>
        <w:tc>
          <w:tcPr>
            <w:tcW w:w="1880" w:type="dxa"/>
            <w:tcBorders>
              <w:top w:val="nil"/>
              <w:left w:val="nil"/>
              <w:bottom w:val="single" w:sz="4" w:space="0" w:color="auto"/>
              <w:right w:val="single" w:sz="4" w:space="0" w:color="auto"/>
            </w:tcBorders>
            <w:vAlign w:val="center"/>
            <w:hideMark/>
          </w:tcPr>
          <w:p w14:paraId="1CA5381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noWrap/>
            <w:vAlign w:val="center"/>
            <w:hideMark/>
          </w:tcPr>
          <w:p w14:paraId="0964F89D" w14:textId="77777777" w:rsidR="000240DD" w:rsidRPr="000240DD" w:rsidRDefault="000240DD" w:rsidP="000240DD">
            <w:pPr>
              <w:jc w:val="center"/>
              <w:rPr>
                <w:color w:val="000000"/>
                <w:sz w:val="20"/>
                <w:szCs w:val="20"/>
              </w:rPr>
            </w:pPr>
            <w:r w:rsidRPr="000240DD">
              <w:rPr>
                <w:color w:val="000000"/>
                <w:sz w:val="20"/>
                <w:szCs w:val="20"/>
              </w:rPr>
              <w:t>168</w:t>
            </w:r>
          </w:p>
        </w:tc>
        <w:tc>
          <w:tcPr>
            <w:tcW w:w="960" w:type="dxa"/>
            <w:tcBorders>
              <w:top w:val="nil"/>
              <w:left w:val="nil"/>
              <w:bottom w:val="single" w:sz="4" w:space="0" w:color="auto"/>
              <w:right w:val="single" w:sz="4" w:space="0" w:color="auto"/>
            </w:tcBorders>
            <w:vAlign w:val="center"/>
            <w:hideMark/>
          </w:tcPr>
          <w:p w14:paraId="01A24BFF" w14:textId="77777777" w:rsidR="000240DD" w:rsidRPr="000240DD" w:rsidRDefault="000240DD" w:rsidP="000240DD">
            <w:pPr>
              <w:jc w:val="center"/>
              <w:rPr>
                <w:color w:val="000000"/>
                <w:sz w:val="20"/>
                <w:szCs w:val="20"/>
              </w:rPr>
            </w:pPr>
            <w:r w:rsidRPr="000240DD">
              <w:rPr>
                <w:color w:val="000000"/>
                <w:sz w:val="20"/>
                <w:szCs w:val="20"/>
              </w:rPr>
              <w:t>м</w:t>
            </w:r>
          </w:p>
        </w:tc>
        <w:tc>
          <w:tcPr>
            <w:tcW w:w="1860" w:type="dxa"/>
            <w:tcBorders>
              <w:top w:val="nil"/>
              <w:left w:val="nil"/>
              <w:bottom w:val="single" w:sz="4" w:space="0" w:color="auto"/>
              <w:right w:val="single" w:sz="4" w:space="0" w:color="auto"/>
            </w:tcBorders>
            <w:vAlign w:val="center"/>
            <w:hideMark/>
          </w:tcPr>
          <w:p w14:paraId="4A4A2883" w14:textId="77777777" w:rsidR="000240DD" w:rsidRPr="000240DD" w:rsidRDefault="000240DD" w:rsidP="000240DD">
            <w:pPr>
              <w:jc w:val="center"/>
              <w:rPr>
                <w:color w:val="000000"/>
                <w:sz w:val="20"/>
                <w:szCs w:val="20"/>
              </w:rPr>
            </w:pPr>
            <w:r w:rsidRPr="000240DD">
              <w:rPr>
                <w:color w:val="000000"/>
                <w:sz w:val="20"/>
                <w:szCs w:val="20"/>
              </w:rPr>
              <w:t>1720,13</w:t>
            </w:r>
          </w:p>
        </w:tc>
        <w:tc>
          <w:tcPr>
            <w:tcW w:w="2020" w:type="dxa"/>
            <w:tcBorders>
              <w:top w:val="nil"/>
              <w:left w:val="nil"/>
              <w:bottom w:val="single" w:sz="4" w:space="0" w:color="auto"/>
              <w:right w:val="single" w:sz="4" w:space="0" w:color="auto"/>
            </w:tcBorders>
            <w:vAlign w:val="center"/>
            <w:hideMark/>
          </w:tcPr>
          <w:p w14:paraId="1A01103F" w14:textId="77777777" w:rsidR="000240DD" w:rsidRPr="000240DD" w:rsidRDefault="000240DD" w:rsidP="000240DD">
            <w:pPr>
              <w:jc w:val="center"/>
              <w:rPr>
                <w:color w:val="000000"/>
                <w:sz w:val="20"/>
                <w:szCs w:val="20"/>
              </w:rPr>
            </w:pPr>
            <w:r w:rsidRPr="000240DD">
              <w:rPr>
                <w:color w:val="000000"/>
                <w:sz w:val="20"/>
                <w:szCs w:val="20"/>
              </w:rPr>
              <w:t>753,45</w:t>
            </w:r>
          </w:p>
        </w:tc>
        <w:tc>
          <w:tcPr>
            <w:tcW w:w="1940" w:type="dxa"/>
            <w:tcBorders>
              <w:top w:val="nil"/>
              <w:left w:val="nil"/>
              <w:bottom w:val="single" w:sz="4" w:space="0" w:color="auto"/>
              <w:right w:val="single" w:sz="4" w:space="0" w:color="auto"/>
            </w:tcBorders>
            <w:vAlign w:val="center"/>
            <w:hideMark/>
          </w:tcPr>
          <w:p w14:paraId="35D8F9F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3F3C0E9"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000000"/>
            </w:tcBorders>
            <w:vAlign w:val="center"/>
            <w:hideMark/>
          </w:tcPr>
          <w:p w14:paraId="3A9918B2" w14:textId="77777777" w:rsidR="000240DD" w:rsidRPr="000240DD" w:rsidRDefault="000240DD" w:rsidP="000240DD">
            <w:pPr>
              <w:rPr>
                <w:b/>
                <w:bCs/>
                <w:color w:val="000000"/>
                <w:sz w:val="20"/>
                <w:szCs w:val="20"/>
              </w:rPr>
            </w:pPr>
            <w:r w:rsidRPr="000240DD">
              <w:rPr>
                <w:b/>
                <w:bCs/>
                <w:color w:val="000000"/>
                <w:sz w:val="20"/>
                <w:szCs w:val="20"/>
              </w:rPr>
              <w:t>Мероприятия по организации или оптимизации системы мониторинга дорожного движения</w:t>
            </w:r>
          </w:p>
        </w:tc>
        <w:tc>
          <w:tcPr>
            <w:tcW w:w="1860" w:type="dxa"/>
            <w:tcBorders>
              <w:top w:val="nil"/>
              <w:left w:val="nil"/>
              <w:bottom w:val="single" w:sz="4" w:space="0" w:color="auto"/>
              <w:right w:val="single" w:sz="4" w:space="0" w:color="auto"/>
            </w:tcBorders>
            <w:vAlign w:val="center"/>
            <w:hideMark/>
          </w:tcPr>
          <w:p w14:paraId="1E5528A0" w14:textId="77777777" w:rsidR="000240DD" w:rsidRPr="000240DD" w:rsidRDefault="000240DD" w:rsidP="000240DD">
            <w:pPr>
              <w:jc w:val="center"/>
              <w:rPr>
                <w:b/>
                <w:bCs/>
                <w:color w:val="000000"/>
                <w:sz w:val="20"/>
                <w:szCs w:val="20"/>
              </w:rPr>
            </w:pPr>
            <w:r w:rsidRPr="000240DD">
              <w:rPr>
                <w:b/>
                <w:bCs/>
                <w:color w:val="000000"/>
                <w:sz w:val="20"/>
                <w:szCs w:val="20"/>
              </w:rPr>
              <w:t>7781,10</w:t>
            </w:r>
          </w:p>
        </w:tc>
        <w:tc>
          <w:tcPr>
            <w:tcW w:w="2020" w:type="dxa"/>
            <w:tcBorders>
              <w:top w:val="nil"/>
              <w:left w:val="nil"/>
              <w:bottom w:val="single" w:sz="4" w:space="0" w:color="auto"/>
              <w:right w:val="single" w:sz="4" w:space="0" w:color="auto"/>
            </w:tcBorders>
            <w:vAlign w:val="center"/>
            <w:hideMark/>
          </w:tcPr>
          <w:p w14:paraId="4404524C" w14:textId="77777777" w:rsidR="000240DD" w:rsidRPr="000240DD" w:rsidRDefault="000240DD" w:rsidP="000240DD">
            <w:pPr>
              <w:jc w:val="center"/>
              <w:rPr>
                <w:b/>
                <w:bCs/>
                <w:color w:val="000000"/>
                <w:sz w:val="20"/>
                <w:szCs w:val="20"/>
              </w:rPr>
            </w:pPr>
            <w:r w:rsidRPr="000240DD">
              <w:rPr>
                <w:b/>
                <w:bCs/>
                <w:color w:val="000000"/>
                <w:sz w:val="20"/>
                <w:szCs w:val="20"/>
              </w:rPr>
              <w:t>7490,53</w:t>
            </w:r>
          </w:p>
        </w:tc>
        <w:tc>
          <w:tcPr>
            <w:tcW w:w="1940" w:type="dxa"/>
            <w:tcBorders>
              <w:top w:val="nil"/>
              <w:left w:val="nil"/>
              <w:bottom w:val="single" w:sz="4" w:space="0" w:color="auto"/>
              <w:right w:val="single" w:sz="4" w:space="0" w:color="auto"/>
            </w:tcBorders>
            <w:vAlign w:val="center"/>
            <w:hideMark/>
          </w:tcPr>
          <w:p w14:paraId="74D61515"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62DD6316"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93C9544" w14:textId="77777777" w:rsidR="000240DD" w:rsidRPr="000240DD" w:rsidRDefault="000240DD" w:rsidP="000240DD">
            <w:pPr>
              <w:jc w:val="center"/>
              <w:rPr>
                <w:color w:val="000000"/>
                <w:sz w:val="20"/>
                <w:szCs w:val="20"/>
              </w:rPr>
            </w:pPr>
            <w:r w:rsidRPr="000240DD">
              <w:rPr>
                <w:color w:val="000000"/>
                <w:sz w:val="20"/>
                <w:szCs w:val="20"/>
              </w:rPr>
              <w:t>225</w:t>
            </w:r>
          </w:p>
        </w:tc>
        <w:tc>
          <w:tcPr>
            <w:tcW w:w="4580" w:type="dxa"/>
            <w:tcBorders>
              <w:top w:val="nil"/>
              <w:left w:val="nil"/>
              <w:bottom w:val="single" w:sz="4" w:space="0" w:color="auto"/>
              <w:right w:val="single" w:sz="4" w:space="0" w:color="auto"/>
            </w:tcBorders>
            <w:vAlign w:val="center"/>
            <w:hideMark/>
          </w:tcPr>
          <w:p w14:paraId="34373DC0" w14:textId="77777777" w:rsidR="000240DD" w:rsidRPr="000240DD" w:rsidRDefault="000240DD" w:rsidP="000240DD">
            <w:pPr>
              <w:rPr>
                <w:color w:val="000000"/>
                <w:sz w:val="20"/>
                <w:szCs w:val="20"/>
              </w:rPr>
            </w:pPr>
            <w:r w:rsidRPr="000240DD">
              <w:rPr>
                <w:color w:val="000000"/>
                <w:sz w:val="20"/>
                <w:szCs w:val="20"/>
              </w:rPr>
              <w:t>Актуализация КСОДД</w:t>
            </w:r>
          </w:p>
        </w:tc>
        <w:tc>
          <w:tcPr>
            <w:tcW w:w="1880" w:type="dxa"/>
            <w:tcBorders>
              <w:top w:val="nil"/>
              <w:left w:val="nil"/>
              <w:bottom w:val="single" w:sz="4" w:space="0" w:color="auto"/>
              <w:right w:val="single" w:sz="4" w:space="0" w:color="auto"/>
            </w:tcBorders>
            <w:vAlign w:val="center"/>
            <w:hideMark/>
          </w:tcPr>
          <w:p w14:paraId="4648C5BE" w14:textId="77777777" w:rsidR="000240DD" w:rsidRPr="000240DD" w:rsidRDefault="000240DD" w:rsidP="000240DD">
            <w:pPr>
              <w:jc w:val="center"/>
              <w:rPr>
                <w:color w:val="000000"/>
                <w:sz w:val="20"/>
                <w:szCs w:val="20"/>
              </w:rPr>
            </w:pPr>
            <w:r w:rsidRPr="000240DD">
              <w:rPr>
                <w:color w:val="000000"/>
                <w:sz w:val="20"/>
                <w:szCs w:val="20"/>
              </w:rPr>
              <w:t>-</w:t>
            </w:r>
          </w:p>
        </w:tc>
        <w:tc>
          <w:tcPr>
            <w:tcW w:w="960" w:type="dxa"/>
            <w:tcBorders>
              <w:top w:val="nil"/>
              <w:left w:val="nil"/>
              <w:bottom w:val="single" w:sz="4" w:space="0" w:color="auto"/>
              <w:right w:val="single" w:sz="4" w:space="0" w:color="auto"/>
            </w:tcBorders>
            <w:vAlign w:val="center"/>
            <w:hideMark/>
          </w:tcPr>
          <w:p w14:paraId="70D6DF70"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7E46CE95"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7D7036EA" w14:textId="77777777" w:rsidR="000240DD" w:rsidRPr="000240DD" w:rsidRDefault="000240DD" w:rsidP="000240DD">
            <w:pPr>
              <w:jc w:val="center"/>
              <w:rPr>
                <w:color w:val="000000"/>
                <w:sz w:val="20"/>
                <w:szCs w:val="20"/>
              </w:rPr>
            </w:pPr>
            <w:r w:rsidRPr="000240DD">
              <w:rPr>
                <w:color w:val="000000"/>
                <w:sz w:val="20"/>
                <w:szCs w:val="20"/>
              </w:rPr>
              <w:t>3926,23</w:t>
            </w:r>
          </w:p>
        </w:tc>
        <w:tc>
          <w:tcPr>
            <w:tcW w:w="2020" w:type="dxa"/>
            <w:tcBorders>
              <w:top w:val="nil"/>
              <w:left w:val="nil"/>
              <w:bottom w:val="single" w:sz="4" w:space="0" w:color="auto"/>
              <w:right w:val="single" w:sz="4" w:space="0" w:color="auto"/>
            </w:tcBorders>
            <w:vAlign w:val="center"/>
            <w:hideMark/>
          </w:tcPr>
          <w:p w14:paraId="54F7BAE6" w14:textId="77777777" w:rsidR="000240DD" w:rsidRPr="000240DD" w:rsidRDefault="000240DD" w:rsidP="000240DD">
            <w:pPr>
              <w:jc w:val="center"/>
              <w:rPr>
                <w:color w:val="000000"/>
                <w:sz w:val="20"/>
                <w:szCs w:val="20"/>
              </w:rPr>
            </w:pPr>
            <w:r w:rsidRPr="000240DD">
              <w:rPr>
                <w:color w:val="000000"/>
                <w:sz w:val="20"/>
                <w:szCs w:val="20"/>
              </w:rPr>
              <w:t>1707,62</w:t>
            </w:r>
          </w:p>
        </w:tc>
        <w:tc>
          <w:tcPr>
            <w:tcW w:w="1940" w:type="dxa"/>
            <w:tcBorders>
              <w:top w:val="nil"/>
              <w:left w:val="nil"/>
              <w:bottom w:val="single" w:sz="4" w:space="0" w:color="auto"/>
              <w:right w:val="single" w:sz="4" w:space="0" w:color="auto"/>
            </w:tcBorders>
            <w:vAlign w:val="center"/>
            <w:hideMark/>
          </w:tcPr>
          <w:p w14:paraId="3EC9E83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41B8E87"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622F212D" w14:textId="77777777" w:rsidR="000240DD" w:rsidRPr="000240DD" w:rsidRDefault="000240DD" w:rsidP="000240DD">
            <w:pPr>
              <w:jc w:val="center"/>
              <w:rPr>
                <w:color w:val="000000"/>
                <w:sz w:val="20"/>
                <w:szCs w:val="20"/>
              </w:rPr>
            </w:pPr>
            <w:r w:rsidRPr="000240DD">
              <w:rPr>
                <w:color w:val="000000"/>
                <w:sz w:val="20"/>
                <w:szCs w:val="20"/>
              </w:rPr>
              <w:t>226</w:t>
            </w:r>
          </w:p>
        </w:tc>
        <w:tc>
          <w:tcPr>
            <w:tcW w:w="4580" w:type="dxa"/>
            <w:tcBorders>
              <w:top w:val="nil"/>
              <w:left w:val="nil"/>
              <w:bottom w:val="single" w:sz="4" w:space="0" w:color="auto"/>
              <w:right w:val="single" w:sz="4" w:space="0" w:color="auto"/>
            </w:tcBorders>
            <w:vAlign w:val="center"/>
            <w:hideMark/>
          </w:tcPr>
          <w:p w14:paraId="4518A18D" w14:textId="77777777" w:rsidR="000240DD" w:rsidRPr="000240DD" w:rsidRDefault="000240DD" w:rsidP="000240DD">
            <w:pPr>
              <w:rPr>
                <w:color w:val="000000"/>
                <w:sz w:val="20"/>
                <w:szCs w:val="20"/>
              </w:rPr>
            </w:pPr>
            <w:r w:rsidRPr="000240DD">
              <w:rPr>
                <w:color w:val="000000"/>
                <w:sz w:val="20"/>
                <w:szCs w:val="20"/>
              </w:rPr>
              <w:t>Актуализация ПОДД</w:t>
            </w:r>
          </w:p>
        </w:tc>
        <w:tc>
          <w:tcPr>
            <w:tcW w:w="1880" w:type="dxa"/>
            <w:tcBorders>
              <w:top w:val="nil"/>
              <w:left w:val="nil"/>
              <w:bottom w:val="single" w:sz="4" w:space="0" w:color="auto"/>
              <w:right w:val="single" w:sz="4" w:space="0" w:color="auto"/>
            </w:tcBorders>
            <w:vAlign w:val="center"/>
            <w:hideMark/>
          </w:tcPr>
          <w:p w14:paraId="5CFA6EC5" w14:textId="77777777" w:rsidR="000240DD" w:rsidRPr="000240DD" w:rsidRDefault="000240DD" w:rsidP="000240DD">
            <w:pPr>
              <w:jc w:val="center"/>
              <w:rPr>
                <w:color w:val="000000"/>
                <w:sz w:val="20"/>
                <w:szCs w:val="20"/>
              </w:rPr>
            </w:pPr>
            <w:r w:rsidRPr="000240DD">
              <w:rPr>
                <w:color w:val="000000"/>
                <w:sz w:val="20"/>
                <w:szCs w:val="20"/>
              </w:rPr>
              <w:t>-</w:t>
            </w:r>
          </w:p>
        </w:tc>
        <w:tc>
          <w:tcPr>
            <w:tcW w:w="960" w:type="dxa"/>
            <w:tcBorders>
              <w:top w:val="nil"/>
              <w:left w:val="nil"/>
              <w:bottom w:val="single" w:sz="4" w:space="0" w:color="auto"/>
              <w:right w:val="single" w:sz="4" w:space="0" w:color="auto"/>
            </w:tcBorders>
            <w:vAlign w:val="center"/>
            <w:hideMark/>
          </w:tcPr>
          <w:p w14:paraId="0E785F86" w14:textId="77777777" w:rsidR="000240DD" w:rsidRPr="000240DD" w:rsidRDefault="000240DD" w:rsidP="000240DD">
            <w:pPr>
              <w:jc w:val="center"/>
              <w:rPr>
                <w:color w:val="000000"/>
                <w:sz w:val="20"/>
                <w:szCs w:val="20"/>
              </w:rPr>
            </w:pPr>
            <w:r w:rsidRPr="000240DD">
              <w:rPr>
                <w:color w:val="000000"/>
                <w:sz w:val="20"/>
                <w:szCs w:val="20"/>
              </w:rPr>
              <w:t>515,77</w:t>
            </w:r>
          </w:p>
        </w:tc>
        <w:tc>
          <w:tcPr>
            <w:tcW w:w="960" w:type="dxa"/>
            <w:tcBorders>
              <w:top w:val="nil"/>
              <w:left w:val="nil"/>
              <w:bottom w:val="single" w:sz="4" w:space="0" w:color="auto"/>
              <w:right w:val="single" w:sz="4" w:space="0" w:color="auto"/>
            </w:tcBorders>
            <w:vAlign w:val="center"/>
            <w:hideMark/>
          </w:tcPr>
          <w:p w14:paraId="3AF556FF"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1173AC4" w14:textId="77777777" w:rsidR="000240DD" w:rsidRPr="000240DD" w:rsidRDefault="000240DD" w:rsidP="000240DD">
            <w:pPr>
              <w:jc w:val="center"/>
              <w:rPr>
                <w:color w:val="000000"/>
                <w:sz w:val="20"/>
                <w:szCs w:val="20"/>
              </w:rPr>
            </w:pPr>
            <w:r w:rsidRPr="000240DD">
              <w:rPr>
                <w:color w:val="000000"/>
                <w:sz w:val="20"/>
                <w:szCs w:val="20"/>
              </w:rPr>
              <w:t>854,87</w:t>
            </w:r>
          </w:p>
        </w:tc>
        <w:tc>
          <w:tcPr>
            <w:tcW w:w="2020" w:type="dxa"/>
            <w:tcBorders>
              <w:top w:val="nil"/>
              <w:left w:val="nil"/>
              <w:bottom w:val="single" w:sz="4" w:space="0" w:color="auto"/>
              <w:right w:val="single" w:sz="4" w:space="0" w:color="auto"/>
            </w:tcBorders>
            <w:vAlign w:val="center"/>
            <w:hideMark/>
          </w:tcPr>
          <w:p w14:paraId="23367202" w14:textId="77777777" w:rsidR="000240DD" w:rsidRPr="000240DD" w:rsidRDefault="000240DD" w:rsidP="000240DD">
            <w:pPr>
              <w:jc w:val="center"/>
              <w:rPr>
                <w:color w:val="000000"/>
                <w:sz w:val="20"/>
                <w:szCs w:val="20"/>
              </w:rPr>
            </w:pPr>
            <w:r w:rsidRPr="000240DD">
              <w:rPr>
                <w:color w:val="000000"/>
                <w:sz w:val="20"/>
                <w:szCs w:val="20"/>
              </w:rPr>
              <w:t>5782,91</w:t>
            </w:r>
          </w:p>
        </w:tc>
        <w:tc>
          <w:tcPr>
            <w:tcW w:w="1940" w:type="dxa"/>
            <w:tcBorders>
              <w:top w:val="nil"/>
              <w:left w:val="nil"/>
              <w:bottom w:val="single" w:sz="4" w:space="0" w:color="auto"/>
              <w:right w:val="single" w:sz="4" w:space="0" w:color="auto"/>
            </w:tcBorders>
            <w:vAlign w:val="center"/>
            <w:hideMark/>
          </w:tcPr>
          <w:p w14:paraId="7AC0737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9009ED5"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0379E4B" w14:textId="77777777" w:rsidR="000240DD" w:rsidRPr="000240DD" w:rsidRDefault="000240DD" w:rsidP="000240DD">
            <w:pPr>
              <w:jc w:val="center"/>
              <w:rPr>
                <w:color w:val="000000"/>
                <w:sz w:val="20"/>
                <w:szCs w:val="20"/>
              </w:rPr>
            </w:pPr>
            <w:r w:rsidRPr="000240DD">
              <w:rPr>
                <w:color w:val="000000"/>
                <w:sz w:val="20"/>
                <w:szCs w:val="20"/>
              </w:rPr>
              <w:t>227</w:t>
            </w:r>
          </w:p>
        </w:tc>
        <w:tc>
          <w:tcPr>
            <w:tcW w:w="4580" w:type="dxa"/>
            <w:tcBorders>
              <w:top w:val="nil"/>
              <w:left w:val="nil"/>
              <w:bottom w:val="single" w:sz="4" w:space="0" w:color="auto"/>
              <w:right w:val="single" w:sz="4" w:space="0" w:color="auto"/>
            </w:tcBorders>
            <w:vAlign w:val="center"/>
            <w:hideMark/>
          </w:tcPr>
          <w:p w14:paraId="20C08781" w14:textId="77777777" w:rsidR="000240DD" w:rsidRPr="000240DD" w:rsidRDefault="000240DD" w:rsidP="000240DD">
            <w:pPr>
              <w:rPr>
                <w:color w:val="000000"/>
                <w:sz w:val="20"/>
                <w:szCs w:val="20"/>
              </w:rPr>
            </w:pPr>
            <w:r w:rsidRPr="000240DD">
              <w:rPr>
                <w:color w:val="000000"/>
                <w:sz w:val="20"/>
                <w:szCs w:val="20"/>
              </w:rPr>
              <w:t>Ежегодный мониторинг дорожного движения</w:t>
            </w:r>
          </w:p>
        </w:tc>
        <w:tc>
          <w:tcPr>
            <w:tcW w:w="1880" w:type="dxa"/>
            <w:tcBorders>
              <w:top w:val="nil"/>
              <w:left w:val="nil"/>
              <w:bottom w:val="single" w:sz="4" w:space="0" w:color="auto"/>
              <w:right w:val="single" w:sz="4" w:space="0" w:color="auto"/>
            </w:tcBorders>
            <w:vAlign w:val="center"/>
            <w:hideMark/>
          </w:tcPr>
          <w:p w14:paraId="151B14D7" w14:textId="77777777" w:rsidR="000240DD" w:rsidRPr="000240DD" w:rsidRDefault="000240DD" w:rsidP="000240DD">
            <w:pPr>
              <w:jc w:val="center"/>
              <w:rPr>
                <w:color w:val="000000"/>
                <w:sz w:val="20"/>
                <w:szCs w:val="20"/>
              </w:rPr>
            </w:pPr>
            <w:r w:rsidRPr="000240DD">
              <w:rPr>
                <w:color w:val="000000"/>
                <w:sz w:val="20"/>
                <w:szCs w:val="20"/>
              </w:rPr>
              <w:t>-</w:t>
            </w:r>
          </w:p>
        </w:tc>
        <w:tc>
          <w:tcPr>
            <w:tcW w:w="960" w:type="dxa"/>
            <w:tcBorders>
              <w:top w:val="nil"/>
              <w:left w:val="nil"/>
              <w:bottom w:val="single" w:sz="4" w:space="0" w:color="auto"/>
              <w:right w:val="single" w:sz="4" w:space="0" w:color="auto"/>
            </w:tcBorders>
            <w:vAlign w:val="center"/>
            <w:hideMark/>
          </w:tcPr>
          <w:p w14:paraId="4AFB3FB1"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23C73CF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D7BD85B" w14:textId="77777777" w:rsidR="000240DD" w:rsidRPr="000240DD" w:rsidRDefault="000240DD" w:rsidP="000240DD">
            <w:pPr>
              <w:jc w:val="center"/>
              <w:rPr>
                <w:color w:val="000000"/>
                <w:sz w:val="20"/>
                <w:szCs w:val="20"/>
              </w:rPr>
            </w:pPr>
            <w:r w:rsidRPr="000240DD">
              <w:rPr>
                <w:color w:val="000000"/>
                <w:sz w:val="20"/>
                <w:szCs w:val="20"/>
              </w:rPr>
              <w:t>3000,00</w:t>
            </w:r>
          </w:p>
        </w:tc>
        <w:tc>
          <w:tcPr>
            <w:tcW w:w="2020" w:type="dxa"/>
            <w:tcBorders>
              <w:top w:val="nil"/>
              <w:left w:val="nil"/>
              <w:bottom w:val="single" w:sz="4" w:space="0" w:color="auto"/>
              <w:right w:val="single" w:sz="4" w:space="0" w:color="auto"/>
            </w:tcBorders>
            <w:vAlign w:val="center"/>
            <w:hideMark/>
          </w:tcPr>
          <w:p w14:paraId="0327ED1C"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2DBFFAA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956C265" w14:textId="77777777" w:rsidTr="000240DD">
        <w:trPr>
          <w:trHeight w:val="369"/>
        </w:trPr>
        <w:tc>
          <w:tcPr>
            <w:tcW w:w="14760" w:type="dxa"/>
            <w:gridSpan w:val="8"/>
            <w:tcBorders>
              <w:top w:val="single" w:sz="4" w:space="0" w:color="auto"/>
              <w:left w:val="single" w:sz="4" w:space="0" w:color="auto"/>
              <w:bottom w:val="single" w:sz="4" w:space="0" w:color="auto"/>
              <w:right w:val="single" w:sz="4" w:space="0" w:color="auto"/>
            </w:tcBorders>
            <w:shd w:val="clear" w:color="000000" w:fill="DBE5F1"/>
            <w:vAlign w:val="center"/>
            <w:hideMark/>
          </w:tcPr>
          <w:p w14:paraId="67DA3601" w14:textId="77777777" w:rsidR="000240DD" w:rsidRPr="000240DD" w:rsidRDefault="000240DD" w:rsidP="000240DD">
            <w:pPr>
              <w:jc w:val="both"/>
              <w:rPr>
                <w:b/>
                <w:bCs/>
                <w:color w:val="000000"/>
                <w:sz w:val="20"/>
                <w:szCs w:val="20"/>
              </w:rPr>
            </w:pPr>
            <w:r w:rsidRPr="000240DD">
              <w:rPr>
                <w:b/>
                <w:bCs/>
                <w:color w:val="000000"/>
                <w:sz w:val="20"/>
                <w:szCs w:val="20"/>
              </w:rPr>
              <w:t>III этап (2036 - 2041 годы)</w:t>
            </w:r>
          </w:p>
        </w:tc>
      </w:tr>
      <w:tr w:rsidR="000240DD" w:rsidRPr="000240DD" w14:paraId="6302D6F4"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000000"/>
            </w:tcBorders>
            <w:vAlign w:val="center"/>
            <w:hideMark/>
          </w:tcPr>
          <w:p w14:paraId="506C6419" w14:textId="77777777" w:rsidR="000240DD" w:rsidRPr="000240DD" w:rsidRDefault="000240DD" w:rsidP="000240DD">
            <w:pPr>
              <w:rPr>
                <w:b/>
                <w:bCs/>
                <w:color w:val="000000"/>
                <w:sz w:val="20"/>
                <w:szCs w:val="20"/>
              </w:rPr>
            </w:pPr>
            <w:r w:rsidRPr="000240DD">
              <w:rPr>
                <w:b/>
                <w:bCs/>
                <w:color w:val="000000"/>
                <w:sz w:val="20"/>
                <w:szCs w:val="20"/>
              </w:rPr>
              <w:t>Мероприятия по развитию велосипедного движения</w:t>
            </w:r>
          </w:p>
        </w:tc>
        <w:tc>
          <w:tcPr>
            <w:tcW w:w="1860" w:type="dxa"/>
            <w:tcBorders>
              <w:top w:val="nil"/>
              <w:left w:val="nil"/>
              <w:bottom w:val="single" w:sz="4" w:space="0" w:color="auto"/>
              <w:right w:val="single" w:sz="4" w:space="0" w:color="auto"/>
            </w:tcBorders>
            <w:vAlign w:val="center"/>
            <w:hideMark/>
          </w:tcPr>
          <w:p w14:paraId="6948F0E4" w14:textId="77777777" w:rsidR="000240DD" w:rsidRPr="000240DD" w:rsidRDefault="000240DD" w:rsidP="000240DD">
            <w:pPr>
              <w:jc w:val="center"/>
              <w:rPr>
                <w:b/>
                <w:bCs/>
                <w:color w:val="000000"/>
                <w:sz w:val="20"/>
                <w:szCs w:val="20"/>
              </w:rPr>
            </w:pPr>
            <w:r w:rsidRPr="000240DD">
              <w:rPr>
                <w:b/>
                <w:bCs/>
                <w:color w:val="000000"/>
                <w:sz w:val="20"/>
                <w:szCs w:val="20"/>
              </w:rPr>
              <w:t>23296,96</w:t>
            </w:r>
          </w:p>
        </w:tc>
        <w:tc>
          <w:tcPr>
            <w:tcW w:w="2020" w:type="dxa"/>
            <w:tcBorders>
              <w:top w:val="nil"/>
              <w:left w:val="nil"/>
              <w:bottom w:val="single" w:sz="4" w:space="0" w:color="auto"/>
              <w:right w:val="single" w:sz="4" w:space="0" w:color="auto"/>
            </w:tcBorders>
            <w:vAlign w:val="center"/>
            <w:hideMark/>
          </w:tcPr>
          <w:p w14:paraId="2E4E448E" w14:textId="77777777" w:rsidR="000240DD" w:rsidRPr="000240DD" w:rsidRDefault="000240DD" w:rsidP="000240DD">
            <w:pPr>
              <w:jc w:val="center"/>
              <w:rPr>
                <w:b/>
                <w:bCs/>
                <w:color w:val="000000"/>
                <w:sz w:val="20"/>
                <w:szCs w:val="20"/>
              </w:rPr>
            </w:pPr>
            <w:r w:rsidRPr="000240DD">
              <w:rPr>
                <w:b/>
                <w:bCs/>
                <w:color w:val="000000"/>
                <w:sz w:val="20"/>
                <w:szCs w:val="20"/>
              </w:rPr>
              <w:t>9993,93</w:t>
            </w:r>
          </w:p>
        </w:tc>
        <w:tc>
          <w:tcPr>
            <w:tcW w:w="1940" w:type="dxa"/>
            <w:tcBorders>
              <w:top w:val="nil"/>
              <w:left w:val="nil"/>
              <w:bottom w:val="single" w:sz="4" w:space="0" w:color="auto"/>
              <w:right w:val="single" w:sz="4" w:space="0" w:color="auto"/>
            </w:tcBorders>
            <w:vAlign w:val="center"/>
            <w:hideMark/>
          </w:tcPr>
          <w:p w14:paraId="0BA8BA61"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3EDD887B" w14:textId="77777777" w:rsidTr="000240DD">
        <w:trPr>
          <w:trHeight w:val="369"/>
        </w:trPr>
        <w:tc>
          <w:tcPr>
            <w:tcW w:w="560" w:type="dxa"/>
            <w:tcBorders>
              <w:top w:val="nil"/>
              <w:left w:val="single" w:sz="4" w:space="0" w:color="auto"/>
              <w:bottom w:val="single" w:sz="4" w:space="0" w:color="auto"/>
              <w:right w:val="nil"/>
            </w:tcBorders>
            <w:vAlign w:val="center"/>
            <w:hideMark/>
          </w:tcPr>
          <w:p w14:paraId="7EFD45EC" w14:textId="77777777" w:rsidR="000240DD" w:rsidRPr="000240DD" w:rsidRDefault="000240DD" w:rsidP="000240DD">
            <w:pPr>
              <w:jc w:val="center"/>
              <w:rPr>
                <w:color w:val="000000"/>
                <w:sz w:val="20"/>
                <w:szCs w:val="20"/>
              </w:rPr>
            </w:pPr>
            <w:r w:rsidRPr="000240DD">
              <w:rPr>
                <w:color w:val="000000"/>
                <w:sz w:val="20"/>
                <w:szCs w:val="20"/>
              </w:rPr>
              <w:t>228</w:t>
            </w:r>
          </w:p>
        </w:tc>
        <w:tc>
          <w:tcPr>
            <w:tcW w:w="4580" w:type="dxa"/>
            <w:tcBorders>
              <w:top w:val="nil"/>
              <w:left w:val="single" w:sz="4" w:space="0" w:color="auto"/>
              <w:bottom w:val="single" w:sz="4" w:space="0" w:color="auto"/>
              <w:right w:val="single" w:sz="4" w:space="0" w:color="auto"/>
            </w:tcBorders>
            <w:vAlign w:val="center"/>
            <w:hideMark/>
          </w:tcPr>
          <w:p w14:paraId="55707588" w14:textId="77777777" w:rsidR="000240DD" w:rsidRPr="000240DD" w:rsidRDefault="000240DD" w:rsidP="000240DD">
            <w:pPr>
              <w:rPr>
                <w:color w:val="000000"/>
                <w:sz w:val="20"/>
                <w:szCs w:val="20"/>
              </w:rPr>
            </w:pPr>
            <w:r w:rsidRPr="000240DD">
              <w:rPr>
                <w:rFonts w:eastAsia="TimesNewRomanPSMT"/>
                <w:color w:val="000000"/>
                <w:sz w:val="20"/>
                <w:szCs w:val="20"/>
              </w:rPr>
              <w:t xml:space="preserve">г. Руза, ул. Красноармейская, ул. Красная, ул. Солнцева, ул. Социалистическая, А-108, ул. Федеративная </w:t>
            </w:r>
          </w:p>
        </w:tc>
        <w:tc>
          <w:tcPr>
            <w:tcW w:w="1880" w:type="dxa"/>
            <w:tcBorders>
              <w:top w:val="nil"/>
              <w:left w:val="nil"/>
              <w:bottom w:val="single" w:sz="4" w:space="0" w:color="auto"/>
              <w:right w:val="single" w:sz="4" w:space="0" w:color="auto"/>
            </w:tcBorders>
            <w:vAlign w:val="center"/>
            <w:hideMark/>
          </w:tcPr>
          <w:p w14:paraId="5659B38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A4A1D8F" w14:textId="77777777" w:rsidR="000240DD" w:rsidRPr="000240DD" w:rsidRDefault="000240DD" w:rsidP="000240DD">
            <w:pPr>
              <w:jc w:val="center"/>
              <w:rPr>
                <w:color w:val="000000"/>
                <w:sz w:val="20"/>
                <w:szCs w:val="20"/>
              </w:rPr>
            </w:pPr>
            <w:r w:rsidRPr="000240DD">
              <w:rPr>
                <w:color w:val="000000"/>
                <w:sz w:val="20"/>
                <w:szCs w:val="20"/>
              </w:rPr>
              <w:t>3,68</w:t>
            </w:r>
          </w:p>
        </w:tc>
        <w:tc>
          <w:tcPr>
            <w:tcW w:w="960" w:type="dxa"/>
            <w:tcBorders>
              <w:top w:val="nil"/>
              <w:left w:val="nil"/>
              <w:bottom w:val="single" w:sz="4" w:space="0" w:color="auto"/>
              <w:right w:val="single" w:sz="4" w:space="0" w:color="auto"/>
            </w:tcBorders>
            <w:vAlign w:val="center"/>
            <w:hideMark/>
          </w:tcPr>
          <w:p w14:paraId="185CE206"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E57C94F" w14:textId="77777777" w:rsidR="000240DD" w:rsidRPr="000240DD" w:rsidRDefault="000240DD" w:rsidP="000240DD">
            <w:pPr>
              <w:jc w:val="center"/>
              <w:rPr>
                <w:color w:val="000000"/>
                <w:sz w:val="20"/>
                <w:szCs w:val="20"/>
              </w:rPr>
            </w:pPr>
            <w:r w:rsidRPr="000240DD">
              <w:rPr>
                <w:color w:val="000000"/>
                <w:sz w:val="20"/>
                <w:szCs w:val="20"/>
              </w:rPr>
              <w:t>10991,39</w:t>
            </w:r>
          </w:p>
        </w:tc>
        <w:tc>
          <w:tcPr>
            <w:tcW w:w="2020" w:type="dxa"/>
            <w:tcBorders>
              <w:top w:val="nil"/>
              <w:left w:val="nil"/>
              <w:bottom w:val="single" w:sz="4" w:space="0" w:color="auto"/>
              <w:right w:val="single" w:sz="4" w:space="0" w:color="auto"/>
            </w:tcBorders>
            <w:vAlign w:val="center"/>
            <w:hideMark/>
          </w:tcPr>
          <w:p w14:paraId="48D2C054" w14:textId="77777777" w:rsidR="000240DD" w:rsidRPr="000240DD" w:rsidRDefault="000240DD" w:rsidP="000240DD">
            <w:pPr>
              <w:jc w:val="center"/>
              <w:rPr>
                <w:color w:val="000000"/>
                <w:sz w:val="20"/>
                <w:szCs w:val="20"/>
              </w:rPr>
            </w:pPr>
            <w:r w:rsidRPr="000240DD">
              <w:rPr>
                <w:color w:val="000000"/>
                <w:sz w:val="20"/>
                <w:szCs w:val="20"/>
              </w:rPr>
              <w:t>4715,08</w:t>
            </w:r>
          </w:p>
        </w:tc>
        <w:tc>
          <w:tcPr>
            <w:tcW w:w="1940" w:type="dxa"/>
            <w:tcBorders>
              <w:top w:val="nil"/>
              <w:left w:val="nil"/>
              <w:bottom w:val="single" w:sz="4" w:space="0" w:color="auto"/>
              <w:right w:val="single" w:sz="4" w:space="0" w:color="auto"/>
            </w:tcBorders>
            <w:vAlign w:val="center"/>
            <w:hideMark/>
          </w:tcPr>
          <w:p w14:paraId="58292E2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487C6B2" w14:textId="77777777" w:rsidTr="000240DD">
        <w:trPr>
          <w:trHeight w:val="369"/>
        </w:trPr>
        <w:tc>
          <w:tcPr>
            <w:tcW w:w="560" w:type="dxa"/>
            <w:tcBorders>
              <w:top w:val="nil"/>
              <w:left w:val="single" w:sz="4" w:space="0" w:color="auto"/>
              <w:bottom w:val="single" w:sz="4" w:space="0" w:color="auto"/>
              <w:right w:val="nil"/>
            </w:tcBorders>
            <w:vAlign w:val="center"/>
            <w:hideMark/>
          </w:tcPr>
          <w:p w14:paraId="53C9B47E" w14:textId="77777777" w:rsidR="000240DD" w:rsidRPr="000240DD" w:rsidRDefault="000240DD" w:rsidP="000240DD">
            <w:pPr>
              <w:jc w:val="center"/>
              <w:rPr>
                <w:color w:val="000000"/>
                <w:sz w:val="20"/>
                <w:szCs w:val="20"/>
              </w:rPr>
            </w:pPr>
            <w:r w:rsidRPr="000240DD">
              <w:rPr>
                <w:color w:val="000000"/>
                <w:sz w:val="20"/>
                <w:szCs w:val="20"/>
              </w:rPr>
              <w:t>229</w:t>
            </w:r>
          </w:p>
        </w:tc>
        <w:tc>
          <w:tcPr>
            <w:tcW w:w="4580" w:type="dxa"/>
            <w:tcBorders>
              <w:top w:val="nil"/>
              <w:left w:val="single" w:sz="4" w:space="0" w:color="auto"/>
              <w:bottom w:val="single" w:sz="4" w:space="0" w:color="auto"/>
              <w:right w:val="single" w:sz="4" w:space="0" w:color="auto"/>
            </w:tcBorders>
            <w:vAlign w:val="center"/>
            <w:hideMark/>
          </w:tcPr>
          <w:p w14:paraId="7C1E2F7E" w14:textId="77777777" w:rsidR="000240DD" w:rsidRPr="000240DD" w:rsidRDefault="000240DD" w:rsidP="000240DD">
            <w:pPr>
              <w:rPr>
                <w:color w:val="000000"/>
                <w:sz w:val="20"/>
                <w:szCs w:val="20"/>
              </w:rPr>
            </w:pPr>
            <w:r w:rsidRPr="000240DD">
              <w:rPr>
                <w:rFonts w:eastAsia="TimesNewRomanPSMT"/>
                <w:color w:val="000000"/>
                <w:sz w:val="20"/>
                <w:szCs w:val="20"/>
              </w:rPr>
              <w:t>р. п. Тучково, д. Артюхино, ул. Лебеденко, пр-д Колюбакинский, набережная вдоль р. Москва (с выходом на существующую велодорожку)</w:t>
            </w:r>
          </w:p>
        </w:tc>
        <w:tc>
          <w:tcPr>
            <w:tcW w:w="1880" w:type="dxa"/>
            <w:tcBorders>
              <w:top w:val="nil"/>
              <w:left w:val="nil"/>
              <w:bottom w:val="single" w:sz="4" w:space="0" w:color="auto"/>
              <w:right w:val="single" w:sz="4" w:space="0" w:color="auto"/>
            </w:tcBorders>
            <w:vAlign w:val="center"/>
            <w:hideMark/>
          </w:tcPr>
          <w:p w14:paraId="2D11004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044F91E" w14:textId="77777777" w:rsidR="000240DD" w:rsidRPr="000240DD" w:rsidRDefault="000240DD" w:rsidP="000240DD">
            <w:pPr>
              <w:jc w:val="center"/>
              <w:rPr>
                <w:color w:val="000000"/>
                <w:sz w:val="20"/>
                <w:szCs w:val="20"/>
              </w:rPr>
            </w:pPr>
            <w:r w:rsidRPr="000240DD">
              <w:rPr>
                <w:color w:val="000000"/>
                <w:sz w:val="20"/>
                <w:szCs w:val="20"/>
              </w:rPr>
              <w:t>4,12</w:t>
            </w:r>
          </w:p>
        </w:tc>
        <w:tc>
          <w:tcPr>
            <w:tcW w:w="960" w:type="dxa"/>
            <w:tcBorders>
              <w:top w:val="nil"/>
              <w:left w:val="nil"/>
              <w:bottom w:val="single" w:sz="4" w:space="0" w:color="auto"/>
              <w:right w:val="single" w:sz="4" w:space="0" w:color="auto"/>
            </w:tcBorders>
            <w:vAlign w:val="center"/>
            <w:hideMark/>
          </w:tcPr>
          <w:p w14:paraId="7115AC64"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78376E2" w14:textId="77777777" w:rsidR="000240DD" w:rsidRPr="000240DD" w:rsidRDefault="000240DD" w:rsidP="000240DD">
            <w:pPr>
              <w:jc w:val="center"/>
              <w:rPr>
                <w:color w:val="000000"/>
                <w:sz w:val="20"/>
                <w:szCs w:val="20"/>
              </w:rPr>
            </w:pPr>
            <w:r w:rsidRPr="000240DD">
              <w:rPr>
                <w:color w:val="000000"/>
                <w:sz w:val="20"/>
                <w:szCs w:val="20"/>
              </w:rPr>
              <w:t>12305,58</w:t>
            </w:r>
          </w:p>
        </w:tc>
        <w:tc>
          <w:tcPr>
            <w:tcW w:w="2020" w:type="dxa"/>
            <w:tcBorders>
              <w:top w:val="nil"/>
              <w:left w:val="nil"/>
              <w:bottom w:val="single" w:sz="4" w:space="0" w:color="auto"/>
              <w:right w:val="single" w:sz="4" w:space="0" w:color="auto"/>
            </w:tcBorders>
            <w:vAlign w:val="center"/>
            <w:hideMark/>
          </w:tcPr>
          <w:p w14:paraId="39749C63" w14:textId="77777777" w:rsidR="000240DD" w:rsidRPr="000240DD" w:rsidRDefault="000240DD" w:rsidP="000240DD">
            <w:pPr>
              <w:jc w:val="center"/>
              <w:rPr>
                <w:color w:val="000000"/>
                <w:sz w:val="20"/>
                <w:szCs w:val="20"/>
              </w:rPr>
            </w:pPr>
            <w:r w:rsidRPr="000240DD">
              <w:rPr>
                <w:color w:val="000000"/>
                <w:sz w:val="20"/>
                <w:szCs w:val="20"/>
              </w:rPr>
              <w:t>5278,84</w:t>
            </w:r>
          </w:p>
        </w:tc>
        <w:tc>
          <w:tcPr>
            <w:tcW w:w="1940" w:type="dxa"/>
            <w:tcBorders>
              <w:top w:val="nil"/>
              <w:left w:val="nil"/>
              <w:bottom w:val="single" w:sz="4" w:space="0" w:color="auto"/>
              <w:right w:val="single" w:sz="4" w:space="0" w:color="auto"/>
            </w:tcBorders>
            <w:vAlign w:val="center"/>
            <w:hideMark/>
          </w:tcPr>
          <w:p w14:paraId="49A0451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389F090"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000000"/>
            </w:tcBorders>
            <w:vAlign w:val="center"/>
            <w:hideMark/>
          </w:tcPr>
          <w:p w14:paraId="07DE62C0" w14:textId="77777777" w:rsidR="000240DD" w:rsidRPr="000240DD" w:rsidRDefault="000240DD" w:rsidP="000240DD">
            <w:pPr>
              <w:rPr>
                <w:b/>
                <w:bCs/>
                <w:color w:val="000000"/>
                <w:sz w:val="20"/>
                <w:szCs w:val="20"/>
              </w:rPr>
            </w:pPr>
            <w:r w:rsidRPr="000240DD">
              <w:rPr>
                <w:b/>
                <w:bCs/>
                <w:color w:val="000000"/>
                <w:sz w:val="20"/>
                <w:szCs w:val="20"/>
              </w:rPr>
              <w:t>Мероприятия по развитию пешеходного движения. Устройство тротуаров</w:t>
            </w:r>
          </w:p>
        </w:tc>
        <w:tc>
          <w:tcPr>
            <w:tcW w:w="1860" w:type="dxa"/>
            <w:tcBorders>
              <w:top w:val="nil"/>
              <w:left w:val="nil"/>
              <w:bottom w:val="single" w:sz="4" w:space="0" w:color="auto"/>
              <w:right w:val="single" w:sz="4" w:space="0" w:color="auto"/>
            </w:tcBorders>
            <w:vAlign w:val="center"/>
            <w:hideMark/>
          </w:tcPr>
          <w:p w14:paraId="797F092F" w14:textId="77777777" w:rsidR="000240DD" w:rsidRPr="000240DD" w:rsidRDefault="000240DD" w:rsidP="000240DD">
            <w:pPr>
              <w:jc w:val="center"/>
              <w:rPr>
                <w:b/>
                <w:bCs/>
                <w:color w:val="000000"/>
                <w:sz w:val="20"/>
                <w:szCs w:val="20"/>
              </w:rPr>
            </w:pPr>
            <w:r w:rsidRPr="000240DD">
              <w:rPr>
                <w:b/>
                <w:bCs/>
                <w:color w:val="000000"/>
                <w:sz w:val="20"/>
                <w:szCs w:val="20"/>
              </w:rPr>
              <w:t>136,61</w:t>
            </w:r>
          </w:p>
        </w:tc>
        <w:tc>
          <w:tcPr>
            <w:tcW w:w="2020" w:type="dxa"/>
            <w:tcBorders>
              <w:top w:val="nil"/>
              <w:left w:val="nil"/>
              <w:bottom w:val="single" w:sz="4" w:space="0" w:color="auto"/>
              <w:right w:val="single" w:sz="4" w:space="0" w:color="auto"/>
            </w:tcBorders>
            <w:vAlign w:val="center"/>
            <w:hideMark/>
          </w:tcPr>
          <w:p w14:paraId="19903B13" w14:textId="77777777" w:rsidR="000240DD" w:rsidRPr="000240DD" w:rsidRDefault="000240DD" w:rsidP="000240DD">
            <w:pPr>
              <w:jc w:val="center"/>
              <w:rPr>
                <w:b/>
                <w:bCs/>
                <w:color w:val="000000"/>
                <w:sz w:val="20"/>
                <w:szCs w:val="20"/>
              </w:rPr>
            </w:pPr>
            <w:r w:rsidRPr="000240DD">
              <w:rPr>
                <w:b/>
                <w:bCs/>
                <w:color w:val="000000"/>
                <w:sz w:val="20"/>
                <w:szCs w:val="20"/>
              </w:rPr>
              <w:t>59,03</w:t>
            </w:r>
          </w:p>
        </w:tc>
        <w:tc>
          <w:tcPr>
            <w:tcW w:w="1940" w:type="dxa"/>
            <w:tcBorders>
              <w:top w:val="nil"/>
              <w:left w:val="nil"/>
              <w:bottom w:val="single" w:sz="4" w:space="0" w:color="auto"/>
              <w:right w:val="single" w:sz="4" w:space="0" w:color="auto"/>
            </w:tcBorders>
            <w:vAlign w:val="center"/>
            <w:hideMark/>
          </w:tcPr>
          <w:p w14:paraId="4D370A10"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54B59DD3" w14:textId="77777777" w:rsidTr="000240DD">
        <w:trPr>
          <w:trHeight w:val="369"/>
        </w:trPr>
        <w:tc>
          <w:tcPr>
            <w:tcW w:w="560" w:type="dxa"/>
            <w:tcBorders>
              <w:top w:val="nil"/>
              <w:left w:val="single" w:sz="4" w:space="0" w:color="auto"/>
              <w:bottom w:val="single" w:sz="4" w:space="0" w:color="auto"/>
              <w:right w:val="nil"/>
            </w:tcBorders>
            <w:vAlign w:val="center"/>
            <w:hideMark/>
          </w:tcPr>
          <w:p w14:paraId="6DDE9B9A" w14:textId="77777777" w:rsidR="000240DD" w:rsidRPr="000240DD" w:rsidRDefault="000240DD" w:rsidP="000240DD">
            <w:pPr>
              <w:jc w:val="center"/>
              <w:rPr>
                <w:color w:val="000000"/>
                <w:sz w:val="20"/>
                <w:szCs w:val="20"/>
              </w:rPr>
            </w:pPr>
            <w:r w:rsidRPr="000240DD">
              <w:rPr>
                <w:color w:val="000000"/>
                <w:sz w:val="20"/>
                <w:szCs w:val="20"/>
              </w:rPr>
              <w:t>230</w:t>
            </w:r>
          </w:p>
        </w:tc>
        <w:tc>
          <w:tcPr>
            <w:tcW w:w="4580" w:type="dxa"/>
            <w:tcBorders>
              <w:top w:val="nil"/>
              <w:left w:val="single" w:sz="4" w:space="0" w:color="auto"/>
              <w:bottom w:val="single" w:sz="4" w:space="0" w:color="auto"/>
              <w:right w:val="single" w:sz="4" w:space="0" w:color="auto"/>
            </w:tcBorders>
            <w:vAlign w:val="center"/>
            <w:hideMark/>
          </w:tcPr>
          <w:p w14:paraId="1004543D" w14:textId="77777777" w:rsidR="000240DD" w:rsidRPr="000240DD" w:rsidRDefault="000240DD" w:rsidP="000240DD">
            <w:pPr>
              <w:rPr>
                <w:color w:val="000000"/>
                <w:sz w:val="20"/>
                <w:szCs w:val="20"/>
              </w:rPr>
            </w:pPr>
            <w:r w:rsidRPr="000240DD">
              <w:rPr>
                <w:color w:val="000000"/>
                <w:sz w:val="20"/>
                <w:szCs w:val="20"/>
              </w:rPr>
              <w:t>п. Дорохово ул. Пионерская</w:t>
            </w:r>
          </w:p>
        </w:tc>
        <w:tc>
          <w:tcPr>
            <w:tcW w:w="1880" w:type="dxa"/>
            <w:tcBorders>
              <w:top w:val="nil"/>
              <w:left w:val="nil"/>
              <w:bottom w:val="single" w:sz="4" w:space="0" w:color="auto"/>
              <w:right w:val="single" w:sz="4" w:space="0" w:color="auto"/>
            </w:tcBorders>
            <w:vAlign w:val="center"/>
            <w:hideMark/>
          </w:tcPr>
          <w:p w14:paraId="1120743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5172378" w14:textId="77777777" w:rsidR="000240DD" w:rsidRPr="000240DD" w:rsidRDefault="000240DD" w:rsidP="000240DD">
            <w:pPr>
              <w:jc w:val="center"/>
              <w:rPr>
                <w:color w:val="000000"/>
                <w:sz w:val="20"/>
                <w:szCs w:val="20"/>
              </w:rPr>
            </w:pPr>
            <w:r w:rsidRPr="000240DD">
              <w:rPr>
                <w:color w:val="000000"/>
                <w:sz w:val="20"/>
                <w:szCs w:val="20"/>
              </w:rPr>
              <w:t>0,98</w:t>
            </w:r>
          </w:p>
        </w:tc>
        <w:tc>
          <w:tcPr>
            <w:tcW w:w="960" w:type="dxa"/>
            <w:tcBorders>
              <w:top w:val="nil"/>
              <w:left w:val="nil"/>
              <w:bottom w:val="single" w:sz="4" w:space="0" w:color="auto"/>
              <w:right w:val="single" w:sz="4" w:space="0" w:color="auto"/>
            </w:tcBorders>
            <w:vAlign w:val="center"/>
            <w:hideMark/>
          </w:tcPr>
          <w:p w14:paraId="03B882FF"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886204A" w14:textId="77777777" w:rsidR="000240DD" w:rsidRPr="000240DD" w:rsidRDefault="000240DD" w:rsidP="000240DD">
            <w:pPr>
              <w:jc w:val="center"/>
              <w:rPr>
                <w:color w:val="000000"/>
                <w:sz w:val="20"/>
                <w:szCs w:val="20"/>
              </w:rPr>
            </w:pPr>
            <w:r w:rsidRPr="000240DD">
              <w:rPr>
                <w:color w:val="000000"/>
                <w:sz w:val="20"/>
                <w:szCs w:val="20"/>
              </w:rPr>
              <w:t>4,19</w:t>
            </w:r>
          </w:p>
        </w:tc>
        <w:tc>
          <w:tcPr>
            <w:tcW w:w="2020" w:type="dxa"/>
            <w:tcBorders>
              <w:top w:val="nil"/>
              <w:left w:val="nil"/>
              <w:bottom w:val="single" w:sz="4" w:space="0" w:color="auto"/>
              <w:right w:val="single" w:sz="4" w:space="0" w:color="auto"/>
            </w:tcBorders>
            <w:vAlign w:val="center"/>
            <w:hideMark/>
          </w:tcPr>
          <w:p w14:paraId="2C91A4CE" w14:textId="77777777" w:rsidR="000240DD" w:rsidRPr="000240DD" w:rsidRDefault="000240DD" w:rsidP="000240DD">
            <w:pPr>
              <w:jc w:val="center"/>
              <w:rPr>
                <w:color w:val="000000"/>
                <w:sz w:val="20"/>
                <w:szCs w:val="20"/>
              </w:rPr>
            </w:pPr>
            <w:r w:rsidRPr="000240DD">
              <w:rPr>
                <w:color w:val="000000"/>
                <w:sz w:val="20"/>
                <w:szCs w:val="20"/>
              </w:rPr>
              <w:t>1,81</w:t>
            </w:r>
          </w:p>
        </w:tc>
        <w:tc>
          <w:tcPr>
            <w:tcW w:w="1940" w:type="dxa"/>
            <w:tcBorders>
              <w:top w:val="nil"/>
              <w:left w:val="nil"/>
              <w:bottom w:val="single" w:sz="4" w:space="0" w:color="auto"/>
              <w:right w:val="single" w:sz="4" w:space="0" w:color="auto"/>
            </w:tcBorders>
            <w:vAlign w:val="center"/>
            <w:hideMark/>
          </w:tcPr>
          <w:p w14:paraId="6A6C383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2138265" w14:textId="77777777" w:rsidTr="000240DD">
        <w:trPr>
          <w:trHeight w:val="369"/>
        </w:trPr>
        <w:tc>
          <w:tcPr>
            <w:tcW w:w="560" w:type="dxa"/>
            <w:tcBorders>
              <w:top w:val="nil"/>
              <w:left w:val="single" w:sz="4" w:space="0" w:color="auto"/>
              <w:bottom w:val="single" w:sz="4" w:space="0" w:color="auto"/>
              <w:right w:val="nil"/>
            </w:tcBorders>
            <w:vAlign w:val="center"/>
            <w:hideMark/>
          </w:tcPr>
          <w:p w14:paraId="56748D8E" w14:textId="77777777" w:rsidR="000240DD" w:rsidRPr="000240DD" w:rsidRDefault="000240DD" w:rsidP="000240DD">
            <w:pPr>
              <w:jc w:val="center"/>
              <w:rPr>
                <w:color w:val="000000"/>
                <w:sz w:val="20"/>
                <w:szCs w:val="20"/>
              </w:rPr>
            </w:pPr>
            <w:r w:rsidRPr="000240DD">
              <w:rPr>
                <w:color w:val="000000"/>
                <w:sz w:val="20"/>
                <w:szCs w:val="20"/>
              </w:rPr>
              <w:t>231</w:t>
            </w:r>
          </w:p>
        </w:tc>
        <w:tc>
          <w:tcPr>
            <w:tcW w:w="4580" w:type="dxa"/>
            <w:tcBorders>
              <w:top w:val="nil"/>
              <w:left w:val="single" w:sz="4" w:space="0" w:color="auto"/>
              <w:bottom w:val="single" w:sz="4" w:space="0" w:color="auto"/>
              <w:right w:val="single" w:sz="4" w:space="0" w:color="auto"/>
            </w:tcBorders>
            <w:vAlign w:val="center"/>
            <w:hideMark/>
          </w:tcPr>
          <w:p w14:paraId="50675BA0" w14:textId="77777777" w:rsidR="000240DD" w:rsidRPr="000240DD" w:rsidRDefault="000240DD" w:rsidP="000240DD">
            <w:pPr>
              <w:rPr>
                <w:color w:val="000000"/>
                <w:sz w:val="20"/>
                <w:szCs w:val="20"/>
              </w:rPr>
            </w:pPr>
            <w:r w:rsidRPr="000240DD">
              <w:rPr>
                <w:color w:val="000000"/>
                <w:sz w:val="20"/>
                <w:szCs w:val="20"/>
              </w:rPr>
              <w:t>п. Дорохово ул. Кузовлево</w:t>
            </w:r>
          </w:p>
        </w:tc>
        <w:tc>
          <w:tcPr>
            <w:tcW w:w="1880" w:type="dxa"/>
            <w:tcBorders>
              <w:top w:val="nil"/>
              <w:left w:val="nil"/>
              <w:bottom w:val="single" w:sz="4" w:space="0" w:color="auto"/>
              <w:right w:val="single" w:sz="4" w:space="0" w:color="auto"/>
            </w:tcBorders>
            <w:vAlign w:val="center"/>
            <w:hideMark/>
          </w:tcPr>
          <w:p w14:paraId="2832D73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176A3B5" w14:textId="77777777" w:rsidR="000240DD" w:rsidRPr="000240DD" w:rsidRDefault="000240DD" w:rsidP="000240DD">
            <w:pPr>
              <w:jc w:val="center"/>
              <w:rPr>
                <w:color w:val="000000"/>
                <w:sz w:val="20"/>
                <w:szCs w:val="20"/>
              </w:rPr>
            </w:pPr>
            <w:r w:rsidRPr="000240DD">
              <w:rPr>
                <w:color w:val="000000"/>
                <w:sz w:val="20"/>
                <w:szCs w:val="20"/>
              </w:rPr>
              <w:t>1,40</w:t>
            </w:r>
          </w:p>
        </w:tc>
        <w:tc>
          <w:tcPr>
            <w:tcW w:w="960" w:type="dxa"/>
            <w:tcBorders>
              <w:top w:val="nil"/>
              <w:left w:val="nil"/>
              <w:bottom w:val="single" w:sz="4" w:space="0" w:color="auto"/>
              <w:right w:val="single" w:sz="4" w:space="0" w:color="auto"/>
            </w:tcBorders>
            <w:vAlign w:val="center"/>
            <w:hideMark/>
          </w:tcPr>
          <w:p w14:paraId="7F732AF8"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00447298" w14:textId="77777777" w:rsidR="000240DD" w:rsidRPr="000240DD" w:rsidRDefault="000240DD" w:rsidP="000240DD">
            <w:pPr>
              <w:jc w:val="center"/>
              <w:rPr>
                <w:color w:val="000000"/>
                <w:sz w:val="20"/>
                <w:szCs w:val="20"/>
              </w:rPr>
            </w:pPr>
            <w:r w:rsidRPr="000240DD">
              <w:rPr>
                <w:color w:val="000000"/>
                <w:sz w:val="20"/>
                <w:szCs w:val="20"/>
              </w:rPr>
              <w:t>5,96</w:t>
            </w:r>
          </w:p>
        </w:tc>
        <w:tc>
          <w:tcPr>
            <w:tcW w:w="2020" w:type="dxa"/>
            <w:tcBorders>
              <w:top w:val="nil"/>
              <w:left w:val="nil"/>
              <w:bottom w:val="single" w:sz="4" w:space="0" w:color="auto"/>
              <w:right w:val="single" w:sz="4" w:space="0" w:color="auto"/>
            </w:tcBorders>
            <w:vAlign w:val="center"/>
            <w:hideMark/>
          </w:tcPr>
          <w:p w14:paraId="5CECE67E" w14:textId="77777777" w:rsidR="000240DD" w:rsidRPr="000240DD" w:rsidRDefault="000240DD" w:rsidP="000240DD">
            <w:pPr>
              <w:jc w:val="center"/>
              <w:rPr>
                <w:color w:val="000000"/>
                <w:sz w:val="20"/>
                <w:szCs w:val="20"/>
              </w:rPr>
            </w:pPr>
            <w:r w:rsidRPr="000240DD">
              <w:rPr>
                <w:color w:val="000000"/>
                <w:sz w:val="20"/>
                <w:szCs w:val="20"/>
              </w:rPr>
              <w:t>2,58</w:t>
            </w:r>
          </w:p>
        </w:tc>
        <w:tc>
          <w:tcPr>
            <w:tcW w:w="1940" w:type="dxa"/>
            <w:tcBorders>
              <w:top w:val="nil"/>
              <w:left w:val="nil"/>
              <w:bottom w:val="single" w:sz="4" w:space="0" w:color="auto"/>
              <w:right w:val="single" w:sz="4" w:space="0" w:color="auto"/>
            </w:tcBorders>
            <w:vAlign w:val="center"/>
            <w:hideMark/>
          </w:tcPr>
          <w:p w14:paraId="07534F3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DC8F1F9" w14:textId="77777777" w:rsidTr="000240DD">
        <w:trPr>
          <w:trHeight w:val="369"/>
        </w:trPr>
        <w:tc>
          <w:tcPr>
            <w:tcW w:w="560" w:type="dxa"/>
            <w:tcBorders>
              <w:top w:val="nil"/>
              <w:left w:val="single" w:sz="4" w:space="0" w:color="auto"/>
              <w:bottom w:val="single" w:sz="4" w:space="0" w:color="auto"/>
              <w:right w:val="nil"/>
            </w:tcBorders>
            <w:vAlign w:val="center"/>
            <w:hideMark/>
          </w:tcPr>
          <w:p w14:paraId="617E2F1C" w14:textId="77777777" w:rsidR="000240DD" w:rsidRPr="000240DD" w:rsidRDefault="000240DD" w:rsidP="000240DD">
            <w:pPr>
              <w:jc w:val="center"/>
              <w:rPr>
                <w:color w:val="000000"/>
                <w:sz w:val="20"/>
                <w:szCs w:val="20"/>
              </w:rPr>
            </w:pPr>
            <w:r w:rsidRPr="000240DD">
              <w:rPr>
                <w:color w:val="000000"/>
                <w:sz w:val="20"/>
                <w:szCs w:val="20"/>
              </w:rPr>
              <w:t>232</w:t>
            </w:r>
          </w:p>
        </w:tc>
        <w:tc>
          <w:tcPr>
            <w:tcW w:w="4580" w:type="dxa"/>
            <w:tcBorders>
              <w:top w:val="nil"/>
              <w:left w:val="single" w:sz="4" w:space="0" w:color="auto"/>
              <w:bottom w:val="single" w:sz="4" w:space="0" w:color="auto"/>
              <w:right w:val="single" w:sz="4" w:space="0" w:color="auto"/>
            </w:tcBorders>
            <w:vAlign w:val="center"/>
            <w:hideMark/>
          </w:tcPr>
          <w:p w14:paraId="40E23DE2" w14:textId="77777777" w:rsidR="000240DD" w:rsidRPr="000240DD" w:rsidRDefault="000240DD" w:rsidP="000240DD">
            <w:pPr>
              <w:rPr>
                <w:color w:val="000000"/>
                <w:sz w:val="20"/>
                <w:szCs w:val="20"/>
              </w:rPr>
            </w:pPr>
            <w:r w:rsidRPr="000240DD">
              <w:rPr>
                <w:color w:val="000000"/>
                <w:sz w:val="20"/>
                <w:szCs w:val="20"/>
              </w:rPr>
              <w:t>п. Дорохово ул. Некрасова</w:t>
            </w:r>
          </w:p>
        </w:tc>
        <w:tc>
          <w:tcPr>
            <w:tcW w:w="1880" w:type="dxa"/>
            <w:tcBorders>
              <w:top w:val="nil"/>
              <w:left w:val="nil"/>
              <w:bottom w:val="single" w:sz="4" w:space="0" w:color="auto"/>
              <w:right w:val="single" w:sz="4" w:space="0" w:color="auto"/>
            </w:tcBorders>
            <w:vAlign w:val="center"/>
            <w:hideMark/>
          </w:tcPr>
          <w:p w14:paraId="426CD27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3D3882E" w14:textId="77777777" w:rsidR="000240DD" w:rsidRPr="000240DD" w:rsidRDefault="000240DD" w:rsidP="000240DD">
            <w:pPr>
              <w:jc w:val="center"/>
              <w:rPr>
                <w:color w:val="000000"/>
                <w:sz w:val="20"/>
                <w:szCs w:val="20"/>
              </w:rPr>
            </w:pPr>
            <w:r w:rsidRPr="000240DD">
              <w:rPr>
                <w:color w:val="000000"/>
                <w:sz w:val="20"/>
                <w:szCs w:val="20"/>
              </w:rPr>
              <w:t>1,74</w:t>
            </w:r>
          </w:p>
        </w:tc>
        <w:tc>
          <w:tcPr>
            <w:tcW w:w="960" w:type="dxa"/>
            <w:tcBorders>
              <w:top w:val="nil"/>
              <w:left w:val="nil"/>
              <w:bottom w:val="single" w:sz="4" w:space="0" w:color="auto"/>
              <w:right w:val="single" w:sz="4" w:space="0" w:color="auto"/>
            </w:tcBorders>
            <w:vAlign w:val="center"/>
            <w:hideMark/>
          </w:tcPr>
          <w:p w14:paraId="451C4233"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824712C" w14:textId="77777777" w:rsidR="000240DD" w:rsidRPr="000240DD" w:rsidRDefault="000240DD" w:rsidP="000240DD">
            <w:pPr>
              <w:jc w:val="center"/>
              <w:rPr>
                <w:color w:val="000000"/>
                <w:sz w:val="20"/>
                <w:szCs w:val="20"/>
              </w:rPr>
            </w:pPr>
            <w:r w:rsidRPr="000240DD">
              <w:rPr>
                <w:color w:val="000000"/>
                <w:sz w:val="20"/>
                <w:szCs w:val="20"/>
              </w:rPr>
              <w:t>7,40</w:t>
            </w:r>
          </w:p>
        </w:tc>
        <w:tc>
          <w:tcPr>
            <w:tcW w:w="2020" w:type="dxa"/>
            <w:tcBorders>
              <w:top w:val="nil"/>
              <w:left w:val="nil"/>
              <w:bottom w:val="single" w:sz="4" w:space="0" w:color="auto"/>
              <w:right w:val="single" w:sz="4" w:space="0" w:color="auto"/>
            </w:tcBorders>
            <w:vAlign w:val="center"/>
            <w:hideMark/>
          </w:tcPr>
          <w:p w14:paraId="59168C3C" w14:textId="77777777" w:rsidR="000240DD" w:rsidRPr="000240DD" w:rsidRDefault="000240DD" w:rsidP="000240DD">
            <w:pPr>
              <w:jc w:val="center"/>
              <w:rPr>
                <w:color w:val="000000"/>
                <w:sz w:val="20"/>
                <w:szCs w:val="20"/>
              </w:rPr>
            </w:pPr>
            <w:r w:rsidRPr="000240DD">
              <w:rPr>
                <w:color w:val="000000"/>
                <w:sz w:val="20"/>
                <w:szCs w:val="20"/>
              </w:rPr>
              <w:t>3,20</w:t>
            </w:r>
          </w:p>
        </w:tc>
        <w:tc>
          <w:tcPr>
            <w:tcW w:w="1940" w:type="dxa"/>
            <w:tcBorders>
              <w:top w:val="nil"/>
              <w:left w:val="nil"/>
              <w:bottom w:val="single" w:sz="4" w:space="0" w:color="auto"/>
              <w:right w:val="single" w:sz="4" w:space="0" w:color="auto"/>
            </w:tcBorders>
            <w:vAlign w:val="center"/>
            <w:hideMark/>
          </w:tcPr>
          <w:p w14:paraId="510EBF2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2DA3CA3" w14:textId="77777777" w:rsidTr="000240DD">
        <w:trPr>
          <w:trHeight w:val="369"/>
        </w:trPr>
        <w:tc>
          <w:tcPr>
            <w:tcW w:w="560" w:type="dxa"/>
            <w:tcBorders>
              <w:top w:val="nil"/>
              <w:left w:val="single" w:sz="4" w:space="0" w:color="auto"/>
              <w:bottom w:val="single" w:sz="4" w:space="0" w:color="auto"/>
              <w:right w:val="nil"/>
            </w:tcBorders>
            <w:vAlign w:val="center"/>
            <w:hideMark/>
          </w:tcPr>
          <w:p w14:paraId="60F7A204" w14:textId="77777777" w:rsidR="000240DD" w:rsidRPr="000240DD" w:rsidRDefault="000240DD" w:rsidP="000240DD">
            <w:pPr>
              <w:jc w:val="center"/>
              <w:rPr>
                <w:color w:val="000000"/>
                <w:sz w:val="20"/>
                <w:szCs w:val="20"/>
              </w:rPr>
            </w:pPr>
            <w:r w:rsidRPr="000240DD">
              <w:rPr>
                <w:color w:val="000000"/>
                <w:sz w:val="20"/>
                <w:szCs w:val="20"/>
              </w:rPr>
              <w:t>233</w:t>
            </w:r>
          </w:p>
        </w:tc>
        <w:tc>
          <w:tcPr>
            <w:tcW w:w="4580" w:type="dxa"/>
            <w:tcBorders>
              <w:top w:val="nil"/>
              <w:left w:val="single" w:sz="4" w:space="0" w:color="auto"/>
              <w:bottom w:val="single" w:sz="4" w:space="0" w:color="auto"/>
              <w:right w:val="single" w:sz="4" w:space="0" w:color="auto"/>
            </w:tcBorders>
            <w:vAlign w:val="center"/>
            <w:hideMark/>
          </w:tcPr>
          <w:p w14:paraId="170F5503" w14:textId="77777777" w:rsidR="000240DD" w:rsidRPr="000240DD" w:rsidRDefault="000240DD" w:rsidP="000240DD">
            <w:pPr>
              <w:rPr>
                <w:color w:val="000000"/>
                <w:sz w:val="20"/>
                <w:szCs w:val="20"/>
              </w:rPr>
            </w:pPr>
            <w:r w:rsidRPr="000240DD">
              <w:rPr>
                <w:color w:val="000000"/>
                <w:sz w:val="20"/>
                <w:szCs w:val="20"/>
              </w:rPr>
              <w:t>п. Дорохово ул. 2-я Рабочая</w:t>
            </w:r>
          </w:p>
        </w:tc>
        <w:tc>
          <w:tcPr>
            <w:tcW w:w="1880" w:type="dxa"/>
            <w:tcBorders>
              <w:top w:val="nil"/>
              <w:left w:val="nil"/>
              <w:bottom w:val="single" w:sz="4" w:space="0" w:color="auto"/>
              <w:right w:val="single" w:sz="4" w:space="0" w:color="auto"/>
            </w:tcBorders>
            <w:vAlign w:val="center"/>
            <w:hideMark/>
          </w:tcPr>
          <w:p w14:paraId="423D1A9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D323680" w14:textId="77777777" w:rsidR="000240DD" w:rsidRPr="000240DD" w:rsidRDefault="000240DD" w:rsidP="000240DD">
            <w:pPr>
              <w:jc w:val="center"/>
              <w:rPr>
                <w:color w:val="000000"/>
                <w:sz w:val="20"/>
                <w:szCs w:val="20"/>
              </w:rPr>
            </w:pPr>
            <w:r w:rsidRPr="000240DD">
              <w:rPr>
                <w:color w:val="000000"/>
                <w:sz w:val="20"/>
                <w:szCs w:val="20"/>
              </w:rPr>
              <w:t>1,18</w:t>
            </w:r>
          </w:p>
        </w:tc>
        <w:tc>
          <w:tcPr>
            <w:tcW w:w="960" w:type="dxa"/>
            <w:tcBorders>
              <w:top w:val="nil"/>
              <w:left w:val="nil"/>
              <w:bottom w:val="single" w:sz="4" w:space="0" w:color="auto"/>
              <w:right w:val="single" w:sz="4" w:space="0" w:color="auto"/>
            </w:tcBorders>
            <w:vAlign w:val="center"/>
            <w:hideMark/>
          </w:tcPr>
          <w:p w14:paraId="4A619AF3"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1D823CF0" w14:textId="77777777" w:rsidR="000240DD" w:rsidRPr="000240DD" w:rsidRDefault="000240DD" w:rsidP="000240DD">
            <w:pPr>
              <w:jc w:val="center"/>
              <w:rPr>
                <w:color w:val="000000"/>
                <w:sz w:val="20"/>
                <w:szCs w:val="20"/>
              </w:rPr>
            </w:pPr>
            <w:r w:rsidRPr="000240DD">
              <w:rPr>
                <w:color w:val="000000"/>
                <w:sz w:val="20"/>
                <w:szCs w:val="20"/>
              </w:rPr>
              <w:t>5,02</w:t>
            </w:r>
          </w:p>
        </w:tc>
        <w:tc>
          <w:tcPr>
            <w:tcW w:w="2020" w:type="dxa"/>
            <w:tcBorders>
              <w:top w:val="nil"/>
              <w:left w:val="nil"/>
              <w:bottom w:val="single" w:sz="4" w:space="0" w:color="auto"/>
              <w:right w:val="single" w:sz="4" w:space="0" w:color="auto"/>
            </w:tcBorders>
            <w:vAlign w:val="center"/>
            <w:hideMark/>
          </w:tcPr>
          <w:p w14:paraId="286882CE" w14:textId="77777777" w:rsidR="000240DD" w:rsidRPr="000240DD" w:rsidRDefault="000240DD" w:rsidP="000240DD">
            <w:pPr>
              <w:jc w:val="center"/>
              <w:rPr>
                <w:color w:val="000000"/>
                <w:sz w:val="20"/>
                <w:szCs w:val="20"/>
              </w:rPr>
            </w:pPr>
            <w:r w:rsidRPr="000240DD">
              <w:rPr>
                <w:color w:val="000000"/>
                <w:sz w:val="20"/>
                <w:szCs w:val="20"/>
              </w:rPr>
              <w:t>2,17</w:t>
            </w:r>
          </w:p>
        </w:tc>
        <w:tc>
          <w:tcPr>
            <w:tcW w:w="1940" w:type="dxa"/>
            <w:tcBorders>
              <w:top w:val="nil"/>
              <w:left w:val="nil"/>
              <w:bottom w:val="single" w:sz="4" w:space="0" w:color="auto"/>
              <w:right w:val="single" w:sz="4" w:space="0" w:color="auto"/>
            </w:tcBorders>
            <w:vAlign w:val="center"/>
            <w:hideMark/>
          </w:tcPr>
          <w:p w14:paraId="4C6ED47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740F79E" w14:textId="77777777" w:rsidTr="000240DD">
        <w:trPr>
          <w:trHeight w:val="369"/>
        </w:trPr>
        <w:tc>
          <w:tcPr>
            <w:tcW w:w="560" w:type="dxa"/>
            <w:tcBorders>
              <w:top w:val="nil"/>
              <w:left w:val="single" w:sz="4" w:space="0" w:color="auto"/>
              <w:bottom w:val="single" w:sz="4" w:space="0" w:color="auto"/>
              <w:right w:val="nil"/>
            </w:tcBorders>
            <w:vAlign w:val="center"/>
            <w:hideMark/>
          </w:tcPr>
          <w:p w14:paraId="19551DC5" w14:textId="77777777" w:rsidR="000240DD" w:rsidRPr="000240DD" w:rsidRDefault="000240DD" w:rsidP="000240DD">
            <w:pPr>
              <w:jc w:val="center"/>
              <w:rPr>
                <w:color w:val="000000"/>
                <w:sz w:val="20"/>
                <w:szCs w:val="20"/>
              </w:rPr>
            </w:pPr>
            <w:r w:rsidRPr="000240DD">
              <w:rPr>
                <w:color w:val="000000"/>
                <w:sz w:val="20"/>
                <w:szCs w:val="20"/>
              </w:rPr>
              <w:t>234</w:t>
            </w:r>
          </w:p>
        </w:tc>
        <w:tc>
          <w:tcPr>
            <w:tcW w:w="4580" w:type="dxa"/>
            <w:tcBorders>
              <w:top w:val="nil"/>
              <w:left w:val="single" w:sz="4" w:space="0" w:color="auto"/>
              <w:bottom w:val="single" w:sz="4" w:space="0" w:color="auto"/>
              <w:right w:val="single" w:sz="4" w:space="0" w:color="auto"/>
            </w:tcBorders>
            <w:vAlign w:val="center"/>
            <w:hideMark/>
          </w:tcPr>
          <w:p w14:paraId="7163DF43" w14:textId="77777777" w:rsidR="000240DD" w:rsidRPr="000240DD" w:rsidRDefault="000240DD" w:rsidP="000240DD">
            <w:pPr>
              <w:rPr>
                <w:color w:val="000000"/>
                <w:sz w:val="20"/>
                <w:szCs w:val="20"/>
              </w:rPr>
            </w:pPr>
            <w:r w:rsidRPr="000240DD">
              <w:rPr>
                <w:color w:val="000000"/>
                <w:sz w:val="20"/>
                <w:szCs w:val="20"/>
              </w:rPr>
              <w:t>п. Дорохово ул. 1-я Рабочая</w:t>
            </w:r>
          </w:p>
        </w:tc>
        <w:tc>
          <w:tcPr>
            <w:tcW w:w="1880" w:type="dxa"/>
            <w:tcBorders>
              <w:top w:val="nil"/>
              <w:left w:val="nil"/>
              <w:bottom w:val="single" w:sz="4" w:space="0" w:color="auto"/>
              <w:right w:val="single" w:sz="4" w:space="0" w:color="auto"/>
            </w:tcBorders>
            <w:vAlign w:val="center"/>
            <w:hideMark/>
          </w:tcPr>
          <w:p w14:paraId="1F78FF3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FE457DE" w14:textId="77777777" w:rsidR="000240DD" w:rsidRPr="000240DD" w:rsidRDefault="000240DD" w:rsidP="000240DD">
            <w:pPr>
              <w:jc w:val="center"/>
              <w:rPr>
                <w:color w:val="000000"/>
                <w:sz w:val="20"/>
                <w:szCs w:val="20"/>
              </w:rPr>
            </w:pPr>
            <w:r w:rsidRPr="000240DD">
              <w:rPr>
                <w:color w:val="000000"/>
                <w:sz w:val="20"/>
                <w:szCs w:val="20"/>
              </w:rPr>
              <w:t>2,26</w:t>
            </w:r>
          </w:p>
        </w:tc>
        <w:tc>
          <w:tcPr>
            <w:tcW w:w="960" w:type="dxa"/>
            <w:tcBorders>
              <w:top w:val="nil"/>
              <w:left w:val="nil"/>
              <w:bottom w:val="single" w:sz="4" w:space="0" w:color="auto"/>
              <w:right w:val="single" w:sz="4" w:space="0" w:color="auto"/>
            </w:tcBorders>
            <w:vAlign w:val="center"/>
            <w:hideMark/>
          </w:tcPr>
          <w:p w14:paraId="760BCCE4"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DC040BD" w14:textId="77777777" w:rsidR="000240DD" w:rsidRPr="000240DD" w:rsidRDefault="000240DD" w:rsidP="000240DD">
            <w:pPr>
              <w:jc w:val="center"/>
              <w:rPr>
                <w:color w:val="000000"/>
                <w:sz w:val="20"/>
                <w:szCs w:val="20"/>
              </w:rPr>
            </w:pPr>
            <w:r w:rsidRPr="000240DD">
              <w:rPr>
                <w:color w:val="000000"/>
                <w:sz w:val="20"/>
                <w:szCs w:val="20"/>
              </w:rPr>
              <w:t>9,65</w:t>
            </w:r>
          </w:p>
        </w:tc>
        <w:tc>
          <w:tcPr>
            <w:tcW w:w="2020" w:type="dxa"/>
            <w:tcBorders>
              <w:top w:val="nil"/>
              <w:left w:val="nil"/>
              <w:bottom w:val="single" w:sz="4" w:space="0" w:color="auto"/>
              <w:right w:val="single" w:sz="4" w:space="0" w:color="auto"/>
            </w:tcBorders>
            <w:vAlign w:val="center"/>
            <w:hideMark/>
          </w:tcPr>
          <w:p w14:paraId="13805A85" w14:textId="77777777" w:rsidR="000240DD" w:rsidRPr="000240DD" w:rsidRDefault="000240DD" w:rsidP="000240DD">
            <w:pPr>
              <w:jc w:val="center"/>
              <w:rPr>
                <w:color w:val="000000"/>
                <w:sz w:val="20"/>
                <w:szCs w:val="20"/>
              </w:rPr>
            </w:pPr>
            <w:r w:rsidRPr="000240DD">
              <w:rPr>
                <w:color w:val="000000"/>
                <w:sz w:val="20"/>
                <w:szCs w:val="20"/>
              </w:rPr>
              <w:t>4,17</w:t>
            </w:r>
          </w:p>
        </w:tc>
        <w:tc>
          <w:tcPr>
            <w:tcW w:w="1940" w:type="dxa"/>
            <w:tcBorders>
              <w:top w:val="nil"/>
              <w:left w:val="nil"/>
              <w:bottom w:val="single" w:sz="4" w:space="0" w:color="auto"/>
              <w:right w:val="single" w:sz="4" w:space="0" w:color="auto"/>
            </w:tcBorders>
            <w:vAlign w:val="center"/>
            <w:hideMark/>
          </w:tcPr>
          <w:p w14:paraId="3E1D5B3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1E10F78" w14:textId="77777777" w:rsidTr="000240DD">
        <w:trPr>
          <w:trHeight w:val="369"/>
        </w:trPr>
        <w:tc>
          <w:tcPr>
            <w:tcW w:w="560" w:type="dxa"/>
            <w:tcBorders>
              <w:top w:val="nil"/>
              <w:left w:val="single" w:sz="4" w:space="0" w:color="auto"/>
              <w:bottom w:val="single" w:sz="4" w:space="0" w:color="auto"/>
              <w:right w:val="nil"/>
            </w:tcBorders>
            <w:vAlign w:val="center"/>
            <w:hideMark/>
          </w:tcPr>
          <w:p w14:paraId="6268296F" w14:textId="77777777" w:rsidR="000240DD" w:rsidRPr="000240DD" w:rsidRDefault="000240DD" w:rsidP="000240DD">
            <w:pPr>
              <w:jc w:val="center"/>
              <w:rPr>
                <w:color w:val="000000"/>
                <w:sz w:val="20"/>
                <w:szCs w:val="20"/>
              </w:rPr>
            </w:pPr>
            <w:r w:rsidRPr="000240DD">
              <w:rPr>
                <w:color w:val="000000"/>
                <w:sz w:val="20"/>
                <w:szCs w:val="20"/>
              </w:rPr>
              <w:t>235</w:t>
            </w:r>
          </w:p>
        </w:tc>
        <w:tc>
          <w:tcPr>
            <w:tcW w:w="4580" w:type="dxa"/>
            <w:tcBorders>
              <w:top w:val="nil"/>
              <w:left w:val="single" w:sz="4" w:space="0" w:color="auto"/>
              <w:bottom w:val="single" w:sz="4" w:space="0" w:color="auto"/>
              <w:right w:val="single" w:sz="4" w:space="0" w:color="auto"/>
            </w:tcBorders>
            <w:vAlign w:val="center"/>
            <w:hideMark/>
          </w:tcPr>
          <w:p w14:paraId="510A7AA3" w14:textId="77777777" w:rsidR="000240DD" w:rsidRPr="000240DD" w:rsidRDefault="000240DD" w:rsidP="000240DD">
            <w:pPr>
              <w:rPr>
                <w:color w:val="000000"/>
                <w:sz w:val="20"/>
                <w:szCs w:val="20"/>
              </w:rPr>
            </w:pPr>
            <w:r w:rsidRPr="000240DD">
              <w:rPr>
                <w:color w:val="000000"/>
                <w:sz w:val="20"/>
                <w:szCs w:val="20"/>
              </w:rPr>
              <w:t>п. Дорохово ул. Невкипелого</w:t>
            </w:r>
          </w:p>
        </w:tc>
        <w:tc>
          <w:tcPr>
            <w:tcW w:w="1880" w:type="dxa"/>
            <w:tcBorders>
              <w:top w:val="nil"/>
              <w:left w:val="nil"/>
              <w:bottom w:val="single" w:sz="4" w:space="0" w:color="auto"/>
              <w:right w:val="single" w:sz="4" w:space="0" w:color="auto"/>
            </w:tcBorders>
            <w:vAlign w:val="center"/>
            <w:hideMark/>
          </w:tcPr>
          <w:p w14:paraId="1A0FADF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6917BAD" w14:textId="77777777" w:rsidR="000240DD" w:rsidRPr="000240DD" w:rsidRDefault="000240DD" w:rsidP="000240DD">
            <w:pPr>
              <w:jc w:val="center"/>
              <w:rPr>
                <w:color w:val="000000"/>
                <w:sz w:val="20"/>
                <w:szCs w:val="20"/>
              </w:rPr>
            </w:pPr>
            <w:r w:rsidRPr="000240DD">
              <w:rPr>
                <w:color w:val="000000"/>
                <w:sz w:val="20"/>
                <w:szCs w:val="20"/>
              </w:rPr>
              <w:t>0,37</w:t>
            </w:r>
          </w:p>
        </w:tc>
        <w:tc>
          <w:tcPr>
            <w:tcW w:w="960" w:type="dxa"/>
            <w:tcBorders>
              <w:top w:val="nil"/>
              <w:left w:val="nil"/>
              <w:bottom w:val="single" w:sz="4" w:space="0" w:color="auto"/>
              <w:right w:val="single" w:sz="4" w:space="0" w:color="auto"/>
            </w:tcBorders>
            <w:vAlign w:val="center"/>
            <w:hideMark/>
          </w:tcPr>
          <w:p w14:paraId="7642765C"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EC39171" w14:textId="77777777" w:rsidR="000240DD" w:rsidRPr="000240DD" w:rsidRDefault="000240DD" w:rsidP="000240DD">
            <w:pPr>
              <w:jc w:val="center"/>
              <w:rPr>
                <w:color w:val="000000"/>
                <w:sz w:val="20"/>
                <w:szCs w:val="20"/>
              </w:rPr>
            </w:pPr>
            <w:r w:rsidRPr="000240DD">
              <w:rPr>
                <w:color w:val="000000"/>
                <w:sz w:val="20"/>
                <w:szCs w:val="20"/>
              </w:rPr>
              <w:t>1,56</w:t>
            </w:r>
          </w:p>
        </w:tc>
        <w:tc>
          <w:tcPr>
            <w:tcW w:w="2020" w:type="dxa"/>
            <w:tcBorders>
              <w:top w:val="nil"/>
              <w:left w:val="nil"/>
              <w:bottom w:val="single" w:sz="4" w:space="0" w:color="auto"/>
              <w:right w:val="single" w:sz="4" w:space="0" w:color="auto"/>
            </w:tcBorders>
            <w:vAlign w:val="center"/>
            <w:hideMark/>
          </w:tcPr>
          <w:p w14:paraId="5FAF9D27" w14:textId="77777777" w:rsidR="000240DD" w:rsidRPr="000240DD" w:rsidRDefault="000240DD" w:rsidP="000240DD">
            <w:pPr>
              <w:jc w:val="center"/>
              <w:rPr>
                <w:color w:val="000000"/>
                <w:sz w:val="20"/>
                <w:szCs w:val="20"/>
              </w:rPr>
            </w:pPr>
            <w:r w:rsidRPr="000240DD">
              <w:rPr>
                <w:color w:val="000000"/>
                <w:sz w:val="20"/>
                <w:szCs w:val="20"/>
              </w:rPr>
              <w:t>0,68</w:t>
            </w:r>
          </w:p>
        </w:tc>
        <w:tc>
          <w:tcPr>
            <w:tcW w:w="1940" w:type="dxa"/>
            <w:tcBorders>
              <w:top w:val="nil"/>
              <w:left w:val="nil"/>
              <w:bottom w:val="single" w:sz="4" w:space="0" w:color="auto"/>
              <w:right w:val="single" w:sz="4" w:space="0" w:color="auto"/>
            </w:tcBorders>
            <w:vAlign w:val="center"/>
            <w:hideMark/>
          </w:tcPr>
          <w:p w14:paraId="6F2CB9C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6DFCCF3" w14:textId="77777777" w:rsidTr="000240DD">
        <w:trPr>
          <w:trHeight w:val="369"/>
        </w:trPr>
        <w:tc>
          <w:tcPr>
            <w:tcW w:w="560" w:type="dxa"/>
            <w:tcBorders>
              <w:top w:val="nil"/>
              <w:left w:val="single" w:sz="4" w:space="0" w:color="auto"/>
              <w:bottom w:val="single" w:sz="4" w:space="0" w:color="auto"/>
              <w:right w:val="nil"/>
            </w:tcBorders>
            <w:vAlign w:val="center"/>
            <w:hideMark/>
          </w:tcPr>
          <w:p w14:paraId="521B3D58" w14:textId="77777777" w:rsidR="000240DD" w:rsidRPr="000240DD" w:rsidRDefault="000240DD" w:rsidP="000240DD">
            <w:pPr>
              <w:jc w:val="center"/>
              <w:rPr>
                <w:color w:val="000000"/>
                <w:sz w:val="20"/>
                <w:szCs w:val="20"/>
              </w:rPr>
            </w:pPr>
            <w:r w:rsidRPr="000240DD">
              <w:rPr>
                <w:color w:val="000000"/>
                <w:sz w:val="20"/>
                <w:szCs w:val="20"/>
              </w:rPr>
              <w:t>236</w:t>
            </w:r>
          </w:p>
        </w:tc>
        <w:tc>
          <w:tcPr>
            <w:tcW w:w="4580" w:type="dxa"/>
            <w:tcBorders>
              <w:top w:val="nil"/>
              <w:left w:val="single" w:sz="4" w:space="0" w:color="auto"/>
              <w:bottom w:val="single" w:sz="4" w:space="0" w:color="auto"/>
              <w:right w:val="single" w:sz="4" w:space="0" w:color="auto"/>
            </w:tcBorders>
            <w:vAlign w:val="center"/>
            <w:hideMark/>
          </w:tcPr>
          <w:p w14:paraId="7A0D2F22" w14:textId="77777777" w:rsidR="000240DD" w:rsidRPr="000240DD" w:rsidRDefault="000240DD" w:rsidP="000240DD">
            <w:pPr>
              <w:rPr>
                <w:color w:val="000000"/>
                <w:sz w:val="20"/>
                <w:szCs w:val="20"/>
              </w:rPr>
            </w:pPr>
            <w:r w:rsidRPr="000240DD">
              <w:rPr>
                <w:color w:val="000000"/>
                <w:sz w:val="20"/>
                <w:szCs w:val="20"/>
              </w:rPr>
              <w:t>п. Дорохово пер. Школьный</w:t>
            </w:r>
          </w:p>
        </w:tc>
        <w:tc>
          <w:tcPr>
            <w:tcW w:w="1880" w:type="dxa"/>
            <w:tcBorders>
              <w:top w:val="nil"/>
              <w:left w:val="nil"/>
              <w:bottom w:val="single" w:sz="4" w:space="0" w:color="auto"/>
              <w:right w:val="single" w:sz="4" w:space="0" w:color="auto"/>
            </w:tcBorders>
            <w:vAlign w:val="center"/>
            <w:hideMark/>
          </w:tcPr>
          <w:p w14:paraId="66D6273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0AAFFD5" w14:textId="77777777" w:rsidR="000240DD" w:rsidRPr="000240DD" w:rsidRDefault="000240DD" w:rsidP="000240DD">
            <w:pPr>
              <w:jc w:val="center"/>
              <w:rPr>
                <w:color w:val="000000"/>
                <w:sz w:val="20"/>
                <w:szCs w:val="20"/>
              </w:rPr>
            </w:pPr>
            <w:r w:rsidRPr="000240DD">
              <w:rPr>
                <w:color w:val="000000"/>
                <w:sz w:val="20"/>
                <w:szCs w:val="20"/>
              </w:rPr>
              <w:t>0,44</w:t>
            </w:r>
          </w:p>
        </w:tc>
        <w:tc>
          <w:tcPr>
            <w:tcW w:w="960" w:type="dxa"/>
            <w:tcBorders>
              <w:top w:val="nil"/>
              <w:left w:val="nil"/>
              <w:bottom w:val="single" w:sz="4" w:space="0" w:color="auto"/>
              <w:right w:val="single" w:sz="4" w:space="0" w:color="auto"/>
            </w:tcBorders>
            <w:vAlign w:val="center"/>
            <w:hideMark/>
          </w:tcPr>
          <w:p w14:paraId="7B257793"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7694380" w14:textId="77777777" w:rsidR="000240DD" w:rsidRPr="000240DD" w:rsidRDefault="000240DD" w:rsidP="000240DD">
            <w:pPr>
              <w:jc w:val="center"/>
              <w:rPr>
                <w:color w:val="000000"/>
                <w:sz w:val="20"/>
                <w:szCs w:val="20"/>
              </w:rPr>
            </w:pPr>
            <w:r w:rsidRPr="000240DD">
              <w:rPr>
                <w:color w:val="000000"/>
                <w:sz w:val="20"/>
                <w:szCs w:val="20"/>
              </w:rPr>
              <w:t>1,86</w:t>
            </w:r>
          </w:p>
        </w:tc>
        <w:tc>
          <w:tcPr>
            <w:tcW w:w="2020" w:type="dxa"/>
            <w:tcBorders>
              <w:top w:val="nil"/>
              <w:left w:val="nil"/>
              <w:bottom w:val="single" w:sz="4" w:space="0" w:color="auto"/>
              <w:right w:val="single" w:sz="4" w:space="0" w:color="auto"/>
            </w:tcBorders>
            <w:vAlign w:val="center"/>
            <w:hideMark/>
          </w:tcPr>
          <w:p w14:paraId="4C4F8481" w14:textId="77777777" w:rsidR="000240DD" w:rsidRPr="000240DD" w:rsidRDefault="000240DD" w:rsidP="000240DD">
            <w:pPr>
              <w:jc w:val="center"/>
              <w:rPr>
                <w:color w:val="000000"/>
                <w:sz w:val="20"/>
                <w:szCs w:val="20"/>
              </w:rPr>
            </w:pPr>
            <w:r w:rsidRPr="000240DD">
              <w:rPr>
                <w:color w:val="000000"/>
                <w:sz w:val="20"/>
                <w:szCs w:val="20"/>
              </w:rPr>
              <w:t>0,81</w:t>
            </w:r>
          </w:p>
        </w:tc>
        <w:tc>
          <w:tcPr>
            <w:tcW w:w="1940" w:type="dxa"/>
            <w:tcBorders>
              <w:top w:val="nil"/>
              <w:left w:val="nil"/>
              <w:bottom w:val="single" w:sz="4" w:space="0" w:color="auto"/>
              <w:right w:val="single" w:sz="4" w:space="0" w:color="auto"/>
            </w:tcBorders>
            <w:vAlign w:val="center"/>
            <w:hideMark/>
          </w:tcPr>
          <w:p w14:paraId="219B1E2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192DABF" w14:textId="77777777" w:rsidTr="000240DD">
        <w:trPr>
          <w:trHeight w:val="369"/>
        </w:trPr>
        <w:tc>
          <w:tcPr>
            <w:tcW w:w="560" w:type="dxa"/>
            <w:tcBorders>
              <w:top w:val="nil"/>
              <w:left w:val="single" w:sz="4" w:space="0" w:color="auto"/>
              <w:bottom w:val="single" w:sz="4" w:space="0" w:color="auto"/>
              <w:right w:val="nil"/>
            </w:tcBorders>
            <w:vAlign w:val="center"/>
            <w:hideMark/>
          </w:tcPr>
          <w:p w14:paraId="62C674DF" w14:textId="77777777" w:rsidR="000240DD" w:rsidRPr="000240DD" w:rsidRDefault="000240DD" w:rsidP="000240DD">
            <w:pPr>
              <w:jc w:val="center"/>
              <w:rPr>
                <w:color w:val="000000"/>
                <w:sz w:val="20"/>
                <w:szCs w:val="20"/>
              </w:rPr>
            </w:pPr>
            <w:r w:rsidRPr="000240DD">
              <w:rPr>
                <w:color w:val="000000"/>
                <w:sz w:val="20"/>
                <w:szCs w:val="20"/>
              </w:rPr>
              <w:lastRenderedPageBreak/>
              <w:t>237</w:t>
            </w:r>
          </w:p>
        </w:tc>
        <w:tc>
          <w:tcPr>
            <w:tcW w:w="4580" w:type="dxa"/>
            <w:tcBorders>
              <w:top w:val="nil"/>
              <w:left w:val="single" w:sz="4" w:space="0" w:color="auto"/>
              <w:bottom w:val="single" w:sz="4" w:space="0" w:color="auto"/>
              <w:right w:val="single" w:sz="4" w:space="0" w:color="auto"/>
            </w:tcBorders>
            <w:vAlign w:val="center"/>
            <w:hideMark/>
          </w:tcPr>
          <w:p w14:paraId="727E6CBF" w14:textId="77777777" w:rsidR="000240DD" w:rsidRPr="000240DD" w:rsidRDefault="000240DD" w:rsidP="000240DD">
            <w:pPr>
              <w:rPr>
                <w:color w:val="000000"/>
                <w:sz w:val="20"/>
                <w:szCs w:val="20"/>
              </w:rPr>
            </w:pPr>
            <w:r w:rsidRPr="000240DD">
              <w:rPr>
                <w:color w:val="000000"/>
                <w:sz w:val="20"/>
                <w:szCs w:val="20"/>
              </w:rPr>
              <w:t>п. Дорохово ул. 2-я Советская</w:t>
            </w:r>
          </w:p>
        </w:tc>
        <w:tc>
          <w:tcPr>
            <w:tcW w:w="1880" w:type="dxa"/>
            <w:tcBorders>
              <w:top w:val="nil"/>
              <w:left w:val="nil"/>
              <w:bottom w:val="single" w:sz="4" w:space="0" w:color="auto"/>
              <w:right w:val="single" w:sz="4" w:space="0" w:color="auto"/>
            </w:tcBorders>
            <w:vAlign w:val="center"/>
            <w:hideMark/>
          </w:tcPr>
          <w:p w14:paraId="771EBE24"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1715480" w14:textId="77777777" w:rsidR="000240DD" w:rsidRPr="000240DD" w:rsidRDefault="000240DD" w:rsidP="000240DD">
            <w:pPr>
              <w:jc w:val="center"/>
              <w:rPr>
                <w:color w:val="000000"/>
                <w:sz w:val="20"/>
                <w:szCs w:val="20"/>
              </w:rPr>
            </w:pPr>
            <w:r w:rsidRPr="000240DD">
              <w:rPr>
                <w:color w:val="000000"/>
                <w:sz w:val="20"/>
                <w:szCs w:val="20"/>
              </w:rPr>
              <w:t>1,34</w:t>
            </w:r>
          </w:p>
        </w:tc>
        <w:tc>
          <w:tcPr>
            <w:tcW w:w="960" w:type="dxa"/>
            <w:tcBorders>
              <w:top w:val="nil"/>
              <w:left w:val="nil"/>
              <w:bottom w:val="single" w:sz="4" w:space="0" w:color="auto"/>
              <w:right w:val="single" w:sz="4" w:space="0" w:color="auto"/>
            </w:tcBorders>
            <w:vAlign w:val="center"/>
            <w:hideMark/>
          </w:tcPr>
          <w:p w14:paraId="23C3A238"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23331197" w14:textId="77777777" w:rsidR="000240DD" w:rsidRPr="000240DD" w:rsidRDefault="000240DD" w:rsidP="000240DD">
            <w:pPr>
              <w:jc w:val="center"/>
              <w:rPr>
                <w:color w:val="000000"/>
                <w:sz w:val="20"/>
                <w:szCs w:val="20"/>
              </w:rPr>
            </w:pPr>
            <w:r w:rsidRPr="000240DD">
              <w:rPr>
                <w:color w:val="000000"/>
                <w:sz w:val="20"/>
                <w:szCs w:val="20"/>
              </w:rPr>
              <w:t>5,71</w:t>
            </w:r>
          </w:p>
        </w:tc>
        <w:tc>
          <w:tcPr>
            <w:tcW w:w="2020" w:type="dxa"/>
            <w:tcBorders>
              <w:top w:val="nil"/>
              <w:left w:val="nil"/>
              <w:bottom w:val="single" w:sz="4" w:space="0" w:color="auto"/>
              <w:right w:val="single" w:sz="4" w:space="0" w:color="auto"/>
            </w:tcBorders>
            <w:vAlign w:val="center"/>
            <w:hideMark/>
          </w:tcPr>
          <w:p w14:paraId="7936A020" w14:textId="77777777" w:rsidR="000240DD" w:rsidRPr="000240DD" w:rsidRDefault="000240DD" w:rsidP="000240DD">
            <w:pPr>
              <w:jc w:val="center"/>
              <w:rPr>
                <w:color w:val="000000"/>
                <w:sz w:val="20"/>
                <w:szCs w:val="20"/>
              </w:rPr>
            </w:pPr>
            <w:r w:rsidRPr="000240DD">
              <w:rPr>
                <w:color w:val="000000"/>
                <w:sz w:val="20"/>
                <w:szCs w:val="20"/>
              </w:rPr>
              <w:t>2,47</w:t>
            </w:r>
          </w:p>
        </w:tc>
        <w:tc>
          <w:tcPr>
            <w:tcW w:w="1940" w:type="dxa"/>
            <w:tcBorders>
              <w:top w:val="nil"/>
              <w:left w:val="nil"/>
              <w:bottom w:val="single" w:sz="4" w:space="0" w:color="auto"/>
              <w:right w:val="single" w:sz="4" w:space="0" w:color="auto"/>
            </w:tcBorders>
            <w:vAlign w:val="center"/>
            <w:hideMark/>
          </w:tcPr>
          <w:p w14:paraId="3FA9D66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E8DABE1" w14:textId="77777777" w:rsidTr="000240DD">
        <w:trPr>
          <w:trHeight w:val="369"/>
        </w:trPr>
        <w:tc>
          <w:tcPr>
            <w:tcW w:w="560" w:type="dxa"/>
            <w:tcBorders>
              <w:top w:val="nil"/>
              <w:left w:val="single" w:sz="4" w:space="0" w:color="auto"/>
              <w:bottom w:val="single" w:sz="4" w:space="0" w:color="auto"/>
              <w:right w:val="nil"/>
            </w:tcBorders>
            <w:vAlign w:val="center"/>
            <w:hideMark/>
          </w:tcPr>
          <w:p w14:paraId="29DECD78" w14:textId="77777777" w:rsidR="000240DD" w:rsidRPr="000240DD" w:rsidRDefault="000240DD" w:rsidP="000240DD">
            <w:pPr>
              <w:jc w:val="center"/>
              <w:rPr>
                <w:color w:val="000000"/>
                <w:sz w:val="20"/>
                <w:szCs w:val="20"/>
              </w:rPr>
            </w:pPr>
            <w:r w:rsidRPr="000240DD">
              <w:rPr>
                <w:color w:val="000000"/>
                <w:sz w:val="20"/>
                <w:szCs w:val="20"/>
              </w:rPr>
              <w:t>238</w:t>
            </w:r>
          </w:p>
        </w:tc>
        <w:tc>
          <w:tcPr>
            <w:tcW w:w="4580" w:type="dxa"/>
            <w:tcBorders>
              <w:top w:val="nil"/>
              <w:left w:val="single" w:sz="4" w:space="0" w:color="auto"/>
              <w:bottom w:val="single" w:sz="4" w:space="0" w:color="auto"/>
              <w:right w:val="single" w:sz="4" w:space="0" w:color="auto"/>
            </w:tcBorders>
            <w:vAlign w:val="center"/>
            <w:hideMark/>
          </w:tcPr>
          <w:p w14:paraId="637D46A3" w14:textId="77777777" w:rsidR="000240DD" w:rsidRPr="000240DD" w:rsidRDefault="000240DD" w:rsidP="000240DD">
            <w:pPr>
              <w:rPr>
                <w:color w:val="000000"/>
                <w:sz w:val="20"/>
                <w:szCs w:val="20"/>
              </w:rPr>
            </w:pPr>
            <w:r w:rsidRPr="000240DD">
              <w:rPr>
                <w:color w:val="000000"/>
                <w:sz w:val="20"/>
                <w:szCs w:val="20"/>
              </w:rPr>
              <w:t>п. Дорохово ул. Мира</w:t>
            </w:r>
          </w:p>
        </w:tc>
        <w:tc>
          <w:tcPr>
            <w:tcW w:w="1880" w:type="dxa"/>
            <w:tcBorders>
              <w:top w:val="nil"/>
              <w:left w:val="nil"/>
              <w:bottom w:val="single" w:sz="4" w:space="0" w:color="auto"/>
              <w:right w:val="single" w:sz="4" w:space="0" w:color="auto"/>
            </w:tcBorders>
            <w:vAlign w:val="center"/>
            <w:hideMark/>
          </w:tcPr>
          <w:p w14:paraId="580BD772"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9551065" w14:textId="77777777" w:rsidR="000240DD" w:rsidRPr="000240DD" w:rsidRDefault="000240DD" w:rsidP="000240DD">
            <w:pPr>
              <w:jc w:val="center"/>
              <w:rPr>
                <w:color w:val="000000"/>
                <w:sz w:val="20"/>
                <w:szCs w:val="20"/>
              </w:rPr>
            </w:pPr>
            <w:r w:rsidRPr="000240DD">
              <w:rPr>
                <w:color w:val="000000"/>
                <w:sz w:val="20"/>
                <w:szCs w:val="20"/>
              </w:rPr>
              <w:t>1,03</w:t>
            </w:r>
          </w:p>
        </w:tc>
        <w:tc>
          <w:tcPr>
            <w:tcW w:w="960" w:type="dxa"/>
            <w:tcBorders>
              <w:top w:val="nil"/>
              <w:left w:val="nil"/>
              <w:bottom w:val="single" w:sz="4" w:space="0" w:color="auto"/>
              <w:right w:val="single" w:sz="4" w:space="0" w:color="auto"/>
            </w:tcBorders>
            <w:vAlign w:val="center"/>
            <w:hideMark/>
          </w:tcPr>
          <w:p w14:paraId="2F62E6AF"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003881F3" w14:textId="77777777" w:rsidR="000240DD" w:rsidRPr="000240DD" w:rsidRDefault="000240DD" w:rsidP="000240DD">
            <w:pPr>
              <w:jc w:val="center"/>
              <w:rPr>
                <w:color w:val="000000"/>
                <w:sz w:val="20"/>
                <w:szCs w:val="20"/>
              </w:rPr>
            </w:pPr>
            <w:r w:rsidRPr="000240DD">
              <w:rPr>
                <w:color w:val="000000"/>
                <w:sz w:val="20"/>
                <w:szCs w:val="20"/>
              </w:rPr>
              <w:t>4,39</w:t>
            </w:r>
          </w:p>
        </w:tc>
        <w:tc>
          <w:tcPr>
            <w:tcW w:w="2020" w:type="dxa"/>
            <w:tcBorders>
              <w:top w:val="nil"/>
              <w:left w:val="nil"/>
              <w:bottom w:val="single" w:sz="4" w:space="0" w:color="auto"/>
              <w:right w:val="single" w:sz="4" w:space="0" w:color="auto"/>
            </w:tcBorders>
            <w:vAlign w:val="center"/>
            <w:hideMark/>
          </w:tcPr>
          <w:p w14:paraId="12DDE780" w14:textId="77777777" w:rsidR="000240DD" w:rsidRPr="000240DD" w:rsidRDefault="000240DD" w:rsidP="000240DD">
            <w:pPr>
              <w:jc w:val="center"/>
              <w:rPr>
                <w:color w:val="000000"/>
                <w:sz w:val="20"/>
                <w:szCs w:val="20"/>
              </w:rPr>
            </w:pPr>
            <w:r w:rsidRPr="000240DD">
              <w:rPr>
                <w:color w:val="000000"/>
                <w:sz w:val="20"/>
                <w:szCs w:val="20"/>
              </w:rPr>
              <w:t>1,90</w:t>
            </w:r>
          </w:p>
        </w:tc>
        <w:tc>
          <w:tcPr>
            <w:tcW w:w="1940" w:type="dxa"/>
            <w:tcBorders>
              <w:top w:val="nil"/>
              <w:left w:val="nil"/>
              <w:bottom w:val="single" w:sz="4" w:space="0" w:color="auto"/>
              <w:right w:val="single" w:sz="4" w:space="0" w:color="auto"/>
            </w:tcBorders>
            <w:vAlign w:val="center"/>
            <w:hideMark/>
          </w:tcPr>
          <w:p w14:paraId="6606D10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B3D1365" w14:textId="77777777" w:rsidTr="000240DD">
        <w:trPr>
          <w:trHeight w:val="369"/>
        </w:trPr>
        <w:tc>
          <w:tcPr>
            <w:tcW w:w="560" w:type="dxa"/>
            <w:tcBorders>
              <w:top w:val="nil"/>
              <w:left w:val="single" w:sz="4" w:space="0" w:color="auto"/>
              <w:bottom w:val="single" w:sz="4" w:space="0" w:color="auto"/>
              <w:right w:val="nil"/>
            </w:tcBorders>
            <w:vAlign w:val="center"/>
            <w:hideMark/>
          </w:tcPr>
          <w:p w14:paraId="0C07947C" w14:textId="77777777" w:rsidR="000240DD" w:rsidRPr="000240DD" w:rsidRDefault="000240DD" w:rsidP="000240DD">
            <w:pPr>
              <w:jc w:val="center"/>
              <w:rPr>
                <w:color w:val="000000"/>
                <w:sz w:val="20"/>
                <w:szCs w:val="20"/>
              </w:rPr>
            </w:pPr>
            <w:r w:rsidRPr="000240DD">
              <w:rPr>
                <w:color w:val="000000"/>
                <w:sz w:val="20"/>
                <w:szCs w:val="20"/>
              </w:rPr>
              <w:t>239</w:t>
            </w:r>
          </w:p>
        </w:tc>
        <w:tc>
          <w:tcPr>
            <w:tcW w:w="4580" w:type="dxa"/>
            <w:tcBorders>
              <w:top w:val="nil"/>
              <w:left w:val="single" w:sz="4" w:space="0" w:color="auto"/>
              <w:bottom w:val="single" w:sz="4" w:space="0" w:color="auto"/>
              <w:right w:val="single" w:sz="4" w:space="0" w:color="auto"/>
            </w:tcBorders>
            <w:vAlign w:val="center"/>
            <w:hideMark/>
          </w:tcPr>
          <w:p w14:paraId="19D7FFF0" w14:textId="77777777" w:rsidR="000240DD" w:rsidRPr="000240DD" w:rsidRDefault="000240DD" w:rsidP="000240DD">
            <w:pPr>
              <w:rPr>
                <w:color w:val="000000"/>
                <w:sz w:val="20"/>
                <w:szCs w:val="20"/>
              </w:rPr>
            </w:pPr>
            <w:r w:rsidRPr="000240DD">
              <w:rPr>
                <w:color w:val="000000"/>
                <w:sz w:val="20"/>
                <w:szCs w:val="20"/>
              </w:rPr>
              <w:t>р.п. Тучково ул. 1-я Григоровская</w:t>
            </w:r>
          </w:p>
        </w:tc>
        <w:tc>
          <w:tcPr>
            <w:tcW w:w="1880" w:type="dxa"/>
            <w:tcBorders>
              <w:top w:val="nil"/>
              <w:left w:val="nil"/>
              <w:bottom w:val="single" w:sz="4" w:space="0" w:color="auto"/>
              <w:right w:val="single" w:sz="4" w:space="0" w:color="auto"/>
            </w:tcBorders>
            <w:vAlign w:val="center"/>
            <w:hideMark/>
          </w:tcPr>
          <w:p w14:paraId="0E82581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979D274" w14:textId="77777777" w:rsidR="000240DD" w:rsidRPr="000240DD" w:rsidRDefault="000240DD" w:rsidP="000240DD">
            <w:pPr>
              <w:jc w:val="center"/>
              <w:rPr>
                <w:color w:val="000000"/>
                <w:sz w:val="20"/>
                <w:szCs w:val="20"/>
              </w:rPr>
            </w:pPr>
            <w:r w:rsidRPr="000240DD">
              <w:rPr>
                <w:color w:val="000000"/>
                <w:sz w:val="20"/>
                <w:szCs w:val="20"/>
              </w:rPr>
              <w:t>0,92</w:t>
            </w:r>
          </w:p>
        </w:tc>
        <w:tc>
          <w:tcPr>
            <w:tcW w:w="960" w:type="dxa"/>
            <w:tcBorders>
              <w:top w:val="nil"/>
              <w:left w:val="nil"/>
              <w:bottom w:val="single" w:sz="4" w:space="0" w:color="auto"/>
              <w:right w:val="single" w:sz="4" w:space="0" w:color="auto"/>
            </w:tcBorders>
            <w:vAlign w:val="center"/>
            <w:hideMark/>
          </w:tcPr>
          <w:p w14:paraId="118B8828"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0F31C1B" w14:textId="77777777" w:rsidR="000240DD" w:rsidRPr="000240DD" w:rsidRDefault="000240DD" w:rsidP="000240DD">
            <w:pPr>
              <w:jc w:val="center"/>
              <w:rPr>
                <w:color w:val="000000"/>
                <w:sz w:val="20"/>
                <w:szCs w:val="20"/>
              </w:rPr>
            </w:pPr>
            <w:r w:rsidRPr="000240DD">
              <w:rPr>
                <w:color w:val="000000"/>
                <w:sz w:val="20"/>
                <w:szCs w:val="20"/>
              </w:rPr>
              <w:t>3,92</w:t>
            </w:r>
          </w:p>
        </w:tc>
        <w:tc>
          <w:tcPr>
            <w:tcW w:w="2020" w:type="dxa"/>
            <w:tcBorders>
              <w:top w:val="nil"/>
              <w:left w:val="nil"/>
              <w:bottom w:val="single" w:sz="4" w:space="0" w:color="auto"/>
              <w:right w:val="single" w:sz="4" w:space="0" w:color="auto"/>
            </w:tcBorders>
            <w:vAlign w:val="center"/>
            <w:hideMark/>
          </w:tcPr>
          <w:p w14:paraId="798A0CC6" w14:textId="77777777" w:rsidR="000240DD" w:rsidRPr="000240DD" w:rsidRDefault="000240DD" w:rsidP="000240DD">
            <w:pPr>
              <w:jc w:val="center"/>
              <w:rPr>
                <w:color w:val="000000"/>
                <w:sz w:val="20"/>
                <w:szCs w:val="20"/>
              </w:rPr>
            </w:pPr>
            <w:r w:rsidRPr="000240DD">
              <w:rPr>
                <w:color w:val="000000"/>
                <w:sz w:val="20"/>
                <w:szCs w:val="20"/>
              </w:rPr>
              <w:t>1,69</w:t>
            </w:r>
          </w:p>
        </w:tc>
        <w:tc>
          <w:tcPr>
            <w:tcW w:w="1940" w:type="dxa"/>
            <w:tcBorders>
              <w:top w:val="nil"/>
              <w:left w:val="nil"/>
              <w:bottom w:val="single" w:sz="4" w:space="0" w:color="auto"/>
              <w:right w:val="single" w:sz="4" w:space="0" w:color="auto"/>
            </w:tcBorders>
            <w:vAlign w:val="center"/>
            <w:hideMark/>
          </w:tcPr>
          <w:p w14:paraId="4019076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7AA3933" w14:textId="77777777" w:rsidTr="000240DD">
        <w:trPr>
          <w:trHeight w:val="369"/>
        </w:trPr>
        <w:tc>
          <w:tcPr>
            <w:tcW w:w="560" w:type="dxa"/>
            <w:tcBorders>
              <w:top w:val="nil"/>
              <w:left w:val="single" w:sz="4" w:space="0" w:color="auto"/>
              <w:bottom w:val="single" w:sz="4" w:space="0" w:color="auto"/>
              <w:right w:val="nil"/>
            </w:tcBorders>
            <w:vAlign w:val="center"/>
            <w:hideMark/>
          </w:tcPr>
          <w:p w14:paraId="111DC689" w14:textId="77777777" w:rsidR="000240DD" w:rsidRPr="000240DD" w:rsidRDefault="000240DD" w:rsidP="000240DD">
            <w:pPr>
              <w:jc w:val="center"/>
              <w:rPr>
                <w:color w:val="000000"/>
                <w:sz w:val="20"/>
                <w:szCs w:val="20"/>
              </w:rPr>
            </w:pPr>
            <w:r w:rsidRPr="000240DD">
              <w:rPr>
                <w:color w:val="000000"/>
                <w:sz w:val="20"/>
                <w:szCs w:val="20"/>
              </w:rPr>
              <w:t>240</w:t>
            </w:r>
          </w:p>
        </w:tc>
        <w:tc>
          <w:tcPr>
            <w:tcW w:w="4580" w:type="dxa"/>
            <w:tcBorders>
              <w:top w:val="nil"/>
              <w:left w:val="single" w:sz="4" w:space="0" w:color="auto"/>
              <w:bottom w:val="single" w:sz="4" w:space="0" w:color="auto"/>
              <w:right w:val="single" w:sz="4" w:space="0" w:color="auto"/>
            </w:tcBorders>
            <w:vAlign w:val="center"/>
            <w:hideMark/>
          </w:tcPr>
          <w:p w14:paraId="3E563C21" w14:textId="77777777" w:rsidR="000240DD" w:rsidRPr="000240DD" w:rsidRDefault="000240DD" w:rsidP="000240DD">
            <w:pPr>
              <w:rPr>
                <w:color w:val="000000"/>
                <w:sz w:val="20"/>
                <w:szCs w:val="20"/>
              </w:rPr>
            </w:pPr>
            <w:r w:rsidRPr="000240DD">
              <w:rPr>
                <w:color w:val="000000"/>
                <w:sz w:val="20"/>
                <w:szCs w:val="20"/>
              </w:rPr>
              <w:t>р.п. Тучково ул. Дубровка</w:t>
            </w:r>
          </w:p>
        </w:tc>
        <w:tc>
          <w:tcPr>
            <w:tcW w:w="1880" w:type="dxa"/>
            <w:tcBorders>
              <w:top w:val="nil"/>
              <w:left w:val="nil"/>
              <w:bottom w:val="single" w:sz="4" w:space="0" w:color="auto"/>
              <w:right w:val="single" w:sz="4" w:space="0" w:color="auto"/>
            </w:tcBorders>
            <w:vAlign w:val="center"/>
            <w:hideMark/>
          </w:tcPr>
          <w:p w14:paraId="0D4D86F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23FAEC8" w14:textId="77777777" w:rsidR="000240DD" w:rsidRPr="000240DD" w:rsidRDefault="000240DD" w:rsidP="000240DD">
            <w:pPr>
              <w:jc w:val="center"/>
              <w:rPr>
                <w:color w:val="000000"/>
                <w:sz w:val="20"/>
                <w:szCs w:val="20"/>
              </w:rPr>
            </w:pPr>
            <w:r w:rsidRPr="000240DD">
              <w:rPr>
                <w:color w:val="000000"/>
                <w:sz w:val="20"/>
                <w:szCs w:val="20"/>
              </w:rPr>
              <w:t>1,96</w:t>
            </w:r>
          </w:p>
        </w:tc>
        <w:tc>
          <w:tcPr>
            <w:tcW w:w="960" w:type="dxa"/>
            <w:tcBorders>
              <w:top w:val="nil"/>
              <w:left w:val="nil"/>
              <w:bottom w:val="single" w:sz="4" w:space="0" w:color="auto"/>
              <w:right w:val="single" w:sz="4" w:space="0" w:color="auto"/>
            </w:tcBorders>
            <w:vAlign w:val="center"/>
            <w:hideMark/>
          </w:tcPr>
          <w:p w14:paraId="102134EE"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4F8551E" w14:textId="77777777" w:rsidR="000240DD" w:rsidRPr="000240DD" w:rsidRDefault="000240DD" w:rsidP="000240DD">
            <w:pPr>
              <w:jc w:val="center"/>
              <w:rPr>
                <w:color w:val="000000"/>
                <w:sz w:val="20"/>
                <w:szCs w:val="20"/>
              </w:rPr>
            </w:pPr>
            <w:r w:rsidRPr="000240DD">
              <w:rPr>
                <w:color w:val="000000"/>
                <w:sz w:val="20"/>
                <w:szCs w:val="20"/>
              </w:rPr>
              <w:t>8,36</w:t>
            </w:r>
          </w:p>
        </w:tc>
        <w:tc>
          <w:tcPr>
            <w:tcW w:w="2020" w:type="dxa"/>
            <w:tcBorders>
              <w:top w:val="nil"/>
              <w:left w:val="nil"/>
              <w:bottom w:val="single" w:sz="4" w:space="0" w:color="auto"/>
              <w:right w:val="single" w:sz="4" w:space="0" w:color="auto"/>
            </w:tcBorders>
            <w:vAlign w:val="center"/>
            <w:hideMark/>
          </w:tcPr>
          <w:p w14:paraId="25E644C1" w14:textId="77777777" w:rsidR="000240DD" w:rsidRPr="000240DD" w:rsidRDefault="000240DD" w:rsidP="000240DD">
            <w:pPr>
              <w:jc w:val="center"/>
              <w:rPr>
                <w:color w:val="000000"/>
                <w:sz w:val="20"/>
                <w:szCs w:val="20"/>
              </w:rPr>
            </w:pPr>
            <w:r w:rsidRPr="000240DD">
              <w:rPr>
                <w:color w:val="000000"/>
                <w:sz w:val="20"/>
                <w:szCs w:val="20"/>
              </w:rPr>
              <w:t>3,61</w:t>
            </w:r>
          </w:p>
        </w:tc>
        <w:tc>
          <w:tcPr>
            <w:tcW w:w="1940" w:type="dxa"/>
            <w:tcBorders>
              <w:top w:val="nil"/>
              <w:left w:val="nil"/>
              <w:bottom w:val="single" w:sz="4" w:space="0" w:color="auto"/>
              <w:right w:val="single" w:sz="4" w:space="0" w:color="auto"/>
            </w:tcBorders>
            <w:vAlign w:val="center"/>
            <w:hideMark/>
          </w:tcPr>
          <w:p w14:paraId="0DE8665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315B42C" w14:textId="77777777" w:rsidTr="000240DD">
        <w:trPr>
          <w:trHeight w:val="369"/>
        </w:trPr>
        <w:tc>
          <w:tcPr>
            <w:tcW w:w="560" w:type="dxa"/>
            <w:tcBorders>
              <w:top w:val="nil"/>
              <w:left w:val="single" w:sz="4" w:space="0" w:color="auto"/>
              <w:bottom w:val="single" w:sz="4" w:space="0" w:color="auto"/>
              <w:right w:val="nil"/>
            </w:tcBorders>
            <w:vAlign w:val="center"/>
            <w:hideMark/>
          </w:tcPr>
          <w:p w14:paraId="48611219" w14:textId="77777777" w:rsidR="000240DD" w:rsidRPr="000240DD" w:rsidRDefault="000240DD" w:rsidP="000240DD">
            <w:pPr>
              <w:jc w:val="center"/>
              <w:rPr>
                <w:color w:val="000000"/>
                <w:sz w:val="20"/>
                <w:szCs w:val="20"/>
              </w:rPr>
            </w:pPr>
            <w:r w:rsidRPr="000240DD">
              <w:rPr>
                <w:color w:val="000000"/>
                <w:sz w:val="20"/>
                <w:szCs w:val="20"/>
              </w:rPr>
              <w:t>241</w:t>
            </w:r>
          </w:p>
        </w:tc>
        <w:tc>
          <w:tcPr>
            <w:tcW w:w="4580" w:type="dxa"/>
            <w:tcBorders>
              <w:top w:val="nil"/>
              <w:left w:val="single" w:sz="4" w:space="0" w:color="auto"/>
              <w:bottom w:val="single" w:sz="4" w:space="0" w:color="auto"/>
              <w:right w:val="single" w:sz="4" w:space="0" w:color="auto"/>
            </w:tcBorders>
            <w:vAlign w:val="center"/>
            <w:hideMark/>
          </w:tcPr>
          <w:p w14:paraId="4F00283E" w14:textId="77777777" w:rsidR="000240DD" w:rsidRPr="000240DD" w:rsidRDefault="000240DD" w:rsidP="000240DD">
            <w:pPr>
              <w:rPr>
                <w:color w:val="000000"/>
                <w:sz w:val="20"/>
                <w:szCs w:val="20"/>
              </w:rPr>
            </w:pPr>
            <w:r w:rsidRPr="000240DD">
              <w:rPr>
                <w:color w:val="000000"/>
                <w:sz w:val="20"/>
                <w:szCs w:val="20"/>
              </w:rPr>
              <w:t>р.п. Тучково ул. Картино</w:t>
            </w:r>
          </w:p>
        </w:tc>
        <w:tc>
          <w:tcPr>
            <w:tcW w:w="1880" w:type="dxa"/>
            <w:tcBorders>
              <w:top w:val="nil"/>
              <w:left w:val="nil"/>
              <w:bottom w:val="single" w:sz="4" w:space="0" w:color="auto"/>
              <w:right w:val="single" w:sz="4" w:space="0" w:color="auto"/>
            </w:tcBorders>
            <w:vAlign w:val="center"/>
            <w:hideMark/>
          </w:tcPr>
          <w:p w14:paraId="5414A03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6539269" w14:textId="77777777" w:rsidR="000240DD" w:rsidRPr="000240DD" w:rsidRDefault="000240DD" w:rsidP="000240DD">
            <w:pPr>
              <w:jc w:val="center"/>
              <w:rPr>
                <w:color w:val="000000"/>
                <w:sz w:val="20"/>
                <w:szCs w:val="20"/>
              </w:rPr>
            </w:pPr>
            <w:r w:rsidRPr="000240DD">
              <w:rPr>
                <w:color w:val="000000"/>
                <w:sz w:val="20"/>
                <w:szCs w:val="20"/>
              </w:rPr>
              <w:t>0,95</w:t>
            </w:r>
          </w:p>
        </w:tc>
        <w:tc>
          <w:tcPr>
            <w:tcW w:w="960" w:type="dxa"/>
            <w:tcBorders>
              <w:top w:val="nil"/>
              <w:left w:val="nil"/>
              <w:bottom w:val="single" w:sz="4" w:space="0" w:color="auto"/>
              <w:right w:val="single" w:sz="4" w:space="0" w:color="auto"/>
            </w:tcBorders>
            <w:vAlign w:val="center"/>
            <w:hideMark/>
          </w:tcPr>
          <w:p w14:paraId="3F24889B"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7998091" w14:textId="77777777" w:rsidR="000240DD" w:rsidRPr="000240DD" w:rsidRDefault="000240DD" w:rsidP="000240DD">
            <w:pPr>
              <w:jc w:val="center"/>
              <w:rPr>
                <w:color w:val="000000"/>
                <w:sz w:val="20"/>
                <w:szCs w:val="20"/>
              </w:rPr>
            </w:pPr>
            <w:r w:rsidRPr="000240DD">
              <w:rPr>
                <w:color w:val="000000"/>
                <w:sz w:val="20"/>
                <w:szCs w:val="20"/>
              </w:rPr>
              <w:t>4,04</w:t>
            </w:r>
          </w:p>
        </w:tc>
        <w:tc>
          <w:tcPr>
            <w:tcW w:w="2020" w:type="dxa"/>
            <w:tcBorders>
              <w:top w:val="nil"/>
              <w:left w:val="nil"/>
              <w:bottom w:val="single" w:sz="4" w:space="0" w:color="auto"/>
              <w:right w:val="single" w:sz="4" w:space="0" w:color="auto"/>
            </w:tcBorders>
            <w:vAlign w:val="center"/>
            <w:hideMark/>
          </w:tcPr>
          <w:p w14:paraId="56E627D8" w14:textId="77777777" w:rsidR="000240DD" w:rsidRPr="000240DD" w:rsidRDefault="000240DD" w:rsidP="000240DD">
            <w:pPr>
              <w:jc w:val="center"/>
              <w:rPr>
                <w:color w:val="000000"/>
                <w:sz w:val="20"/>
                <w:szCs w:val="20"/>
              </w:rPr>
            </w:pPr>
            <w:r w:rsidRPr="000240DD">
              <w:rPr>
                <w:color w:val="000000"/>
                <w:sz w:val="20"/>
                <w:szCs w:val="20"/>
              </w:rPr>
              <w:t>1,75</w:t>
            </w:r>
          </w:p>
        </w:tc>
        <w:tc>
          <w:tcPr>
            <w:tcW w:w="1940" w:type="dxa"/>
            <w:tcBorders>
              <w:top w:val="nil"/>
              <w:left w:val="nil"/>
              <w:bottom w:val="single" w:sz="4" w:space="0" w:color="auto"/>
              <w:right w:val="single" w:sz="4" w:space="0" w:color="auto"/>
            </w:tcBorders>
            <w:vAlign w:val="center"/>
            <w:hideMark/>
          </w:tcPr>
          <w:p w14:paraId="56937C5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650D037" w14:textId="77777777" w:rsidTr="000240DD">
        <w:trPr>
          <w:trHeight w:val="369"/>
        </w:trPr>
        <w:tc>
          <w:tcPr>
            <w:tcW w:w="560" w:type="dxa"/>
            <w:tcBorders>
              <w:top w:val="nil"/>
              <w:left w:val="single" w:sz="4" w:space="0" w:color="auto"/>
              <w:bottom w:val="single" w:sz="4" w:space="0" w:color="auto"/>
              <w:right w:val="nil"/>
            </w:tcBorders>
            <w:vAlign w:val="center"/>
            <w:hideMark/>
          </w:tcPr>
          <w:p w14:paraId="22AE0063" w14:textId="77777777" w:rsidR="000240DD" w:rsidRPr="000240DD" w:rsidRDefault="000240DD" w:rsidP="000240DD">
            <w:pPr>
              <w:jc w:val="center"/>
              <w:rPr>
                <w:color w:val="000000"/>
                <w:sz w:val="20"/>
                <w:szCs w:val="20"/>
              </w:rPr>
            </w:pPr>
            <w:r w:rsidRPr="000240DD">
              <w:rPr>
                <w:color w:val="000000"/>
                <w:sz w:val="20"/>
                <w:szCs w:val="20"/>
              </w:rPr>
              <w:t>242</w:t>
            </w:r>
          </w:p>
        </w:tc>
        <w:tc>
          <w:tcPr>
            <w:tcW w:w="4580" w:type="dxa"/>
            <w:tcBorders>
              <w:top w:val="nil"/>
              <w:left w:val="single" w:sz="4" w:space="0" w:color="auto"/>
              <w:bottom w:val="single" w:sz="4" w:space="0" w:color="auto"/>
              <w:right w:val="single" w:sz="4" w:space="0" w:color="auto"/>
            </w:tcBorders>
            <w:vAlign w:val="center"/>
            <w:hideMark/>
          </w:tcPr>
          <w:p w14:paraId="085187F2" w14:textId="77777777" w:rsidR="000240DD" w:rsidRPr="000240DD" w:rsidRDefault="000240DD" w:rsidP="000240DD">
            <w:pPr>
              <w:rPr>
                <w:color w:val="000000"/>
                <w:sz w:val="20"/>
                <w:szCs w:val="20"/>
              </w:rPr>
            </w:pPr>
            <w:r w:rsidRPr="000240DD">
              <w:rPr>
                <w:color w:val="000000"/>
                <w:sz w:val="20"/>
                <w:szCs w:val="20"/>
              </w:rPr>
              <w:t>р.п. Тучково ул. Любвино</w:t>
            </w:r>
          </w:p>
        </w:tc>
        <w:tc>
          <w:tcPr>
            <w:tcW w:w="1880" w:type="dxa"/>
            <w:tcBorders>
              <w:top w:val="nil"/>
              <w:left w:val="nil"/>
              <w:bottom w:val="single" w:sz="4" w:space="0" w:color="auto"/>
              <w:right w:val="single" w:sz="4" w:space="0" w:color="auto"/>
            </w:tcBorders>
            <w:vAlign w:val="center"/>
            <w:hideMark/>
          </w:tcPr>
          <w:p w14:paraId="3AD9084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3209DC9" w14:textId="77777777" w:rsidR="000240DD" w:rsidRPr="000240DD" w:rsidRDefault="000240DD" w:rsidP="000240DD">
            <w:pPr>
              <w:jc w:val="center"/>
              <w:rPr>
                <w:color w:val="000000"/>
                <w:sz w:val="20"/>
                <w:szCs w:val="20"/>
              </w:rPr>
            </w:pPr>
            <w:r w:rsidRPr="000240DD">
              <w:rPr>
                <w:color w:val="000000"/>
                <w:sz w:val="20"/>
                <w:szCs w:val="20"/>
              </w:rPr>
              <w:t>0,24</w:t>
            </w:r>
          </w:p>
        </w:tc>
        <w:tc>
          <w:tcPr>
            <w:tcW w:w="960" w:type="dxa"/>
            <w:tcBorders>
              <w:top w:val="nil"/>
              <w:left w:val="nil"/>
              <w:bottom w:val="single" w:sz="4" w:space="0" w:color="auto"/>
              <w:right w:val="single" w:sz="4" w:space="0" w:color="auto"/>
            </w:tcBorders>
            <w:vAlign w:val="center"/>
            <w:hideMark/>
          </w:tcPr>
          <w:p w14:paraId="0551EEC1"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3412793" w14:textId="77777777" w:rsidR="000240DD" w:rsidRPr="000240DD" w:rsidRDefault="000240DD" w:rsidP="000240DD">
            <w:pPr>
              <w:jc w:val="center"/>
              <w:rPr>
                <w:color w:val="000000"/>
                <w:sz w:val="20"/>
                <w:szCs w:val="20"/>
              </w:rPr>
            </w:pPr>
            <w:r w:rsidRPr="000240DD">
              <w:rPr>
                <w:color w:val="000000"/>
                <w:sz w:val="20"/>
                <w:szCs w:val="20"/>
              </w:rPr>
              <w:t>1,02</w:t>
            </w:r>
          </w:p>
        </w:tc>
        <w:tc>
          <w:tcPr>
            <w:tcW w:w="2020" w:type="dxa"/>
            <w:tcBorders>
              <w:top w:val="nil"/>
              <w:left w:val="nil"/>
              <w:bottom w:val="single" w:sz="4" w:space="0" w:color="auto"/>
              <w:right w:val="single" w:sz="4" w:space="0" w:color="auto"/>
            </w:tcBorders>
            <w:vAlign w:val="center"/>
            <w:hideMark/>
          </w:tcPr>
          <w:p w14:paraId="6597F47D" w14:textId="77777777" w:rsidR="000240DD" w:rsidRPr="000240DD" w:rsidRDefault="000240DD" w:rsidP="000240DD">
            <w:pPr>
              <w:jc w:val="center"/>
              <w:rPr>
                <w:color w:val="000000"/>
                <w:sz w:val="20"/>
                <w:szCs w:val="20"/>
              </w:rPr>
            </w:pPr>
            <w:r w:rsidRPr="000240DD">
              <w:rPr>
                <w:color w:val="000000"/>
                <w:sz w:val="20"/>
                <w:szCs w:val="20"/>
              </w:rPr>
              <w:t>0,44</w:t>
            </w:r>
          </w:p>
        </w:tc>
        <w:tc>
          <w:tcPr>
            <w:tcW w:w="1940" w:type="dxa"/>
            <w:tcBorders>
              <w:top w:val="nil"/>
              <w:left w:val="nil"/>
              <w:bottom w:val="single" w:sz="4" w:space="0" w:color="auto"/>
              <w:right w:val="single" w:sz="4" w:space="0" w:color="auto"/>
            </w:tcBorders>
            <w:vAlign w:val="center"/>
            <w:hideMark/>
          </w:tcPr>
          <w:p w14:paraId="118B413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1ABCB38" w14:textId="77777777" w:rsidTr="000240DD">
        <w:trPr>
          <w:trHeight w:val="369"/>
        </w:trPr>
        <w:tc>
          <w:tcPr>
            <w:tcW w:w="560" w:type="dxa"/>
            <w:tcBorders>
              <w:top w:val="nil"/>
              <w:left w:val="single" w:sz="4" w:space="0" w:color="auto"/>
              <w:bottom w:val="single" w:sz="4" w:space="0" w:color="auto"/>
              <w:right w:val="nil"/>
            </w:tcBorders>
            <w:vAlign w:val="center"/>
            <w:hideMark/>
          </w:tcPr>
          <w:p w14:paraId="0550988A" w14:textId="77777777" w:rsidR="000240DD" w:rsidRPr="000240DD" w:rsidRDefault="000240DD" w:rsidP="000240DD">
            <w:pPr>
              <w:jc w:val="center"/>
              <w:rPr>
                <w:color w:val="000000"/>
                <w:sz w:val="20"/>
                <w:szCs w:val="20"/>
              </w:rPr>
            </w:pPr>
            <w:r w:rsidRPr="000240DD">
              <w:rPr>
                <w:color w:val="000000"/>
                <w:sz w:val="20"/>
                <w:szCs w:val="20"/>
              </w:rPr>
              <w:t>243</w:t>
            </w:r>
          </w:p>
        </w:tc>
        <w:tc>
          <w:tcPr>
            <w:tcW w:w="4580" w:type="dxa"/>
            <w:tcBorders>
              <w:top w:val="nil"/>
              <w:left w:val="single" w:sz="4" w:space="0" w:color="auto"/>
              <w:bottom w:val="single" w:sz="4" w:space="0" w:color="auto"/>
              <w:right w:val="single" w:sz="4" w:space="0" w:color="auto"/>
            </w:tcBorders>
            <w:vAlign w:val="center"/>
            <w:hideMark/>
          </w:tcPr>
          <w:p w14:paraId="7FF88F57" w14:textId="77777777" w:rsidR="000240DD" w:rsidRPr="000240DD" w:rsidRDefault="000240DD" w:rsidP="000240DD">
            <w:pPr>
              <w:rPr>
                <w:color w:val="000000"/>
                <w:sz w:val="20"/>
                <w:szCs w:val="20"/>
              </w:rPr>
            </w:pPr>
            <w:r w:rsidRPr="000240DD">
              <w:rPr>
                <w:color w:val="000000"/>
                <w:sz w:val="20"/>
                <w:szCs w:val="20"/>
              </w:rPr>
              <w:t>р.п. Тучково ул. Москворецкая</w:t>
            </w:r>
          </w:p>
        </w:tc>
        <w:tc>
          <w:tcPr>
            <w:tcW w:w="1880" w:type="dxa"/>
            <w:tcBorders>
              <w:top w:val="nil"/>
              <w:left w:val="nil"/>
              <w:bottom w:val="single" w:sz="4" w:space="0" w:color="auto"/>
              <w:right w:val="single" w:sz="4" w:space="0" w:color="auto"/>
            </w:tcBorders>
            <w:vAlign w:val="center"/>
            <w:hideMark/>
          </w:tcPr>
          <w:p w14:paraId="7D9FF90F"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D22A969" w14:textId="77777777" w:rsidR="000240DD" w:rsidRPr="000240DD" w:rsidRDefault="000240DD" w:rsidP="000240DD">
            <w:pPr>
              <w:jc w:val="center"/>
              <w:rPr>
                <w:color w:val="000000"/>
                <w:sz w:val="20"/>
                <w:szCs w:val="20"/>
              </w:rPr>
            </w:pPr>
            <w:r w:rsidRPr="000240DD">
              <w:rPr>
                <w:color w:val="000000"/>
                <w:sz w:val="20"/>
                <w:szCs w:val="20"/>
              </w:rPr>
              <w:t>0,63</w:t>
            </w:r>
          </w:p>
        </w:tc>
        <w:tc>
          <w:tcPr>
            <w:tcW w:w="960" w:type="dxa"/>
            <w:tcBorders>
              <w:top w:val="nil"/>
              <w:left w:val="nil"/>
              <w:bottom w:val="single" w:sz="4" w:space="0" w:color="auto"/>
              <w:right w:val="single" w:sz="4" w:space="0" w:color="auto"/>
            </w:tcBorders>
            <w:vAlign w:val="center"/>
            <w:hideMark/>
          </w:tcPr>
          <w:p w14:paraId="35CA0FD1"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23CD8358" w14:textId="77777777" w:rsidR="000240DD" w:rsidRPr="000240DD" w:rsidRDefault="000240DD" w:rsidP="000240DD">
            <w:pPr>
              <w:jc w:val="center"/>
              <w:rPr>
                <w:color w:val="000000"/>
                <w:sz w:val="20"/>
                <w:szCs w:val="20"/>
              </w:rPr>
            </w:pPr>
            <w:r w:rsidRPr="000240DD">
              <w:rPr>
                <w:color w:val="000000"/>
                <w:sz w:val="20"/>
                <w:szCs w:val="20"/>
              </w:rPr>
              <w:t>2,70</w:t>
            </w:r>
          </w:p>
        </w:tc>
        <w:tc>
          <w:tcPr>
            <w:tcW w:w="2020" w:type="dxa"/>
            <w:tcBorders>
              <w:top w:val="nil"/>
              <w:left w:val="nil"/>
              <w:bottom w:val="single" w:sz="4" w:space="0" w:color="auto"/>
              <w:right w:val="single" w:sz="4" w:space="0" w:color="auto"/>
            </w:tcBorders>
            <w:vAlign w:val="center"/>
            <w:hideMark/>
          </w:tcPr>
          <w:p w14:paraId="1E348636" w14:textId="77777777" w:rsidR="000240DD" w:rsidRPr="000240DD" w:rsidRDefault="000240DD" w:rsidP="000240DD">
            <w:pPr>
              <w:jc w:val="center"/>
              <w:rPr>
                <w:color w:val="000000"/>
                <w:sz w:val="20"/>
                <w:szCs w:val="20"/>
              </w:rPr>
            </w:pPr>
            <w:r w:rsidRPr="000240DD">
              <w:rPr>
                <w:color w:val="000000"/>
                <w:sz w:val="20"/>
                <w:szCs w:val="20"/>
              </w:rPr>
              <w:t>1,17</w:t>
            </w:r>
          </w:p>
        </w:tc>
        <w:tc>
          <w:tcPr>
            <w:tcW w:w="1940" w:type="dxa"/>
            <w:tcBorders>
              <w:top w:val="nil"/>
              <w:left w:val="nil"/>
              <w:bottom w:val="single" w:sz="4" w:space="0" w:color="auto"/>
              <w:right w:val="single" w:sz="4" w:space="0" w:color="auto"/>
            </w:tcBorders>
            <w:vAlign w:val="center"/>
            <w:hideMark/>
          </w:tcPr>
          <w:p w14:paraId="600D84C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E2C2160" w14:textId="77777777" w:rsidTr="000240DD">
        <w:trPr>
          <w:trHeight w:val="369"/>
        </w:trPr>
        <w:tc>
          <w:tcPr>
            <w:tcW w:w="560" w:type="dxa"/>
            <w:tcBorders>
              <w:top w:val="nil"/>
              <w:left w:val="single" w:sz="4" w:space="0" w:color="auto"/>
              <w:bottom w:val="single" w:sz="4" w:space="0" w:color="auto"/>
              <w:right w:val="nil"/>
            </w:tcBorders>
            <w:vAlign w:val="center"/>
            <w:hideMark/>
          </w:tcPr>
          <w:p w14:paraId="369FDFA9" w14:textId="77777777" w:rsidR="000240DD" w:rsidRPr="000240DD" w:rsidRDefault="000240DD" w:rsidP="000240DD">
            <w:pPr>
              <w:jc w:val="center"/>
              <w:rPr>
                <w:color w:val="000000"/>
                <w:sz w:val="20"/>
                <w:szCs w:val="20"/>
              </w:rPr>
            </w:pPr>
            <w:r w:rsidRPr="000240DD">
              <w:rPr>
                <w:color w:val="000000"/>
                <w:sz w:val="20"/>
                <w:szCs w:val="20"/>
              </w:rPr>
              <w:t>244</w:t>
            </w:r>
          </w:p>
        </w:tc>
        <w:tc>
          <w:tcPr>
            <w:tcW w:w="4580" w:type="dxa"/>
            <w:tcBorders>
              <w:top w:val="nil"/>
              <w:left w:val="single" w:sz="4" w:space="0" w:color="auto"/>
              <w:bottom w:val="single" w:sz="4" w:space="0" w:color="auto"/>
              <w:right w:val="single" w:sz="4" w:space="0" w:color="auto"/>
            </w:tcBorders>
            <w:vAlign w:val="center"/>
            <w:hideMark/>
          </w:tcPr>
          <w:p w14:paraId="2E5438B4" w14:textId="77777777" w:rsidR="000240DD" w:rsidRPr="000240DD" w:rsidRDefault="000240DD" w:rsidP="000240DD">
            <w:pPr>
              <w:rPr>
                <w:color w:val="000000"/>
                <w:sz w:val="20"/>
                <w:szCs w:val="20"/>
              </w:rPr>
            </w:pPr>
            <w:r w:rsidRPr="000240DD">
              <w:rPr>
                <w:color w:val="000000"/>
                <w:sz w:val="20"/>
                <w:szCs w:val="20"/>
              </w:rPr>
              <w:t>р.п. Тучково от ул. Неглинная</w:t>
            </w:r>
          </w:p>
        </w:tc>
        <w:tc>
          <w:tcPr>
            <w:tcW w:w="1880" w:type="dxa"/>
            <w:tcBorders>
              <w:top w:val="nil"/>
              <w:left w:val="nil"/>
              <w:bottom w:val="single" w:sz="4" w:space="0" w:color="auto"/>
              <w:right w:val="single" w:sz="4" w:space="0" w:color="auto"/>
            </w:tcBorders>
            <w:vAlign w:val="center"/>
            <w:hideMark/>
          </w:tcPr>
          <w:p w14:paraId="701027D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6D5EDED" w14:textId="77777777" w:rsidR="000240DD" w:rsidRPr="000240DD" w:rsidRDefault="000240DD" w:rsidP="000240DD">
            <w:pPr>
              <w:jc w:val="center"/>
              <w:rPr>
                <w:color w:val="000000"/>
                <w:sz w:val="20"/>
                <w:szCs w:val="20"/>
              </w:rPr>
            </w:pPr>
            <w:r w:rsidRPr="000240DD">
              <w:rPr>
                <w:color w:val="000000"/>
                <w:sz w:val="20"/>
                <w:szCs w:val="20"/>
              </w:rPr>
              <w:t>0,67</w:t>
            </w:r>
          </w:p>
        </w:tc>
        <w:tc>
          <w:tcPr>
            <w:tcW w:w="960" w:type="dxa"/>
            <w:tcBorders>
              <w:top w:val="nil"/>
              <w:left w:val="nil"/>
              <w:bottom w:val="single" w:sz="4" w:space="0" w:color="auto"/>
              <w:right w:val="single" w:sz="4" w:space="0" w:color="auto"/>
            </w:tcBorders>
            <w:vAlign w:val="center"/>
            <w:hideMark/>
          </w:tcPr>
          <w:p w14:paraId="48157031"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97DF27F" w14:textId="77777777" w:rsidR="000240DD" w:rsidRPr="000240DD" w:rsidRDefault="000240DD" w:rsidP="000240DD">
            <w:pPr>
              <w:jc w:val="center"/>
              <w:rPr>
                <w:color w:val="000000"/>
                <w:sz w:val="20"/>
                <w:szCs w:val="20"/>
              </w:rPr>
            </w:pPr>
            <w:r w:rsidRPr="000240DD">
              <w:rPr>
                <w:color w:val="000000"/>
                <w:sz w:val="20"/>
                <w:szCs w:val="20"/>
              </w:rPr>
              <w:t>2,84</w:t>
            </w:r>
          </w:p>
        </w:tc>
        <w:tc>
          <w:tcPr>
            <w:tcW w:w="2020" w:type="dxa"/>
            <w:tcBorders>
              <w:top w:val="nil"/>
              <w:left w:val="nil"/>
              <w:bottom w:val="single" w:sz="4" w:space="0" w:color="auto"/>
              <w:right w:val="single" w:sz="4" w:space="0" w:color="auto"/>
            </w:tcBorders>
            <w:vAlign w:val="center"/>
            <w:hideMark/>
          </w:tcPr>
          <w:p w14:paraId="6FCCE526" w14:textId="77777777" w:rsidR="000240DD" w:rsidRPr="000240DD" w:rsidRDefault="000240DD" w:rsidP="000240DD">
            <w:pPr>
              <w:jc w:val="center"/>
              <w:rPr>
                <w:color w:val="000000"/>
                <w:sz w:val="20"/>
                <w:szCs w:val="20"/>
              </w:rPr>
            </w:pPr>
            <w:r w:rsidRPr="000240DD">
              <w:rPr>
                <w:color w:val="000000"/>
                <w:sz w:val="20"/>
                <w:szCs w:val="20"/>
              </w:rPr>
              <w:t>1,23</w:t>
            </w:r>
          </w:p>
        </w:tc>
        <w:tc>
          <w:tcPr>
            <w:tcW w:w="1940" w:type="dxa"/>
            <w:tcBorders>
              <w:top w:val="nil"/>
              <w:left w:val="nil"/>
              <w:bottom w:val="single" w:sz="4" w:space="0" w:color="auto"/>
              <w:right w:val="single" w:sz="4" w:space="0" w:color="auto"/>
            </w:tcBorders>
            <w:vAlign w:val="center"/>
            <w:hideMark/>
          </w:tcPr>
          <w:p w14:paraId="227FDC1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2CDD3CF" w14:textId="77777777" w:rsidTr="000240DD">
        <w:trPr>
          <w:trHeight w:val="369"/>
        </w:trPr>
        <w:tc>
          <w:tcPr>
            <w:tcW w:w="560" w:type="dxa"/>
            <w:tcBorders>
              <w:top w:val="nil"/>
              <w:left w:val="single" w:sz="4" w:space="0" w:color="auto"/>
              <w:bottom w:val="single" w:sz="4" w:space="0" w:color="auto"/>
              <w:right w:val="nil"/>
            </w:tcBorders>
            <w:vAlign w:val="center"/>
            <w:hideMark/>
          </w:tcPr>
          <w:p w14:paraId="1E091560" w14:textId="77777777" w:rsidR="000240DD" w:rsidRPr="000240DD" w:rsidRDefault="000240DD" w:rsidP="000240DD">
            <w:pPr>
              <w:jc w:val="center"/>
              <w:rPr>
                <w:color w:val="000000"/>
                <w:sz w:val="20"/>
                <w:szCs w:val="20"/>
              </w:rPr>
            </w:pPr>
            <w:r w:rsidRPr="000240DD">
              <w:rPr>
                <w:color w:val="000000"/>
                <w:sz w:val="20"/>
                <w:szCs w:val="20"/>
              </w:rPr>
              <w:t>245</w:t>
            </w:r>
          </w:p>
        </w:tc>
        <w:tc>
          <w:tcPr>
            <w:tcW w:w="4580" w:type="dxa"/>
            <w:tcBorders>
              <w:top w:val="nil"/>
              <w:left w:val="single" w:sz="4" w:space="0" w:color="auto"/>
              <w:bottom w:val="single" w:sz="4" w:space="0" w:color="auto"/>
              <w:right w:val="single" w:sz="4" w:space="0" w:color="auto"/>
            </w:tcBorders>
            <w:vAlign w:val="center"/>
            <w:hideMark/>
          </w:tcPr>
          <w:p w14:paraId="5D85D1E0" w14:textId="77777777" w:rsidR="000240DD" w:rsidRPr="000240DD" w:rsidRDefault="000240DD" w:rsidP="000240DD">
            <w:pPr>
              <w:rPr>
                <w:color w:val="000000"/>
                <w:sz w:val="20"/>
                <w:szCs w:val="20"/>
              </w:rPr>
            </w:pPr>
            <w:r w:rsidRPr="000240DD">
              <w:rPr>
                <w:color w:val="000000"/>
                <w:sz w:val="20"/>
                <w:szCs w:val="20"/>
              </w:rPr>
              <w:t>р.п. Тучково Окружной проезд</w:t>
            </w:r>
          </w:p>
        </w:tc>
        <w:tc>
          <w:tcPr>
            <w:tcW w:w="1880" w:type="dxa"/>
            <w:tcBorders>
              <w:top w:val="nil"/>
              <w:left w:val="nil"/>
              <w:bottom w:val="single" w:sz="4" w:space="0" w:color="auto"/>
              <w:right w:val="single" w:sz="4" w:space="0" w:color="auto"/>
            </w:tcBorders>
            <w:vAlign w:val="center"/>
            <w:hideMark/>
          </w:tcPr>
          <w:p w14:paraId="71D15B9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7B361D6" w14:textId="77777777" w:rsidR="000240DD" w:rsidRPr="000240DD" w:rsidRDefault="000240DD" w:rsidP="000240DD">
            <w:pPr>
              <w:jc w:val="center"/>
              <w:rPr>
                <w:color w:val="000000"/>
                <w:sz w:val="20"/>
                <w:szCs w:val="20"/>
              </w:rPr>
            </w:pPr>
            <w:r w:rsidRPr="000240DD">
              <w:rPr>
                <w:color w:val="000000"/>
                <w:sz w:val="20"/>
                <w:szCs w:val="20"/>
              </w:rPr>
              <w:t>0,83</w:t>
            </w:r>
          </w:p>
        </w:tc>
        <w:tc>
          <w:tcPr>
            <w:tcW w:w="960" w:type="dxa"/>
            <w:tcBorders>
              <w:top w:val="nil"/>
              <w:left w:val="nil"/>
              <w:bottom w:val="single" w:sz="4" w:space="0" w:color="auto"/>
              <w:right w:val="single" w:sz="4" w:space="0" w:color="auto"/>
            </w:tcBorders>
            <w:vAlign w:val="center"/>
            <w:hideMark/>
          </w:tcPr>
          <w:p w14:paraId="07BD0837"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9F0E5AB" w14:textId="77777777" w:rsidR="000240DD" w:rsidRPr="000240DD" w:rsidRDefault="000240DD" w:rsidP="000240DD">
            <w:pPr>
              <w:jc w:val="center"/>
              <w:rPr>
                <w:color w:val="000000"/>
                <w:sz w:val="20"/>
                <w:szCs w:val="20"/>
              </w:rPr>
            </w:pPr>
            <w:r w:rsidRPr="000240DD">
              <w:rPr>
                <w:color w:val="000000"/>
                <w:sz w:val="20"/>
                <w:szCs w:val="20"/>
              </w:rPr>
              <w:t>3,55</w:t>
            </w:r>
          </w:p>
        </w:tc>
        <w:tc>
          <w:tcPr>
            <w:tcW w:w="2020" w:type="dxa"/>
            <w:tcBorders>
              <w:top w:val="nil"/>
              <w:left w:val="nil"/>
              <w:bottom w:val="single" w:sz="4" w:space="0" w:color="auto"/>
              <w:right w:val="single" w:sz="4" w:space="0" w:color="auto"/>
            </w:tcBorders>
            <w:vAlign w:val="center"/>
            <w:hideMark/>
          </w:tcPr>
          <w:p w14:paraId="29A7BA19" w14:textId="77777777" w:rsidR="000240DD" w:rsidRPr="000240DD" w:rsidRDefault="000240DD" w:rsidP="000240DD">
            <w:pPr>
              <w:jc w:val="center"/>
              <w:rPr>
                <w:color w:val="000000"/>
                <w:sz w:val="20"/>
                <w:szCs w:val="20"/>
              </w:rPr>
            </w:pPr>
            <w:r w:rsidRPr="000240DD">
              <w:rPr>
                <w:color w:val="000000"/>
                <w:sz w:val="20"/>
                <w:szCs w:val="20"/>
              </w:rPr>
              <w:t>1,53</w:t>
            </w:r>
          </w:p>
        </w:tc>
        <w:tc>
          <w:tcPr>
            <w:tcW w:w="1940" w:type="dxa"/>
            <w:tcBorders>
              <w:top w:val="nil"/>
              <w:left w:val="nil"/>
              <w:bottom w:val="single" w:sz="4" w:space="0" w:color="auto"/>
              <w:right w:val="single" w:sz="4" w:space="0" w:color="auto"/>
            </w:tcBorders>
            <w:vAlign w:val="center"/>
            <w:hideMark/>
          </w:tcPr>
          <w:p w14:paraId="229B16FE"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CCB6E00" w14:textId="77777777" w:rsidTr="000240DD">
        <w:trPr>
          <w:trHeight w:val="369"/>
        </w:trPr>
        <w:tc>
          <w:tcPr>
            <w:tcW w:w="560" w:type="dxa"/>
            <w:tcBorders>
              <w:top w:val="nil"/>
              <w:left w:val="single" w:sz="4" w:space="0" w:color="auto"/>
              <w:bottom w:val="single" w:sz="4" w:space="0" w:color="auto"/>
              <w:right w:val="nil"/>
            </w:tcBorders>
            <w:vAlign w:val="center"/>
            <w:hideMark/>
          </w:tcPr>
          <w:p w14:paraId="1D437542" w14:textId="77777777" w:rsidR="000240DD" w:rsidRPr="000240DD" w:rsidRDefault="000240DD" w:rsidP="000240DD">
            <w:pPr>
              <w:jc w:val="center"/>
              <w:rPr>
                <w:color w:val="000000"/>
                <w:sz w:val="20"/>
                <w:szCs w:val="20"/>
              </w:rPr>
            </w:pPr>
            <w:r w:rsidRPr="000240DD">
              <w:rPr>
                <w:color w:val="000000"/>
                <w:sz w:val="20"/>
                <w:szCs w:val="20"/>
              </w:rPr>
              <w:t>246</w:t>
            </w:r>
          </w:p>
        </w:tc>
        <w:tc>
          <w:tcPr>
            <w:tcW w:w="4580" w:type="dxa"/>
            <w:tcBorders>
              <w:top w:val="nil"/>
              <w:left w:val="single" w:sz="4" w:space="0" w:color="auto"/>
              <w:bottom w:val="single" w:sz="4" w:space="0" w:color="auto"/>
              <w:right w:val="single" w:sz="4" w:space="0" w:color="auto"/>
            </w:tcBorders>
            <w:vAlign w:val="center"/>
            <w:hideMark/>
          </w:tcPr>
          <w:p w14:paraId="3FF61C46" w14:textId="77777777" w:rsidR="000240DD" w:rsidRPr="000240DD" w:rsidRDefault="000240DD" w:rsidP="000240DD">
            <w:pPr>
              <w:rPr>
                <w:color w:val="000000"/>
                <w:sz w:val="20"/>
                <w:szCs w:val="20"/>
              </w:rPr>
            </w:pPr>
            <w:r w:rsidRPr="000240DD">
              <w:rPr>
                <w:color w:val="000000"/>
                <w:sz w:val="20"/>
                <w:szCs w:val="20"/>
              </w:rPr>
              <w:t>р.п. Тучково ул. Октябрьская</w:t>
            </w:r>
          </w:p>
        </w:tc>
        <w:tc>
          <w:tcPr>
            <w:tcW w:w="1880" w:type="dxa"/>
            <w:tcBorders>
              <w:top w:val="nil"/>
              <w:left w:val="nil"/>
              <w:bottom w:val="single" w:sz="4" w:space="0" w:color="auto"/>
              <w:right w:val="single" w:sz="4" w:space="0" w:color="auto"/>
            </w:tcBorders>
            <w:vAlign w:val="center"/>
            <w:hideMark/>
          </w:tcPr>
          <w:p w14:paraId="5FA7853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8AE7C60" w14:textId="77777777" w:rsidR="000240DD" w:rsidRPr="000240DD" w:rsidRDefault="000240DD" w:rsidP="000240DD">
            <w:pPr>
              <w:jc w:val="center"/>
              <w:rPr>
                <w:color w:val="000000"/>
                <w:sz w:val="20"/>
                <w:szCs w:val="20"/>
              </w:rPr>
            </w:pPr>
            <w:r w:rsidRPr="000240DD">
              <w:rPr>
                <w:color w:val="000000"/>
                <w:sz w:val="20"/>
                <w:szCs w:val="20"/>
              </w:rPr>
              <w:t>0,44</w:t>
            </w:r>
          </w:p>
        </w:tc>
        <w:tc>
          <w:tcPr>
            <w:tcW w:w="960" w:type="dxa"/>
            <w:tcBorders>
              <w:top w:val="nil"/>
              <w:left w:val="nil"/>
              <w:bottom w:val="single" w:sz="4" w:space="0" w:color="auto"/>
              <w:right w:val="single" w:sz="4" w:space="0" w:color="auto"/>
            </w:tcBorders>
            <w:vAlign w:val="center"/>
            <w:hideMark/>
          </w:tcPr>
          <w:p w14:paraId="18E65036"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69FD938" w14:textId="77777777" w:rsidR="000240DD" w:rsidRPr="000240DD" w:rsidRDefault="000240DD" w:rsidP="000240DD">
            <w:pPr>
              <w:jc w:val="center"/>
              <w:rPr>
                <w:color w:val="000000"/>
                <w:sz w:val="20"/>
                <w:szCs w:val="20"/>
              </w:rPr>
            </w:pPr>
            <w:r w:rsidRPr="000240DD">
              <w:rPr>
                <w:color w:val="000000"/>
                <w:sz w:val="20"/>
                <w:szCs w:val="20"/>
              </w:rPr>
              <w:t>1,88</w:t>
            </w:r>
          </w:p>
        </w:tc>
        <w:tc>
          <w:tcPr>
            <w:tcW w:w="2020" w:type="dxa"/>
            <w:tcBorders>
              <w:top w:val="nil"/>
              <w:left w:val="nil"/>
              <w:bottom w:val="single" w:sz="4" w:space="0" w:color="auto"/>
              <w:right w:val="single" w:sz="4" w:space="0" w:color="auto"/>
            </w:tcBorders>
            <w:vAlign w:val="center"/>
            <w:hideMark/>
          </w:tcPr>
          <w:p w14:paraId="4D5D1CA0" w14:textId="77777777" w:rsidR="000240DD" w:rsidRPr="000240DD" w:rsidRDefault="000240DD" w:rsidP="000240DD">
            <w:pPr>
              <w:jc w:val="center"/>
              <w:rPr>
                <w:color w:val="000000"/>
                <w:sz w:val="20"/>
                <w:szCs w:val="20"/>
              </w:rPr>
            </w:pPr>
            <w:r w:rsidRPr="000240DD">
              <w:rPr>
                <w:color w:val="000000"/>
                <w:sz w:val="20"/>
                <w:szCs w:val="20"/>
              </w:rPr>
              <w:t>0,81</w:t>
            </w:r>
          </w:p>
        </w:tc>
        <w:tc>
          <w:tcPr>
            <w:tcW w:w="1940" w:type="dxa"/>
            <w:tcBorders>
              <w:top w:val="nil"/>
              <w:left w:val="nil"/>
              <w:bottom w:val="single" w:sz="4" w:space="0" w:color="auto"/>
              <w:right w:val="single" w:sz="4" w:space="0" w:color="auto"/>
            </w:tcBorders>
            <w:vAlign w:val="center"/>
            <w:hideMark/>
          </w:tcPr>
          <w:p w14:paraId="081FF37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E143737" w14:textId="77777777" w:rsidTr="000240DD">
        <w:trPr>
          <w:trHeight w:val="369"/>
        </w:trPr>
        <w:tc>
          <w:tcPr>
            <w:tcW w:w="560" w:type="dxa"/>
            <w:tcBorders>
              <w:top w:val="nil"/>
              <w:left w:val="single" w:sz="4" w:space="0" w:color="auto"/>
              <w:bottom w:val="single" w:sz="4" w:space="0" w:color="auto"/>
              <w:right w:val="nil"/>
            </w:tcBorders>
            <w:vAlign w:val="center"/>
            <w:hideMark/>
          </w:tcPr>
          <w:p w14:paraId="3347CD11" w14:textId="77777777" w:rsidR="000240DD" w:rsidRPr="000240DD" w:rsidRDefault="000240DD" w:rsidP="000240DD">
            <w:pPr>
              <w:jc w:val="center"/>
              <w:rPr>
                <w:color w:val="000000"/>
                <w:sz w:val="20"/>
                <w:szCs w:val="20"/>
              </w:rPr>
            </w:pPr>
            <w:r w:rsidRPr="000240DD">
              <w:rPr>
                <w:color w:val="000000"/>
                <w:sz w:val="20"/>
                <w:szCs w:val="20"/>
              </w:rPr>
              <w:t>247</w:t>
            </w:r>
          </w:p>
        </w:tc>
        <w:tc>
          <w:tcPr>
            <w:tcW w:w="4580" w:type="dxa"/>
            <w:tcBorders>
              <w:top w:val="nil"/>
              <w:left w:val="single" w:sz="4" w:space="0" w:color="auto"/>
              <w:bottom w:val="single" w:sz="4" w:space="0" w:color="auto"/>
              <w:right w:val="single" w:sz="4" w:space="0" w:color="auto"/>
            </w:tcBorders>
            <w:vAlign w:val="center"/>
            <w:hideMark/>
          </w:tcPr>
          <w:p w14:paraId="6492E18F" w14:textId="77777777" w:rsidR="000240DD" w:rsidRPr="000240DD" w:rsidRDefault="000240DD" w:rsidP="000240DD">
            <w:pPr>
              <w:rPr>
                <w:color w:val="000000"/>
                <w:sz w:val="20"/>
                <w:szCs w:val="20"/>
              </w:rPr>
            </w:pPr>
            <w:r w:rsidRPr="000240DD">
              <w:rPr>
                <w:color w:val="000000"/>
                <w:sz w:val="20"/>
                <w:szCs w:val="20"/>
              </w:rPr>
              <w:t>р.п. Тучково ул. Парковая</w:t>
            </w:r>
          </w:p>
        </w:tc>
        <w:tc>
          <w:tcPr>
            <w:tcW w:w="1880" w:type="dxa"/>
            <w:tcBorders>
              <w:top w:val="nil"/>
              <w:left w:val="nil"/>
              <w:bottom w:val="single" w:sz="4" w:space="0" w:color="auto"/>
              <w:right w:val="single" w:sz="4" w:space="0" w:color="auto"/>
            </w:tcBorders>
            <w:vAlign w:val="center"/>
            <w:hideMark/>
          </w:tcPr>
          <w:p w14:paraId="71E429B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921AB4C" w14:textId="77777777" w:rsidR="000240DD" w:rsidRPr="000240DD" w:rsidRDefault="000240DD" w:rsidP="000240DD">
            <w:pPr>
              <w:jc w:val="center"/>
              <w:rPr>
                <w:color w:val="000000"/>
                <w:sz w:val="20"/>
                <w:szCs w:val="20"/>
              </w:rPr>
            </w:pPr>
            <w:r w:rsidRPr="000240DD">
              <w:rPr>
                <w:color w:val="000000"/>
                <w:sz w:val="20"/>
                <w:szCs w:val="20"/>
              </w:rPr>
              <w:t>0,31</w:t>
            </w:r>
          </w:p>
        </w:tc>
        <w:tc>
          <w:tcPr>
            <w:tcW w:w="960" w:type="dxa"/>
            <w:tcBorders>
              <w:top w:val="nil"/>
              <w:left w:val="nil"/>
              <w:bottom w:val="single" w:sz="4" w:space="0" w:color="auto"/>
              <w:right w:val="single" w:sz="4" w:space="0" w:color="auto"/>
            </w:tcBorders>
            <w:vAlign w:val="center"/>
            <w:hideMark/>
          </w:tcPr>
          <w:p w14:paraId="7BB55DA5"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7D67760" w14:textId="77777777" w:rsidR="000240DD" w:rsidRPr="000240DD" w:rsidRDefault="000240DD" w:rsidP="000240DD">
            <w:pPr>
              <w:jc w:val="center"/>
              <w:rPr>
                <w:color w:val="000000"/>
                <w:sz w:val="20"/>
                <w:szCs w:val="20"/>
              </w:rPr>
            </w:pPr>
            <w:r w:rsidRPr="000240DD">
              <w:rPr>
                <w:color w:val="000000"/>
                <w:sz w:val="20"/>
                <w:szCs w:val="20"/>
              </w:rPr>
              <w:t>1,33</w:t>
            </w:r>
          </w:p>
        </w:tc>
        <w:tc>
          <w:tcPr>
            <w:tcW w:w="2020" w:type="dxa"/>
            <w:tcBorders>
              <w:top w:val="nil"/>
              <w:left w:val="nil"/>
              <w:bottom w:val="single" w:sz="4" w:space="0" w:color="auto"/>
              <w:right w:val="single" w:sz="4" w:space="0" w:color="auto"/>
            </w:tcBorders>
            <w:vAlign w:val="center"/>
            <w:hideMark/>
          </w:tcPr>
          <w:p w14:paraId="79AEA890" w14:textId="77777777" w:rsidR="000240DD" w:rsidRPr="000240DD" w:rsidRDefault="000240DD" w:rsidP="000240DD">
            <w:pPr>
              <w:jc w:val="center"/>
              <w:rPr>
                <w:color w:val="000000"/>
                <w:sz w:val="20"/>
                <w:szCs w:val="20"/>
              </w:rPr>
            </w:pPr>
            <w:r w:rsidRPr="000240DD">
              <w:rPr>
                <w:color w:val="000000"/>
                <w:sz w:val="20"/>
                <w:szCs w:val="20"/>
              </w:rPr>
              <w:t>0,57</w:t>
            </w:r>
          </w:p>
        </w:tc>
        <w:tc>
          <w:tcPr>
            <w:tcW w:w="1940" w:type="dxa"/>
            <w:tcBorders>
              <w:top w:val="nil"/>
              <w:left w:val="nil"/>
              <w:bottom w:val="single" w:sz="4" w:space="0" w:color="auto"/>
              <w:right w:val="single" w:sz="4" w:space="0" w:color="auto"/>
            </w:tcBorders>
            <w:vAlign w:val="center"/>
            <w:hideMark/>
          </w:tcPr>
          <w:p w14:paraId="3C85A4E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5390634" w14:textId="77777777" w:rsidTr="000240DD">
        <w:trPr>
          <w:trHeight w:val="369"/>
        </w:trPr>
        <w:tc>
          <w:tcPr>
            <w:tcW w:w="560" w:type="dxa"/>
            <w:tcBorders>
              <w:top w:val="nil"/>
              <w:left w:val="single" w:sz="4" w:space="0" w:color="auto"/>
              <w:bottom w:val="single" w:sz="4" w:space="0" w:color="auto"/>
              <w:right w:val="nil"/>
            </w:tcBorders>
            <w:vAlign w:val="center"/>
            <w:hideMark/>
          </w:tcPr>
          <w:p w14:paraId="18971824" w14:textId="77777777" w:rsidR="000240DD" w:rsidRPr="000240DD" w:rsidRDefault="000240DD" w:rsidP="000240DD">
            <w:pPr>
              <w:jc w:val="center"/>
              <w:rPr>
                <w:color w:val="000000"/>
                <w:sz w:val="20"/>
                <w:szCs w:val="20"/>
              </w:rPr>
            </w:pPr>
            <w:r w:rsidRPr="000240DD">
              <w:rPr>
                <w:color w:val="000000"/>
                <w:sz w:val="20"/>
                <w:szCs w:val="20"/>
              </w:rPr>
              <w:t>248</w:t>
            </w:r>
          </w:p>
        </w:tc>
        <w:tc>
          <w:tcPr>
            <w:tcW w:w="4580" w:type="dxa"/>
            <w:tcBorders>
              <w:top w:val="nil"/>
              <w:left w:val="single" w:sz="4" w:space="0" w:color="auto"/>
              <w:bottom w:val="single" w:sz="4" w:space="0" w:color="auto"/>
              <w:right w:val="single" w:sz="4" w:space="0" w:color="auto"/>
            </w:tcBorders>
            <w:vAlign w:val="center"/>
            <w:hideMark/>
          </w:tcPr>
          <w:p w14:paraId="7785EAED" w14:textId="77777777" w:rsidR="000240DD" w:rsidRPr="000240DD" w:rsidRDefault="000240DD" w:rsidP="000240DD">
            <w:pPr>
              <w:rPr>
                <w:color w:val="000000"/>
                <w:sz w:val="20"/>
                <w:szCs w:val="20"/>
              </w:rPr>
            </w:pPr>
            <w:r w:rsidRPr="000240DD">
              <w:rPr>
                <w:color w:val="000000"/>
                <w:sz w:val="20"/>
                <w:szCs w:val="20"/>
              </w:rPr>
              <w:t>р.п. Тучково ул. Пионерская</w:t>
            </w:r>
          </w:p>
        </w:tc>
        <w:tc>
          <w:tcPr>
            <w:tcW w:w="1880" w:type="dxa"/>
            <w:tcBorders>
              <w:top w:val="nil"/>
              <w:left w:val="nil"/>
              <w:bottom w:val="single" w:sz="4" w:space="0" w:color="auto"/>
              <w:right w:val="single" w:sz="4" w:space="0" w:color="auto"/>
            </w:tcBorders>
            <w:vAlign w:val="center"/>
            <w:hideMark/>
          </w:tcPr>
          <w:p w14:paraId="67927BB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9A1BC07" w14:textId="77777777" w:rsidR="000240DD" w:rsidRPr="000240DD" w:rsidRDefault="000240DD" w:rsidP="000240DD">
            <w:pPr>
              <w:jc w:val="center"/>
              <w:rPr>
                <w:color w:val="000000"/>
                <w:sz w:val="20"/>
                <w:szCs w:val="20"/>
              </w:rPr>
            </w:pPr>
            <w:r w:rsidRPr="000240DD">
              <w:rPr>
                <w:color w:val="000000"/>
                <w:sz w:val="20"/>
                <w:szCs w:val="20"/>
              </w:rPr>
              <w:t>0,42</w:t>
            </w:r>
          </w:p>
        </w:tc>
        <w:tc>
          <w:tcPr>
            <w:tcW w:w="960" w:type="dxa"/>
            <w:tcBorders>
              <w:top w:val="nil"/>
              <w:left w:val="nil"/>
              <w:bottom w:val="single" w:sz="4" w:space="0" w:color="auto"/>
              <w:right w:val="single" w:sz="4" w:space="0" w:color="auto"/>
            </w:tcBorders>
            <w:vAlign w:val="center"/>
            <w:hideMark/>
          </w:tcPr>
          <w:p w14:paraId="4CB7457D"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2DF1AA72" w14:textId="77777777" w:rsidR="000240DD" w:rsidRPr="000240DD" w:rsidRDefault="000240DD" w:rsidP="000240DD">
            <w:pPr>
              <w:jc w:val="center"/>
              <w:rPr>
                <w:color w:val="000000"/>
                <w:sz w:val="20"/>
                <w:szCs w:val="20"/>
              </w:rPr>
            </w:pPr>
            <w:r w:rsidRPr="000240DD">
              <w:rPr>
                <w:color w:val="000000"/>
                <w:sz w:val="20"/>
                <w:szCs w:val="20"/>
              </w:rPr>
              <w:t>1,80</w:t>
            </w:r>
          </w:p>
        </w:tc>
        <w:tc>
          <w:tcPr>
            <w:tcW w:w="2020" w:type="dxa"/>
            <w:tcBorders>
              <w:top w:val="nil"/>
              <w:left w:val="nil"/>
              <w:bottom w:val="single" w:sz="4" w:space="0" w:color="auto"/>
              <w:right w:val="single" w:sz="4" w:space="0" w:color="auto"/>
            </w:tcBorders>
            <w:vAlign w:val="center"/>
            <w:hideMark/>
          </w:tcPr>
          <w:p w14:paraId="2B24AFAE" w14:textId="77777777" w:rsidR="000240DD" w:rsidRPr="000240DD" w:rsidRDefault="000240DD" w:rsidP="000240DD">
            <w:pPr>
              <w:jc w:val="center"/>
              <w:rPr>
                <w:color w:val="000000"/>
                <w:sz w:val="20"/>
                <w:szCs w:val="20"/>
              </w:rPr>
            </w:pPr>
            <w:r w:rsidRPr="000240DD">
              <w:rPr>
                <w:color w:val="000000"/>
                <w:sz w:val="20"/>
                <w:szCs w:val="20"/>
              </w:rPr>
              <w:t>0,78</w:t>
            </w:r>
          </w:p>
        </w:tc>
        <w:tc>
          <w:tcPr>
            <w:tcW w:w="1940" w:type="dxa"/>
            <w:tcBorders>
              <w:top w:val="nil"/>
              <w:left w:val="nil"/>
              <w:bottom w:val="single" w:sz="4" w:space="0" w:color="auto"/>
              <w:right w:val="single" w:sz="4" w:space="0" w:color="auto"/>
            </w:tcBorders>
            <w:vAlign w:val="center"/>
            <w:hideMark/>
          </w:tcPr>
          <w:p w14:paraId="39747F0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94D4BBA" w14:textId="77777777" w:rsidTr="000240DD">
        <w:trPr>
          <w:trHeight w:val="369"/>
        </w:trPr>
        <w:tc>
          <w:tcPr>
            <w:tcW w:w="560" w:type="dxa"/>
            <w:tcBorders>
              <w:top w:val="nil"/>
              <w:left w:val="single" w:sz="4" w:space="0" w:color="auto"/>
              <w:bottom w:val="single" w:sz="4" w:space="0" w:color="auto"/>
              <w:right w:val="nil"/>
            </w:tcBorders>
            <w:vAlign w:val="center"/>
            <w:hideMark/>
          </w:tcPr>
          <w:p w14:paraId="37AFE59D" w14:textId="77777777" w:rsidR="000240DD" w:rsidRPr="000240DD" w:rsidRDefault="000240DD" w:rsidP="000240DD">
            <w:pPr>
              <w:jc w:val="center"/>
              <w:rPr>
                <w:color w:val="000000"/>
                <w:sz w:val="20"/>
                <w:szCs w:val="20"/>
              </w:rPr>
            </w:pPr>
            <w:r w:rsidRPr="000240DD">
              <w:rPr>
                <w:color w:val="000000"/>
                <w:sz w:val="20"/>
                <w:szCs w:val="20"/>
              </w:rPr>
              <w:t>249</w:t>
            </w:r>
          </w:p>
        </w:tc>
        <w:tc>
          <w:tcPr>
            <w:tcW w:w="4580" w:type="dxa"/>
            <w:tcBorders>
              <w:top w:val="nil"/>
              <w:left w:val="single" w:sz="4" w:space="0" w:color="auto"/>
              <w:bottom w:val="single" w:sz="4" w:space="0" w:color="auto"/>
              <w:right w:val="single" w:sz="4" w:space="0" w:color="auto"/>
            </w:tcBorders>
            <w:vAlign w:val="center"/>
            <w:hideMark/>
          </w:tcPr>
          <w:p w14:paraId="72088103" w14:textId="77777777" w:rsidR="000240DD" w:rsidRPr="000240DD" w:rsidRDefault="000240DD" w:rsidP="000240DD">
            <w:pPr>
              <w:rPr>
                <w:color w:val="000000"/>
                <w:sz w:val="20"/>
                <w:szCs w:val="20"/>
              </w:rPr>
            </w:pPr>
            <w:r w:rsidRPr="000240DD">
              <w:rPr>
                <w:color w:val="000000"/>
                <w:sz w:val="20"/>
                <w:szCs w:val="20"/>
              </w:rPr>
              <w:t>р.п. Тучково ул. Пролетарская</w:t>
            </w:r>
          </w:p>
        </w:tc>
        <w:tc>
          <w:tcPr>
            <w:tcW w:w="1880" w:type="dxa"/>
            <w:tcBorders>
              <w:top w:val="nil"/>
              <w:left w:val="nil"/>
              <w:bottom w:val="single" w:sz="4" w:space="0" w:color="auto"/>
              <w:right w:val="single" w:sz="4" w:space="0" w:color="auto"/>
            </w:tcBorders>
            <w:vAlign w:val="center"/>
            <w:hideMark/>
          </w:tcPr>
          <w:p w14:paraId="4B4A4D2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C7E646C" w14:textId="77777777" w:rsidR="000240DD" w:rsidRPr="000240DD" w:rsidRDefault="000240DD" w:rsidP="000240DD">
            <w:pPr>
              <w:jc w:val="center"/>
              <w:rPr>
                <w:color w:val="000000"/>
                <w:sz w:val="20"/>
                <w:szCs w:val="20"/>
              </w:rPr>
            </w:pPr>
            <w:r w:rsidRPr="000240DD">
              <w:rPr>
                <w:color w:val="000000"/>
                <w:sz w:val="20"/>
                <w:szCs w:val="20"/>
              </w:rPr>
              <w:t>0,33</w:t>
            </w:r>
          </w:p>
        </w:tc>
        <w:tc>
          <w:tcPr>
            <w:tcW w:w="960" w:type="dxa"/>
            <w:tcBorders>
              <w:top w:val="nil"/>
              <w:left w:val="nil"/>
              <w:bottom w:val="single" w:sz="4" w:space="0" w:color="auto"/>
              <w:right w:val="single" w:sz="4" w:space="0" w:color="auto"/>
            </w:tcBorders>
            <w:vAlign w:val="center"/>
            <w:hideMark/>
          </w:tcPr>
          <w:p w14:paraId="17DF773A"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2EDA670" w14:textId="77777777" w:rsidR="000240DD" w:rsidRPr="000240DD" w:rsidRDefault="000240DD" w:rsidP="000240DD">
            <w:pPr>
              <w:jc w:val="center"/>
              <w:rPr>
                <w:color w:val="000000"/>
                <w:sz w:val="20"/>
                <w:szCs w:val="20"/>
              </w:rPr>
            </w:pPr>
            <w:r w:rsidRPr="000240DD">
              <w:rPr>
                <w:color w:val="000000"/>
                <w:sz w:val="20"/>
                <w:szCs w:val="20"/>
              </w:rPr>
              <w:t>1,41</w:t>
            </w:r>
          </w:p>
        </w:tc>
        <w:tc>
          <w:tcPr>
            <w:tcW w:w="2020" w:type="dxa"/>
            <w:tcBorders>
              <w:top w:val="nil"/>
              <w:left w:val="nil"/>
              <w:bottom w:val="single" w:sz="4" w:space="0" w:color="auto"/>
              <w:right w:val="single" w:sz="4" w:space="0" w:color="auto"/>
            </w:tcBorders>
            <w:vAlign w:val="center"/>
            <w:hideMark/>
          </w:tcPr>
          <w:p w14:paraId="221703A3" w14:textId="77777777" w:rsidR="000240DD" w:rsidRPr="000240DD" w:rsidRDefault="000240DD" w:rsidP="000240DD">
            <w:pPr>
              <w:jc w:val="center"/>
              <w:rPr>
                <w:color w:val="000000"/>
                <w:sz w:val="20"/>
                <w:szCs w:val="20"/>
              </w:rPr>
            </w:pPr>
            <w:r w:rsidRPr="000240DD">
              <w:rPr>
                <w:color w:val="000000"/>
                <w:sz w:val="20"/>
                <w:szCs w:val="20"/>
              </w:rPr>
              <w:t>0,61</w:t>
            </w:r>
          </w:p>
        </w:tc>
        <w:tc>
          <w:tcPr>
            <w:tcW w:w="1940" w:type="dxa"/>
            <w:tcBorders>
              <w:top w:val="nil"/>
              <w:left w:val="nil"/>
              <w:bottom w:val="single" w:sz="4" w:space="0" w:color="auto"/>
              <w:right w:val="single" w:sz="4" w:space="0" w:color="auto"/>
            </w:tcBorders>
            <w:vAlign w:val="center"/>
            <w:hideMark/>
          </w:tcPr>
          <w:p w14:paraId="67F33BE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3A54AC6" w14:textId="77777777" w:rsidTr="000240DD">
        <w:trPr>
          <w:trHeight w:val="369"/>
        </w:trPr>
        <w:tc>
          <w:tcPr>
            <w:tcW w:w="560" w:type="dxa"/>
            <w:tcBorders>
              <w:top w:val="nil"/>
              <w:left w:val="single" w:sz="4" w:space="0" w:color="auto"/>
              <w:bottom w:val="single" w:sz="4" w:space="0" w:color="auto"/>
              <w:right w:val="nil"/>
            </w:tcBorders>
            <w:vAlign w:val="center"/>
            <w:hideMark/>
          </w:tcPr>
          <w:p w14:paraId="255F1DBA" w14:textId="77777777" w:rsidR="000240DD" w:rsidRPr="000240DD" w:rsidRDefault="000240DD" w:rsidP="000240DD">
            <w:pPr>
              <w:jc w:val="center"/>
              <w:rPr>
                <w:color w:val="000000"/>
                <w:sz w:val="20"/>
                <w:szCs w:val="20"/>
              </w:rPr>
            </w:pPr>
            <w:r w:rsidRPr="000240DD">
              <w:rPr>
                <w:color w:val="000000"/>
                <w:sz w:val="20"/>
                <w:szCs w:val="20"/>
              </w:rPr>
              <w:t>250</w:t>
            </w:r>
          </w:p>
        </w:tc>
        <w:tc>
          <w:tcPr>
            <w:tcW w:w="4580" w:type="dxa"/>
            <w:tcBorders>
              <w:top w:val="nil"/>
              <w:left w:val="single" w:sz="4" w:space="0" w:color="auto"/>
              <w:bottom w:val="single" w:sz="4" w:space="0" w:color="auto"/>
              <w:right w:val="single" w:sz="4" w:space="0" w:color="auto"/>
            </w:tcBorders>
            <w:vAlign w:val="center"/>
            <w:hideMark/>
          </w:tcPr>
          <w:p w14:paraId="4D04257D" w14:textId="77777777" w:rsidR="000240DD" w:rsidRPr="000240DD" w:rsidRDefault="000240DD" w:rsidP="000240DD">
            <w:pPr>
              <w:rPr>
                <w:color w:val="000000"/>
                <w:sz w:val="20"/>
                <w:szCs w:val="20"/>
              </w:rPr>
            </w:pPr>
            <w:r w:rsidRPr="000240DD">
              <w:rPr>
                <w:color w:val="000000"/>
                <w:sz w:val="20"/>
                <w:szCs w:val="20"/>
              </w:rPr>
              <w:t>р.п. Тучково от ул. Профсоюзная</w:t>
            </w:r>
          </w:p>
        </w:tc>
        <w:tc>
          <w:tcPr>
            <w:tcW w:w="1880" w:type="dxa"/>
            <w:tcBorders>
              <w:top w:val="nil"/>
              <w:left w:val="nil"/>
              <w:bottom w:val="single" w:sz="4" w:space="0" w:color="auto"/>
              <w:right w:val="single" w:sz="4" w:space="0" w:color="auto"/>
            </w:tcBorders>
            <w:vAlign w:val="center"/>
            <w:hideMark/>
          </w:tcPr>
          <w:p w14:paraId="331EF9B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65F8C85" w14:textId="77777777" w:rsidR="000240DD" w:rsidRPr="000240DD" w:rsidRDefault="000240DD" w:rsidP="000240DD">
            <w:pPr>
              <w:jc w:val="center"/>
              <w:rPr>
                <w:color w:val="000000"/>
                <w:sz w:val="20"/>
                <w:szCs w:val="20"/>
              </w:rPr>
            </w:pPr>
            <w:r w:rsidRPr="000240DD">
              <w:rPr>
                <w:color w:val="000000"/>
                <w:sz w:val="20"/>
                <w:szCs w:val="20"/>
              </w:rPr>
              <w:t>0,49</w:t>
            </w:r>
          </w:p>
        </w:tc>
        <w:tc>
          <w:tcPr>
            <w:tcW w:w="960" w:type="dxa"/>
            <w:tcBorders>
              <w:top w:val="nil"/>
              <w:left w:val="nil"/>
              <w:bottom w:val="single" w:sz="4" w:space="0" w:color="auto"/>
              <w:right w:val="single" w:sz="4" w:space="0" w:color="auto"/>
            </w:tcBorders>
            <w:vAlign w:val="center"/>
            <w:hideMark/>
          </w:tcPr>
          <w:p w14:paraId="5A9EA162"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12A208FE" w14:textId="77777777" w:rsidR="000240DD" w:rsidRPr="000240DD" w:rsidRDefault="000240DD" w:rsidP="000240DD">
            <w:pPr>
              <w:jc w:val="center"/>
              <w:rPr>
                <w:color w:val="000000"/>
                <w:sz w:val="20"/>
                <w:szCs w:val="20"/>
              </w:rPr>
            </w:pPr>
            <w:r w:rsidRPr="000240DD">
              <w:rPr>
                <w:color w:val="000000"/>
                <w:sz w:val="20"/>
                <w:szCs w:val="20"/>
              </w:rPr>
              <w:t>2,09</w:t>
            </w:r>
          </w:p>
        </w:tc>
        <w:tc>
          <w:tcPr>
            <w:tcW w:w="2020" w:type="dxa"/>
            <w:tcBorders>
              <w:top w:val="nil"/>
              <w:left w:val="nil"/>
              <w:bottom w:val="single" w:sz="4" w:space="0" w:color="auto"/>
              <w:right w:val="single" w:sz="4" w:space="0" w:color="auto"/>
            </w:tcBorders>
            <w:vAlign w:val="center"/>
            <w:hideMark/>
          </w:tcPr>
          <w:p w14:paraId="6D3FAA53" w14:textId="77777777" w:rsidR="000240DD" w:rsidRPr="000240DD" w:rsidRDefault="000240DD" w:rsidP="000240DD">
            <w:pPr>
              <w:jc w:val="center"/>
              <w:rPr>
                <w:color w:val="000000"/>
                <w:sz w:val="20"/>
                <w:szCs w:val="20"/>
              </w:rPr>
            </w:pPr>
            <w:r w:rsidRPr="000240DD">
              <w:rPr>
                <w:color w:val="000000"/>
                <w:sz w:val="20"/>
                <w:szCs w:val="20"/>
              </w:rPr>
              <w:t>0,90</w:t>
            </w:r>
          </w:p>
        </w:tc>
        <w:tc>
          <w:tcPr>
            <w:tcW w:w="1940" w:type="dxa"/>
            <w:tcBorders>
              <w:top w:val="nil"/>
              <w:left w:val="nil"/>
              <w:bottom w:val="single" w:sz="4" w:space="0" w:color="auto"/>
              <w:right w:val="single" w:sz="4" w:space="0" w:color="auto"/>
            </w:tcBorders>
            <w:vAlign w:val="center"/>
            <w:hideMark/>
          </w:tcPr>
          <w:p w14:paraId="3E7618E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39BE98D" w14:textId="77777777" w:rsidTr="000240DD">
        <w:trPr>
          <w:trHeight w:val="369"/>
        </w:trPr>
        <w:tc>
          <w:tcPr>
            <w:tcW w:w="560" w:type="dxa"/>
            <w:tcBorders>
              <w:top w:val="nil"/>
              <w:left w:val="single" w:sz="4" w:space="0" w:color="auto"/>
              <w:bottom w:val="single" w:sz="4" w:space="0" w:color="auto"/>
              <w:right w:val="nil"/>
            </w:tcBorders>
            <w:vAlign w:val="center"/>
            <w:hideMark/>
          </w:tcPr>
          <w:p w14:paraId="0732825F" w14:textId="77777777" w:rsidR="000240DD" w:rsidRPr="000240DD" w:rsidRDefault="000240DD" w:rsidP="000240DD">
            <w:pPr>
              <w:jc w:val="center"/>
              <w:rPr>
                <w:color w:val="000000"/>
                <w:sz w:val="20"/>
                <w:szCs w:val="20"/>
              </w:rPr>
            </w:pPr>
            <w:r w:rsidRPr="000240DD">
              <w:rPr>
                <w:color w:val="000000"/>
                <w:sz w:val="20"/>
                <w:szCs w:val="20"/>
              </w:rPr>
              <w:t>251</w:t>
            </w:r>
          </w:p>
        </w:tc>
        <w:tc>
          <w:tcPr>
            <w:tcW w:w="4580" w:type="dxa"/>
            <w:tcBorders>
              <w:top w:val="nil"/>
              <w:left w:val="single" w:sz="4" w:space="0" w:color="auto"/>
              <w:bottom w:val="single" w:sz="4" w:space="0" w:color="auto"/>
              <w:right w:val="single" w:sz="4" w:space="0" w:color="auto"/>
            </w:tcBorders>
            <w:vAlign w:val="center"/>
            <w:hideMark/>
          </w:tcPr>
          <w:p w14:paraId="37C03454" w14:textId="77777777" w:rsidR="000240DD" w:rsidRPr="000240DD" w:rsidRDefault="000240DD" w:rsidP="000240DD">
            <w:pPr>
              <w:rPr>
                <w:color w:val="000000"/>
                <w:sz w:val="20"/>
                <w:szCs w:val="20"/>
              </w:rPr>
            </w:pPr>
            <w:r w:rsidRPr="000240DD">
              <w:rPr>
                <w:color w:val="000000"/>
                <w:sz w:val="20"/>
                <w:szCs w:val="20"/>
              </w:rPr>
              <w:t>р.п. Тучково ул. Садовая</w:t>
            </w:r>
          </w:p>
        </w:tc>
        <w:tc>
          <w:tcPr>
            <w:tcW w:w="1880" w:type="dxa"/>
            <w:tcBorders>
              <w:top w:val="nil"/>
              <w:left w:val="nil"/>
              <w:bottom w:val="single" w:sz="4" w:space="0" w:color="auto"/>
              <w:right w:val="single" w:sz="4" w:space="0" w:color="auto"/>
            </w:tcBorders>
            <w:vAlign w:val="center"/>
            <w:hideMark/>
          </w:tcPr>
          <w:p w14:paraId="63A44EBC"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316D626E" w14:textId="77777777" w:rsidR="000240DD" w:rsidRPr="000240DD" w:rsidRDefault="000240DD" w:rsidP="000240DD">
            <w:pPr>
              <w:jc w:val="center"/>
              <w:rPr>
                <w:color w:val="000000"/>
                <w:sz w:val="20"/>
                <w:szCs w:val="20"/>
              </w:rPr>
            </w:pPr>
            <w:r w:rsidRPr="000240DD">
              <w:rPr>
                <w:color w:val="000000"/>
                <w:sz w:val="20"/>
                <w:szCs w:val="20"/>
              </w:rPr>
              <w:t>0,36</w:t>
            </w:r>
          </w:p>
        </w:tc>
        <w:tc>
          <w:tcPr>
            <w:tcW w:w="960" w:type="dxa"/>
            <w:tcBorders>
              <w:top w:val="nil"/>
              <w:left w:val="nil"/>
              <w:bottom w:val="single" w:sz="4" w:space="0" w:color="auto"/>
              <w:right w:val="single" w:sz="4" w:space="0" w:color="auto"/>
            </w:tcBorders>
            <w:vAlign w:val="center"/>
            <w:hideMark/>
          </w:tcPr>
          <w:p w14:paraId="4C65F186"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DEF7A2B" w14:textId="77777777" w:rsidR="000240DD" w:rsidRPr="000240DD" w:rsidRDefault="000240DD" w:rsidP="000240DD">
            <w:pPr>
              <w:jc w:val="center"/>
              <w:rPr>
                <w:color w:val="000000"/>
                <w:sz w:val="20"/>
                <w:szCs w:val="20"/>
              </w:rPr>
            </w:pPr>
            <w:r w:rsidRPr="000240DD">
              <w:rPr>
                <w:color w:val="000000"/>
                <w:sz w:val="20"/>
                <w:szCs w:val="20"/>
              </w:rPr>
              <w:t>1,53</w:t>
            </w:r>
          </w:p>
        </w:tc>
        <w:tc>
          <w:tcPr>
            <w:tcW w:w="2020" w:type="dxa"/>
            <w:tcBorders>
              <w:top w:val="nil"/>
              <w:left w:val="nil"/>
              <w:bottom w:val="single" w:sz="4" w:space="0" w:color="auto"/>
              <w:right w:val="single" w:sz="4" w:space="0" w:color="auto"/>
            </w:tcBorders>
            <w:vAlign w:val="center"/>
            <w:hideMark/>
          </w:tcPr>
          <w:p w14:paraId="672EB150" w14:textId="77777777" w:rsidR="000240DD" w:rsidRPr="000240DD" w:rsidRDefault="000240DD" w:rsidP="000240DD">
            <w:pPr>
              <w:jc w:val="center"/>
              <w:rPr>
                <w:color w:val="000000"/>
                <w:sz w:val="20"/>
                <w:szCs w:val="20"/>
              </w:rPr>
            </w:pPr>
            <w:r w:rsidRPr="000240DD">
              <w:rPr>
                <w:color w:val="000000"/>
                <w:sz w:val="20"/>
                <w:szCs w:val="20"/>
              </w:rPr>
              <w:t>0,66</w:t>
            </w:r>
          </w:p>
        </w:tc>
        <w:tc>
          <w:tcPr>
            <w:tcW w:w="1940" w:type="dxa"/>
            <w:tcBorders>
              <w:top w:val="nil"/>
              <w:left w:val="nil"/>
              <w:bottom w:val="single" w:sz="4" w:space="0" w:color="auto"/>
              <w:right w:val="single" w:sz="4" w:space="0" w:color="auto"/>
            </w:tcBorders>
            <w:vAlign w:val="center"/>
            <w:hideMark/>
          </w:tcPr>
          <w:p w14:paraId="0555474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EDDA764" w14:textId="77777777" w:rsidTr="000240DD">
        <w:trPr>
          <w:trHeight w:val="369"/>
        </w:trPr>
        <w:tc>
          <w:tcPr>
            <w:tcW w:w="560" w:type="dxa"/>
            <w:tcBorders>
              <w:top w:val="nil"/>
              <w:left w:val="single" w:sz="4" w:space="0" w:color="auto"/>
              <w:bottom w:val="single" w:sz="4" w:space="0" w:color="auto"/>
              <w:right w:val="nil"/>
            </w:tcBorders>
            <w:vAlign w:val="center"/>
            <w:hideMark/>
          </w:tcPr>
          <w:p w14:paraId="7F5B84A2" w14:textId="77777777" w:rsidR="000240DD" w:rsidRPr="000240DD" w:rsidRDefault="000240DD" w:rsidP="000240DD">
            <w:pPr>
              <w:jc w:val="center"/>
              <w:rPr>
                <w:color w:val="000000"/>
                <w:sz w:val="20"/>
                <w:szCs w:val="20"/>
              </w:rPr>
            </w:pPr>
            <w:r w:rsidRPr="000240DD">
              <w:rPr>
                <w:color w:val="000000"/>
                <w:sz w:val="20"/>
                <w:szCs w:val="20"/>
              </w:rPr>
              <w:t>252</w:t>
            </w:r>
          </w:p>
        </w:tc>
        <w:tc>
          <w:tcPr>
            <w:tcW w:w="4580" w:type="dxa"/>
            <w:tcBorders>
              <w:top w:val="nil"/>
              <w:left w:val="single" w:sz="4" w:space="0" w:color="auto"/>
              <w:bottom w:val="single" w:sz="4" w:space="0" w:color="auto"/>
              <w:right w:val="single" w:sz="4" w:space="0" w:color="auto"/>
            </w:tcBorders>
            <w:vAlign w:val="center"/>
            <w:hideMark/>
          </w:tcPr>
          <w:p w14:paraId="74FC46D1" w14:textId="77777777" w:rsidR="000240DD" w:rsidRPr="000240DD" w:rsidRDefault="000240DD" w:rsidP="000240DD">
            <w:pPr>
              <w:rPr>
                <w:color w:val="000000"/>
                <w:sz w:val="20"/>
                <w:szCs w:val="20"/>
              </w:rPr>
            </w:pPr>
            <w:r w:rsidRPr="000240DD">
              <w:rPr>
                <w:color w:val="000000"/>
                <w:sz w:val="20"/>
                <w:szCs w:val="20"/>
              </w:rPr>
              <w:t>р.п. Тучково ул. Советская</w:t>
            </w:r>
          </w:p>
        </w:tc>
        <w:tc>
          <w:tcPr>
            <w:tcW w:w="1880" w:type="dxa"/>
            <w:tcBorders>
              <w:top w:val="nil"/>
              <w:left w:val="nil"/>
              <w:bottom w:val="single" w:sz="4" w:space="0" w:color="auto"/>
              <w:right w:val="single" w:sz="4" w:space="0" w:color="auto"/>
            </w:tcBorders>
            <w:vAlign w:val="center"/>
            <w:hideMark/>
          </w:tcPr>
          <w:p w14:paraId="0D35A575"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E1931C6" w14:textId="77777777" w:rsidR="000240DD" w:rsidRPr="000240DD" w:rsidRDefault="000240DD" w:rsidP="000240DD">
            <w:pPr>
              <w:jc w:val="center"/>
              <w:rPr>
                <w:color w:val="000000"/>
                <w:sz w:val="20"/>
                <w:szCs w:val="20"/>
              </w:rPr>
            </w:pPr>
            <w:r w:rsidRPr="000240DD">
              <w:rPr>
                <w:color w:val="000000"/>
                <w:sz w:val="20"/>
                <w:szCs w:val="20"/>
              </w:rPr>
              <w:t>0,47</w:t>
            </w:r>
          </w:p>
        </w:tc>
        <w:tc>
          <w:tcPr>
            <w:tcW w:w="960" w:type="dxa"/>
            <w:tcBorders>
              <w:top w:val="nil"/>
              <w:left w:val="nil"/>
              <w:bottom w:val="single" w:sz="4" w:space="0" w:color="auto"/>
              <w:right w:val="single" w:sz="4" w:space="0" w:color="auto"/>
            </w:tcBorders>
            <w:vAlign w:val="center"/>
            <w:hideMark/>
          </w:tcPr>
          <w:p w14:paraId="07976295"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5ADA5F3" w14:textId="77777777" w:rsidR="000240DD" w:rsidRPr="000240DD" w:rsidRDefault="000240DD" w:rsidP="000240DD">
            <w:pPr>
              <w:jc w:val="center"/>
              <w:rPr>
                <w:color w:val="000000"/>
                <w:sz w:val="20"/>
                <w:szCs w:val="20"/>
              </w:rPr>
            </w:pPr>
            <w:r w:rsidRPr="000240DD">
              <w:rPr>
                <w:color w:val="000000"/>
                <w:sz w:val="20"/>
                <w:szCs w:val="20"/>
              </w:rPr>
              <w:t>2,02</w:t>
            </w:r>
          </w:p>
        </w:tc>
        <w:tc>
          <w:tcPr>
            <w:tcW w:w="2020" w:type="dxa"/>
            <w:tcBorders>
              <w:top w:val="nil"/>
              <w:left w:val="nil"/>
              <w:bottom w:val="single" w:sz="4" w:space="0" w:color="auto"/>
              <w:right w:val="single" w:sz="4" w:space="0" w:color="auto"/>
            </w:tcBorders>
            <w:vAlign w:val="center"/>
            <w:hideMark/>
          </w:tcPr>
          <w:p w14:paraId="01C4417C" w14:textId="77777777" w:rsidR="000240DD" w:rsidRPr="000240DD" w:rsidRDefault="000240DD" w:rsidP="000240DD">
            <w:pPr>
              <w:jc w:val="center"/>
              <w:rPr>
                <w:color w:val="000000"/>
                <w:sz w:val="20"/>
                <w:szCs w:val="20"/>
              </w:rPr>
            </w:pPr>
            <w:r w:rsidRPr="000240DD">
              <w:rPr>
                <w:color w:val="000000"/>
                <w:sz w:val="20"/>
                <w:szCs w:val="20"/>
              </w:rPr>
              <w:t>0,87</w:t>
            </w:r>
          </w:p>
        </w:tc>
        <w:tc>
          <w:tcPr>
            <w:tcW w:w="1940" w:type="dxa"/>
            <w:tcBorders>
              <w:top w:val="nil"/>
              <w:left w:val="nil"/>
              <w:bottom w:val="single" w:sz="4" w:space="0" w:color="auto"/>
              <w:right w:val="single" w:sz="4" w:space="0" w:color="auto"/>
            </w:tcBorders>
            <w:vAlign w:val="center"/>
            <w:hideMark/>
          </w:tcPr>
          <w:p w14:paraId="6110DC3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D9CD81F" w14:textId="77777777" w:rsidTr="000240DD">
        <w:trPr>
          <w:trHeight w:val="369"/>
        </w:trPr>
        <w:tc>
          <w:tcPr>
            <w:tcW w:w="560" w:type="dxa"/>
            <w:tcBorders>
              <w:top w:val="nil"/>
              <w:left w:val="single" w:sz="4" w:space="0" w:color="auto"/>
              <w:bottom w:val="single" w:sz="4" w:space="0" w:color="auto"/>
              <w:right w:val="nil"/>
            </w:tcBorders>
            <w:vAlign w:val="center"/>
            <w:hideMark/>
          </w:tcPr>
          <w:p w14:paraId="786B7DA4" w14:textId="77777777" w:rsidR="000240DD" w:rsidRPr="000240DD" w:rsidRDefault="000240DD" w:rsidP="000240DD">
            <w:pPr>
              <w:jc w:val="center"/>
              <w:rPr>
                <w:color w:val="000000"/>
                <w:sz w:val="20"/>
                <w:szCs w:val="20"/>
              </w:rPr>
            </w:pPr>
            <w:r w:rsidRPr="000240DD">
              <w:rPr>
                <w:color w:val="000000"/>
                <w:sz w:val="20"/>
                <w:szCs w:val="20"/>
              </w:rPr>
              <w:t>253</w:t>
            </w:r>
          </w:p>
        </w:tc>
        <w:tc>
          <w:tcPr>
            <w:tcW w:w="4580" w:type="dxa"/>
            <w:tcBorders>
              <w:top w:val="nil"/>
              <w:left w:val="single" w:sz="4" w:space="0" w:color="auto"/>
              <w:bottom w:val="single" w:sz="4" w:space="0" w:color="auto"/>
              <w:right w:val="single" w:sz="4" w:space="0" w:color="auto"/>
            </w:tcBorders>
            <w:vAlign w:val="center"/>
            <w:hideMark/>
          </w:tcPr>
          <w:p w14:paraId="4EC0065F" w14:textId="77777777" w:rsidR="000240DD" w:rsidRPr="000240DD" w:rsidRDefault="000240DD" w:rsidP="000240DD">
            <w:pPr>
              <w:rPr>
                <w:color w:val="000000"/>
                <w:sz w:val="20"/>
                <w:szCs w:val="20"/>
              </w:rPr>
            </w:pPr>
            <w:r w:rsidRPr="000240DD">
              <w:rPr>
                <w:color w:val="000000"/>
                <w:sz w:val="20"/>
                <w:szCs w:val="20"/>
              </w:rPr>
              <w:t>р.п. Тучково ул. Спортивная</w:t>
            </w:r>
          </w:p>
        </w:tc>
        <w:tc>
          <w:tcPr>
            <w:tcW w:w="1880" w:type="dxa"/>
            <w:tcBorders>
              <w:top w:val="nil"/>
              <w:left w:val="nil"/>
              <w:bottom w:val="single" w:sz="4" w:space="0" w:color="auto"/>
              <w:right w:val="single" w:sz="4" w:space="0" w:color="auto"/>
            </w:tcBorders>
            <w:vAlign w:val="center"/>
            <w:hideMark/>
          </w:tcPr>
          <w:p w14:paraId="37C145D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CA17FC9" w14:textId="77777777" w:rsidR="000240DD" w:rsidRPr="000240DD" w:rsidRDefault="000240DD" w:rsidP="000240DD">
            <w:pPr>
              <w:jc w:val="center"/>
              <w:rPr>
                <w:color w:val="000000"/>
                <w:sz w:val="20"/>
                <w:szCs w:val="20"/>
              </w:rPr>
            </w:pPr>
            <w:r w:rsidRPr="000240DD">
              <w:rPr>
                <w:color w:val="000000"/>
                <w:sz w:val="20"/>
                <w:szCs w:val="20"/>
              </w:rPr>
              <w:t>0,45</w:t>
            </w:r>
          </w:p>
        </w:tc>
        <w:tc>
          <w:tcPr>
            <w:tcW w:w="960" w:type="dxa"/>
            <w:tcBorders>
              <w:top w:val="nil"/>
              <w:left w:val="nil"/>
              <w:bottom w:val="single" w:sz="4" w:space="0" w:color="auto"/>
              <w:right w:val="single" w:sz="4" w:space="0" w:color="auto"/>
            </w:tcBorders>
            <w:vAlign w:val="center"/>
            <w:hideMark/>
          </w:tcPr>
          <w:p w14:paraId="2AAFEF5A"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A7E256A" w14:textId="77777777" w:rsidR="000240DD" w:rsidRPr="000240DD" w:rsidRDefault="000240DD" w:rsidP="000240DD">
            <w:pPr>
              <w:jc w:val="center"/>
              <w:rPr>
                <w:color w:val="000000"/>
                <w:sz w:val="20"/>
                <w:szCs w:val="20"/>
              </w:rPr>
            </w:pPr>
            <w:r w:rsidRPr="000240DD">
              <w:rPr>
                <w:color w:val="000000"/>
                <w:sz w:val="20"/>
                <w:szCs w:val="20"/>
              </w:rPr>
              <w:t>1,91</w:t>
            </w:r>
          </w:p>
        </w:tc>
        <w:tc>
          <w:tcPr>
            <w:tcW w:w="2020" w:type="dxa"/>
            <w:tcBorders>
              <w:top w:val="nil"/>
              <w:left w:val="nil"/>
              <w:bottom w:val="single" w:sz="4" w:space="0" w:color="auto"/>
              <w:right w:val="single" w:sz="4" w:space="0" w:color="auto"/>
            </w:tcBorders>
            <w:vAlign w:val="center"/>
            <w:hideMark/>
          </w:tcPr>
          <w:p w14:paraId="146E258F" w14:textId="77777777" w:rsidR="000240DD" w:rsidRPr="000240DD" w:rsidRDefault="000240DD" w:rsidP="000240DD">
            <w:pPr>
              <w:jc w:val="center"/>
              <w:rPr>
                <w:color w:val="000000"/>
                <w:sz w:val="20"/>
                <w:szCs w:val="20"/>
              </w:rPr>
            </w:pPr>
            <w:r w:rsidRPr="000240DD">
              <w:rPr>
                <w:color w:val="000000"/>
                <w:sz w:val="20"/>
                <w:szCs w:val="20"/>
              </w:rPr>
              <w:t>0,83</w:t>
            </w:r>
          </w:p>
        </w:tc>
        <w:tc>
          <w:tcPr>
            <w:tcW w:w="1940" w:type="dxa"/>
            <w:tcBorders>
              <w:top w:val="nil"/>
              <w:left w:val="nil"/>
              <w:bottom w:val="single" w:sz="4" w:space="0" w:color="auto"/>
              <w:right w:val="single" w:sz="4" w:space="0" w:color="auto"/>
            </w:tcBorders>
            <w:vAlign w:val="center"/>
            <w:hideMark/>
          </w:tcPr>
          <w:p w14:paraId="60A38E7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014CD1B" w14:textId="77777777" w:rsidTr="000240DD">
        <w:trPr>
          <w:trHeight w:val="369"/>
        </w:trPr>
        <w:tc>
          <w:tcPr>
            <w:tcW w:w="560" w:type="dxa"/>
            <w:tcBorders>
              <w:top w:val="nil"/>
              <w:left w:val="single" w:sz="4" w:space="0" w:color="auto"/>
              <w:bottom w:val="single" w:sz="4" w:space="0" w:color="auto"/>
              <w:right w:val="nil"/>
            </w:tcBorders>
            <w:vAlign w:val="center"/>
            <w:hideMark/>
          </w:tcPr>
          <w:p w14:paraId="051C1141" w14:textId="77777777" w:rsidR="000240DD" w:rsidRPr="000240DD" w:rsidRDefault="000240DD" w:rsidP="000240DD">
            <w:pPr>
              <w:jc w:val="center"/>
              <w:rPr>
                <w:color w:val="000000"/>
                <w:sz w:val="20"/>
                <w:szCs w:val="20"/>
              </w:rPr>
            </w:pPr>
            <w:r w:rsidRPr="000240DD">
              <w:rPr>
                <w:color w:val="000000"/>
                <w:sz w:val="20"/>
                <w:szCs w:val="20"/>
              </w:rPr>
              <w:t>254</w:t>
            </w:r>
          </w:p>
        </w:tc>
        <w:tc>
          <w:tcPr>
            <w:tcW w:w="4580" w:type="dxa"/>
            <w:tcBorders>
              <w:top w:val="nil"/>
              <w:left w:val="single" w:sz="4" w:space="0" w:color="auto"/>
              <w:bottom w:val="single" w:sz="4" w:space="0" w:color="auto"/>
              <w:right w:val="single" w:sz="4" w:space="0" w:color="auto"/>
            </w:tcBorders>
            <w:vAlign w:val="center"/>
            <w:hideMark/>
          </w:tcPr>
          <w:p w14:paraId="20CEA4FC" w14:textId="77777777" w:rsidR="000240DD" w:rsidRPr="000240DD" w:rsidRDefault="000240DD" w:rsidP="000240DD">
            <w:pPr>
              <w:rPr>
                <w:color w:val="000000"/>
                <w:sz w:val="20"/>
                <w:szCs w:val="20"/>
              </w:rPr>
            </w:pPr>
            <w:r w:rsidRPr="000240DD">
              <w:rPr>
                <w:color w:val="000000"/>
                <w:sz w:val="20"/>
                <w:szCs w:val="20"/>
              </w:rPr>
              <w:t>г. Руза, ул. Луговая</w:t>
            </w:r>
          </w:p>
        </w:tc>
        <w:tc>
          <w:tcPr>
            <w:tcW w:w="1880" w:type="dxa"/>
            <w:tcBorders>
              <w:top w:val="nil"/>
              <w:left w:val="nil"/>
              <w:bottom w:val="single" w:sz="4" w:space="0" w:color="auto"/>
              <w:right w:val="single" w:sz="4" w:space="0" w:color="auto"/>
            </w:tcBorders>
            <w:vAlign w:val="center"/>
            <w:hideMark/>
          </w:tcPr>
          <w:p w14:paraId="329C1E2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A3CB5E0" w14:textId="77777777" w:rsidR="000240DD" w:rsidRPr="000240DD" w:rsidRDefault="000240DD" w:rsidP="000240DD">
            <w:pPr>
              <w:jc w:val="center"/>
              <w:rPr>
                <w:color w:val="000000"/>
                <w:sz w:val="20"/>
                <w:szCs w:val="20"/>
              </w:rPr>
            </w:pPr>
            <w:r w:rsidRPr="000240DD">
              <w:rPr>
                <w:color w:val="000000"/>
                <w:sz w:val="20"/>
                <w:szCs w:val="20"/>
              </w:rPr>
              <w:t>0,27</w:t>
            </w:r>
          </w:p>
        </w:tc>
        <w:tc>
          <w:tcPr>
            <w:tcW w:w="960" w:type="dxa"/>
            <w:tcBorders>
              <w:top w:val="nil"/>
              <w:left w:val="nil"/>
              <w:bottom w:val="single" w:sz="4" w:space="0" w:color="auto"/>
              <w:right w:val="single" w:sz="4" w:space="0" w:color="auto"/>
            </w:tcBorders>
            <w:vAlign w:val="center"/>
            <w:hideMark/>
          </w:tcPr>
          <w:p w14:paraId="761A1CB3"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2CC066C" w14:textId="77777777" w:rsidR="000240DD" w:rsidRPr="000240DD" w:rsidRDefault="000240DD" w:rsidP="000240DD">
            <w:pPr>
              <w:jc w:val="center"/>
              <w:rPr>
                <w:color w:val="000000"/>
                <w:sz w:val="20"/>
                <w:szCs w:val="20"/>
              </w:rPr>
            </w:pPr>
            <w:r w:rsidRPr="000240DD">
              <w:rPr>
                <w:color w:val="000000"/>
                <w:sz w:val="20"/>
                <w:szCs w:val="20"/>
              </w:rPr>
              <w:t>1,13</w:t>
            </w:r>
          </w:p>
        </w:tc>
        <w:tc>
          <w:tcPr>
            <w:tcW w:w="2020" w:type="dxa"/>
            <w:tcBorders>
              <w:top w:val="nil"/>
              <w:left w:val="nil"/>
              <w:bottom w:val="single" w:sz="4" w:space="0" w:color="auto"/>
              <w:right w:val="single" w:sz="4" w:space="0" w:color="auto"/>
            </w:tcBorders>
            <w:vAlign w:val="center"/>
            <w:hideMark/>
          </w:tcPr>
          <w:p w14:paraId="481F3FC4" w14:textId="77777777" w:rsidR="000240DD" w:rsidRPr="000240DD" w:rsidRDefault="000240DD" w:rsidP="000240DD">
            <w:pPr>
              <w:jc w:val="center"/>
              <w:rPr>
                <w:color w:val="000000"/>
                <w:sz w:val="20"/>
                <w:szCs w:val="20"/>
              </w:rPr>
            </w:pPr>
            <w:r w:rsidRPr="000240DD">
              <w:rPr>
                <w:color w:val="000000"/>
                <w:sz w:val="20"/>
                <w:szCs w:val="20"/>
              </w:rPr>
              <w:t>0,49</w:t>
            </w:r>
          </w:p>
        </w:tc>
        <w:tc>
          <w:tcPr>
            <w:tcW w:w="1940" w:type="dxa"/>
            <w:tcBorders>
              <w:top w:val="nil"/>
              <w:left w:val="nil"/>
              <w:bottom w:val="single" w:sz="4" w:space="0" w:color="auto"/>
              <w:right w:val="single" w:sz="4" w:space="0" w:color="auto"/>
            </w:tcBorders>
            <w:vAlign w:val="center"/>
            <w:hideMark/>
          </w:tcPr>
          <w:p w14:paraId="71DE169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EAB6DA0" w14:textId="77777777" w:rsidTr="000240DD">
        <w:trPr>
          <w:trHeight w:val="369"/>
        </w:trPr>
        <w:tc>
          <w:tcPr>
            <w:tcW w:w="560" w:type="dxa"/>
            <w:tcBorders>
              <w:top w:val="nil"/>
              <w:left w:val="single" w:sz="4" w:space="0" w:color="auto"/>
              <w:bottom w:val="single" w:sz="4" w:space="0" w:color="auto"/>
              <w:right w:val="nil"/>
            </w:tcBorders>
            <w:vAlign w:val="center"/>
            <w:hideMark/>
          </w:tcPr>
          <w:p w14:paraId="690D7E91" w14:textId="77777777" w:rsidR="000240DD" w:rsidRPr="000240DD" w:rsidRDefault="000240DD" w:rsidP="000240DD">
            <w:pPr>
              <w:jc w:val="center"/>
              <w:rPr>
                <w:color w:val="000000"/>
                <w:sz w:val="20"/>
                <w:szCs w:val="20"/>
              </w:rPr>
            </w:pPr>
            <w:r w:rsidRPr="000240DD">
              <w:rPr>
                <w:color w:val="000000"/>
                <w:sz w:val="20"/>
                <w:szCs w:val="20"/>
              </w:rPr>
              <w:t>255</w:t>
            </w:r>
          </w:p>
        </w:tc>
        <w:tc>
          <w:tcPr>
            <w:tcW w:w="4580" w:type="dxa"/>
            <w:tcBorders>
              <w:top w:val="nil"/>
              <w:left w:val="single" w:sz="4" w:space="0" w:color="auto"/>
              <w:bottom w:val="single" w:sz="4" w:space="0" w:color="auto"/>
              <w:right w:val="single" w:sz="4" w:space="0" w:color="auto"/>
            </w:tcBorders>
            <w:vAlign w:val="center"/>
            <w:hideMark/>
          </w:tcPr>
          <w:p w14:paraId="45BD60F5" w14:textId="77777777" w:rsidR="000240DD" w:rsidRPr="000240DD" w:rsidRDefault="000240DD" w:rsidP="000240DD">
            <w:pPr>
              <w:rPr>
                <w:color w:val="000000"/>
                <w:sz w:val="20"/>
                <w:szCs w:val="20"/>
              </w:rPr>
            </w:pPr>
            <w:r w:rsidRPr="000240DD">
              <w:rPr>
                <w:color w:val="000000"/>
                <w:sz w:val="20"/>
                <w:szCs w:val="20"/>
              </w:rPr>
              <w:t>г. Руза, ул. Международная</w:t>
            </w:r>
          </w:p>
        </w:tc>
        <w:tc>
          <w:tcPr>
            <w:tcW w:w="1880" w:type="dxa"/>
            <w:tcBorders>
              <w:top w:val="nil"/>
              <w:left w:val="nil"/>
              <w:bottom w:val="single" w:sz="4" w:space="0" w:color="auto"/>
              <w:right w:val="single" w:sz="4" w:space="0" w:color="auto"/>
            </w:tcBorders>
            <w:vAlign w:val="center"/>
            <w:hideMark/>
          </w:tcPr>
          <w:p w14:paraId="0D3D8082"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B77A51D" w14:textId="77777777" w:rsidR="000240DD" w:rsidRPr="000240DD" w:rsidRDefault="000240DD" w:rsidP="000240DD">
            <w:pPr>
              <w:jc w:val="center"/>
              <w:rPr>
                <w:color w:val="000000"/>
                <w:sz w:val="20"/>
                <w:szCs w:val="20"/>
              </w:rPr>
            </w:pPr>
            <w:r w:rsidRPr="000240DD">
              <w:rPr>
                <w:color w:val="000000"/>
                <w:sz w:val="20"/>
                <w:szCs w:val="20"/>
              </w:rPr>
              <w:t>0,41</w:t>
            </w:r>
          </w:p>
        </w:tc>
        <w:tc>
          <w:tcPr>
            <w:tcW w:w="960" w:type="dxa"/>
            <w:tcBorders>
              <w:top w:val="nil"/>
              <w:left w:val="nil"/>
              <w:bottom w:val="single" w:sz="4" w:space="0" w:color="auto"/>
              <w:right w:val="single" w:sz="4" w:space="0" w:color="auto"/>
            </w:tcBorders>
            <w:vAlign w:val="center"/>
            <w:hideMark/>
          </w:tcPr>
          <w:p w14:paraId="0806119F"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BDEAA32" w14:textId="77777777" w:rsidR="000240DD" w:rsidRPr="000240DD" w:rsidRDefault="000240DD" w:rsidP="000240DD">
            <w:pPr>
              <w:jc w:val="center"/>
              <w:rPr>
                <w:color w:val="000000"/>
                <w:sz w:val="20"/>
                <w:szCs w:val="20"/>
              </w:rPr>
            </w:pPr>
            <w:r w:rsidRPr="000240DD">
              <w:rPr>
                <w:color w:val="000000"/>
                <w:sz w:val="20"/>
                <w:szCs w:val="20"/>
              </w:rPr>
              <w:t>1,73</w:t>
            </w:r>
          </w:p>
        </w:tc>
        <w:tc>
          <w:tcPr>
            <w:tcW w:w="2020" w:type="dxa"/>
            <w:tcBorders>
              <w:top w:val="nil"/>
              <w:left w:val="nil"/>
              <w:bottom w:val="single" w:sz="4" w:space="0" w:color="auto"/>
              <w:right w:val="single" w:sz="4" w:space="0" w:color="auto"/>
            </w:tcBorders>
            <w:vAlign w:val="center"/>
            <w:hideMark/>
          </w:tcPr>
          <w:p w14:paraId="58342B29" w14:textId="77777777" w:rsidR="000240DD" w:rsidRPr="000240DD" w:rsidRDefault="000240DD" w:rsidP="000240DD">
            <w:pPr>
              <w:jc w:val="center"/>
              <w:rPr>
                <w:color w:val="000000"/>
                <w:sz w:val="20"/>
                <w:szCs w:val="20"/>
              </w:rPr>
            </w:pPr>
            <w:r w:rsidRPr="000240DD">
              <w:rPr>
                <w:color w:val="000000"/>
                <w:sz w:val="20"/>
                <w:szCs w:val="20"/>
              </w:rPr>
              <w:t>0,75</w:t>
            </w:r>
          </w:p>
        </w:tc>
        <w:tc>
          <w:tcPr>
            <w:tcW w:w="1940" w:type="dxa"/>
            <w:tcBorders>
              <w:top w:val="nil"/>
              <w:left w:val="nil"/>
              <w:bottom w:val="single" w:sz="4" w:space="0" w:color="auto"/>
              <w:right w:val="single" w:sz="4" w:space="0" w:color="auto"/>
            </w:tcBorders>
            <w:vAlign w:val="center"/>
            <w:hideMark/>
          </w:tcPr>
          <w:p w14:paraId="6468AC6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20418D1" w14:textId="77777777" w:rsidTr="000240DD">
        <w:trPr>
          <w:trHeight w:val="369"/>
        </w:trPr>
        <w:tc>
          <w:tcPr>
            <w:tcW w:w="560" w:type="dxa"/>
            <w:tcBorders>
              <w:top w:val="nil"/>
              <w:left w:val="single" w:sz="4" w:space="0" w:color="auto"/>
              <w:bottom w:val="single" w:sz="4" w:space="0" w:color="auto"/>
              <w:right w:val="nil"/>
            </w:tcBorders>
            <w:vAlign w:val="center"/>
            <w:hideMark/>
          </w:tcPr>
          <w:p w14:paraId="3199440E" w14:textId="77777777" w:rsidR="000240DD" w:rsidRPr="000240DD" w:rsidRDefault="000240DD" w:rsidP="000240DD">
            <w:pPr>
              <w:jc w:val="center"/>
              <w:rPr>
                <w:color w:val="000000"/>
                <w:sz w:val="20"/>
                <w:szCs w:val="20"/>
              </w:rPr>
            </w:pPr>
            <w:r w:rsidRPr="000240DD">
              <w:rPr>
                <w:color w:val="000000"/>
                <w:sz w:val="20"/>
                <w:szCs w:val="20"/>
              </w:rPr>
              <w:t>256</w:t>
            </w:r>
          </w:p>
        </w:tc>
        <w:tc>
          <w:tcPr>
            <w:tcW w:w="4580" w:type="dxa"/>
            <w:tcBorders>
              <w:top w:val="nil"/>
              <w:left w:val="single" w:sz="4" w:space="0" w:color="auto"/>
              <w:bottom w:val="single" w:sz="4" w:space="0" w:color="auto"/>
              <w:right w:val="single" w:sz="4" w:space="0" w:color="auto"/>
            </w:tcBorders>
            <w:vAlign w:val="center"/>
            <w:hideMark/>
          </w:tcPr>
          <w:p w14:paraId="5FD49803" w14:textId="77777777" w:rsidR="000240DD" w:rsidRPr="000240DD" w:rsidRDefault="000240DD" w:rsidP="000240DD">
            <w:pPr>
              <w:rPr>
                <w:color w:val="000000"/>
                <w:sz w:val="20"/>
                <w:szCs w:val="20"/>
              </w:rPr>
            </w:pPr>
            <w:r w:rsidRPr="000240DD">
              <w:rPr>
                <w:color w:val="000000"/>
                <w:sz w:val="20"/>
                <w:szCs w:val="20"/>
              </w:rPr>
              <w:t>г. Руза, ул. Можайская</w:t>
            </w:r>
          </w:p>
        </w:tc>
        <w:tc>
          <w:tcPr>
            <w:tcW w:w="1880" w:type="dxa"/>
            <w:tcBorders>
              <w:top w:val="nil"/>
              <w:left w:val="nil"/>
              <w:bottom w:val="single" w:sz="4" w:space="0" w:color="auto"/>
              <w:right w:val="single" w:sz="4" w:space="0" w:color="auto"/>
            </w:tcBorders>
            <w:vAlign w:val="center"/>
            <w:hideMark/>
          </w:tcPr>
          <w:p w14:paraId="79D89D8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61F45B8" w14:textId="77777777" w:rsidR="000240DD" w:rsidRPr="000240DD" w:rsidRDefault="000240DD" w:rsidP="000240DD">
            <w:pPr>
              <w:jc w:val="center"/>
              <w:rPr>
                <w:color w:val="000000"/>
                <w:sz w:val="20"/>
                <w:szCs w:val="20"/>
              </w:rPr>
            </w:pPr>
            <w:r w:rsidRPr="000240DD">
              <w:rPr>
                <w:color w:val="000000"/>
                <w:sz w:val="20"/>
                <w:szCs w:val="20"/>
              </w:rPr>
              <w:t>0,44</w:t>
            </w:r>
          </w:p>
        </w:tc>
        <w:tc>
          <w:tcPr>
            <w:tcW w:w="960" w:type="dxa"/>
            <w:tcBorders>
              <w:top w:val="nil"/>
              <w:left w:val="nil"/>
              <w:bottom w:val="single" w:sz="4" w:space="0" w:color="auto"/>
              <w:right w:val="single" w:sz="4" w:space="0" w:color="auto"/>
            </w:tcBorders>
            <w:vAlign w:val="center"/>
            <w:hideMark/>
          </w:tcPr>
          <w:p w14:paraId="78C24E06"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138467F" w14:textId="77777777" w:rsidR="000240DD" w:rsidRPr="000240DD" w:rsidRDefault="000240DD" w:rsidP="000240DD">
            <w:pPr>
              <w:jc w:val="center"/>
              <w:rPr>
                <w:color w:val="000000"/>
                <w:sz w:val="20"/>
                <w:szCs w:val="20"/>
              </w:rPr>
            </w:pPr>
            <w:r w:rsidRPr="000240DD">
              <w:rPr>
                <w:color w:val="000000"/>
                <w:sz w:val="20"/>
                <w:szCs w:val="20"/>
              </w:rPr>
              <w:t>1,87</w:t>
            </w:r>
          </w:p>
        </w:tc>
        <w:tc>
          <w:tcPr>
            <w:tcW w:w="2020" w:type="dxa"/>
            <w:tcBorders>
              <w:top w:val="nil"/>
              <w:left w:val="nil"/>
              <w:bottom w:val="single" w:sz="4" w:space="0" w:color="auto"/>
              <w:right w:val="single" w:sz="4" w:space="0" w:color="auto"/>
            </w:tcBorders>
            <w:vAlign w:val="center"/>
            <w:hideMark/>
          </w:tcPr>
          <w:p w14:paraId="76F55BF6" w14:textId="77777777" w:rsidR="000240DD" w:rsidRPr="000240DD" w:rsidRDefault="000240DD" w:rsidP="000240DD">
            <w:pPr>
              <w:jc w:val="center"/>
              <w:rPr>
                <w:color w:val="000000"/>
                <w:sz w:val="20"/>
                <w:szCs w:val="20"/>
              </w:rPr>
            </w:pPr>
            <w:r w:rsidRPr="000240DD">
              <w:rPr>
                <w:color w:val="000000"/>
                <w:sz w:val="20"/>
                <w:szCs w:val="20"/>
              </w:rPr>
              <w:t>0,81</w:t>
            </w:r>
          </w:p>
        </w:tc>
        <w:tc>
          <w:tcPr>
            <w:tcW w:w="1940" w:type="dxa"/>
            <w:tcBorders>
              <w:top w:val="nil"/>
              <w:left w:val="nil"/>
              <w:bottom w:val="single" w:sz="4" w:space="0" w:color="auto"/>
              <w:right w:val="single" w:sz="4" w:space="0" w:color="auto"/>
            </w:tcBorders>
            <w:vAlign w:val="center"/>
            <w:hideMark/>
          </w:tcPr>
          <w:p w14:paraId="3DD5E6C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D87F89F" w14:textId="77777777" w:rsidTr="000240DD">
        <w:trPr>
          <w:trHeight w:val="369"/>
        </w:trPr>
        <w:tc>
          <w:tcPr>
            <w:tcW w:w="560" w:type="dxa"/>
            <w:tcBorders>
              <w:top w:val="nil"/>
              <w:left w:val="single" w:sz="4" w:space="0" w:color="auto"/>
              <w:bottom w:val="single" w:sz="4" w:space="0" w:color="auto"/>
              <w:right w:val="nil"/>
            </w:tcBorders>
            <w:vAlign w:val="center"/>
            <w:hideMark/>
          </w:tcPr>
          <w:p w14:paraId="0238FBAC" w14:textId="77777777" w:rsidR="000240DD" w:rsidRPr="000240DD" w:rsidRDefault="000240DD" w:rsidP="000240DD">
            <w:pPr>
              <w:jc w:val="center"/>
              <w:rPr>
                <w:color w:val="000000"/>
                <w:sz w:val="20"/>
                <w:szCs w:val="20"/>
              </w:rPr>
            </w:pPr>
            <w:r w:rsidRPr="000240DD">
              <w:rPr>
                <w:color w:val="000000"/>
                <w:sz w:val="20"/>
                <w:szCs w:val="20"/>
              </w:rPr>
              <w:t>257</w:t>
            </w:r>
          </w:p>
        </w:tc>
        <w:tc>
          <w:tcPr>
            <w:tcW w:w="4580" w:type="dxa"/>
            <w:tcBorders>
              <w:top w:val="nil"/>
              <w:left w:val="single" w:sz="4" w:space="0" w:color="auto"/>
              <w:bottom w:val="single" w:sz="4" w:space="0" w:color="auto"/>
              <w:right w:val="single" w:sz="4" w:space="0" w:color="auto"/>
            </w:tcBorders>
            <w:vAlign w:val="center"/>
            <w:hideMark/>
          </w:tcPr>
          <w:p w14:paraId="5F1B9E9E" w14:textId="77777777" w:rsidR="000240DD" w:rsidRPr="000240DD" w:rsidRDefault="000240DD" w:rsidP="000240DD">
            <w:pPr>
              <w:rPr>
                <w:color w:val="000000"/>
                <w:sz w:val="20"/>
                <w:szCs w:val="20"/>
              </w:rPr>
            </w:pPr>
            <w:r w:rsidRPr="000240DD">
              <w:rPr>
                <w:color w:val="000000"/>
                <w:sz w:val="20"/>
                <w:szCs w:val="20"/>
              </w:rPr>
              <w:t>г. Руза, ул. Н.Ф. Дужева</w:t>
            </w:r>
          </w:p>
        </w:tc>
        <w:tc>
          <w:tcPr>
            <w:tcW w:w="1880" w:type="dxa"/>
            <w:tcBorders>
              <w:top w:val="nil"/>
              <w:left w:val="nil"/>
              <w:bottom w:val="single" w:sz="4" w:space="0" w:color="auto"/>
              <w:right w:val="single" w:sz="4" w:space="0" w:color="auto"/>
            </w:tcBorders>
            <w:vAlign w:val="center"/>
            <w:hideMark/>
          </w:tcPr>
          <w:p w14:paraId="41A108E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59DED61D" w14:textId="77777777" w:rsidR="000240DD" w:rsidRPr="000240DD" w:rsidRDefault="000240DD" w:rsidP="000240DD">
            <w:pPr>
              <w:jc w:val="center"/>
              <w:rPr>
                <w:color w:val="000000"/>
                <w:sz w:val="20"/>
                <w:szCs w:val="20"/>
              </w:rPr>
            </w:pPr>
            <w:r w:rsidRPr="000240DD">
              <w:rPr>
                <w:color w:val="000000"/>
                <w:sz w:val="20"/>
                <w:szCs w:val="20"/>
              </w:rPr>
              <w:t>0,54</w:t>
            </w:r>
          </w:p>
        </w:tc>
        <w:tc>
          <w:tcPr>
            <w:tcW w:w="960" w:type="dxa"/>
            <w:tcBorders>
              <w:top w:val="nil"/>
              <w:left w:val="nil"/>
              <w:bottom w:val="single" w:sz="4" w:space="0" w:color="auto"/>
              <w:right w:val="single" w:sz="4" w:space="0" w:color="auto"/>
            </w:tcBorders>
            <w:vAlign w:val="center"/>
            <w:hideMark/>
          </w:tcPr>
          <w:p w14:paraId="54C8F4B8"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C611D0C" w14:textId="77777777" w:rsidR="000240DD" w:rsidRPr="000240DD" w:rsidRDefault="000240DD" w:rsidP="000240DD">
            <w:pPr>
              <w:jc w:val="center"/>
              <w:rPr>
                <w:color w:val="000000"/>
                <w:sz w:val="20"/>
                <w:szCs w:val="20"/>
              </w:rPr>
            </w:pPr>
            <w:r w:rsidRPr="000240DD">
              <w:rPr>
                <w:color w:val="000000"/>
                <w:sz w:val="20"/>
                <w:szCs w:val="20"/>
              </w:rPr>
              <w:t>2,30</w:t>
            </w:r>
          </w:p>
        </w:tc>
        <w:tc>
          <w:tcPr>
            <w:tcW w:w="2020" w:type="dxa"/>
            <w:tcBorders>
              <w:top w:val="nil"/>
              <w:left w:val="nil"/>
              <w:bottom w:val="single" w:sz="4" w:space="0" w:color="auto"/>
              <w:right w:val="single" w:sz="4" w:space="0" w:color="auto"/>
            </w:tcBorders>
            <w:vAlign w:val="center"/>
            <w:hideMark/>
          </w:tcPr>
          <w:p w14:paraId="74A425E8" w14:textId="77777777" w:rsidR="000240DD" w:rsidRPr="000240DD" w:rsidRDefault="000240DD" w:rsidP="000240DD">
            <w:pPr>
              <w:jc w:val="center"/>
              <w:rPr>
                <w:color w:val="000000"/>
                <w:sz w:val="20"/>
                <w:szCs w:val="20"/>
              </w:rPr>
            </w:pPr>
            <w:r w:rsidRPr="000240DD">
              <w:rPr>
                <w:color w:val="000000"/>
                <w:sz w:val="20"/>
                <w:szCs w:val="20"/>
              </w:rPr>
              <w:t>0,99</w:t>
            </w:r>
          </w:p>
        </w:tc>
        <w:tc>
          <w:tcPr>
            <w:tcW w:w="1940" w:type="dxa"/>
            <w:tcBorders>
              <w:top w:val="nil"/>
              <w:left w:val="nil"/>
              <w:bottom w:val="single" w:sz="4" w:space="0" w:color="auto"/>
              <w:right w:val="single" w:sz="4" w:space="0" w:color="auto"/>
            </w:tcBorders>
            <w:vAlign w:val="center"/>
            <w:hideMark/>
          </w:tcPr>
          <w:p w14:paraId="584F193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DBDCE2D" w14:textId="77777777" w:rsidTr="000240DD">
        <w:trPr>
          <w:trHeight w:val="369"/>
        </w:trPr>
        <w:tc>
          <w:tcPr>
            <w:tcW w:w="560" w:type="dxa"/>
            <w:tcBorders>
              <w:top w:val="nil"/>
              <w:left w:val="single" w:sz="4" w:space="0" w:color="auto"/>
              <w:bottom w:val="single" w:sz="4" w:space="0" w:color="auto"/>
              <w:right w:val="nil"/>
            </w:tcBorders>
            <w:vAlign w:val="center"/>
            <w:hideMark/>
          </w:tcPr>
          <w:p w14:paraId="1459E633" w14:textId="77777777" w:rsidR="000240DD" w:rsidRPr="000240DD" w:rsidRDefault="000240DD" w:rsidP="000240DD">
            <w:pPr>
              <w:jc w:val="center"/>
              <w:rPr>
                <w:color w:val="000000"/>
                <w:sz w:val="20"/>
                <w:szCs w:val="20"/>
              </w:rPr>
            </w:pPr>
            <w:r w:rsidRPr="000240DD">
              <w:rPr>
                <w:color w:val="000000"/>
                <w:sz w:val="20"/>
                <w:szCs w:val="20"/>
              </w:rPr>
              <w:lastRenderedPageBreak/>
              <w:t>258</w:t>
            </w:r>
          </w:p>
        </w:tc>
        <w:tc>
          <w:tcPr>
            <w:tcW w:w="4580" w:type="dxa"/>
            <w:tcBorders>
              <w:top w:val="nil"/>
              <w:left w:val="single" w:sz="4" w:space="0" w:color="auto"/>
              <w:bottom w:val="single" w:sz="4" w:space="0" w:color="auto"/>
              <w:right w:val="single" w:sz="4" w:space="0" w:color="auto"/>
            </w:tcBorders>
            <w:vAlign w:val="center"/>
            <w:hideMark/>
          </w:tcPr>
          <w:p w14:paraId="57E0DE82" w14:textId="77777777" w:rsidR="000240DD" w:rsidRPr="000240DD" w:rsidRDefault="000240DD" w:rsidP="000240DD">
            <w:pPr>
              <w:rPr>
                <w:color w:val="000000"/>
                <w:sz w:val="20"/>
                <w:szCs w:val="20"/>
              </w:rPr>
            </w:pPr>
            <w:r w:rsidRPr="000240DD">
              <w:rPr>
                <w:color w:val="000000"/>
                <w:sz w:val="20"/>
                <w:szCs w:val="20"/>
              </w:rPr>
              <w:t>г. Руза, ул. Новая</w:t>
            </w:r>
          </w:p>
        </w:tc>
        <w:tc>
          <w:tcPr>
            <w:tcW w:w="1880" w:type="dxa"/>
            <w:tcBorders>
              <w:top w:val="nil"/>
              <w:left w:val="nil"/>
              <w:bottom w:val="single" w:sz="4" w:space="0" w:color="auto"/>
              <w:right w:val="single" w:sz="4" w:space="0" w:color="auto"/>
            </w:tcBorders>
            <w:vAlign w:val="center"/>
            <w:hideMark/>
          </w:tcPr>
          <w:p w14:paraId="68C512F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B758397" w14:textId="77777777" w:rsidR="000240DD" w:rsidRPr="000240DD" w:rsidRDefault="000240DD" w:rsidP="000240DD">
            <w:pPr>
              <w:jc w:val="center"/>
              <w:rPr>
                <w:color w:val="000000"/>
                <w:sz w:val="20"/>
                <w:szCs w:val="20"/>
              </w:rPr>
            </w:pPr>
            <w:r w:rsidRPr="000240DD">
              <w:rPr>
                <w:color w:val="000000"/>
                <w:sz w:val="20"/>
                <w:szCs w:val="20"/>
              </w:rPr>
              <w:t>0,88</w:t>
            </w:r>
          </w:p>
        </w:tc>
        <w:tc>
          <w:tcPr>
            <w:tcW w:w="960" w:type="dxa"/>
            <w:tcBorders>
              <w:top w:val="nil"/>
              <w:left w:val="nil"/>
              <w:bottom w:val="single" w:sz="4" w:space="0" w:color="auto"/>
              <w:right w:val="single" w:sz="4" w:space="0" w:color="auto"/>
            </w:tcBorders>
            <w:vAlign w:val="center"/>
            <w:hideMark/>
          </w:tcPr>
          <w:p w14:paraId="16462D59"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1D465B9E" w14:textId="77777777" w:rsidR="000240DD" w:rsidRPr="000240DD" w:rsidRDefault="000240DD" w:rsidP="000240DD">
            <w:pPr>
              <w:jc w:val="center"/>
              <w:rPr>
                <w:color w:val="000000"/>
                <w:sz w:val="20"/>
                <w:szCs w:val="20"/>
              </w:rPr>
            </w:pPr>
            <w:r w:rsidRPr="000240DD">
              <w:rPr>
                <w:color w:val="000000"/>
                <w:sz w:val="20"/>
                <w:szCs w:val="20"/>
              </w:rPr>
              <w:t>3,77</w:t>
            </w:r>
          </w:p>
        </w:tc>
        <w:tc>
          <w:tcPr>
            <w:tcW w:w="2020" w:type="dxa"/>
            <w:tcBorders>
              <w:top w:val="nil"/>
              <w:left w:val="nil"/>
              <w:bottom w:val="single" w:sz="4" w:space="0" w:color="auto"/>
              <w:right w:val="single" w:sz="4" w:space="0" w:color="auto"/>
            </w:tcBorders>
            <w:vAlign w:val="center"/>
            <w:hideMark/>
          </w:tcPr>
          <w:p w14:paraId="2F357D4A" w14:textId="77777777" w:rsidR="000240DD" w:rsidRPr="000240DD" w:rsidRDefault="000240DD" w:rsidP="000240DD">
            <w:pPr>
              <w:jc w:val="center"/>
              <w:rPr>
                <w:color w:val="000000"/>
                <w:sz w:val="20"/>
                <w:szCs w:val="20"/>
              </w:rPr>
            </w:pPr>
            <w:r w:rsidRPr="000240DD">
              <w:rPr>
                <w:color w:val="000000"/>
                <w:sz w:val="20"/>
                <w:szCs w:val="20"/>
              </w:rPr>
              <w:t>1,63</w:t>
            </w:r>
          </w:p>
        </w:tc>
        <w:tc>
          <w:tcPr>
            <w:tcW w:w="1940" w:type="dxa"/>
            <w:tcBorders>
              <w:top w:val="nil"/>
              <w:left w:val="nil"/>
              <w:bottom w:val="single" w:sz="4" w:space="0" w:color="auto"/>
              <w:right w:val="single" w:sz="4" w:space="0" w:color="auto"/>
            </w:tcBorders>
            <w:vAlign w:val="center"/>
            <w:hideMark/>
          </w:tcPr>
          <w:p w14:paraId="32143EE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EA2B2D0" w14:textId="77777777" w:rsidTr="000240DD">
        <w:trPr>
          <w:trHeight w:val="369"/>
        </w:trPr>
        <w:tc>
          <w:tcPr>
            <w:tcW w:w="560" w:type="dxa"/>
            <w:tcBorders>
              <w:top w:val="nil"/>
              <w:left w:val="single" w:sz="4" w:space="0" w:color="auto"/>
              <w:bottom w:val="single" w:sz="4" w:space="0" w:color="auto"/>
              <w:right w:val="nil"/>
            </w:tcBorders>
            <w:vAlign w:val="center"/>
            <w:hideMark/>
          </w:tcPr>
          <w:p w14:paraId="059B7F46" w14:textId="77777777" w:rsidR="000240DD" w:rsidRPr="000240DD" w:rsidRDefault="000240DD" w:rsidP="000240DD">
            <w:pPr>
              <w:jc w:val="center"/>
              <w:rPr>
                <w:color w:val="000000"/>
                <w:sz w:val="20"/>
                <w:szCs w:val="20"/>
              </w:rPr>
            </w:pPr>
            <w:r w:rsidRPr="000240DD">
              <w:rPr>
                <w:color w:val="000000"/>
                <w:sz w:val="20"/>
                <w:szCs w:val="20"/>
              </w:rPr>
              <w:t>259</w:t>
            </w:r>
          </w:p>
        </w:tc>
        <w:tc>
          <w:tcPr>
            <w:tcW w:w="4580" w:type="dxa"/>
            <w:tcBorders>
              <w:top w:val="nil"/>
              <w:left w:val="single" w:sz="4" w:space="0" w:color="auto"/>
              <w:bottom w:val="single" w:sz="4" w:space="0" w:color="auto"/>
              <w:right w:val="single" w:sz="4" w:space="0" w:color="auto"/>
            </w:tcBorders>
            <w:vAlign w:val="center"/>
            <w:hideMark/>
          </w:tcPr>
          <w:p w14:paraId="396E5BA0" w14:textId="77777777" w:rsidR="000240DD" w:rsidRPr="000240DD" w:rsidRDefault="000240DD" w:rsidP="000240DD">
            <w:pPr>
              <w:rPr>
                <w:color w:val="000000"/>
                <w:sz w:val="20"/>
                <w:szCs w:val="20"/>
              </w:rPr>
            </w:pPr>
            <w:r w:rsidRPr="000240DD">
              <w:rPr>
                <w:color w:val="000000"/>
                <w:sz w:val="20"/>
                <w:szCs w:val="20"/>
              </w:rPr>
              <w:t>г. Руза, ул. Ново-Зарецкая</w:t>
            </w:r>
          </w:p>
        </w:tc>
        <w:tc>
          <w:tcPr>
            <w:tcW w:w="1880" w:type="dxa"/>
            <w:tcBorders>
              <w:top w:val="nil"/>
              <w:left w:val="nil"/>
              <w:bottom w:val="single" w:sz="4" w:space="0" w:color="auto"/>
              <w:right w:val="single" w:sz="4" w:space="0" w:color="auto"/>
            </w:tcBorders>
            <w:vAlign w:val="center"/>
            <w:hideMark/>
          </w:tcPr>
          <w:p w14:paraId="59BDCFA2"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1D350C4" w14:textId="77777777" w:rsidR="000240DD" w:rsidRPr="000240DD" w:rsidRDefault="000240DD" w:rsidP="000240DD">
            <w:pPr>
              <w:jc w:val="center"/>
              <w:rPr>
                <w:color w:val="000000"/>
                <w:sz w:val="20"/>
                <w:szCs w:val="20"/>
              </w:rPr>
            </w:pPr>
            <w:r w:rsidRPr="000240DD">
              <w:rPr>
                <w:color w:val="000000"/>
                <w:sz w:val="20"/>
                <w:szCs w:val="20"/>
              </w:rPr>
              <w:t>1,96</w:t>
            </w:r>
          </w:p>
        </w:tc>
        <w:tc>
          <w:tcPr>
            <w:tcW w:w="960" w:type="dxa"/>
            <w:tcBorders>
              <w:top w:val="nil"/>
              <w:left w:val="nil"/>
              <w:bottom w:val="single" w:sz="4" w:space="0" w:color="auto"/>
              <w:right w:val="single" w:sz="4" w:space="0" w:color="auto"/>
            </w:tcBorders>
            <w:vAlign w:val="center"/>
            <w:hideMark/>
          </w:tcPr>
          <w:p w14:paraId="02CE6405"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42DFCE1C" w14:textId="77777777" w:rsidR="000240DD" w:rsidRPr="000240DD" w:rsidRDefault="000240DD" w:rsidP="000240DD">
            <w:pPr>
              <w:jc w:val="center"/>
              <w:rPr>
                <w:color w:val="000000"/>
                <w:sz w:val="20"/>
                <w:szCs w:val="20"/>
              </w:rPr>
            </w:pPr>
            <w:r w:rsidRPr="000240DD">
              <w:rPr>
                <w:color w:val="000000"/>
                <w:sz w:val="20"/>
                <w:szCs w:val="20"/>
              </w:rPr>
              <w:t>8,36</w:t>
            </w:r>
          </w:p>
        </w:tc>
        <w:tc>
          <w:tcPr>
            <w:tcW w:w="2020" w:type="dxa"/>
            <w:tcBorders>
              <w:top w:val="nil"/>
              <w:left w:val="nil"/>
              <w:bottom w:val="single" w:sz="4" w:space="0" w:color="auto"/>
              <w:right w:val="single" w:sz="4" w:space="0" w:color="auto"/>
            </w:tcBorders>
            <w:vAlign w:val="center"/>
            <w:hideMark/>
          </w:tcPr>
          <w:p w14:paraId="1EF2EE27" w14:textId="77777777" w:rsidR="000240DD" w:rsidRPr="000240DD" w:rsidRDefault="000240DD" w:rsidP="000240DD">
            <w:pPr>
              <w:jc w:val="center"/>
              <w:rPr>
                <w:color w:val="000000"/>
                <w:sz w:val="20"/>
                <w:szCs w:val="20"/>
              </w:rPr>
            </w:pPr>
            <w:r w:rsidRPr="000240DD">
              <w:rPr>
                <w:color w:val="000000"/>
                <w:sz w:val="20"/>
                <w:szCs w:val="20"/>
              </w:rPr>
              <w:t>3,61</w:t>
            </w:r>
          </w:p>
        </w:tc>
        <w:tc>
          <w:tcPr>
            <w:tcW w:w="1940" w:type="dxa"/>
            <w:tcBorders>
              <w:top w:val="nil"/>
              <w:left w:val="nil"/>
              <w:bottom w:val="single" w:sz="4" w:space="0" w:color="auto"/>
              <w:right w:val="single" w:sz="4" w:space="0" w:color="auto"/>
            </w:tcBorders>
            <w:vAlign w:val="center"/>
            <w:hideMark/>
          </w:tcPr>
          <w:p w14:paraId="68A720D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98BF659" w14:textId="77777777" w:rsidTr="000240DD">
        <w:trPr>
          <w:trHeight w:val="369"/>
        </w:trPr>
        <w:tc>
          <w:tcPr>
            <w:tcW w:w="560" w:type="dxa"/>
            <w:tcBorders>
              <w:top w:val="nil"/>
              <w:left w:val="single" w:sz="4" w:space="0" w:color="auto"/>
              <w:bottom w:val="single" w:sz="4" w:space="0" w:color="auto"/>
              <w:right w:val="nil"/>
            </w:tcBorders>
            <w:vAlign w:val="center"/>
            <w:hideMark/>
          </w:tcPr>
          <w:p w14:paraId="72B2BAF0" w14:textId="77777777" w:rsidR="000240DD" w:rsidRPr="000240DD" w:rsidRDefault="000240DD" w:rsidP="000240DD">
            <w:pPr>
              <w:jc w:val="center"/>
              <w:rPr>
                <w:color w:val="000000"/>
                <w:sz w:val="20"/>
                <w:szCs w:val="20"/>
              </w:rPr>
            </w:pPr>
            <w:r w:rsidRPr="000240DD">
              <w:rPr>
                <w:color w:val="000000"/>
                <w:sz w:val="20"/>
                <w:szCs w:val="20"/>
              </w:rPr>
              <w:t>260</w:t>
            </w:r>
          </w:p>
        </w:tc>
        <w:tc>
          <w:tcPr>
            <w:tcW w:w="4580" w:type="dxa"/>
            <w:tcBorders>
              <w:top w:val="nil"/>
              <w:left w:val="single" w:sz="4" w:space="0" w:color="auto"/>
              <w:bottom w:val="single" w:sz="4" w:space="0" w:color="auto"/>
              <w:right w:val="single" w:sz="4" w:space="0" w:color="auto"/>
            </w:tcBorders>
            <w:vAlign w:val="center"/>
            <w:hideMark/>
          </w:tcPr>
          <w:p w14:paraId="4DBA8040" w14:textId="77777777" w:rsidR="000240DD" w:rsidRPr="000240DD" w:rsidRDefault="000240DD" w:rsidP="000240DD">
            <w:pPr>
              <w:rPr>
                <w:color w:val="000000"/>
                <w:sz w:val="20"/>
                <w:szCs w:val="20"/>
              </w:rPr>
            </w:pPr>
            <w:r w:rsidRPr="000240DD">
              <w:rPr>
                <w:color w:val="000000"/>
                <w:sz w:val="20"/>
                <w:szCs w:val="20"/>
              </w:rPr>
              <w:t>г. Руза, ул. Профессиональная</w:t>
            </w:r>
          </w:p>
        </w:tc>
        <w:tc>
          <w:tcPr>
            <w:tcW w:w="1880" w:type="dxa"/>
            <w:tcBorders>
              <w:top w:val="nil"/>
              <w:left w:val="nil"/>
              <w:bottom w:val="single" w:sz="4" w:space="0" w:color="auto"/>
              <w:right w:val="single" w:sz="4" w:space="0" w:color="auto"/>
            </w:tcBorders>
            <w:vAlign w:val="center"/>
            <w:hideMark/>
          </w:tcPr>
          <w:p w14:paraId="06D6E2D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CC9A999" w14:textId="77777777" w:rsidR="000240DD" w:rsidRPr="000240DD" w:rsidRDefault="000240DD" w:rsidP="000240DD">
            <w:pPr>
              <w:jc w:val="center"/>
              <w:rPr>
                <w:color w:val="000000"/>
                <w:sz w:val="20"/>
                <w:szCs w:val="20"/>
              </w:rPr>
            </w:pPr>
            <w:r w:rsidRPr="000240DD">
              <w:rPr>
                <w:color w:val="000000"/>
                <w:sz w:val="20"/>
                <w:szCs w:val="20"/>
              </w:rPr>
              <w:t>1,33</w:t>
            </w:r>
          </w:p>
        </w:tc>
        <w:tc>
          <w:tcPr>
            <w:tcW w:w="960" w:type="dxa"/>
            <w:tcBorders>
              <w:top w:val="nil"/>
              <w:left w:val="nil"/>
              <w:bottom w:val="single" w:sz="4" w:space="0" w:color="auto"/>
              <w:right w:val="single" w:sz="4" w:space="0" w:color="auto"/>
            </w:tcBorders>
            <w:vAlign w:val="center"/>
            <w:hideMark/>
          </w:tcPr>
          <w:p w14:paraId="5F7C3BB4"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C0B6299" w14:textId="77777777" w:rsidR="000240DD" w:rsidRPr="000240DD" w:rsidRDefault="000240DD" w:rsidP="000240DD">
            <w:pPr>
              <w:jc w:val="center"/>
              <w:rPr>
                <w:color w:val="000000"/>
                <w:sz w:val="20"/>
                <w:szCs w:val="20"/>
              </w:rPr>
            </w:pPr>
            <w:r w:rsidRPr="000240DD">
              <w:rPr>
                <w:color w:val="000000"/>
                <w:sz w:val="20"/>
                <w:szCs w:val="20"/>
              </w:rPr>
              <w:t>5,67</w:t>
            </w:r>
          </w:p>
        </w:tc>
        <w:tc>
          <w:tcPr>
            <w:tcW w:w="2020" w:type="dxa"/>
            <w:tcBorders>
              <w:top w:val="nil"/>
              <w:left w:val="nil"/>
              <w:bottom w:val="single" w:sz="4" w:space="0" w:color="auto"/>
              <w:right w:val="single" w:sz="4" w:space="0" w:color="auto"/>
            </w:tcBorders>
            <w:vAlign w:val="center"/>
            <w:hideMark/>
          </w:tcPr>
          <w:p w14:paraId="1BD26B3D" w14:textId="77777777" w:rsidR="000240DD" w:rsidRPr="000240DD" w:rsidRDefault="000240DD" w:rsidP="000240DD">
            <w:pPr>
              <w:jc w:val="center"/>
              <w:rPr>
                <w:color w:val="000000"/>
                <w:sz w:val="20"/>
                <w:szCs w:val="20"/>
              </w:rPr>
            </w:pPr>
            <w:r w:rsidRPr="000240DD">
              <w:rPr>
                <w:color w:val="000000"/>
                <w:sz w:val="20"/>
                <w:szCs w:val="20"/>
              </w:rPr>
              <w:t>2,45</w:t>
            </w:r>
          </w:p>
        </w:tc>
        <w:tc>
          <w:tcPr>
            <w:tcW w:w="1940" w:type="dxa"/>
            <w:tcBorders>
              <w:top w:val="nil"/>
              <w:left w:val="nil"/>
              <w:bottom w:val="single" w:sz="4" w:space="0" w:color="auto"/>
              <w:right w:val="single" w:sz="4" w:space="0" w:color="auto"/>
            </w:tcBorders>
            <w:vAlign w:val="center"/>
            <w:hideMark/>
          </w:tcPr>
          <w:p w14:paraId="7268CCF6"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813429E" w14:textId="77777777" w:rsidTr="000240DD">
        <w:trPr>
          <w:trHeight w:val="369"/>
        </w:trPr>
        <w:tc>
          <w:tcPr>
            <w:tcW w:w="560" w:type="dxa"/>
            <w:tcBorders>
              <w:top w:val="nil"/>
              <w:left w:val="single" w:sz="4" w:space="0" w:color="auto"/>
              <w:bottom w:val="single" w:sz="4" w:space="0" w:color="auto"/>
              <w:right w:val="nil"/>
            </w:tcBorders>
            <w:vAlign w:val="center"/>
            <w:hideMark/>
          </w:tcPr>
          <w:p w14:paraId="49768D46" w14:textId="77777777" w:rsidR="000240DD" w:rsidRPr="000240DD" w:rsidRDefault="000240DD" w:rsidP="000240DD">
            <w:pPr>
              <w:jc w:val="center"/>
              <w:rPr>
                <w:color w:val="000000"/>
                <w:sz w:val="20"/>
                <w:szCs w:val="20"/>
              </w:rPr>
            </w:pPr>
            <w:r w:rsidRPr="000240DD">
              <w:rPr>
                <w:color w:val="000000"/>
                <w:sz w:val="20"/>
                <w:szCs w:val="20"/>
              </w:rPr>
              <w:t>261</w:t>
            </w:r>
          </w:p>
        </w:tc>
        <w:tc>
          <w:tcPr>
            <w:tcW w:w="4580" w:type="dxa"/>
            <w:tcBorders>
              <w:top w:val="nil"/>
              <w:left w:val="single" w:sz="4" w:space="0" w:color="auto"/>
              <w:bottom w:val="single" w:sz="4" w:space="0" w:color="auto"/>
              <w:right w:val="single" w:sz="4" w:space="0" w:color="auto"/>
            </w:tcBorders>
            <w:vAlign w:val="center"/>
            <w:hideMark/>
          </w:tcPr>
          <w:p w14:paraId="64168135" w14:textId="77777777" w:rsidR="000240DD" w:rsidRPr="000240DD" w:rsidRDefault="000240DD" w:rsidP="000240DD">
            <w:pPr>
              <w:rPr>
                <w:color w:val="000000"/>
                <w:sz w:val="20"/>
                <w:szCs w:val="20"/>
              </w:rPr>
            </w:pPr>
            <w:r w:rsidRPr="000240DD">
              <w:rPr>
                <w:color w:val="000000"/>
                <w:sz w:val="20"/>
                <w:szCs w:val="20"/>
              </w:rPr>
              <w:t>г. Руза, ул. Ульяновская</w:t>
            </w:r>
          </w:p>
        </w:tc>
        <w:tc>
          <w:tcPr>
            <w:tcW w:w="1880" w:type="dxa"/>
            <w:tcBorders>
              <w:top w:val="nil"/>
              <w:left w:val="nil"/>
              <w:bottom w:val="single" w:sz="4" w:space="0" w:color="auto"/>
              <w:right w:val="single" w:sz="4" w:space="0" w:color="auto"/>
            </w:tcBorders>
            <w:vAlign w:val="center"/>
            <w:hideMark/>
          </w:tcPr>
          <w:p w14:paraId="4E67B2BB"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B40A006" w14:textId="77777777" w:rsidR="000240DD" w:rsidRPr="000240DD" w:rsidRDefault="000240DD" w:rsidP="000240DD">
            <w:pPr>
              <w:jc w:val="center"/>
              <w:rPr>
                <w:color w:val="000000"/>
                <w:sz w:val="20"/>
                <w:szCs w:val="20"/>
              </w:rPr>
            </w:pPr>
            <w:r w:rsidRPr="000240DD">
              <w:rPr>
                <w:color w:val="000000"/>
                <w:sz w:val="20"/>
                <w:szCs w:val="20"/>
              </w:rPr>
              <w:t>0,35</w:t>
            </w:r>
          </w:p>
        </w:tc>
        <w:tc>
          <w:tcPr>
            <w:tcW w:w="960" w:type="dxa"/>
            <w:tcBorders>
              <w:top w:val="nil"/>
              <w:left w:val="nil"/>
              <w:bottom w:val="single" w:sz="4" w:space="0" w:color="auto"/>
              <w:right w:val="single" w:sz="4" w:space="0" w:color="auto"/>
            </w:tcBorders>
            <w:vAlign w:val="center"/>
            <w:hideMark/>
          </w:tcPr>
          <w:p w14:paraId="7947FC30"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9A2C0EF" w14:textId="77777777" w:rsidR="000240DD" w:rsidRPr="000240DD" w:rsidRDefault="000240DD" w:rsidP="000240DD">
            <w:pPr>
              <w:jc w:val="center"/>
              <w:rPr>
                <w:color w:val="000000"/>
                <w:sz w:val="20"/>
                <w:szCs w:val="20"/>
              </w:rPr>
            </w:pPr>
            <w:r w:rsidRPr="000240DD">
              <w:rPr>
                <w:color w:val="000000"/>
                <w:sz w:val="20"/>
                <w:szCs w:val="20"/>
              </w:rPr>
              <w:t>1,50</w:t>
            </w:r>
          </w:p>
        </w:tc>
        <w:tc>
          <w:tcPr>
            <w:tcW w:w="2020" w:type="dxa"/>
            <w:tcBorders>
              <w:top w:val="nil"/>
              <w:left w:val="nil"/>
              <w:bottom w:val="single" w:sz="4" w:space="0" w:color="auto"/>
              <w:right w:val="single" w:sz="4" w:space="0" w:color="auto"/>
            </w:tcBorders>
            <w:vAlign w:val="center"/>
            <w:hideMark/>
          </w:tcPr>
          <w:p w14:paraId="53D088A2" w14:textId="77777777" w:rsidR="000240DD" w:rsidRPr="000240DD" w:rsidRDefault="000240DD" w:rsidP="000240DD">
            <w:pPr>
              <w:jc w:val="center"/>
              <w:rPr>
                <w:color w:val="000000"/>
                <w:sz w:val="20"/>
                <w:szCs w:val="20"/>
              </w:rPr>
            </w:pPr>
            <w:r w:rsidRPr="000240DD">
              <w:rPr>
                <w:color w:val="000000"/>
                <w:sz w:val="20"/>
                <w:szCs w:val="20"/>
              </w:rPr>
              <w:t>0,65</w:t>
            </w:r>
          </w:p>
        </w:tc>
        <w:tc>
          <w:tcPr>
            <w:tcW w:w="1940" w:type="dxa"/>
            <w:tcBorders>
              <w:top w:val="nil"/>
              <w:left w:val="nil"/>
              <w:bottom w:val="single" w:sz="4" w:space="0" w:color="auto"/>
              <w:right w:val="single" w:sz="4" w:space="0" w:color="auto"/>
            </w:tcBorders>
            <w:vAlign w:val="center"/>
            <w:hideMark/>
          </w:tcPr>
          <w:p w14:paraId="021699B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20DAA39" w14:textId="77777777" w:rsidTr="000240DD">
        <w:trPr>
          <w:trHeight w:val="369"/>
        </w:trPr>
        <w:tc>
          <w:tcPr>
            <w:tcW w:w="560" w:type="dxa"/>
            <w:tcBorders>
              <w:top w:val="nil"/>
              <w:left w:val="single" w:sz="4" w:space="0" w:color="auto"/>
              <w:bottom w:val="single" w:sz="4" w:space="0" w:color="auto"/>
              <w:right w:val="nil"/>
            </w:tcBorders>
            <w:vAlign w:val="center"/>
            <w:hideMark/>
          </w:tcPr>
          <w:p w14:paraId="55EF7207" w14:textId="77777777" w:rsidR="000240DD" w:rsidRPr="000240DD" w:rsidRDefault="000240DD" w:rsidP="000240DD">
            <w:pPr>
              <w:jc w:val="center"/>
              <w:rPr>
                <w:color w:val="000000"/>
                <w:sz w:val="20"/>
                <w:szCs w:val="20"/>
              </w:rPr>
            </w:pPr>
            <w:r w:rsidRPr="000240DD">
              <w:rPr>
                <w:color w:val="000000"/>
                <w:sz w:val="20"/>
                <w:szCs w:val="20"/>
              </w:rPr>
              <w:t>262</w:t>
            </w:r>
          </w:p>
        </w:tc>
        <w:tc>
          <w:tcPr>
            <w:tcW w:w="4580" w:type="dxa"/>
            <w:tcBorders>
              <w:top w:val="nil"/>
              <w:left w:val="single" w:sz="4" w:space="0" w:color="auto"/>
              <w:bottom w:val="single" w:sz="4" w:space="0" w:color="auto"/>
              <w:right w:val="single" w:sz="4" w:space="0" w:color="auto"/>
            </w:tcBorders>
            <w:vAlign w:val="center"/>
            <w:hideMark/>
          </w:tcPr>
          <w:p w14:paraId="5DF66416" w14:textId="77777777" w:rsidR="000240DD" w:rsidRPr="000240DD" w:rsidRDefault="000240DD" w:rsidP="000240DD">
            <w:pPr>
              <w:rPr>
                <w:color w:val="000000"/>
                <w:sz w:val="20"/>
                <w:szCs w:val="20"/>
              </w:rPr>
            </w:pPr>
            <w:r w:rsidRPr="000240DD">
              <w:rPr>
                <w:color w:val="000000"/>
                <w:sz w:val="20"/>
                <w:szCs w:val="20"/>
              </w:rPr>
              <w:t>г. Руза, ул. Лесная</w:t>
            </w:r>
          </w:p>
        </w:tc>
        <w:tc>
          <w:tcPr>
            <w:tcW w:w="1880" w:type="dxa"/>
            <w:tcBorders>
              <w:top w:val="nil"/>
              <w:left w:val="nil"/>
              <w:bottom w:val="single" w:sz="4" w:space="0" w:color="auto"/>
              <w:right w:val="single" w:sz="4" w:space="0" w:color="auto"/>
            </w:tcBorders>
            <w:vAlign w:val="center"/>
            <w:hideMark/>
          </w:tcPr>
          <w:p w14:paraId="506A8F43"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306CD11" w14:textId="77777777" w:rsidR="000240DD" w:rsidRPr="000240DD" w:rsidRDefault="000240DD" w:rsidP="000240DD">
            <w:pPr>
              <w:jc w:val="center"/>
              <w:rPr>
                <w:color w:val="000000"/>
                <w:sz w:val="20"/>
                <w:szCs w:val="20"/>
              </w:rPr>
            </w:pPr>
            <w:r w:rsidRPr="000240DD">
              <w:rPr>
                <w:color w:val="000000"/>
                <w:sz w:val="20"/>
                <w:szCs w:val="20"/>
              </w:rPr>
              <w:t>1,42</w:t>
            </w:r>
          </w:p>
        </w:tc>
        <w:tc>
          <w:tcPr>
            <w:tcW w:w="960" w:type="dxa"/>
            <w:tcBorders>
              <w:top w:val="nil"/>
              <w:left w:val="nil"/>
              <w:bottom w:val="single" w:sz="4" w:space="0" w:color="auto"/>
              <w:right w:val="single" w:sz="4" w:space="0" w:color="auto"/>
            </w:tcBorders>
            <w:vAlign w:val="center"/>
            <w:hideMark/>
          </w:tcPr>
          <w:p w14:paraId="56F5C2D7"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2D409EC1" w14:textId="77777777" w:rsidR="000240DD" w:rsidRPr="000240DD" w:rsidRDefault="000240DD" w:rsidP="000240DD">
            <w:pPr>
              <w:jc w:val="center"/>
              <w:rPr>
                <w:color w:val="000000"/>
                <w:sz w:val="20"/>
                <w:szCs w:val="20"/>
              </w:rPr>
            </w:pPr>
            <w:r w:rsidRPr="000240DD">
              <w:rPr>
                <w:color w:val="000000"/>
                <w:sz w:val="20"/>
                <w:szCs w:val="20"/>
              </w:rPr>
              <w:t>6,03</w:t>
            </w:r>
          </w:p>
        </w:tc>
        <w:tc>
          <w:tcPr>
            <w:tcW w:w="2020" w:type="dxa"/>
            <w:tcBorders>
              <w:top w:val="nil"/>
              <w:left w:val="nil"/>
              <w:bottom w:val="single" w:sz="4" w:space="0" w:color="auto"/>
              <w:right w:val="single" w:sz="4" w:space="0" w:color="auto"/>
            </w:tcBorders>
            <w:vAlign w:val="center"/>
            <w:hideMark/>
          </w:tcPr>
          <w:p w14:paraId="23171421" w14:textId="77777777" w:rsidR="000240DD" w:rsidRPr="000240DD" w:rsidRDefault="000240DD" w:rsidP="000240DD">
            <w:pPr>
              <w:jc w:val="center"/>
              <w:rPr>
                <w:color w:val="000000"/>
                <w:sz w:val="20"/>
                <w:szCs w:val="20"/>
              </w:rPr>
            </w:pPr>
            <w:r w:rsidRPr="000240DD">
              <w:rPr>
                <w:color w:val="000000"/>
                <w:sz w:val="20"/>
                <w:szCs w:val="20"/>
              </w:rPr>
              <w:t>2,61</w:t>
            </w:r>
          </w:p>
        </w:tc>
        <w:tc>
          <w:tcPr>
            <w:tcW w:w="1940" w:type="dxa"/>
            <w:tcBorders>
              <w:top w:val="nil"/>
              <w:left w:val="nil"/>
              <w:bottom w:val="single" w:sz="4" w:space="0" w:color="auto"/>
              <w:right w:val="single" w:sz="4" w:space="0" w:color="auto"/>
            </w:tcBorders>
            <w:vAlign w:val="center"/>
            <w:hideMark/>
          </w:tcPr>
          <w:p w14:paraId="476BEA7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3C586BA" w14:textId="77777777" w:rsidTr="000240DD">
        <w:trPr>
          <w:trHeight w:val="369"/>
        </w:trPr>
        <w:tc>
          <w:tcPr>
            <w:tcW w:w="560" w:type="dxa"/>
            <w:tcBorders>
              <w:top w:val="nil"/>
              <w:left w:val="single" w:sz="4" w:space="0" w:color="auto"/>
              <w:bottom w:val="single" w:sz="4" w:space="0" w:color="auto"/>
              <w:right w:val="nil"/>
            </w:tcBorders>
            <w:vAlign w:val="center"/>
            <w:hideMark/>
          </w:tcPr>
          <w:p w14:paraId="314816E3" w14:textId="77777777" w:rsidR="000240DD" w:rsidRPr="000240DD" w:rsidRDefault="000240DD" w:rsidP="000240DD">
            <w:pPr>
              <w:jc w:val="center"/>
              <w:rPr>
                <w:color w:val="000000"/>
                <w:sz w:val="20"/>
                <w:szCs w:val="20"/>
              </w:rPr>
            </w:pPr>
            <w:r w:rsidRPr="000240DD">
              <w:rPr>
                <w:color w:val="000000"/>
                <w:sz w:val="20"/>
                <w:szCs w:val="20"/>
              </w:rPr>
              <w:t>263</w:t>
            </w:r>
          </w:p>
        </w:tc>
        <w:tc>
          <w:tcPr>
            <w:tcW w:w="4580" w:type="dxa"/>
            <w:tcBorders>
              <w:top w:val="nil"/>
              <w:left w:val="single" w:sz="4" w:space="0" w:color="auto"/>
              <w:bottom w:val="single" w:sz="4" w:space="0" w:color="auto"/>
              <w:right w:val="single" w:sz="4" w:space="0" w:color="auto"/>
            </w:tcBorders>
            <w:vAlign w:val="center"/>
            <w:hideMark/>
          </w:tcPr>
          <w:p w14:paraId="35A2D590" w14:textId="77777777" w:rsidR="000240DD" w:rsidRPr="000240DD" w:rsidRDefault="000240DD" w:rsidP="000240DD">
            <w:pPr>
              <w:rPr>
                <w:color w:val="000000"/>
                <w:sz w:val="20"/>
                <w:szCs w:val="20"/>
              </w:rPr>
            </w:pPr>
            <w:r w:rsidRPr="000240DD">
              <w:rPr>
                <w:color w:val="000000"/>
                <w:sz w:val="20"/>
                <w:szCs w:val="20"/>
              </w:rPr>
              <w:t>г. Руза, ул. Кооперативная</w:t>
            </w:r>
          </w:p>
        </w:tc>
        <w:tc>
          <w:tcPr>
            <w:tcW w:w="1880" w:type="dxa"/>
            <w:tcBorders>
              <w:top w:val="nil"/>
              <w:left w:val="nil"/>
              <w:bottom w:val="single" w:sz="4" w:space="0" w:color="auto"/>
              <w:right w:val="single" w:sz="4" w:space="0" w:color="auto"/>
            </w:tcBorders>
            <w:vAlign w:val="center"/>
            <w:hideMark/>
          </w:tcPr>
          <w:p w14:paraId="42E7B9A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EC9E1F5" w14:textId="77777777" w:rsidR="000240DD" w:rsidRPr="000240DD" w:rsidRDefault="000240DD" w:rsidP="000240DD">
            <w:pPr>
              <w:jc w:val="center"/>
              <w:rPr>
                <w:color w:val="000000"/>
                <w:sz w:val="20"/>
                <w:szCs w:val="20"/>
              </w:rPr>
            </w:pPr>
            <w:r w:rsidRPr="000240DD">
              <w:rPr>
                <w:color w:val="000000"/>
                <w:sz w:val="20"/>
                <w:szCs w:val="20"/>
              </w:rPr>
              <w:t>0,91</w:t>
            </w:r>
          </w:p>
        </w:tc>
        <w:tc>
          <w:tcPr>
            <w:tcW w:w="960" w:type="dxa"/>
            <w:tcBorders>
              <w:top w:val="nil"/>
              <w:left w:val="nil"/>
              <w:bottom w:val="single" w:sz="4" w:space="0" w:color="auto"/>
              <w:right w:val="single" w:sz="4" w:space="0" w:color="auto"/>
            </w:tcBorders>
            <w:vAlign w:val="center"/>
            <w:hideMark/>
          </w:tcPr>
          <w:p w14:paraId="31EE46E0"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1D21D52C" w14:textId="77777777" w:rsidR="000240DD" w:rsidRPr="000240DD" w:rsidRDefault="000240DD" w:rsidP="000240DD">
            <w:pPr>
              <w:jc w:val="center"/>
              <w:rPr>
                <w:color w:val="000000"/>
                <w:sz w:val="20"/>
                <w:szCs w:val="20"/>
              </w:rPr>
            </w:pPr>
            <w:r w:rsidRPr="000240DD">
              <w:rPr>
                <w:color w:val="000000"/>
                <w:sz w:val="20"/>
                <w:szCs w:val="20"/>
              </w:rPr>
              <w:t>3,89</w:t>
            </w:r>
          </w:p>
        </w:tc>
        <w:tc>
          <w:tcPr>
            <w:tcW w:w="2020" w:type="dxa"/>
            <w:tcBorders>
              <w:top w:val="nil"/>
              <w:left w:val="nil"/>
              <w:bottom w:val="single" w:sz="4" w:space="0" w:color="auto"/>
              <w:right w:val="single" w:sz="4" w:space="0" w:color="auto"/>
            </w:tcBorders>
            <w:vAlign w:val="center"/>
            <w:hideMark/>
          </w:tcPr>
          <w:p w14:paraId="35FBABA3" w14:textId="77777777" w:rsidR="000240DD" w:rsidRPr="000240DD" w:rsidRDefault="000240DD" w:rsidP="000240DD">
            <w:pPr>
              <w:jc w:val="center"/>
              <w:rPr>
                <w:color w:val="000000"/>
                <w:sz w:val="20"/>
                <w:szCs w:val="20"/>
              </w:rPr>
            </w:pPr>
            <w:r w:rsidRPr="000240DD">
              <w:rPr>
                <w:color w:val="000000"/>
                <w:sz w:val="20"/>
                <w:szCs w:val="20"/>
              </w:rPr>
              <w:t>1,68</w:t>
            </w:r>
          </w:p>
        </w:tc>
        <w:tc>
          <w:tcPr>
            <w:tcW w:w="1940" w:type="dxa"/>
            <w:tcBorders>
              <w:top w:val="nil"/>
              <w:left w:val="nil"/>
              <w:bottom w:val="single" w:sz="4" w:space="0" w:color="auto"/>
              <w:right w:val="single" w:sz="4" w:space="0" w:color="auto"/>
            </w:tcBorders>
            <w:vAlign w:val="center"/>
            <w:hideMark/>
          </w:tcPr>
          <w:p w14:paraId="12F45DF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069C3DD" w14:textId="77777777" w:rsidTr="000240DD">
        <w:trPr>
          <w:trHeight w:val="369"/>
        </w:trPr>
        <w:tc>
          <w:tcPr>
            <w:tcW w:w="560" w:type="dxa"/>
            <w:tcBorders>
              <w:top w:val="nil"/>
              <w:left w:val="single" w:sz="4" w:space="0" w:color="auto"/>
              <w:bottom w:val="single" w:sz="4" w:space="0" w:color="auto"/>
              <w:right w:val="nil"/>
            </w:tcBorders>
            <w:vAlign w:val="center"/>
            <w:hideMark/>
          </w:tcPr>
          <w:p w14:paraId="0BCE57AE" w14:textId="77777777" w:rsidR="000240DD" w:rsidRPr="000240DD" w:rsidRDefault="000240DD" w:rsidP="000240DD">
            <w:pPr>
              <w:jc w:val="center"/>
              <w:rPr>
                <w:color w:val="000000"/>
                <w:sz w:val="20"/>
                <w:szCs w:val="20"/>
              </w:rPr>
            </w:pPr>
            <w:r w:rsidRPr="000240DD">
              <w:rPr>
                <w:color w:val="000000"/>
                <w:sz w:val="20"/>
                <w:szCs w:val="20"/>
              </w:rPr>
              <w:t>264</w:t>
            </w:r>
          </w:p>
        </w:tc>
        <w:tc>
          <w:tcPr>
            <w:tcW w:w="4580" w:type="dxa"/>
            <w:tcBorders>
              <w:top w:val="nil"/>
              <w:left w:val="single" w:sz="4" w:space="0" w:color="auto"/>
              <w:bottom w:val="single" w:sz="4" w:space="0" w:color="auto"/>
              <w:right w:val="single" w:sz="4" w:space="0" w:color="auto"/>
            </w:tcBorders>
            <w:vAlign w:val="center"/>
            <w:hideMark/>
          </w:tcPr>
          <w:p w14:paraId="060653FB" w14:textId="77777777" w:rsidR="000240DD" w:rsidRPr="000240DD" w:rsidRDefault="000240DD" w:rsidP="000240DD">
            <w:pPr>
              <w:rPr>
                <w:color w:val="000000"/>
                <w:sz w:val="20"/>
                <w:szCs w:val="20"/>
              </w:rPr>
            </w:pPr>
            <w:r w:rsidRPr="000240DD">
              <w:rPr>
                <w:color w:val="000000"/>
                <w:sz w:val="20"/>
                <w:szCs w:val="20"/>
              </w:rPr>
              <w:t>г. Руза, ул. Зеленая</w:t>
            </w:r>
          </w:p>
        </w:tc>
        <w:tc>
          <w:tcPr>
            <w:tcW w:w="1880" w:type="dxa"/>
            <w:tcBorders>
              <w:top w:val="nil"/>
              <w:left w:val="nil"/>
              <w:bottom w:val="single" w:sz="4" w:space="0" w:color="auto"/>
              <w:right w:val="single" w:sz="4" w:space="0" w:color="auto"/>
            </w:tcBorders>
            <w:vAlign w:val="center"/>
            <w:hideMark/>
          </w:tcPr>
          <w:p w14:paraId="3BD06647"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4F07E12" w14:textId="77777777" w:rsidR="000240DD" w:rsidRPr="000240DD" w:rsidRDefault="000240DD" w:rsidP="000240DD">
            <w:pPr>
              <w:jc w:val="center"/>
              <w:rPr>
                <w:color w:val="000000"/>
                <w:sz w:val="20"/>
                <w:szCs w:val="20"/>
              </w:rPr>
            </w:pPr>
            <w:r w:rsidRPr="000240DD">
              <w:rPr>
                <w:color w:val="000000"/>
                <w:sz w:val="20"/>
                <w:szCs w:val="20"/>
              </w:rPr>
              <w:t>1,25</w:t>
            </w:r>
          </w:p>
        </w:tc>
        <w:tc>
          <w:tcPr>
            <w:tcW w:w="960" w:type="dxa"/>
            <w:tcBorders>
              <w:top w:val="nil"/>
              <w:left w:val="nil"/>
              <w:bottom w:val="single" w:sz="4" w:space="0" w:color="auto"/>
              <w:right w:val="single" w:sz="4" w:space="0" w:color="auto"/>
            </w:tcBorders>
            <w:vAlign w:val="center"/>
            <w:hideMark/>
          </w:tcPr>
          <w:p w14:paraId="59214EEE"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DDDEADB" w14:textId="77777777" w:rsidR="000240DD" w:rsidRPr="000240DD" w:rsidRDefault="000240DD" w:rsidP="000240DD">
            <w:pPr>
              <w:jc w:val="center"/>
              <w:rPr>
                <w:color w:val="000000"/>
                <w:sz w:val="20"/>
                <w:szCs w:val="20"/>
              </w:rPr>
            </w:pPr>
            <w:r w:rsidRPr="000240DD">
              <w:rPr>
                <w:color w:val="000000"/>
                <w:sz w:val="20"/>
                <w:szCs w:val="20"/>
              </w:rPr>
              <w:t>5,35</w:t>
            </w:r>
          </w:p>
        </w:tc>
        <w:tc>
          <w:tcPr>
            <w:tcW w:w="2020" w:type="dxa"/>
            <w:tcBorders>
              <w:top w:val="nil"/>
              <w:left w:val="nil"/>
              <w:bottom w:val="single" w:sz="4" w:space="0" w:color="auto"/>
              <w:right w:val="single" w:sz="4" w:space="0" w:color="auto"/>
            </w:tcBorders>
            <w:vAlign w:val="center"/>
            <w:hideMark/>
          </w:tcPr>
          <w:p w14:paraId="7587D10F" w14:textId="77777777" w:rsidR="000240DD" w:rsidRPr="000240DD" w:rsidRDefault="000240DD" w:rsidP="000240DD">
            <w:pPr>
              <w:jc w:val="center"/>
              <w:rPr>
                <w:color w:val="000000"/>
                <w:sz w:val="20"/>
                <w:szCs w:val="20"/>
              </w:rPr>
            </w:pPr>
            <w:r w:rsidRPr="000240DD">
              <w:rPr>
                <w:color w:val="000000"/>
                <w:sz w:val="20"/>
                <w:szCs w:val="20"/>
              </w:rPr>
              <w:t>2,31</w:t>
            </w:r>
          </w:p>
        </w:tc>
        <w:tc>
          <w:tcPr>
            <w:tcW w:w="1940" w:type="dxa"/>
            <w:tcBorders>
              <w:top w:val="nil"/>
              <w:left w:val="nil"/>
              <w:bottom w:val="single" w:sz="4" w:space="0" w:color="auto"/>
              <w:right w:val="single" w:sz="4" w:space="0" w:color="auto"/>
            </w:tcBorders>
            <w:vAlign w:val="center"/>
            <w:hideMark/>
          </w:tcPr>
          <w:p w14:paraId="766C363D"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ABDA398" w14:textId="77777777" w:rsidTr="000240DD">
        <w:trPr>
          <w:trHeight w:val="369"/>
        </w:trPr>
        <w:tc>
          <w:tcPr>
            <w:tcW w:w="560" w:type="dxa"/>
            <w:tcBorders>
              <w:top w:val="nil"/>
              <w:left w:val="single" w:sz="4" w:space="0" w:color="auto"/>
              <w:bottom w:val="single" w:sz="4" w:space="0" w:color="auto"/>
              <w:right w:val="nil"/>
            </w:tcBorders>
            <w:vAlign w:val="center"/>
            <w:hideMark/>
          </w:tcPr>
          <w:p w14:paraId="648BB8F2" w14:textId="77777777" w:rsidR="000240DD" w:rsidRPr="000240DD" w:rsidRDefault="000240DD" w:rsidP="000240DD">
            <w:pPr>
              <w:jc w:val="center"/>
              <w:rPr>
                <w:color w:val="000000"/>
                <w:sz w:val="20"/>
                <w:szCs w:val="20"/>
              </w:rPr>
            </w:pPr>
            <w:r w:rsidRPr="000240DD">
              <w:rPr>
                <w:color w:val="000000"/>
                <w:sz w:val="20"/>
                <w:szCs w:val="20"/>
              </w:rPr>
              <w:t>265</w:t>
            </w:r>
          </w:p>
        </w:tc>
        <w:tc>
          <w:tcPr>
            <w:tcW w:w="4580" w:type="dxa"/>
            <w:tcBorders>
              <w:top w:val="nil"/>
              <w:left w:val="single" w:sz="4" w:space="0" w:color="auto"/>
              <w:bottom w:val="single" w:sz="4" w:space="0" w:color="auto"/>
              <w:right w:val="single" w:sz="4" w:space="0" w:color="auto"/>
            </w:tcBorders>
            <w:vAlign w:val="center"/>
            <w:hideMark/>
          </w:tcPr>
          <w:p w14:paraId="5F42F693" w14:textId="77777777" w:rsidR="000240DD" w:rsidRPr="000240DD" w:rsidRDefault="000240DD" w:rsidP="000240DD">
            <w:pPr>
              <w:rPr>
                <w:color w:val="000000"/>
                <w:sz w:val="20"/>
                <w:szCs w:val="20"/>
              </w:rPr>
            </w:pPr>
            <w:r w:rsidRPr="000240DD">
              <w:rPr>
                <w:color w:val="000000"/>
                <w:sz w:val="20"/>
                <w:szCs w:val="20"/>
              </w:rPr>
              <w:t>г. Руза, ул. Дружбы</w:t>
            </w:r>
          </w:p>
        </w:tc>
        <w:tc>
          <w:tcPr>
            <w:tcW w:w="1880" w:type="dxa"/>
            <w:tcBorders>
              <w:top w:val="nil"/>
              <w:left w:val="nil"/>
              <w:bottom w:val="single" w:sz="4" w:space="0" w:color="auto"/>
              <w:right w:val="single" w:sz="4" w:space="0" w:color="auto"/>
            </w:tcBorders>
            <w:vAlign w:val="center"/>
            <w:hideMark/>
          </w:tcPr>
          <w:p w14:paraId="26FA5D5D"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6DDC8B34" w14:textId="77777777" w:rsidR="000240DD" w:rsidRPr="000240DD" w:rsidRDefault="000240DD" w:rsidP="000240DD">
            <w:pPr>
              <w:jc w:val="center"/>
              <w:rPr>
                <w:color w:val="000000"/>
                <w:sz w:val="20"/>
                <w:szCs w:val="20"/>
              </w:rPr>
            </w:pPr>
            <w:r w:rsidRPr="000240DD">
              <w:rPr>
                <w:color w:val="000000"/>
                <w:sz w:val="20"/>
                <w:szCs w:val="20"/>
              </w:rPr>
              <w:t>0,41</w:t>
            </w:r>
          </w:p>
        </w:tc>
        <w:tc>
          <w:tcPr>
            <w:tcW w:w="960" w:type="dxa"/>
            <w:tcBorders>
              <w:top w:val="nil"/>
              <w:left w:val="nil"/>
              <w:bottom w:val="single" w:sz="4" w:space="0" w:color="auto"/>
              <w:right w:val="single" w:sz="4" w:space="0" w:color="auto"/>
            </w:tcBorders>
            <w:vAlign w:val="center"/>
            <w:hideMark/>
          </w:tcPr>
          <w:p w14:paraId="40D5429A"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068D966" w14:textId="77777777" w:rsidR="000240DD" w:rsidRPr="000240DD" w:rsidRDefault="000240DD" w:rsidP="000240DD">
            <w:pPr>
              <w:jc w:val="center"/>
              <w:rPr>
                <w:color w:val="000000"/>
                <w:sz w:val="20"/>
                <w:szCs w:val="20"/>
              </w:rPr>
            </w:pPr>
            <w:r w:rsidRPr="000240DD">
              <w:rPr>
                <w:color w:val="000000"/>
                <w:sz w:val="20"/>
                <w:szCs w:val="20"/>
              </w:rPr>
              <w:t>1,74</w:t>
            </w:r>
          </w:p>
        </w:tc>
        <w:tc>
          <w:tcPr>
            <w:tcW w:w="2020" w:type="dxa"/>
            <w:tcBorders>
              <w:top w:val="nil"/>
              <w:left w:val="nil"/>
              <w:bottom w:val="single" w:sz="4" w:space="0" w:color="auto"/>
              <w:right w:val="single" w:sz="4" w:space="0" w:color="auto"/>
            </w:tcBorders>
            <w:vAlign w:val="center"/>
            <w:hideMark/>
          </w:tcPr>
          <w:p w14:paraId="6168F485" w14:textId="77777777" w:rsidR="000240DD" w:rsidRPr="000240DD" w:rsidRDefault="000240DD" w:rsidP="000240DD">
            <w:pPr>
              <w:jc w:val="center"/>
              <w:rPr>
                <w:color w:val="000000"/>
                <w:sz w:val="20"/>
                <w:szCs w:val="20"/>
              </w:rPr>
            </w:pPr>
            <w:r w:rsidRPr="000240DD">
              <w:rPr>
                <w:color w:val="000000"/>
                <w:sz w:val="20"/>
                <w:szCs w:val="20"/>
              </w:rPr>
              <w:t>0,75</w:t>
            </w:r>
          </w:p>
        </w:tc>
        <w:tc>
          <w:tcPr>
            <w:tcW w:w="1940" w:type="dxa"/>
            <w:tcBorders>
              <w:top w:val="nil"/>
              <w:left w:val="nil"/>
              <w:bottom w:val="single" w:sz="4" w:space="0" w:color="auto"/>
              <w:right w:val="single" w:sz="4" w:space="0" w:color="auto"/>
            </w:tcBorders>
            <w:vAlign w:val="center"/>
            <w:hideMark/>
          </w:tcPr>
          <w:p w14:paraId="127983B0"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6D5CB2D" w14:textId="77777777" w:rsidTr="000240DD">
        <w:trPr>
          <w:trHeight w:val="369"/>
        </w:trPr>
        <w:tc>
          <w:tcPr>
            <w:tcW w:w="560" w:type="dxa"/>
            <w:tcBorders>
              <w:top w:val="nil"/>
              <w:left w:val="single" w:sz="4" w:space="0" w:color="auto"/>
              <w:bottom w:val="single" w:sz="4" w:space="0" w:color="auto"/>
              <w:right w:val="nil"/>
            </w:tcBorders>
            <w:vAlign w:val="center"/>
            <w:hideMark/>
          </w:tcPr>
          <w:p w14:paraId="3839E1F3" w14:textId="77777777" w:rsidR="000240DD" w:rsidRPr="000240DD" w:rsidRDefault="000240DD" w:rsidP="000240DD">
            <w:pPr>
              <w:jc w:val="center"/>
              <w:rPr>
                <w:color w:val="000000"/>
                <w:sz w:val="20"/>
                <w:szCs w:val="20"/>
              </w:rPr>
            </w:pPr>
            <w:r w:rsidRPr="000240DD">
              <w:rPr>
                <w:color w:val="000000"/>
                <w:sz w:val="20"/>
                <w:szCs w:val="20"/>
              </w:rPr>
              <w:t>266</w:t>
            </w:r>
          </w:p>
        </w:tc>
        <w:tc>
          <w:tcPr>
            <w:tcW w:w="4580" w:type="dxa"/>
            <w:tcBorders>
              <w:top w:val="nil"/>
              <w:left w:val="single" w:sz="4" w:space="0" w:color="auto"/>
              <w:bottom w:val="single" w:sz="4" w:space="0" w:color="auto"/>
              <w:right w:val="single" w:sz="4" w:space="0" w:color="auto"/>
            </w:tcBorders>
            <w:vAlign w:val="center"/>
            <w:hideMark/>
          </w:tcPr>
          <w:p w14:paraId="1F9DF80D" w14:textId="77777777" w:rsidR="000240DD" w:rsidRPr="000240DD" w:rsidRDefault="000240DD" w:rsidP="000240DD">
            <w:pPr>
              <w:rPr>
                <w:color w:val="000000"/>
                <w:sz w:val="20"/>
                <w:szCs w:val="20"/>
              </w:rPr>
            </w:pPr>
            <w:r w:rsidRPr="000240DD">
              <w:rPr>
                <w:color w:val="000000"/>
                <w:sz w:val="20"/>
                <w:szCs w:val="20"/>
              </w:rPr>
              <w:t>г. Руза, ул. Гладышева</w:t>
            </w:r>
          </w:p>
        </w:tc>
        <w:tc>
          <w:tcPr>
            <w:tcW w:w="1880" w:type="dxa"/>
            <w:tcBorders>
              <w:top w:val="nil"/>
              <w:left w:val="nil"/>
              <w:bottom w:val="single" w:sz="4" w:space="0" w:color="auto"/>
              <w:right w:val="single" w:sz="4" w:space="0" w:color="auto"/>
            </w:tcBorders>
            <w:vAlign w:val="center"/>
            <w:hideMark/>
          </w:tcPr>
          <w:p w14:paraId="0A41DD39"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1BD086A9" w14:textId="77777777" w:rsidR="000240DD" w:rsidRPr="000240DD" w:rsidRDefault="000240DD" w:rsidP="000240DD">
            <w:pPr>
              <w:jc w:val="center"/>
              <w:rPr>
                <w:color w:val="000000"/>
                <w:sz w:val="20"/>
                <w:szCs w:val="20"/>
              </w:rPr>
            </w:pPr>
            <w:r w:rsidRPr="000240DD">
              <w:rPr>
                <w:color w:val="000000"/>
                <w:sz w:val="20"/>
                <w:szCs w:val="20"/>
              </w:rPr>
              <w:t>0,42</w:t>
            </w:r>
          </w:p>
        </w:tc>
        <w:tc>
          <w:tcPr>
            <w:tcW w:w="960" w:type="dxa"/>
            <w:tcBorders>
              <w:top w:val="nil"/>
              <w:left w:val="nil"/>
              <w:bottom w:val="single" w:sz="4" w:space="0" w:color="auto"/>
              <w:right w:val="single" w:sz="4" w:space="0" w:color="auto"/>
            </w:tcBorders>
            <w:vAlign w:val="center"/>
            <w:hideMark/>
          </w:tcPr>
          <w:p w14:paraId="29CAC8A7"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3807E8A" w14:textId="77777777" w:rsidR="000240DD" w:rsidRPr="000240DD" w:rsidRDefault="000240DD" w:rsidP="000240DD">
            <w:pPr>
              <w:jc w:val="center"/>
              <w:rPr>
                <w:color w:val="000000"/>
                <w:sz w:val="20"/>
                <w:szCs w:val="20"/>
              </w:rPr>
            </w:pPr>
            <w:r w:rsidRPr="000240DD">
              <w:rPr>
                <w:color w:val="000000"/>
                <w:sz w:val="20"/>
                <w:szCs w:val="20"/>
              </w:rPr>
              <w:t>1,81</w:t>
            </w:r>
          </w:p>
        </w:tc>
        <w:tc>
          <w:tcPr>
            <w:tcW w:w="2020" w:type="dxa"/>
            <w:tcBorders>
              <w:top w:val="nil"/>
              <w:left w:val="nil"/>
              <w:bottom w:val="single" w:sz="4" w:space="0" w:color="auto"/>
              <w:right w:val="single" w:sz="4" w:space="0" w:color="auto"/>
            </w:tcBorders>
            <w:vAlign w:val="center"/>
            <w:hideMark/>
          </w:tcPr>
          <w:p w14:paraId="53836619" w14:textId="77777777" w:rsidR="000240DD" w:rsidRPr="000240DD" w:rsidRDefault="000240DD" w:rsidP="000240DD">
            <w:pPr>
              <w:jc w:val="center"/>
              <w:rPr>
                <w:color w:val="000000"/>
                <w:sz w:val="20"/>
                <w:szCs w:val="20"/>
              </w:rPr>
            </w:pPr>
            <w:r w:rsidRPr="000240DD">
              <w:rPr>
                <w:color w:val="000000"/>
                <w:sz w:val="20"/>
                <w:szCs w:val="20"/>
              </w:rPr>
              <w:t>0,78</w:t>
            </w:r>
          </w:p>
        </w:tc>
        <w:tc>
          <w:tcPr>
            <w:tcW w:w="1940" w:type="dxa"/>
            <w:tcBorders>
              <w:top w:val="nil"/>
              <w:left w:val="nil"/>
              <w:bottom w:val="single" w:sz="4" w:space="0" w:color="auto"/>
              <w:right w:val="single" w:sz="4" w:space="0" w:color="auto"/>
            </w:tcBorders>
            <w:vAlign w:val="center"/>
            <w:hideMark/>
          </w:tcPr>
          <w:p w14:paraId="72F0B17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F91912A" w14:textId="77777777" w:rsidTr="000240DD">
        <w:trPr>
          <w:trHeight w:val="369"/>
        </w:trPr>
        <w:tc>
          <w:tcPr>
            <w:tcW w:w="560" w:type="dxa"/>
            <w:tcBorders>
              <w:top w:val="nil"/>
              <w:left w:val="single" w:sz="4" w:space="0" w:color="auto"/>
              <w:bottom w:val="single" w:sz="4" w:space="0" w:color="auto"/>
              <w:right w:val="nil"/>
            </w:tcBorders>
            <w:vAlign w:val="center"/>
            <w:hideMark/>
          </w:tcPr>
          <w:p w14:paraId="22E02AD5" w14:textId="77777777" w:rsidR="000240DD" w:rsidRPr="000240DD" w:rsidRDefault="000240DD" w:rsidP="000240DD">
            <w:pPr>
              <w:jc w:val="center"/>
              <w:rPr>
                <w:color w:val="000000"/>
                <w:sz w:val="20"/>
                <w:szCs w:val="20"/>
              </w:rPr>
            </w:pPr>
            <w:r w:rsidRPr="000240DD">
              <w:rPr>
                <w:color w:val="000000"/>
                <w:sz w:val="20"/>
                <w:szCs w:val="20"/>
              </w:rPr>
              <w:t>267</w:t>
            </w:r>
          </w:p>
        </w:tc>
        <w:tc>
          <w:tcPr>
            <w:tcW w:w="4580" w:type="dxa"/>
            <w:tcBorders>
              <w:top w:val="nil"/>
              <w:left w:val="single" w:sz="4" w:space="0" w:color="auto"/>
              <w:bottom w:val="single" w:sz="4" w:space="0" w:color="auto"/>
              <w:right w:val="single" w:sz="4" w:space="0" w:color="auto"/>
            </w:tcBorders>
            <w:vAlign w:val="center"/>
            <w:hideMark/>
          </w:tcPr>
          <w:p w14:paraId="0CD7EAAC" w14:textId="77777777" w:rsidR="000240DD" w:rsidRPr="000240DD" w:rsidRDefault="000240DD" w:rsidP="000240DD">
            <w:pPr>
              <w:rPr>
                <w:color w:val="000000"/>
                <w:sz w:val="20"/>
                <w:szCs w:val="20"/>
              </w:rPr>
            </w:pPr>
            <w:r w:rsidRPr="000240DD">
              <w:rPr>
                <w:color w:val="000000"/>
                <w:sz w:val="20"/>
                <w:szCs w:val="20"/>
              </w:rPr>
              <w:t>г. Руза, пер. Можайский</w:t>
            </w:r>
          </w:p>
        </w:tc>
        <w:tc>
          <w:tcPr>
            <w:tcW w:w="1880" w:type="dxa"/>
            <w:tcBorders>
              <w:top w:val="nil"/>
              <w:left w:val="nil"/>
              <w:bottom w:val="single" w:sz="4" w:space="0" w:color="auto"/>
              <w:right w:val="single" w:sz="4" w:space="0" w:color="auto"/>
            </w:tcBorders>
            <w:vAlign w:val="center"/>
            <w:hideMark/>
          </w:tcPr>
          <w:p w14:paraId="5252924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4C2F780" w14:textId="77777777" w:rsidR="000240DD" w:rsidRPr="000240DD" w:rsidRDefault="000240DD" w:rsidP="000240DD">
            <w:pPr>
              <w:jc w:val="center"/>
              <w:rPr>
                <w:color w:val="000000"/>
                <w:sz w:val="20"/>
                <w:szCs w:val="20"/>
              </w:rPr>
            </w:pPr>
            <w:r w:rsidRPr="000240DD">
              <w:rPr>
                <w:color w:val="000000"/>
                <w:sz w:val="20"/>
                <w:szCs w:val="20"/>
              </w:rPr>
              <w:t>1,25</w:t>
            </w:r>
          </w:p>
        </w:tc>
        <w:tc>
          <w:tcPr>
            <w:tcW w:w="960" w:type="dxa"/>
            <w:tcBorders>
              <w:top w:val="nil"/>
              <w:left w:val="nil"/>
              <w:bottom w:val="single" w:sz="4" w:space="0" w:color="auto"/>
              <w:right w:val="single" w:sz="4" w:space="0" w:color="auto"/>
            </w:tcBorders>
            <w:vAlign w:val="center"/>
            <w:hideMark/>
          </w:tcPr>
          <w:p w14:paraId="069DC272"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D3933D4" w14:textId="77777777" w:rsidR="000240DD" w:rsidRPr="000240DD" w:rsidRDefault="000240DD" w:rsidP="000240DD">
            <w:pPr>
              <w:jc w:val="center"/>
              <w:rPr>
                <w:color w:val="000000"/>
                <w:sz w:val="20"/>
                <w:szCs w:val="20"/>
              </w:rPr>
            </w:pPr>
            <w:r w:rsidRPr="000240DD">
              <w:rPr>
                <w:color w:val="000000"/>
                <w:sz w:val="20"/>
                <w:szCs w:val="20"/>
              </w:rPr>
              <w:t>5,32</w:t>
            </w:r>
          </w:p>
        </w:tc>
        <w:tc>
          <w:tcPr>
            <w:tcW w:w="2020" w:type="dxa"/>
            <w:tcBorders>
              <w:top w:val="nil"/>
              <w:left w:val="nil"/>
              <w:bottom w:val="single" w:sz="4" w:space="0" w:color="auto"/>
              <w:right w:val="single" w:sz="4" w:space="0" w:color="auto"/>
            </w:tcBorders>
            <w:vAlign w:val="center"/>
            <w:hideMark/>
          </w:tcPr>
          <w:p w14:paraId="4686307F" w14:textId="77777777" w:rsidR="000240DD" w:rsidRPr="000240DD" w:rsidRDefault="000240DD" w:rsidP="000240DD">
            <w:pPr>
              <w:jc w:val="center"/>
              <w:rPr>
                <w:color w:val="000000"/>
                <w:sz w:val="20"/>
                <w:szCs w:val="20"/>
              </w:rPr>
            </w:pPr>
            <w:r w:rsidRPr="000240DD">
              <w:rPr>
                <w:color w:val="000000"/>
                <w:sz w:val="20"/>
                <w:szCs w:val="20"/>
              </w:rPr>
              <w:t>2,30</w:t>
            </w:r>
          </w:p>
        </w:tc>
        <w:tc>
          <w:tcPr>
            <w:tcW w:w="1940" w:type="dxa"/>
            <w:tcBorders>
              <w:top w:val="nil"/>
              <w:left w:val="nil"/>
              <w:bottom w:val="single" w:sz="4" w:space="0" w:color="auto"/>
              <w:right w:val="single" w:sz="4" w:space="0" w:color="auto"/>
            </w:tcBorders>
            <w:vAlign w:val="center"/>
            <w:hideMark/>
          </w:tcPr>
          <w:p w14:paraId="24FF41F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A32D8CF"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000000"/>
            </w:tcBorders>
            <w:vAlign w:val="center"/>
            <w:hideMark/>
          </w:tcPr>
          <w:p w14:paraId="3E7AF790" w14:textId="77777777" w:rsidR="000240DD" w:rsidRPr="000240DD" w:rsidRDefault="000240DD" w:rsidP="000240DD">
            <w:pPr>
              <w:rPr>
                <w:b/>
                <w:bCs/>
                <w:color w:val="000000"/>
                <w:sz w:val="20"/>
                <w:szCs w:val="20"/>
              </w:rPr>
            </w:pPr>
            <w:r w:rsidRPr="000240DD">
              <w:rPr>
                <w:b/>
                <w:bCs/>
                <w:color w:val="000000"/>
                <w:sz w:val="20"/>
                <w:szCs w:val="20"/>
              </w:rPr>
              <w:t>Мероприятия по развитию единого парковочного пространства</w:t>
            </w:r>
          </w:p>
        </w:tc>
        <w:tc>
          <w:tcPr>
            <w:tcW w:w="1860" w:type="dxa"/>
            <w:tcBorders>
              <w:top w:val="nil"/>
              <w:left w:val="nil"/>
              <w:bottom w:val="single" w:sz="4" w:space="0" w:color="auto"/>
              <w:right w:val="single" w:sz="4" w:space="0" w:color="auto"/>
            </w:tcBorders>
            <w:vAlign w:val="center"/>
            <w:hideMark/>
          </w:tcPr>
          <w:p w14:paraId="0E781A2B" w14:textId="77777777" w:rsidR="000240DD" w:rsidRPr="000240DD" w:rsidRDefault="000240DD" w:rsidP="000240DD">
            <w:pPr>
              <w:jc w:val="center"/>
              <w:rPr>
                <w:b/>
                <w:bCs/>
                <w:color w:val="000000"/>
                <w:sz w:val="20"/>
                <w:szCs w:val="20"/>
              </w:rPr>
            </w:pPr>
            <w:r w:rsidRPr="000240DD">
              <w:rPr>
                <w:b/>
                <w:bCs/>
                <w:color w:val="000000"/>
                <w:sz w:val="20"/>
                <w:szCs w:val="20"/>
              </w:rPr>
              <w:t>1011746,33</w:t>
            </w:r>
          </w:p>
        </w:tc>
        <w:tc>
          <w:tcPr>
            <w:tcW w:w="2020" w:type="dxa"/>
            <w:tcBorders>
              <w:top w:val="nil"/>
              <w:left w:val="nil"/>
              <w:bottom w:val="single" w:sz="4" w:space="0" w:color="auto"/>
              <w:right w:val="single" w:sz="4" w:space="0" w:color="auto"/>
            </w:tcBorders>
            <w:vAlign w:val="center"/>
            <w:hideMark/>
          </w:tcPr>
          <w:p w14:paraId="3090A8B5" w14:textId="77777777" w:rsidR="000240DD" w:rsidRPr="000240DD" w:rsidRDefault="000240DD" w:rsidP="000240DD">
            <w:pPr>
              <w:jc w:val="center"/>
              <w:rPr>
                <w:b/>
                <w:bCs/>
                <w:color w:val="000000"/>
                <w:sz w:val="20"/>
                <w:szCs w:val="20"/>
              </w:rPr>
            </w:pPr>
            <w:r w:rsidRPr="000240DD">
              <w:rPr>
                <w:b/>
                <w:bCs/>
                <w:color w:val="000000"/>
                <w:sz w:val="20"/>
                <w:szCs w:val="20"/>
              </w:rPr>
              <w:t>434225,25</w:t>
            </w:r>
          </w:p>
        </w:tc>
        <w:tc>
          <w:tcPr>
            <w:tcW w:w="1940" w:type="dxa"/>
            <w:tcBorders>
              <w:top w:val="nil"/>
              <w:left w:val="nil"/>
              <w:bottom w:val="single" w:sz="4" w:space="0" w:color="auto"/>
              <w:right w:val="single" w:sz="4" w:space="0" w:color="auto"/>
            </w:tcBorders>
            <w:vAlign w:val="center"/>
            <w:hideMark/>
          </w:tcPr>
          <w:p w14:paraId="38A4ED5D"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7118BAB3"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7BB456BC" w14:textId="77777777" w:rsidR="000240DD" w:rsidRPr="000240DD" w:rsidRDefault="000240DD" w:rsidP="000240DD">
            <w:pPr>
              <w:jc w:val="center"/>
              <w:rPr>
                <w:color w:val="000000"/>
                <w:sz w:val="20"/>
                <w:szCs w:val="20"/>
              </w:rPr>
            </w:pPr>
            <w:r w:rsidRPr="000240DD">
              <w:rPr>
                <w:color w:val="000000"/>
                <w:sz w:val="20"/>
                <w:szCs w:val="20"/>
              </w:rPr>
              <w:t>268</w:t>
            </w:r>
          </w:p>
        </w:tc>
        <w:tc>
          <w:tcPr>
            <w:tcW w:w="4580" w:type="dxa"/>
            <w:tcBorders>
              <w:top w:val="nil"/>
              <w:left w:val="nil"/>
              <w:bottom w:val="single" w:sz="4" w:space="0" w:color="auto"/>
              <w:right w:val="single" w:sz="4" w:space="0" w:color="auto"/>
            </w:tcBorders>
            <w:vAlign w:val="center"/>
            <w:hideMark/>
          </w:tcPr>
          <w:p w14:paraId="50706CD2" w14:textId="77777777" w:rsidR="000240DD" w:rsidRPr="000240DD" w:rsidRDefault="000240DD" w:rsidP="000240DD">
            <w:pPr>
              <w:rPr>
                <w:color w:val="000000"/>
                <w:sz w:val="20"/>
                <w:szCs w:val="20"/>
              </w:rPr>
            </w:pPr>
            <w:r w:rsidRPr="000240DD">
              <w:rPr>
                <w:color w:val="000000"/>
                <w:sz w:val="20"/>
                <w:szCs w:val="20"/>
              </w:rPr>
              <w:t>Устройство парковок для постоянного хранения</w:t>
            </w:r>
          </w:p>
        </w:tc>
        <w:tc>
          <w:tcPr>
            <w:tcW w:w="1880" w:type="dxa"/>
            <w:tcBorders>
              <w:top w:val="nil"/>
              <w:left w:val="nil"/>
              <w:bottom w:val="single" w:sz="4" w:space="0" w:color="auto"/>
              <w:right w:val="single" w:sz="4" w:space="0" w:color="auto"/>
            </w:tcBorders>
            <w:noWrap/>
            <w:vAlign w:val="center"/>
            <w:hideMark/>
          </w:tcPr>
          <w:p w14:paraId="040B9E5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4CC53DBA" w14:textId="77777777" w:rsidR="000240DD" w:rsidRPr="000240DD" w:rsidRDefault="000240DD" w:rsidP="000240DD">
            <w:pPr>
              <w:jc w:val="center"/>
              <w:rPr>
                <w:color w:val="000000"/>
                <w:sz w:val="20"/>
                <w:szCs w:val="20"/>
              </w:rPr>
            </w:pPr>
            <w:r w:rsidRPr="000240DD">
              <w:rPr>
                <w:color w:val="000000"/>
                <w:sz w:val="20"/>
                <w:szCs w:val="20"/>
              </w:rPr>
              <w:t>16664</w:t>
            </w:r>
          </w:p>
        </w:tc>
        <w:tc>
          <w:tcPr>
            <w:tcW w:w="960" w:type="dxa"/>
            <w:tcBorders>
              <w:top w:val="nil"/>
              <w:left w:val="nil"/>
              <w:bottom w:val="single" w:sz="4" w:space="0" w:color="auto"/>
              <w:right w:val="single" w:sz="4" w:space="0" w:color="auto"/>
            </w:tcBorders>
            <w:vAlign w:val="center"/>
            <w:hideMark/>
          </w:tcPr>
          <w:p w14:paraId="45DDDA2B" w14:textId="77777777" w:rsidR="000240DD" w:rsidRPr="000240DD" w:rsidRDefault="000240DD" w:rsidP="000240DD">
            <w:pPr>
              <w:jc w:val="center"/>
              <w:rPr>
                <w:color w:val="000000"/>
                <w:sz w:val="20"/>
                <w:szCs w:val="20"/>
              </w:rPr>
            </w:pPr>
            <w:r w:rsidRPr="000240DD">
              <w:rPr>
                <w:color w:val="000000"/>
                <w:sz w:val="20"/>
                <w:szCs w:val="20"/>
              </w:rPr>
              <w:t>машино-мест</w:t>
            </w:r>
          </w:p>
        </w:tc>
        <w:tc>
          <w:tcPr>
            <w:tcW w:w="1860" w:type="dxa"/>
            <w:tcBorders>
              <w:top w:val="nil"/>
              <w:left w:val="nil"/>
              <w:bottom w:val="single" w:sz="4" w:space="0" w:color="auto"/>
              <w:right w:val="single" w:sz="4" w:space="0" w:color="auto"/>
            </w:tcBorders>
            <w:vAlign w:val="center"/>
            <w:hideMark/>
          </w:tcPr>
          <w:p w14:paraId="6B07760A" w14:textId="77777777" w:rsidR="000240DD" w:rsidRPr="000240DD" w:rsidRDefault="000240DD" w:rsidP="000240DD">
            <w:pPr>
              <w:jc w:val="center"/>
              <w:rPr>
                <w:color w:val="000000"/>
                <w:sz w:val="20"/>
                <w:szCs w:val="20"/>
              </w:rPr>
            </w:pPr>
            <w:r w:rsidRPr="000240DD">
              <w:rPr>
                <w:color w:val="000000"/>
                <w:sz w:val="20"/>
                <w:szCs w:val="20"/>
              </w:rPr>
              <w:t>1011746,33</w:t>
            </w:r>
          </w:p>
        </w:tc>
        <w:tc>
          <w:tcPr>
            <w:tcW w:w="2020" w:type="dxa"/>
            <w:tcBorders>
              <w:top w:val="nil"/>
              <w:left w:val="nil"/>
              <w:bottom w:val="single" w:sz="4" w:space="0" w:color="auto"/>
              <w:right w:val="single" w:sz="4" w:space="0" w:color="auto"/>
            </w:tcBorders>
            <w:vAlign w:val="center"/>
            <w:hideMark/>
          </w:tcPr>
          <w:p w14:paraId="18485658" w14:textId="77777777" w:rsidR="000240DD" w:rsidRPr="000240DD" w:rsidRDefault="000240DD" w:rsidP="000240DD">
            <w:pPr>
              <w:jc w:val="center"/>
              <w:rPr>
                <w:color w:val="000000"/>
                <w:sz w:val="20"/>
                <w:szCs w:val="20"/>
              </w:rPr>
            </w:pPr>
            <w:r w:rsidRPr="000240DD">
              <w:rPr>
                <w:color w:val="000000"/>
                <w:sz w:val="20"/>
                <w:szCs w:val="20"/>
              </w:rPr>
              <w:t>434225,25</w:t>
            </w:r>
          </w:p>
        </w:tc>
        <w:tc>
          <w:tcPr>
            <w:tcW w:w="1940" w:type="dxa"/>
            <w:tcBorders>
              <w:top w:val="nil"/>
              <w:left w:val="nil"/>
              <w:bottom w:val="single" w:sz="4" w:space="0" w:color="auto"/>
              <w:right w:val="single" w:sz="4" w:space="0" w:color="auto"/>
            </w:tcBorders>
            <w:vAlign w:val="center"/>
            <w:hideMark/>
          </w:tcPr>
          <w:p w14:paraId="2A25396C"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A166E03"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000000"/>
            </w:tcBorders>
            <w:vAlign w:val="center"/>
            <w:hideMark/>
          </w:tcPr>
          <w:p w14:paraId="5CBF5664" w14:textId="77777777" w:rsidR="000240DD" w:rsidRPr="000240DD" w:rsidRDefault="000240DD" w:rsidP="000240DD">
            <w:pPr>
              <w:rPr>
                <w:b/>
                <w:bCs/>
                <w:color w:val="000000"/>
                <w:sz w:val="20"/>
                <w:szCs w:val="20"/>
              </w:rPr>
            </w:pPr>
            <w:r w:rsidRPr="000240DD">
              <w:rPr>
                <w:b/>
                <w:bCs/>
                <w:color w:val="000000"/>
                <w:sz w:val="20"/>
                <w:szCs w:val="20"/>
              </w:rPr>
              <w:t>Мероприятия по организации стоянки большегрузного автотранспорта</w:t>
            </w:r>
          </w:p>
        </w:tc>
        <w:tc>
          <w:tcPr>
            <w:tcW w:w="1860" w:type="dxa"/>
            <w:tcBorders>
              <w:top w:val="nil"/>
              <w:left w:val="nil"/>
              <w:bottom w:val="single" w:sz="4" w:space="0" w:color="auto"/>
              <w:right w:val="single" w:sz="4" w:space="0" w:color="auto"/>
            </w:tcBorders>
            <w:vAlign w:val="center"/>
            <w:hideMark/>
          </w:tcPr>
          <w:p w14:paraId="336233CA" w14:textId="77777777" w:rsidR="000240DD" w:rsidRPr="000240DD" w:rsidRDefault="000240DD" w:rsidP="000240DD">
            <w:pPr>
              <w:jc w:val="center"/>
              <w:rPr>
                <w:b/>
                <w:bCs/>
                <w:color w:val="000000"/>
                <w:sz w:val="20"/>
                <w:szCs w:val="20"/>
              </w:rPr>
            </w:pPr>
            <w:r w:rsidRPr="000240DD">
              <w:rPr>
                <w:b/>
                <w:bCs/>
                <w:color w:val="000000"/>
                <w:sz w:val="20"/>
                <w:szCs w:val="20"/>
              </w:rPr>
              <w:t>0,00</w:t>
            </w:r>
          </w:p>
        </w:tc>
        <w:tc>
          <w:tcPr>
            <w:tcW w:w="2020" w:type="dxa"/>
            <w:tcBorders>
              <w:top w:val="nil"/>
              <w:left w:val="nil"/>
              <w:bottom w:val="single" w:sz="4" w:space="0" w:color="auto"/>
              <w:right w:val="single" w:sz="4" w:space="0" w:color="auto"/>
            </w:tcBorders>
            <w:vAlign w:val="center"/>
            <w:hideMark/>
          </w:tcPr>
          <w:p w14:paraId="596990B7" w14:textId="77777777" w:rsidR="000240DD" w:rsidRPr="000240DD" w:rsidRDefault="000240DD" w:rsidP="000240DD">
            <w:pPr>
              <w:jc w:val="center"/>
              <w:rPr>
                <w:b/>
                <w:bCs/>
                <w:color w:val="000000"/>
                <w:sz w:val="20"/>
                <w:szCs w:val="20"/>
              </w:rPr>
            </w:pPr>
            <w:r w:rsidRPr="000240DD">
              <w:rPr>
                <w:b/>
                <w:bCs/>
                <w:color w:val="000000"/>
                <w:sz w:val="20"/>
                <w:szCs w:val="20"/>
              </w:rPr>
              <w:t>62475,98</w:t>
            </w:r>
          </w:p>
        </w:tc>
        <w:tc>
          <w:tcPr>
            <w:tcW w:w="1940" w:type="dxa"/>
            <w:tcBorders>
              <w:top w:val="nil"/>
              <w:left w:val="nil"/>
              <w:bottom w:val="single" w:sz="4" w:space="0" w:color="auto"/>
              <w:right w:val="single" w:sz="4" w:space="0" w:color="auto"/>
            </w:tcBorders>
            <w:vAlign w:val="center"/>
            <w:hideMark/>
          </w:tcPr>
          <w:p w14:paraId="41E1AF7F"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1E54DD71"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19871886" w14:textId="77777777" w:rsidR="000240DD" w:rsidRPr="000240DD" w:rsidRDefault="000240DD" w:rsidP="000240DD">
            <w:pPr>
              <w:jc w:val="center"/>
              <w:rPr>
                <w:color w:val="000000"/>
                <w:sz w:val="20"/>
                <w:szCs w:val="20"/>
              </w:rPr>
            </w:pPr>
            <w:r w:rsidRPr="000240DD">
              <w:rPr>
                <w:color w:val="000000"/>
                <w:sz w:val="20"/>
                <w:szCs w:val="20"/>
              </w:rPr>
              <w:t>269</w:t>
            </w:r>
          </w:p>
        </w:tc>
        <w:tc>
          <w:tcPr>
            <w:tcW w:w="4580" w:type="dxa"/>
            <w:tcBorders>
              <w:top w:val="nil"/>
              <w:left w:val="nil"/>
              <w:bottom w:val="single" w:sz="4" w:space="0" w:color="auto"/>
              <w:right w:val="single" w:sz="4" w:space="0" w:color="auto"/>
            </w:tcBorders>
            <w:vAlign w:val="center"/>
            <w:hideMark/>
          </w:tcPr>
          <w:p w14:paraId="6EC47F54" w14:textId="77777777" w:rsidR="000240DD" w:rsidRPr="000240DD" w:rsidRDefault="000240DD" w:rsidP="000240DD">
            <w:pPr>
              <w:rPr>
                <w:color w:val="000000"/>
                <w:sz w:val="20"/>
                <w:szCs w:val="20"/>
              </w:rPr>
            </w:pPr>
            <w:r w:rsidRPr="000240DD">
              <w:rPr>
                <w:color w:val="000000"/>
                <w:sz w:val="20"/>
                <w:szCs w:val="20"/>
              </w:rPr>
              <w:t>Устройство парковок для стоянки большегрузного автотранспорта</w:t>
            </w:r>
          </w:p>
        </w:tc>
        <w:tc>
          <w:tcPr>
            <w:tcW w:w="1880" w:type="dxa"/>
            <w:tcBorders>
              <w:top w:val="nil"/>
              <w:left w:val="nil"/>
              <w:bottom w:val="single" w:sz="4" w:space="0" w:color="auto"/>
              <w:right w:val="single" w:sz="4" w:space="0" w:color="auto"/>
            </w:tcBorders>
            <w:noWrap/>
            <w:vAlign w:val="center"/>
            <w:hideMark/>
          </w:tcPr>
          <w:p w14:paraId="0355B1A1"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098C2790" w14:textId="77777777" w:rsidR="000240DD" w:rsidRPr="000240DD" w:rsidRDefault="000240DD" w:rsidP="000240DD">
            <w:pPr>
              <w:jc w:val="center"/>
              <w:rPr>
                <w:color w:val="000000"/>
                <w:sz w:val="20"/>
                <w:szCs w:val="20"/>
              </w:rPr>
            </w:pPr>
            <w:r w:rsidRPr="000240DD">
              <w:rPr>
                <w:color w:val="000000"/>
                <w:sz w:val="20"/>
                <w:szCs w:val="20"/>
              </w:rPr>
              <w:t>360</w:t>
            </w:r>
          </w:p>
        </w:tc>
        <w:tc>
          <w:tcPr>
            <w:tcW w:w="960" w:type="dxa"/>
            <w:tcBorders>
              <w:top w:val="nil"/>
              <w:left w:val="nil"/>
              <w:bottom w:val="single" w:sz="4" w:space="0" w:color="auto"/>
              <w:right w:val="single" w:sz="4" w:space="0" w:color="auto"/>
            </w:tcBorders>
            <w:vAlign w:val="center"/>
            <w:hideMark/>
          </w:tcPr>
          <w:p w14:paraId="60D66A05" w14:textId="77777777" w:rsidR="000240DD" w:rsidRPr="000240DD" w:rsidRDefault="000240DD" w:rsidP="000240DD">
            <w:pPr>
              <w:jc w:val="center"/>
              <w:rPr>
                <w:color w:val="000000"/>
                <w:sz w:val="20"/>
                <w:szCs w:val="20"/>
              </w:rPr>
            </w:pPr>
            <w:r w:rsidRPr="000240DD">
              <w:rPr>
                <w:color w:val="000000"/>
                <w:sz w:val="20"/>
                <w:szCs w:val="20"/>
              </w:rPr>
              <w:t>машино-мест</w:t>
            </w:r>
          </w:p>
        </w:tc>
        <w:tc>
          <w:tcPr>
            <w:tcW w:w="1860" w:type="dxa"/>
            <w:tcBorders>
              <w:top w:val="nil"/>
              <w:left w:val="nil"/>
              <w:bottom w:val="single" w:sz="4" w:space="0" w:color="auto"/>
              <w:right w:val="single" w:sz="4" w:space="0" w:color="auto"/>
            </w:tcBorders>
            <w:vAlign w:val="center"/>
            <w:hideMark/>
          </w:tcPr>
          <w:p w14:paraId="1CAE3030"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617B6A44" w14:textId="77777777" w:rsidR="000240DD" w:rsidRPr="000240DD" w:rsidRDefault="000240DD" w:rsidP="000240DD">
            <w:pPr>
              <w:jc w:val="center"/>
              <w:rPr>
                <w:color w:val="000000"/>
                <w:sz w:val="20"/>
                <w:szCs w:val="20"/>
              </w:rPr>
            </w:pPr>
            <w:r w:rsidRPr="000240DD">
              <w:rPr>
                <w:color w:val="000000"/>
                <w:sz w:val="20"/>
                <w:szCs w:val="20"/>
              </w:rPr>
              <w:t>62475,98</w:t>
            </w:r>
          </w:p>
        </w:tc>
        <w:tc>
          <w:tcPr>
            <w:tcW w:w="1940" w:type="dxa"/>
            <w:tcBorders>
              <w:top w:val="nil"/>
              <w:left w:val="nil"/>
              <w:bottom w:val="single" w:sz="4" w:space="0" w:color="auto"/>
              <w:right w:val="single" w:sz="4" w:space="0" w:color="auto"/>
            </w:tcBorders>
            <w:vAlign w:val="center"/>
            <w:hideMark/>
          </w:tcPr>
          <w:p w14:paraId="56A8A1D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7B5DDAF"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000000"/>
            </w:tcBorders>
            <w:vAlign w:val="center"/>
            <w:hideMark/>
          </w:tcPr>
          <w:p w14:paraId="38BFFDF6" w14:textId="77777777" w:rsidR="000240DD" w:rsidRPr="000240DD" w:rsidRDefault="000240DD" w:rsidP="000240DD">
            <w:pPr>
              <w:rPr>
                <w:b/>
                <w:bCs/>
                <w:color w:val="000000"/>
                <w:sz w:val="20"/>
                <w:szCs w:val="20"/>
              </w:rPr>
            </w:pPr>
            <w:r w:rsidRPr="000240DD">
              <w:rPr>
                <w:b/>
                <w:bCs/>
                <w:color w:val="000000"/>
                <w:sz w:val="20"/>
                <w:szCs w:val="20"/>
              </w:rPr>
              <w:t>Мероприятия по развитию сети дорог</w:t>
            </w:r>
          </w:p>
        </w:tc>
        <w:tc>
          <w:tcPr>
            <w:tcW w:w="1860" w:type="dxa"/>
            <w:tcBorders>
              <w:top w:val="nil"/>
              <w:left w:val="nil"/>
              <w:bottom w:val="single" w:sz="4" w:space="0" w:color="auto"/>
              <w:right w:val="single" w:sz="4" w:space="0" w:color="auto"/>
            </w:tcBorders>
            <w:vAlign w:val="center"/>
            <w:hideMark/>
          </w:tcPr>
          <w:p w14:paraId="387E8BE7" w14:textId="77777777" w:rsidR="000240DD" w:rsidRPr="000240DD" w:rsidRDefault="000240DD" w:rsidP="000240DD">
            <w:pPr>
              <w:jc w:val="center"/>
              <w:rPr>
                <w:b/>
                <w:bCs/>
                <w:color w:val="000000"/>
                <w:sz w:val="20"/>
                <w:szCs w:val="20"/>
              </w:rPr>
            </w:pPr>
            <w:r w:rsidRPr="000240DD">
              <w:rPr>
                <w:b/>
                <w:bCs/>
                <w:color w:val="000000"/>
                <w:sz w:val="20"/>
                <w:szCs w:val="20"/>
              </w:rPr>
              <w:t>0,00</w:t>
            </w:r>
          </w:p>
        </w:tc>
        <w:tc>
          <w:tcPr>
            <w:tcW w:w="2020" w:type="dxa"/>
            <w:tcBorders>
              <w:top w:val="nil"/>
              <w:left w:val="nil"/>
              <w:bottom w:val="single" w:sz="4" w:space="0" w:color="auto"/>
              <w:right w:val="single" w:sz="4" w:space="0" w:color="auto"/>
            </w:tcBorders>
            <w:vAlign w:val="center"/>
            <w:hideMark/>
          </w:tcPr>
          <w:p w14:paraId="69C9E5F9" w14:textId="77777777" w:rsidR="000240DD" w:rsidRPr="000240DD" w:rsidRDefault="000240DD" w:rsidP="000240DD">
            <w:pPr>
              <w:jc w:val="center"/>
              <w:rPr>
                <w:b/>
                <w:bCs/>
                <w:color w:val="000000"/>
                <w:sz w:val="20"/>
                <w:szCs w:val="20"/>
              </w:rPr>
            </w:pPr>
            <w:r w:rsidRPr="000240DD">
              <w:rPr>
                <w:b/>
                <w:bCs/>
                <w:color w:val="000000"/>
                <w:sz w:val="20"/>
                <w:szCs w:val="20"/>
              </w:rPr>
              <w:t>78857620,54</w:t>
            </w:r>
          </w:p>
        </w:tc>
        <w:tc>
          <w:tcPr>
            <w:tcW w:w="1940" w:type="dxa"/>
            <w:tcBorders>
              <w:top w:val="nil"/>
              <w:left w:val="nil"/>
              <w:bottom w:val="single" w:sz="4" w:space="0" w:color="auto"/>
              <w:right w:val="single" w:sz="4" w:space="0" w:color="auto"/>
            </w:tcBorders>
            <w:vAlign w:val="center"/>
            <w:hideMark/>
          </w:tcPr>
          <w:p w14:paraId="01885F1F" w14:textId="77777777" w:rsidR="000240DD" w:rsidRPr="000240DD" w:rsidRDefault="000240DD" w:rsidP="000240DD">
            <w:pPr>
              <w:jc w:val="center"/>
              <w:rPr>
                <w:b/>
                <w:bCs/>
                <w:color w:val="000000"/>
                <w:sz w:val="20"/>
                <w:szCs w:val="20"/>
              </w:rPr>
            </w:pPr>
            <w:r w:rsidRPr="000240DD">
              <w:rPr>
                <w:b/>
                <w:bCs/>
                <w:color w:val="000000"/>
                <w:sz w:val="20"/>
                <w:szCs w:val="20"/>
              </w:rPr>
              <w:t>97706746,96</w:t>
            </w:r>
          </w:p>
        </w:tc>
      </w:tr>
      <w:tr w:rsidR="000240DD" w:rsidRPr="000240DD" w14:paraId="20F2F590"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47066FF8" w14:textId="77777777" w:rsidR="000240DD" w:rsidRPr="000240DD" w:rsidRDefault="000240DD" w:rsidP="000240DD">
            <w:pPr>
              <w:jc w:val="center"/>
              <w:rPr>
                <w:color w:val="000000"/>
                <w:sz w:val="20"/>
                <w:szCs w:val="20"/>
              </w:rPr>
            </w:pPr>
            <w:r w:rsidRPr="000240DD">
              <w:rPr>
                <w:color w:val="000000"/>
                <w:sz w:val="20"/>
                <w:szCs w:val="20"/>
              </w:rPr>
              <w:t>270</w:t>
            </w:r>
          </w:p>
        </w:tc>
        <w:tc>
          <w:tcPr>
            <w:tcW w:w="4580" w:type="dxa"/>
            <w:tcBorders>
              <w:top w:val="nil"/>
              <w:left w:val="single" w:sz="4" w:space="0" w:color="auto"/>
              <w:bottom w:val="single" w:sz="4" w:space="0" w:color="auto"/>
              <w:right w:val="single" w:sz="4" w:space="0" w:color="auto"/>
            </w:tcBorders>
            <w:vAlign w:val="center"/>
            <w:hideMark/>
          </w:tcPr>
          <w:p w14:paraId="5D0269E3" w14:textId="77777777" w:rsidR="000240DD" w:rsidRPr="000240DD" w:rsidRDefault="000240DD" w:rsidP="000240DD">
            <w:pPr>
              <w:jc w:val="both"/>
              <w:rPr>
                <w:color w:val="000000"/>
                <w:sz w:val="20"/>
                <w:szCs w:val="20"/>
              </w:rPr>
            </w:pPr>
            <w:r w:rsidRPr="000240DD">
              <w:rPr>
                <w:color w:val="000000"/>
                <w:sz w:val="20"/>
                <w:szCs w:val="20"/>
                <w:lang w:bidi="ru-RU"/>
              </w:rPr>
              <w:t>А-113 «Центральная кольцевая автомобильная дорога»</w:t>
            </w:r>
          </w:p>
        </w:tc>
        <w:tc>
          <w:tcPr>
            <w:tcW w:w="1880" w:type="dxa"/>
            <w:tcBorders>
              <w:top w:val="nil"/>
              <w:left w:val="nil"/>
              <w:bottom w:val="single" w:sz="4" w:space="0" w:color="auto"/>
              <w:right w:val="single" w:sz="4" w:space="0" w:color="auto"/>
            </w:tcBorders>
            <w:vAlign w:val="center"/>
            <w:hideMark/>
          </w:tcPr>
          <w:p w14:paraId="40A51FC7" w14:textId="77777777" w:rsidR="000240DD" w:rsidRPr="000240DD" w:rsidRDefault="000240DD" w:rsidP="000240DD">
            <w:pPr>
              <w:jc w:val="center"/>
              <w:rPr>
                <w:color w:val="000000"/>
                <w:sz w:val="20"/>
                <w:szCs w:val="20"/>
              </w:rPr>
            </w:pPr>
            <w:r w:rsidRPr="000240DD">
              <w:rPr>
                <w:color w:val="000000"/>
                <w:sz w:val="20"/>
                <w:szCs w:val="20"/>
                <w:lang w:bidi="ru-RU"/>
              </w:rPr>
              <w:t>С</w:t>
            </w:r>
          </w:p>
        </w:tc>
        <w:tc>
          <w:tcPr>
            <w:tcW w:w="960" w:type="dxa"/>
            <w:tcBorders>
              <w:top w:val="nil"/>
              <w:left w:val="nil"/>
              <w:bottom w:val="single" w:sz="4" w:space="0" w:color="auto"/>
              <w:right w:val="single" w:sz="4" w:space="0" w:color="auto"/>
            </w:tcBorders>
            <w:vAlign w:val="center"/>
            <w:hideMark/>
          </w:tcPr>
          <w:p w14:paraId="19C0E7DE" w14:textId="77777777" w:rsidR="000240DD" w:rsidRPr="000240DD" w:rsidRDefault="000240DD" w:rsidP="000240DD">
            <w:pPr>
              <w:jc w:val="center"/>
              <w:rPr>
                <w:color w:val="000000"/>
                <w:sz w:val="20"/>
                <w:szCs w:val="20"/>
              </w:rPr>
            </w:pPr>
            <w:r w:rsidRPr="000240DD">
              <w:rPr>
                <w:color w:val="000000"/>
                <w:sz w:val="20"/>
                <w:szCs w:val="20"/>
                <w:lang w:bidi="ru-RU"/>
              </w:rPr>
              <w:t>51,2</w:t>
            </w:r>
          </w:p>
        </w:tc>
        <w:tc>
          <w:tcPr>
            <w:tcW w:w="960" w:type="dxa"/>
            <w:tcBorders>
              <w:top w:val="nil"/>
              <w:left w:val="nil"/>
              <w:bottom w:val="single" w:sz="4" w:space="0" w:color="auto"/>
              <w:right w:val="single" w:sz="4" w:space="0" w:color="auto"/>
            </w:tcBorders>
            <w:vAlign w:val="center"/>
            <w:hideMark/>
          </w:tcPr>
          <w:p w14:paraId="188BE992"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4A8C492D"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02E0139A"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noWrap/>
            <w:vAlign w:val="center"/>
            <w:hideMark/>
          </w:tcPr>
          <w:p w14:paraId="695C9CA9" w14:textId="77777777" w:rsidR="000240DD" w:rsidRPr="000240DD" w:rsidRDefault="000240DD" w:rsidP="000240DD">
            <w:pPr>
              <w:jc w:val="center"/>
              <w:rPr>
                <w:color w:val="000000"/>
                <w:sz w:val="20"/>
                <w:szCs w:val="20"/>
              </w:rPr>
            </w:pPr>
            <w:r w:rsidRPr="000240DD">
              <w:rPr>
                <w:color w:val="000000"/>
                <w:sz w:val="20"/>
                <w:szCs w:val="20"/>
              </w:rPr>
              <w:t>30070135,65</w:t>
            </w:r>
          </w:p>
        </w:tc>
      </w:tr>
      <w:tr w:rsidR="000240DD" w:rsidRPr="000240DD" w14:paraId="1AC53A44" w14:textId="77777777" w:rsidTr="000240DD">
        <w:trPr>
          <w:trHeight w:val="369"/>
        </w:trPr>
        <w:tc>
          <w:tcPr>
            <w:tcW w:w="560" w:type="dxa"/>
            <w:tcBorders>
              <w:top w:val="nil"/>
              <w:left w:val="single" w:sz="4" w:space="0" w:color="auto"/>
              <w:bottom w:val="single" w:sz="4" w:space="0" w:color="auto"/>
              <w:right w:val="nil"/>
            </w:tcBorders>
            <w:vAlign w:val="center"/>
            <w:hideMark/>
          </w:tcPr>
          <w:p w14:paraId="23C34A97" w14:textId="77777777" w:rsidR="000240DD" w:rsidRPr="000240DD" w:rsidRDefault="000240DD" w:rsidP="000240DD">
            <w:pPr>
              <w:jc w:val="center"/>
              <w:rPr>
                <w:color w:val="000000"/>
                <w:sz w:val="20"/>
                <w:szCs w:val="20"/>
              </w:rPr>
            </w:pPr>
            <w:r w:rsidRPr="000240DD">
              <w:rPr>
                <w:color w:val="000000"/>
                <w:sz w:val="20"/>
                <w:szCs w:val="20"/>
              </w:rPr>
              <w:t>271</w:t>
            </w:r>
          </w:p>
        </w:tc>
        <w:tc>
          <w:tcPr>
            <w:tcW w:w="4580" w:type="dxa"/>
            <w:tcBorders>
              <w:top w:val="nil"/>
              <w:left w:val="single" w:sz="4" w:space="0" w:color="auto"/>
              <w:bottom w:val="single" w:sz="4" w:space="0" w:color="auto"/>
              <w:right w:val="single" w:sz="4" w:space="0" w:color="auto"/>
            </w:tcBorders>
            <w:vAlign w:val="center"/>
            <w:hideMark/>
          </w:tcPr>
          <w:p w14:paraId="16113BF4" w14:textId="77777777" w:rsidR="000240DD" w:rsidRPr="000240DD" w:rsidRDefault="000240DD" w:rsidP="000240DD">
            <w:pPr>
              <w:jc w:val="both"/>
              <w:rPr>
                <w:color w:val="000000"/>
                <w:sz w:val="20"/>
                <w:szCs w:val="20"/>
              </w:rPr>
            </w:pPr>
            <w:r w:rsidRPr="000240DD">
              <w:rPr>
                <w:color w:val="000000"/>
                <w:sz w:val="20"/>
                <w:szCs w:val="20"/>
                <w:lang w:bidi="ru-RU"/>
              </w:rPr>
              <w:t>М-9 «Балтия» Москва - Волоколамск - граница с Латвийской Республикой</w:t>
            </w:r>
          </w:p>
        </w:tc>
        <w:tc>
          <w:tcPr>
            <w:tcW w:w="1880" w:type="dxa"/>
            <w:tcBorders>
              <w:top w:val="nil"/>
              <w:left w:val="nil"/>
              <w:bottom w:val="single" w:sz="4" w:space="0" w:color="auto"/>
              <w:right w:val="single" w:sz="4" w:space="0" w:color="auto"/>
            </w:tcBorders>
            <w:vAlign w:val="center"/>
            <w:hideMark/>
          </w:tcPr>
          <w:p w14:paraId="2E35C2DA"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5F80FC69" w14:textId="77777777" w:rsidR="000240DD" w:rsidRPr="000240DD" w:rsidRDefault="000240DD" w:rsidP="000240DD">
            <w:pPr>
              <w:jc w:val="center"/>
              <w:rPr>
                <w:color w:val="000000"/>
                <w:sz w:val="20"/>
                <w:szCs w:val="20"/>
              </w:rPr>
            </w:pPr>
            <w:r w:rsidRPr="000240DD">
              <w:rPr>
                <w:color w:val="000000"/>
                <w:sz w:val="20"/>
                <w:szCs w:val="20"/>
                <w:lang w:bidi="ru-RU"/>
              </w:rPr>
              <w:t>2,6</w:t>
            </w:r>
          </w:p>
        </w:tc>
        <w:tc>
          <w:tcPr>
            <w:tcW w:w="960" w:type="dxa"/>
            <w:tcBorders>
              <w:top w:val="nil"/>
              <w:left w:val="nil"/>
              <w:bottom w:val="single" w:sz="4" w:space="0" w:color="auto"/>
              <w:right w:val="single" w:sz="4" w:space="0" w:color="auto"/>
            </w:tcBorders>
            <w:vAlign w:val="center"/>
            <w:hideMark/>
          </w:tcPr>
          <w:p w14:paraId="72603277"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F7CF5C4"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27ED47D5"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54E971F2" w14:textId="77777777" w:rsidR="000240DD" w:rsidRPr="000240DD" w:rsidRDefault="000240DD" w:rsidP="000240DD">
            <w:pPr>
              <w:jc w:val="center"/>
              <w:rPr>
                <w:color w:val="000000"/>
                <w:sz w:val="20"/>
                <w:szCs w:val="20"/>
              </w:rPr>
            </w:pPr>
            <w:r w:rsidRPr="000240DD">
              <w:rPr>
                <w:color w:val="000000"/>
                <w:sz w:val="20"/>
                <w:szCs w:val="20"/>
              </w:rPr>
              <w:t>2548625,93</w:t>
            </w:r>
          </w:p>
        </w:tc>
      </w:tr>
      <w:tr w:rsidR="000240DD" w:rsidRPr="000240DD" w14:paraId="33D87387"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1B590504" w14:textId="77777777" w:rsidR="000240DD" w:rsidRPr="000240DD" w:rsidRDefault="000240DD" w:rsidP="000240DD">
            <w:pPr>
              <w:jc w:val="center"/>
              <w:rPr>
                <w:color w:val="000000"/>
                <w:sz w:val="20"/>
                <w:szCs w:val="20"/>
              </w:rPr>
            </w:pPr>
            <w:r w:rsidRPr="000240DD">
              <w:rPr>
                <w:color w:val="000000"/>
                <w:sz w:val="20"/>
                <w:szCs w:val="20"/>
              </w:rPr>
              <w:t>272</w:t>
            </w:r>
          </w:p>
        </w:tc>
        <w:tc>
          <w:tcPr>
            <w:tcW w:w="4580" w:type="dxa"/>
            <w:tcBorders>
              <w:top w:val="nil"/>
              <w:left w:val="single" w:sz="4" w:space="0" w:color="auto"/>
              <w:bottom w:val="single" w:sz="4" w:space="0" w:color="auto"/>
              <w:right w:val="single" w:sz="4" w:space="0" w:color="auto"/>
            </w:tcBorders>
            <w:vAlign w:val="center"/>
            <w:hideMark/>
          </w:tcPr>
          <w:p w14:paraId="41223AC7" w14:textId="77777777" w:rsidR="000240DD" w:rsidRPr="000240DD" w:rsidRDefault="000240DD" w:rsidP="000240DD">
            <w:pPr>
              <w:jc w:val="both"/>
              <w:rPr>
                <w:color w:val="000000"/>
                <w:sz w:val="20"/>
                <w:szCs w:val="20"/>
              </w:rPr>
            </w:pPr>
            <w:r w:rsidRPr="000240DD">
              <w:rPr>
                <w:color w:val="000000"/>
                <w:sz w:val="20"/>
                <w:szCs w:val="20"/>
                <w:lang w:bidi="ru-RU"/>
              </w:rPr>
              <w:t>А-108 «Московское большое кольцо» Дмитров - Сергиев Посад - Орехово-Зуево - Воскресенск - Михнево - Балабаново - Руза - Клин – Дмитров</w:t>
            </w:r>
          </w:p>
        </w:tc>
        <w:tc>
          <w:tcPr>
            <w:tcW w:w="1880" w:type="dxa"/>
            <w:tcBorders>
              <w:top w:val="nil"/>
              <w:left w:val="nil"/>
              <w:bottom w:val="single" w:sz="4" w:space="0" w:color="auto"/>
              <w:right w:val="single" w:sz="4" w:space="0" w:color="auto"/>
            </w:tcBorders>
            <w:vAlign w:val="center"/>
            <w:hideMark/>
          </w:tcPr>
          <w:p w14:paraId="5935B357"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7C2E02A5" w14:textId="77777777" w:rsidR="000240DD" w:rsidRPr="000240DD" w:rsidRDefault="000240DD" w:rsidP="000240DD">
            <w:pPr>
              <w:jc w:val="center"/>
              <w:rPr>
                <w:color w:val="000000"/>
                <w:sz w:val="20"/>
                <w:szCs w:val="20"/>
              </w:rPr>
            </w:pPr>
            <w:r w:rsidRPr="000240DD">
              <w:rPr>
                <w:color w:val="000000"/>
                <w:sz w:val="20"/>
                <w:szCs w:val="20"/>
                <w:lang w:bidi="ru-RU"/>
              </w:rPr>
              <w:t>57,6</w:t>
            </w:r>
          </w:p>
        </w:tc>
        <w:tc>
          <w:tcPr>
            <w:tcW w:w="960" w:type="dxa"/>
            <w:tcBorders>
              <w:top w:val="nil"/>
              <w:left w:val="nil"/>
              <w:bottom w:val="single" w:sz="4" w:space="0" w:color="auto"/>
              <w:right w:val="single" w:sz="4" w:space="0" w:color="auto"/>
            </w:tcBorders>
            <w:vAlign w:val="center"/>
            <w:hideMark/>
          </w:tcPr>
          <w:p w14:paraId="0C285F51"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03DD6525"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5F7DF130"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7D9AB9D7" w14:textId="77777777" w:rsidR="000240DD" w:rsidRPr="000240DD" w:rsidRDefault="000240DD" w:rsidP="000240DD">
            <w:pPr>
              <w:jc w:val="center"/>
              <w:rPr>
                <w:color w:val="000000"/>
                <w:sz w:val="20"/>
                <w:szCs w:val="20"/>
              </w:rPr>
            </w:pPr>
            <w:r w:rsidRPr="000240DD">
              <w:rPr>
                <w:color w:val="000000"/>
                <w:sz w:val="20"/>
                <w:szCs w:val="20"/>
              </w:rPr>
              <w:t>56461866,83</w:t>
            </w:r>
          </w:p>
        </w:tc>
      </w:tr>
      <w:tr w:rsidR="000240DD" w:rsidRPr="000240DD" w14:paraId="18A10396" w14:textId="77777777" w:rsidTr="000240DD">
        <w:trPr>
          <w:trHeight w:val="369"/>
        </w:trPr>
        <w:tc>
          <w:tcPr>
            <w:tcW w:w="560" w:type="dxa"/>
            <w:tcBorders>
              <w:top w:val="nil"/>
              <w:left w:val="single" w:sz="4" w:space="0" w:color="auto"/>
              <w:bottom w:val="single" w:sz="4" w:space="0" w:color="auto"/>
              <w:right w:val="nil"/>
            </w:tcBorders>
            <w:vAlign w:val="center"/>
            <w:hideMark/>
          </w:tcPr>
          <w:p w14:paraId="11D4D6CA" w14:textId="77777777" w:rsidR="000240DD" w:rsidRPr="000240DD" w:rsidRDefault="000240DD" w:rsidP="000240DD">
            <w:pPr>
              <w:jc w:val="center"/>
              <w:rPr>
                <w:color w:val="000000"/>
                <w:sz w:val="20"/>
                <w:szCs w:val="20"/>
              </w:rPr>
            </w:pPr>
            <w:r w:rsidRPr="000240DD">
              <w:rPr>
                <w:color w:val="000000"/>
                <w:sz w:val="20"/>
                <w:szCs w:val="20"/>
              </w:rPr>
              <w:lastRenderedPageBreak/>
              <w:t>273</w:t>
            </w:r>
          </w:p>
        </w:tc>
        <w:tc>
          <w:tcPr>
            <w:tcW w:w="4580" w:type="dxa"/>
            <w:tcBorders>
              <w:top w:val="nil"/>
              <w:left w:val="single" w:sz="4" w:space="0" w:color="auto"/>
              <w:bottom w:val="single" w:sz="4" w:space="0" w:color="auto"/>
              <w:right w:val="single" w:sz="4" w:space="0" w:color="auto"/>
            </w:tcBorders>
            <w:vAlign w:val="center"/>
            <w:hideMark/>
          </w:tcPr>
          <w:p w14:paraId="2D40C792" w14:textId="77777777" w:rsidR="000240DD" w:rsidRPr="000240DD" w:rsidRDefault="000240DD" w:rsidP="000240DD">
            <w:pPr>
              <w:jc w:val="both"/>
              <w:rPr>
                <w:color w:val="000000"/>
                <w:sz w:val="20"/>
                <w:szCs w:val="20"/>
              </w:rPr>
            </w:pPr>
            <w:r w:rsidRPr="000240DD">
              <w:rPr>
                <w:color w:val="000000"/>
                <w:sz w:val="20"/>
                <w:szCs w:val="20"/>
                <w:lang w:bidi="ru-RU"/>
              </w:rPr>
              <w:t>М-1 «Беларусь» Москва - граница с Республикой Беларусь</w:t>
            </w:r>
          </w:p>
        </w:tc>
        <w:tc>
          <w:tcPr>
            <w:tcW w:w="1880" w:type="dxa"/>
            <w:tcBorders>
              <w:top w:val="nil"/>
              <w:left w:val="nil"/>
              <w:bottom w:val="single" w:sz="4" w:space="0" w:color="auto"/>
              <w:right w:val="single" w:sz="4" w:space="0" w:color="auto"/>
            </w:tcBorders>
            <w:vAlign w:val="center"/>
            <w:hideMark/>
          </w:tcPr>
          <w:p w14:paraId="2934EAC1"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6E1EC939" w14:textId="77777777" w:rsidR="000240DD" w:rsidRPr="000240DD" w:rsidRDefault="000240DD" w:rsidP="000240DD">
            <w:pPr>
              <w:jc w:val="center"/>
              <w:rPr>
                <w:color w:val="000000"/>
                <w:sz w:val="20"/>
                <w:szCs w:val="20"/>
              </w:rPr>
            </w:pPr>
            <w:r w:rsidRPr="000240DD">
              <w:rPr>
                <w:color w:val="000000"/>
                <w:sz w:val="20"/>
                <w:szCs w:val="20"/>
                <w:lang w:bidi="ru-RU"/>
              </w:rPr>
              <w:t>8,8</w:t>
            </w:r>
          </w:p>
        </w:tc>
        <w:tc>
          <w:tcPr>
            <w:tcW w:w="960" w:type="dxa"/>
            <w:tcBorders>
              <w:top w:val="nil"/>
              <w:left w:val="nil"/>
              <w:bottom w:val="single" w:sz="4" w:space="0" w:color="auto"/>
              <w:right w:val="single" w:sz="4" w:space="0" w:color="auto"/>
            </w:tcBorders>
            <w:vAlign w:val="center"/>
            <w:hideMark/>
          </w:tcPr>
          <w:p w14:paraId="2E1A8B1E"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4B57B7AB"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7F2DF6AE"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215D7011" w14:textId="77777777" w:rsidR="000240DD" w:rsidRPr="000240DD" w:rsidRDefault="000240DD" w:rsidP="000240DD">
            <w:pPr>
              <w:jc w:val="center"/>
              <w:rPr>
                <w:color w:val="000000"/>
                <w:sz w:val="20"/>
                <w:szCs w:val="20"/>
              </w:rPr>
            </w:pPr>
            <w:r w:rsidRPr="000240DD">
              <w:rPr>
                <w:color w:val="000000"/>
                <w:sz w:val="20"/>
                <w:szCs w:val="20"/>
              </w:rPr>
              <w:t>8626118,54</w:t>
            </w:r>
          </w:p>
        </w:tc>
      </w:tr>
      <w:tr w:rsidR="000240DD" w:rsidRPr="000240DD" w14:paraId="38E2B7D5"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741348F0" w14:textId="77777777" w:rsidR="000240DD" w:rsidRPr="000240DD" w:rsidRDefault="000240DD" w:rsidP="000240DD">
            <w:pPr>
              <w:jc w:val="center"/>
              <w:rPr>
                <w:color w:val="000000"/>
                <w:sz w:val="20"/>
                <w:szCs w:val="20"/>
              </w:rPr>
            </w:pPr>
            <w:r w:rsidRPr="000240DD">
              <w:rPr>
                <w:color w:val="000000"/>
                <w:sz w:val="20"/>
                <w:szCs w:val="20"/>
              </w:rPr>
              <w:t>274</w:t>
            </w:r>
          </w:p>
        </w:tc>
        <w:tc>
          <w:tcPr>
            <w:tcW w:w="4580" w:type="dxa"/>
            <w:tcBorders>
              <w:top w:val="nil"/>
              <w:left w:val="single" w:sz="4" w:space="0" w:color="auto"/>
              <w:bottom w:val="single" w:sz="4" w:space="0" w:color="auto"/>
              <w:right w:val="single" w:sz="4" w:space="0" w:color="auto"/>
            </w:tcBorders>
            <w:vAlign w:val="center"/>
            <w:hideMark/>
          </w:tcPr>
          <w:p w14:paraId="22E208EA" w14:textId="77777777" w:rsidR="000240DD" w:rsidRPr="000240DD" w:rsidRDefault="000240DD" w:rsidP="000240DD">
            <w:pPr>
              <w:jc w:val="both"/>
              <w:rPr>
                <w:color w:val="000000"/>
                <w:sz w:val="20"/>
                <w:szCs w:val="20"/>
              </w:rPr>
            </w:pPr>
            <w:r w:rsidRPr="000240DD">
              <w:rPr>
                <w:color w:val="000000"/>
                <w:sz w:val="20"/>
                <w:szCs w:val="20"/>
                <w:lang w:bidi="ru-RU"/>
              </w:rPr>
              <w:t>Обход г. Руза</w:t>
            </w:r>
          </w:p>
        </w:tc>
        <w:tc>
          <w:tcPr>
            <w:tcW w:w="1880" w:type="dxa"/>
            <w:tcBorders>
              <w:top w:val="nil"/>
              <w:left w:val="nil"/>
              <w:bottom w:val="single" w:sz="4" w:space="0" w:color="auto"/>
              <w:right w:val="single" w:sz="4" w:space="0" w:color="auto"/>
            </w:tcBorders>
            <w:vAlign w:val="center"/>
            <w:hideMark/>
          </w:tcPr>
          <w:p w14:paraId="547CB7DF" w14:textId="77777777" w:rsidR="000240DD" w:rsidRPr="000240DD" w:rsidRDefault="000240DD" w:rsidP="000240DD">
            <w:pPr>
              <w:jc w:val="center"/>
              <w:rPr>
                <w:color w:val="000000"/>
                <w:sz w:val="20"/>
                <w:szCs w:val="20"/>
              </w:rPr>
            </w:pPr>
            <w:r w:rsidRPr="000240DD">
              <w:rPr>
                <w:color w:val="000000"/>
                <w:sz w:val="20"/>
                <w:szCs w:val="20"/>
                <w:lang w:bidi="ru-RU"/>
              </w:rPr>
              <w:t>С</w:t>
            </w:r>
          </w:p>
        </w:tc>
        <w:tc>
          <w:tcPr>
            <w:tcW w:w="960" w:type="dxa"/>
            <w:tcBorders>
              <w:top w:val="nil"/>
              <w:left w:val="nil"/>
              <w:bottom w:val="single" w:sz="4" w:space="0" w:color="auto"/>
              <w:right w:val="single" w:sz="4" w:space="0" w:color="auto"/>
            </w:tcBorders>
            <w:vAlign w:val="center"/>
            <w:hideMark/>
          </w:tcPr>
          <w:p w14:paraId="4FA6CF10" w14:textId="77777777" w:rsidR="000240DD" w:rsidRPr="000240DD" w:rsidRDefault="000240DD" w:rsidP="000240DD">
            <w:pPr>
              <w:jc w:val="center"/>
              <w:rPr>
                <w:color w:val="000000"/>
                <w:sz w:val="20"/>
                <w:szCs w:val="20"/>
              </w:rPr>
            </w:pPr>
            <w:r w:rsidRPr="000240DD">
              <w:rPr>
                <w:color w:val="000000"/>
                <w:sz w:val="20"/>
                <w:szCs w:val="20"/>
                <w:lang w:bidi="ru-RU"/>
              </w:rPr>
              <w:t>11,7</w:t>
            </w:r>
          </w:p>
        </w:tc>
        <w:tc>
          <w:tcPr>
            <w:tcW w:w="960" w:type="dxa"/>
            <w:tcBorders>
              <w:top w:val="nil"/>
              <w:left w:val="nil"/>
              <w:bottom w:val="single" w:sz="4" w:space="0" w:color="auto"/>
              <w:right w:val="single" w:sz="4" w:space="0" w:color="auto"/>
            </w:tcBorders>
            <w:vAlign w:val="center"/>
            <w:hideMark/>
          </w:tcPr>
          <w:p w14:paraId="4D62659D"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2E118D7"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2082E406" w14:textId="77777777" w:rsidR="000240DD" w:rsidRPr="000240DD" w:rsidRDefault="000240DD" w:rsidP="000240DD">
            <w:pPr>
              <w:jc w:val="center"/>
              <w:rPr>
                <w:color w:val="000000"/>
                <w:sz w:val="20"/>
                <w:szCs w:val="20"/>
              </w:rPr>
            </w:pPr>
            <w:r w:rsidRPr="000240DD">
              <w:rPr>
                <w:color w:val="000000"/>
                <w:sz w:val="20"/>
                <w:szCs w:val="20"/>
              </w:rPr>
              <w:t>6871495,84</w:t>
            </w:r>
          </w:p>
        </w:tc>
        <w:tc>
          <w:tcPr>
            <w:tcW w:w="1940" w:type="dxa"/>
            <w:tcBorders>
              <w:top w:val="nil"/>
              <w:left w:val="nil"/>
              <w:bottom w:val="single" w:sz="4" w:space="0" w:color="auto"/>
              <w:right w:val="single" w:sz="4" w:space="0" w:color="auto"/>
            </w:tcBorders>
            <w:vAlign w:val="center"/>
            <w:hideMark/>
          </w:tcPr>
          <w:p w14:paraId="58726D9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94A23E4" w14:textId="77777777" w:rsidTr="000240DD">
        <w:trPr>
          <w:trHeight w:val="369"/>
        </w:trPr>
        <w:tc>
          <w:tcPr>
            <w:tcW w:w="560" w:type="dxa"/>
            <w:tcBorders>
              <w:top w:val="nil"/>
              <w:left w:val="single" w:sz="4" w:space="0" w:color="auto"/>
              <w:bottom w:val="single" w:sz="4" w:space="0" w:color="auto"/>
              <w:right w:val="nil"/>
            </w:tcBorders>
            <w:vAlign w:val="center"/>
            <w:hideMark/>
          </w:tcPr>
          <w:p w14:paraId="6CB343E3" w14:textId="77777777" w:rsidR="000240DD" w:rsidRPr="000240DD" w:rsidRDefault="000240DD" w:rsidP="000240DD">
            <w:pPr>
              <w:jc w:val="center"/>
              <w:rPr>
                <w:color w:val="000000"/>
                <w:sz w:val="20"/>
                <w:szCs w:val="20"/>
              </w:rPr>
            </w:pPr>
            <w:r w:rsidRPr="000240DD">
              <w:rPr>
                <w:color w:val="000000"/>
                <w:sz w:val="20"/>
                <w:szCs w:val="20"/>
              </w:rPr>
              <w:t>275</w:t>
            </w:r>
          </w:p>
        </w:tc>
        <w:tc>
          <w:tcPr>
            <w:tcW w:w="4580" w:type="dxa"/>
            <w:tcBorders>
              <w:top w:val="nil"/>
              <w:left w:val="single" w:sz="4" w:space="0" w:color="auto"/>
              <w:bottom w:val="single" w:sz="4" w:space="0" w:color="auto"/>
              <w:right w:val="single" w:sz="4" w:space="0" w:color="auto"/>
            </w:tcBorders>
            <w:vAlign w:val="center"/>
            <w:hideMark/>
          </w:tcPr>
          <w:p w14:paraId="34404FAE" w14:textId="77777777" w:rsidR="000240DD" w:rsidRPr="000240DD" w:rsidRDefault="000240DD" w:rsidP="000240DD">
            <w:pPr>
              <w:jc w:val="both"/>
              <w:rPr>
                <w:color w:val="000000"/>
                <w:sz w:val="20"/>
                <w:szCs w:val="20"/>
              </w:rPr>
            </w:pPr>
            <w:r w:rsidRPr="000240DD">
              <w:rPr>
                <w:color w:val="000000"/>
                <w:sz w:val="20"/>
                <w:szCs w:val="20"/>
                <w:lang w:bidi="ru-RU"/>
              </w:rPr>
              <w:t>Самошкино - Каменки</w:t>
            </w:r>
          </w:p>
        </w:tc>
        <w:tc>
          <w:tcPr>
            <w:tcW w:w="1880" w:type="dxa"/>
            <w:tcBorders>
              <w:top w:val="nil"/>
              <w:left w:val="nil"/>
              <w:bottom w:val="single" w:sz="4" w:space="0" w:color="auto"/>
              <w:right w:val="single" w:sz="4" w:space="0" w:color="auto"/>
            </w:tcBorders>
            <w:vAlign w:val="center"/>
            <w:hideMark/>
          </w:tcPr>
          <w:p w14:paraId="223D9590" w14:textId="77777777" w:rsidR="000240DD" w:rsidRPr="000240DD" w:rsidRDefault="000240DD" w:rsidP="000240DD">
            <w:pPr>
              <w:jc w:val="center"/>
              <w:rPr>
                <w:color w:val="000000"/>
                <w:sz w:val="20"/>
                <w:szCs w:val="20"/>
              </w:rPr>
            </w:pPr>
            <w:r w:rsidRPr="000240DD">
              <w:rPr>
                <w:color w:val="000000"/>
                <w:sz w:val="20"/>
                <w:szCs w:val="20"/>
                <w:lang w:bidi="ru-RU"/>
              </w:rPr>
              <w:t>С</w:t>
            </w:r>
          </w:p>
        </w:tc>
        <w:tc>
          <w:tcPr>
            <w:tcW w:w="960" w:type="dxa"/>
            <w:tcBorders>
              <w:top w:val="nil"/>
              <w:left w:val="nil"/>
              <w:bottom w:val="single" w:sz="4" w:space="0" w:color="auto"/>
              <w:right w:val="single" w:sz="4" w:space="0" w:color="auto"/>
            </w:tcBorders>
            <w:vAlign w:val="center"/>
            <w:hideMark/>
          </w:tcPr>
          <w:p w14:paraId="2F9F7680" w14:textId="77777777" w:rsidR="000240DD" w:rsidRPr="000240DD" w:rsidRDefault="000240DD" w:rsidP="000240DD">
            <w:pPr>
              <w:jc w:val="center"/>
              <w:rPr>
                <w:color w:val="000000"/>
                <w:sz w:val="20"/>
                <w:szCs w:val="20"/>
              </w:rPr>
            </w:pPr>
            <w:r w:rsidRPr="000240DD">
              <w:rPr>
                <w:color w:val="000000"/>
                <w:sz w:val="20"/>
                <w:szCs w:val="20"/>
                <w:lang w:bidi="ru-RU"/>
              </w:rPr>
              <w:t>1,3</w:t>
            </w:r>
          </w:p>
        </w:tc>
        <w:tc>
          <w:tcPr>
            <w:tcW w:w="960" w:type="dxa"/>
            <w:tcBorders>
              <w:top w:val="nil"/>
              <w:left w:val="nil"/>
              <w:bottom w:val="single" w:sz="4" w:space="0" w:color="auto"/>
              <w:right w:val="single" w:sz="4" w:space="0" w:color="auto"/>
            </w:tcBorders>
            <w:vAlign w:val="center"/>
            <w:hideMark/>
          </w:tcPr>
          <w:p w14:paraId="1391E764"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F66A777"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00336CA8" w14:textId="77777777" w:rsidR="000240DD" w:rsidRPr="000240DD" w:rsidRDefault="000240DD" w:rsidP="000240DD">
            <w:pPr>
              <w:jc w:val="center"/>
              <w:rPr>
                <w:color w:val="000000"/>
                <w:sz w:val="20"/>
                <w:szCs w:val="20"/>
              </w:rPr>
            </w:pPr>
            <w:r w:rsidRPr="000240DD">
              <w:rPr>
                <w:color w:val="000000"/>
                <w:sz w:val="20"/>
                <w:szCs w:val="20"/>
              </w:rPr>
              <w:t>763499,54</w:t>
            </w:r>
          </w:p>
        </w:tc>
        <w:tc>
          <w:tcPr>
            <w:tcW w:w="1940" w:type="dxa"/>
            <w:tcBorders>
              <w:top w:val="nil"/>
              <w:left w:val="nil"/>
              <w:bottom w:val="single" w:sz="4" w:space="0" w:color="auto"/>
              <w:right w:val="single" w:sz="4" w:space="0" w:color="auto"/>
            </w:tcBorders>
            <w:vAlign w:val="center"/>
            <w:hideMark/>
          </w:tcPr>
          <w:p w14:paraId="4FDC162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9CA2DD2"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3C4FCEA0" w14:textId="77777777" w:rsidR="000240DD" w:rsidRPr="000240DD" w:rsidRDefault="000240DD" w:rsidP="000240DD">
            <w:pPr>
              <w:jc w:val="center"/>
              <w:rPr>
                <w:color w:val="000000"/>
                <w:sz w:val="20"/>
                <w:szCs w:val="20"/>
              </w:rPr>
            </w:pPr>
            <w:r w:rsidRPr="000240DD">
              <w:rPr>
                <w:color w:val="000000"/>
                <w:sz w:val="20"/>
                <w:szCs w:val="20"/>
              </w:rPr>
              <w:t>276</w:t>
            </w:r>
          </w:p>
        </w:tc>
        <w:tc>
          <w:tcPr>
            <w:tcW w:w="4580" w:type="dxa"/>
            <w:tcBorders>
              <w:top w:val="nil"/>
              <w:left w:val="single" w:sz="4" w:space="0" w:color="auto"/>
              <w:bottom w:val="single" w:sz="4" w:space="0" w:color="auto"/>
              <w:right w:val="single" w:sz="4" w:space="0" w:color="auto"/>
            </w:tcBorders>
            <w:vAlign w:val="center"/>
            <w:hideMark/>
          </w:tcPr>
          <w:p w14:paraId="5CB6A012" w14:textId="77777777" w:rsidR="000240DD" w:rsidRPr="000240DD" w:rsidRDefault="000240DD" w:rsidP="000240DD">
            <w:pPr>
              <w:jc w:val="both"/>
              <w:rPr>
                <w:color w:val="000000"/>
                <w:sz w:val="20"/>
                <w:szCs w:val="20"/>
              </w:rPr>
            </w:pPr>
            <w:r w:rsidRPr="000240DD">
              <w:rPr>
                <w:color w:val="000000"/>
                <w:sz w:val="20"/>
                <w:szCs w:val="20"/>
                <w:lang w:bidi="ru-RU"/>
              </w:rPr>
              <w:t>Настасьино - Трубицино</w:t>
            </w:r>
          </w:p>
        </w:tc>
        <w:tc>
          <w:tcPr>
            <w:tcW w:w="1880" w:type="dxa"/>
            <w:tcBorders>
              <w:top w:val="nil"/>
              <w:left w:val="nil"/>
              <w:bottom w:val="single" w:sz="4" w:space="0" w:color="auto"/>
              <w:right w:val="single" w:sz="4" w:space="0" w:color="auto"/>
            </w:tcBorders>
            <w:vAlign w:val="center"/>
            <w:hideMark/>
          </w:tcPr>
          <w:p w14:paraId="6527CB79" w14:textId="77777777" w:rsidR="000240DD" w:rsidRPr="000240DD" w:rsidRDefault="000240DD" w:rsidP="000240DD">
            <w:pPr>
              <w:jc w:val="center"/>
              <w:rPr>
                <w:color w:val="000000"/>
                <w:sz w:val="20"/>
                <w:szCs w:val="20"/>
              </w:rPr>
            </w:pPr>
            <w:r w:rsidRPr="000240DD">
              <w:rPr>
                <w:color w:val="000000"/>
                <w:sz w:val="20"/>
                <w:szCs w:val="20"/>
                <w:lang w:bidi="ru-RU"/>
              </w:rPr>
              <w:t>С</w:t>
            </w:r>
          </w:p>
        </w:tc>
        <w:tc>
          <w:tcPr>
            <w:tcW w:w="960" w:type="dxa"/>
            <w:tcBorders>
              <w:top w:val="nil"/>
              <w:left w:val="nil"/>
              <w:bottom w:val="single" w:sz="4" w:space="0" w:color="auto"/>
              <w:right w:val="single" w:sz="4" w:space="0" w:color="auto"/>
            </w:tcBorders>
            <w:vAlign w:val="center"/>
            <w:hideMark/>
          </w:tcPr>
          <w:p w14:paraId="42B5C13D" w14:textId="77777777" w:rsidR="000240DD" w:rsidRPr="000240DD" w:rsidRDefault="000240DD" w:rsidP="000240DD">
            <w:pPr>
              <w:jc w:val="center"/>
              <w:rPr>
                <w:color w:val="000000"/>
                <w:sz w:val="20"/>
                <w:szCs w:val="20"/>
              </w:rPr>
            </w:pPr>
            <w:r w:rsidRPr="000240DD">
              <w:rPr>
                <w:color w:val="000000"/>
                <w:sz w:val="20"/>
                <w:szCs w:val="20"/>
                <w:lang w:bidi="ru-RU"/>
              </w:rPr>
              <w:t>1,2</w:t>
            </w:r>
          </w:p>
        </w:tc>
        <w:tc>
          <w:tcPr>
            <w:tcW w:w="960" w:type="dxa"/>
            <w:tcBorders>
              <w:top w:val="nil"/>
              <w:left w:val="nil"/>
              <w:bottom w:val="single" w:sz="4" w:space="0" w:color="auto"/>
              <w:right w:val="single" w:sz="4" w:space="0" w:color="auto"/>
            </w:tcBorders>
            <w:vAlign w:val="center"/>
            <w:hideMark/>
          </w:tcPr>
          <w:p w14:paraId="51C32AA9"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474865A5"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3F703306" w14:textId="77777777" w:rsidR="000240DD" w:rsidRPr="000240DD" w:rsidRDefault="000240DD" w:rsidP="000240DD">
            <w:pPr>
              <w:jc w:val="center"/>
              <w:rPr>
                <w:color w:val="000000"/>
                <w:sz w:val="20"/>
                <w:szCs w:val="20"/>
              </w:rPr>
            </w:pPr>
            <w:r w:rsidRPr="000240DD">
              <w:rPr>
                <w:color w:val="000000"/>
                <w:sz w:val="20"/>
                <w:szCs w:val="20"/>
              </w:rPr>
              <w:t>704768,80</w:t>
            </w:r>
          </w:p>
        </w:tc>
        <w:tc>
          <w:tcPr>
            <w:tcW w:w="1940" w:type="dxa"/>
            <w:tcBorders>
              <w:top w:val="nil"/>
              <w:left w:val="nil"/>
              <w:bottom w:val="single" w:sz="4" w:space="0" w:color="auto"/>
              <w:right w:val="single" w:sz="4" w:space="0" w:color="auto"/>
            </w:tcBorders>
            <w:vAlign w:val="center"/>
            <w:hideMark/>
          </w:tcPr>
          <w:p w14:paraId="4E623CF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5739411" w14:textId="77777777" w:rsidTr="000240DD">
        <w:trPr>
          <w:trHeight w:val="369"/>
        </w:trPr>
        <w:tc>
          <w:tcPr>
            <w:tcW w:w="560" w:type="dxa"/>
            <w:tcBorders>
              <w:top w:val="nil"/>
              <w:left w:val="single" w:sz="4" w:space="0" w:color="auto"/>
              <w:bottom w:val="single" w:sz="4" w:space="0" w:color="auto"/>
              <w:right w:val="nil"/>
            </w:tcBorders>
            <w:vAlign w:val="center"/>
            <w:hideMark/>
          </w:tcPr>
          <w:p w14:paraId="4C4C9373" w14:textId="77777777" w:rsidR="000240DD" w:rsidRPr="000240DD" w:rsidRDefault="000240DD" w:rsidP="000240DD">
            <w:pPr>
              <w:jc w:val="center"/>
              <w:rPr>
                <w:color w:val="000000"/>
                <w:sz w:val="20"/>
                <w:szCs w:val="20"/>
              </w:rPr>
            </w:pPr>
            <w:r w:rsidRPr="000240DD">
              <w:rPr>
                <w:color w:val="000000"/>
                <w:sz w:val="20"/>
                <w:szCs w:val="20"/>
              </w:rPr>
              <w:t>277</w:t>
            </w:r>
          </w:p>
        </w:tc>
        <w:tc>
          <w:tcPr>
            <w:tcW w:w="4580" w:type="dxa"/>
            <w:tcBorders>
              <w:top w:val="nil"/>
              <w:left w:val="single" w:sz="4" w:space="0" w:color="auto"/>
              <w:bottom w:val="single" w:sz="4" w:space="0" w:color="auto"/>
              <w:right w:val="single" w:sz="4" w:space="0" w:color="auto"/>
            </w:tcBorders>
            <w:vAlign w:val="center"/>
            <w:hideMark/>
          </w:tcPr>
          <w:p w14:paraId="30C18B87" w14:textId="77777777" w:rsidR="000240DD" w:rsidRPr="000240DD" w:rsidRDefault="000240DD" w:rsidP="000240DD">
            <w:pPr>
              <w:jc w:val="both"/>
              <w:rPr>
                <w:color w:val="000000"/>
                <w:sz w:val="20"/>
                <w:szCs w:val="20"/>
              </w:rPr>
            </w:pPr>
            <w:r w:rsidRPr="000240DD">
              <w:rPr>
                <w:color w:val="000000"/>
                <w:sz w:val="20"/>
                <w:szCs w:val="20"/>
                <w:lang w:bidi="ru-RU"/>
              </w:rPr>
              <w:t>Юматово - Ястребово</w:t>
            </w:r>
          </w:p>
        </w:tc>
        <w:tc>
          <w:tcPr>
            <w:tcW w:w="1880" w:type="dxa"/>
            <w:tcBorders>
              <w:top w:val="nil"/>
              <w:left w:val="nil"/>
              <w:bottom w:val="single" w:sz="4" w:space="0" w:color="auto"/>
              <w:right w:val="single" w:sz="4" w:space="0" w:color="auto"/>
            </w:tcBorders>
            <w:vAlign w:val="center"/>
            <w:hideMark/>
          </w:tcPr>
          <w:p w14:paraId="0C129157" w14:textId="77777777" w:rsidR="000240DD" w:rsidRPr="000240DD" w:rsidRDefault="000240DD" w:rsidP="000240DD">
            <w:pPr>
              <w:jc w:val="center"/>
              <w:rPr>
                <w:color w:val="000000"/>
                <w:sz w:val="20"/>
                <w:szCs w:val="20"/>
              </w:rPr>
            </w:pPr>
            <w:r w:rsidRPr="000240DD">
              <w:rPr>
                <w:color w:val="000000"/>
                <w:sz w:val="20"/>
                <w:szCs w:val="20"/>
                <w:lang w:bidi="ru-RU"/>
              </w:rPr>
              <w:t>С</w:t>
            </w:r>
          </w:p>
        </w:tc>
        <w:tc>
          <w:tcPr>
            <w:tcW w:w="960" w:type="dxa"/>
            <w:tcBorders>
              <w:top w:val="nil"/>
              <w:left w:val="nil"/>
              <w:bottom w:val="single" w:sz="4" w:space="0" w:color="auto"/>
              <w:right w:val="single" w:sz="4" w:space="0" w:color="auto"/>
            </w:tcBorders>
            <w:vAlign w:val="center"/>
            <w:hideMark/>
          </w:tcPr>
          <w:p w14:paraId="3F5E5B2C" w14:textId="77777777" w:rsidR="000240DD" w:rsidRPr="000240DD" w:rsidRDefault="000240DD" w:rsidP="000240DD">
            <w:pPr>
              <w:jc w:val="center"/>
              <w:rPr>
                <w:color w:val="000000"/>
                <w:sz w:val="20"/>
                <w:szCs w:val="20"/>
              </w:rPr>
            </w:pPr>
            <w:r w:rsidRPr="000240DD">
              <w:rPr>
                <w:color w:val="000000"/>
                <w:sz w:val="20"/>
                <w:szCs w:val="20"/>
                <w:lang w:bidi="ru-RU"/>
              </w:rPr>
              <w:t>1,3</w:t>
            </w:r>
          </w:p>
        </w:tc>
        <w:tc>
          <w:tcPr>
            <w:tcW w:w="960" w:type="dxa"/>
            <w:tcBorders>
              <w:top w:val="nil"/>
              <w:left w:val="nil"/>
              <w:bottom w:val="single" w:sz="4" w:space="0" w:color="auto"/>
              <w:right w:val="single" w:sz="4" w:space="0" w:color="auto"/>
            </w:tcBorders>
            <w:vAlign w:val="center"/>
            <w:hideMark/>
          </w:tcPr>
          <w:p w14:paraId="21DC730A"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2136081F"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30E25DA9" w14:textId="77777777" w:rsidR="000240DD" w:rsidRPr="000240DD" w:rsidRDefault="000240DD" w:rsidP="000240DD">
            <w:pPr>
              <w:jc w:val="center"/>
              <w:rPr>
                <w:color w:val="000000"/>
                <w:sz w:val="20"/>
                <w:szCs w:val="20"/>
              </w:rPr>
            </w:pPr>
            <w:r w:rsidRPr="000240DD">
              <w:rPr>
                <w:color w:val="000000"/>
                <w:sz w:val="20"/>
                <w:szCs w:val="20"/>
              </w:rPr>
              <w:t>763499,54</w:t>
            </w:r>
          </w:p>
        </w:tc>
        <w:tc>
          <w:tcPr>
            <w:tcW w:w="1940" w:type="dxa"/>
            <w:tcBorders>
              <w:top w:val="nil"/>
              <w:left w:val="nil"/>
              <w:bottom w:val="single" w:sz="4" w:space="0" w:color="auto"/>
              <w:right w:val="single" w:sz="4" w:space="0" w:color="auto"/>
            </w:tcBorders>
            <w:vAlign w:val="center"/>
            <w:hideMark/>
          </w:tcPr>
          <w:p w14:paraId="772FF26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6CF47CE"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3E0415A2" w14:textId="77777777" w:rsidR="000240DD" w:rsidRPr="000240DD" w:rsidRDefault="000240DD" w:rsidP="000240DD">
            <w:pPr>
              <w:jc w:val="center"/>
              <w:rPr>
                <w:color w:val="000000"/>
                <w:sz w:val="20"/>
                <w:szCs w:val="20"/>
              </w:rPr>
            </w:pPr>
            <w:r w:rsidRPr="000240DD">
              <w:rPr>
                <w:color w:val="000000"/>
                <w:sz w:val="20"/>
                <w:szCs w:val="20"/>
              </w:rPr>
              <w:t>278</w:t>
            </w:r>
          </w:p>
        </w:tc>
        <w:tc>
          <w:tcPr>
            <w:tcW w:w="4580" w:type="dxa"/>
            <w:tcBorders>
              <w:top w:val="nil"/>
              <w:left w:val="single" w:sz="4" w:space="0" w:color="auto"/>
              <w:bottom w:val="single" w:sz="4" w:space="0" w:color="auto"/>
              <w:right w:val="single" w:sz="4" w:space="0" w:color="auto"/>
            </w:tcBorders>
            <w:vAlign w:val="center"/>
            <w:hideMark/>
          </w:tcPr>
          <w:p w14:paraId="3DBED04D" w14:textId="77777777" w:rsidR="000240DD" w:rsidRPr="000240DD" w:rsidRDefault="000240DD" w:rsidP="000240DD">
            <w:pPr>
              <w:jc w:val="both"/>
              <w:rPr>
                <w:color w:val="000000"/>
                <w:sz w:val="20"/>
                <w:szCs w:val="20"/>
              </w:rPr>
            </w:pPr>
            <w:r w:rsidRPr="000240DD">
              <w:rPr>
                <w:color w:val="000000"/>
                <w:sz w:val="20"/>
                <w:szCs w:val="20"/>
                <w:lang w:bidi="ru-RU"/>
              </w:rPr>
              <w:t>МБК - Мамошино</w:t>
            </w:r>
          </w:p>
        </w:tc>
        <w:tc>
          <w:tcPr>
            <w:tcW w:w="1880" w:type="dxa"/>
            <w:tcBorders>
              <w:top w:val="nil"/>
              <w:left w:val="nil"/>
              <w:bottom w:val="single" w:sz="4" w:space="0" w:color="auto"/>
              <w:right w:val="single" w:sz="4" w:space="0" w:color="auto"/>
            </w:tcBorders>
            <w:vAlign w:val="center"/>
            <w:hideMark/>
          </w:tcPr>
          <w:p w14:paraId="5C49FBC1" w14:textId="77777777" w:rsidR="000240DD" w:rsidRPr="000240DD" w:rsidRDefault="000240DD" w:rsidP="000240DD">
            <w:pPr>
              <w:jc w:val="center"/>
              <w:rPr>
                <w:color w:val="000000"/>
                <w:sz w:val="20"/>
                <w:szCs w:val="20"/>
              </w:rPr>
            </w:pPr>
            <w:r w:rsidRPr="000240DD">
              <w:rPr>
                <w:color w:val="000000"/>
                <w:sz w:val="20"/>
                <w:szCs w:val="20"/>
                <w:lang w:bidi="ru-RU"/>
              </w:rPr>
              <w:t>С</w:t>
            </w:r>
          </w:p>
        </w:tc>
        <w:tc>
          <w:tcPr>
            <w:tcW w:w="960" w:type="dxa"/>
            <w:tcBorders>
              <w:top w:val="nil"/>
              <w:left w:val="nil"/>
              <w:bottom w:val="single" w:sz="4" w:space="0" w:color="auto"/>
              <w:right w:val="single" w:sz="4" w:space="0" w:color="auto"/>
            </w:tcBorders>
            <w:vAlign w:val="center"/>
            <w:hideMark/>
          </w:tcPr>
          <w:p w14:paraId="1D4BF687" w14:textId="77777777" w:rsidR="000240DD" w:rsidRPr="000240DD" w:rsidRDefault="000240DD" w:rsidP="000240DD">
            <w:pPr>
              <w:jc w:val="center"/>
              <w:rPr>
                <w:color w:val="000000"/>
                <w:sz w:val="20"/>
                <w:szCs w:val="20"/>
              </w:rPr>
            </w:pPr>
            <w:r w:rsidRPr="000240DD">
              <w:rPr>
                <w:color w:val="000000"/>
                <w:sz w:val="20"/>
                <w:szCs w:val="20"/>
                <w:lang w:bidi="ru-RU"/>
              </w:rPr>
              <w:t>0,7</w:t>
            </w:r>
          </w:p>
        </w:tc>
        <w:tc>
          <w:tcPr>
            <w:tcW w:w="960" w:type="dxa"/>
            <w:tcBorders>
              <w:top w:val="nil"/>
              <w:left w:val="nil"/>
              <w:bottom w:val="single" w:sz="4" w:space="0" w:color="auto"/>
              <w:right w:val="single" w:sz="4" w:space="0" w:color="auto"/>
            </w:tcBorders>
            <w:vAlign w:val="center"/>
            <w:hideMark/>
          </w:tcPr>
          <w:p w14:paraId="063D639A"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C22B427"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5A66389F" w14:textId="77777777" w:rsidR="000240DD" w:rsidRPr="000240DD" w:rsidRDefault="000240DD" w:rsidP="000240DD">
            <w:pPr>
              <w:jc w:val="center"/>
              <w:rPr>
                <w:color w:val="000000"/>
                <w:sz w:val="20"/>
                <w:szCs w:val="20"/>
              </w:rPr>
            </w:pPr>
            <w:r w:rsidRPr="000240DD">
              <w:rPr>
                <w:color w:val="000000"/>
                <w:sz w:val="20"/>
                <w:szCs w:val="20"/>
              </w:rPr>
              <w:t>411115,14</w:t>
            </w:r>
          </w:p>
        </w:tc>
        <w:tc>
          <w:tcPr>
            <w:tcW w:w="1940" w:type="dxa"/>
            <w:tcBorders>
              <w:top w:val="nil"/>
              <w:left w:val="nil"/>
              <w:bottom w:val="single" w:sz="4" w:space="0" w:color="auto"/>
              <w:right w:val="single" w:sz="4" w:space="0" w:color="auto"/>
            </w:tcBorders>
            <w:vAlign w:val="center"/>
            <w:hideMark/>
          </w:tcPr>
          <w:p w14:paraId="1E9720B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9816470" w14:textId="77777777" w:rsidTr="000240DD">
        <w:trPr>
          <w:trHeight w:val="369"/>
        </w:trPr>
        <w:tc>
          <w:tcPr>
            <w:tcW w:w="560" w:type="dxa"/>
            <w:tcBorders>
              <w:top w:val="nil"/>
              <w:left w:val="single" w:sz="4" w:space="0" w:color="auto"/>
              <w:bottom w:val="single" w:sz="4" w:space="0" w:color="auto"/>
              <w:right w:val="nil"/>
            </w:tcBorders>
            <w:vAlign w:val="center"/>
            <w:hideMark/>
          </w:tcPr>
          <w:p w14:paraId="79026134" w14:textId="77777777" w:rsidR="000240DD" w:rsidRPr="000240DD" w:rsidRDefault="000240DD" w:rsidP="000240DD">
            <w:pPr>
              <w:jc w:val="center"/>
              <w:rPr>
                <w:color w:val="000000"/>
                <w:sz w:val="20"/>
                <w:szCs w:val="20"/>
              </w:rPr>
            </w:pPr>
            <w:r w:rsidRPr="000240DD">
              <w:rPr>
                <w:color w:val="000000"/>
                <w:sz w:val="20"/>
                <w:szCs w:val="20"/>
              </w:rPr>
              <w:t>279</w:t>
            </w:r>
          </w:p>
        </w:tc>
        <w:tc>
          <w:tcPr>
            <w:tcW w:w="4580" w:type="dxa"/>
            <w:tcBorders>
              <w:top w:val="nil"/>
              <w:left w:val="single" w:sz="4" w:space="0" w:color="auto"/>
              <w:bottom w:val="single" w:sz="4" w:space="0" w:color="auto"/>
              <w:right w:val="single" w:sz="4" w:space="0" w:color="auto"/>
            </w:tcBorders>
            <w:vAlign w:val="center"/>
            <w:hideMark/>
          </w:tcPr>
          <w:p w14:paraId="6B581102" w14:textId="77777777" w:rsidR="000240DD" w:rsidRPr="000240DD" w:rsidRDefault="000240DD" w:rsidP="000240DD">
            <w:pPr>
              <w:jc w:val="both"/>
              <w:rPr>
                <w:color w:val="000000"/>
                <w:sz w:val="20"/>
                <w:szCs w:val="20"/>
              </w:rPr>
            </w:pPr>
            <w:r w:rsidRPr="000240DD">
              <w:rPr>
                <w:color w:val="000000"/>
                <w:sz w:val="20"/>
                <w:szCs w:val="20"/>
                <w:lang w:bidi="ru-RU"/>
              </w:rPr>
              <w:t>Подъезд к объектам по обращению с отходами в Рузском городском округе (д. Щелканово)</w:t>
            </w:r>
          </w:p>
        </w:tc>
        <w:tc>
          <w:tcPr>
            <w:tcW w:w="1880" w:type="dxa"/>
            <w:tcBorders>
              <w:top w:val="nil"/>
              <w:left w:val="nil"/>
              <w:bottom w:val="single" w:sz="4" w:space="0" w:color="auto"/>
              <w:right w:val="single" w:sz="4" w:space="0" w:color="auto"/>
            </w:tcBorders>
            <w:vAlign w:val="center"/>
            <w:hideMark/>
          </w:tcPr>
          <w:p w14:paraId="2C916327" w14:textId="77777777" w:rsidR="000240DD" w:rsidRPr="000240DD" w:rsidRDefault="000240DD" w:rsidP="000240DD">
            <w:pPr>
              <w:jc w:val="center"/>
              <w:rPr>
                <w:color w:val="000000"/>
                <w:sz w:val="20"/>
                <w:szCs w:val="20"/>
              </w:rPr>
            </w:pPr>
            <w:r w:rsidRPr="000240DD">
              <w:rPr>
                <w:color w:val="000000"/>
                <w:sz w:val="20"/>
                <w:szCs w:val="20"/>
                <w:lang w:bidi="ru-RU"/>
              </w:rPr>
              <w:t>С</w:t>
            </w:r>
          </w:p>
        </w:tc>
        <w:tc>
          <w:tcPr>
            <w:tcW w:w="960" w:type="dxa"/>
            <w:tcBorders>
              <w:top w:val="nil"/>
              <w:left w:val="nil"/>
              <w:bottom w:val="single" w:sz="4" w:space="0" w:color="auto"/>
              <w:right w:val="single" w:sz="4" w:space="0" w:color="auto"/>
            </w:tcBorders>
            <w:vAlign w:val="center"/>
            <w:hideMark/>
          </w:tcPr>
          <w:p w14:paraId="60959885" w14:textId="77777777" w:rsidR="000240DD" w:rsidRPr="000240DD" w:rsidRDefault="000240DD" w:rsidP="000240DD">
            <w:pPr>
              <w:jc w:val="center"/>
              <w:rPr>
                <w:color w:val="000000"/>
                <w:sz w:val="20"/>
                <w:szCs w:val="20"/>
              </w:rPr>
            </w:pPr>
            <w:r w:rsidRPr="000240DD">
              <w:rPr>
                <w:color w:val="000000"/>
                <w:sz w:val="20"/>
                <w:szCs w:val="20"/>
                <w:lang w:bidi="ru-RU"/>
              </w:rPr>
              <w:t>0,4</w:t>
            </w:r>
          </w:p>
        </w:tc>
        <w:tc>
          <w:tcPr>
            <w:tcW w:w="960" w:type="dxa"/>
            <w:tcBorders>
              <w:top w:val="nil"/>
              <w:left w:val="nil"/>
              <w:bottom w:val="single" w:sz="4" w:space="0" w:color="auto"/>
              <w:right w:val="single" w:sz="4" w:space="0" w:color="auto"/>
            </w:tcBorders>
            <w:vAlign w:val="center"/>
            <w:hideMark/>
          </w:tcPr>
          <w:p w14:paraId="66091FD9"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0717B981"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34342C08" w14:textId="77777777" w:rsidR="000240DD" w:rsidRPr="000240DD" w:rsidRDefault="000240DD" w:rsidP="000240DD">
            <w:pPr>
              <w:jc w:val="center"/>
              <w:rPr>
                <w:color w:val="000000"/>
                <w:sz w:val="20"/>
                <w:szCs w:val="20"/>
              </w:rPr>
            </w:pPr>
            <w:r w:rsidRPr="000240DD">
              <w:rPr>
                <w:color w:val="000000"/>
                <w:sz w:val="20"/>
                <w:szCs w:val="20"/>
              </w:rPr>
              <w:t>234922,93</w:t>
            </w:r>
          </w:p>
        </w:tc>
        <w:tc>
          <w:tcPr>
            <w:tcW w:w="1940" w:type="dxa"/>
            <w:tcBorders>
              <w:top w:val="nil"/>
              <w:left w:val="nil"/>
              <w:bottom w:val="single" w:sz="4" w:space="0" w:color="auto"/>
              <w:right w:val="single" w:sz="4" w:space="0" w:color="auto"/>
            </w:tcBorders>
            <w:vAlign w:val="center"/>
            <w:hideMark/>
          </w:tcPr>
          <w:p w14:paraId="508A022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0D3C3E3"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53F70776" w14:textId="77777777" w:rsidR="000240DD" w:rsidRPr="000240DD" w:rsidRDefault="000240DD" w:rsidP="000240DD">
            <w:pPr>
              <w:jc w:val="center"/>
              <w:rPr>
                <w:color w:val="000000"/>
                <w:sz w:val="20"/>
                <w:szCs w:val="20"/>
              </w:rPr>
            </w:pPr>
            <w:r w:rsidRPr="000240DD">
              <w:rPr>
                <w:color w:val="000000"/>
                <w:sz w:val="20"/>
                <w:szCs w:val="20"/>
              </w:rPr>
              <w:t>280</w:t>
            </w:r>
          </w:p>
        </w:tc>
        <w:tc>
          <w:tcPr>
            <w:tcW w:w="4580" w:type="dxa"/>
            <w:tcBorders>
              <w:top w:val="nil"/>
              <w:left w:val="single" w:sz="4" w:space="0" w:color="auto"/>
              <w:bottom w:val="single" w:sz="4" w:space="0" w:color="auto"/>
              <w:right w:val="single" w:sz="4" w:space="0" w:color="auto"/>
            </w:tcBorders>
            <w:vAlign w:val="center"/>
            <w:hideMark/>
          </w:tcPr>
          <w:p w14:paraId="46E60D7D" w14:textId="77777777" w:rsidR="000240DD" w:rsidRPr="000240DD" w:rsidRDefault="000240DD" w:rsidP="000240DD">
            <w:pPr>
              <w:jc w:val="both"/>
              <w:rPr>
                <w:color w:val="000000"/>
                <w:sz w:val="20"/>
                <w:szCs w:val="20"/>
              </w:rPr>
            </w:pPr>
            <w:r w:rsidRPr="000240DD">
              <w:rPr>
                <w:color w:val="000000"/>
                <w:sz w:val="20"/>
                <w:szCs w:val="20"/>
                <w:lang w:bidi="ru-RU"/>
              </w:rPr>
              <w:t>Объездная дорога в западной части р. п. Тучково</w:t>
            </w:r>
          </w:p>
        </w:tc>
        <w:tc>
          <w:tcPr>
            <w:tcW w:w="1880" w:type="dxa"/>
            <w:tcBorders>
              <w:top w:val="nil"/>
              <w:left w:val="nil"/>
              <w:bottom w:val="single" w:sz="4" w:space="0" w:color="auto"/>
              <w:right w:val="single" w:sz="4" w:space="0" w:color="auto"/>
            </w:tcBorders>
            <w:vAlign w:val="center"/>
            <w:hideMark/>
          </w:tcPr>
          <w:p w14:paraId="02A0432A"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593D5210" w14:textId="77777777" w:rsidR="000240DD" w:rsidRPr="000240DD" w:rsidRDefault="000240DD" w:rsidP="000240DD">
            <w:pPr>
              <w:jc w:val="center"/>
              <w:rPr>
                <w:color w:val="000000"/>
                <w:sz w:val="20"/>
                <w:szCs w:val="20"/>
              </w:rPr>
            </w:pPr>
            <w:r w:rsidRPr="000240DD">
              <w:rPr>
                <w:color w:val="000000"/>
                <w:sz w:val="20"/>
                <w:szCs w:val="20"/>
                <w:lang w:bidi="ru-RU"/>
              </w:rPr>
              <w:t>н/д</w:t>
            </w:r>
          </w:p>
        </w:tc>
        <w:tc>
          <w:tcPr>
            <w:tcW w:w="960" w:type="dxa"/>
            <w:tcBorders>
              <w:top w:val="nil"/>
              <w:left w:val="nil"/>
              <w:bottom w:val="single" w:sz="4" w:space="0" w:color="auto"/>
              <w:right w:val="single" w:sz="4" w:space="0" w:color="auto"/>
            </w:tcBorders>
            <w:vAlign w:val="center"/>
            <w:hideMark/>
          </w:tcPr>
          <w:p w14:paraId="2082054F"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7127BD8" w14:textId="77777777" w:rsidR="000240DD" w:rsidRPr="000240DD" w:rsidRDefault="000240DD" w:rsidP="000240DD">
            <w:pPr>
              <w:jc w:val="center"/>
              <w:rPr>
                <w:color w:val="000000"/>
                <w:sz w:val="20"/>
                <w:szCs w:val="20"/>
              </w:rPr>
            </w:pPr>
            <w:r w:rsidRPr="000240DD">
              <w:rPr>
                <w:color w:val="000000"/>
                <w:sz w:val="20"/>
                <w:szCs w:val="20"/>
              </w:rPr>
              <w:t>-</w:t>
            </w:r>
          </w:p>
        </w:tc>
        <w:tc>
          <w:tcPr>
            <w:tcW w:w="2020" w:type="dxa"/>
            <w:tcBorders>
              <w:top w:val="nil"/>
              <w:left w:val="nil"/>
              <w:bottom w:val="single" w:sz="4" w:space="0" w:color="auto"/>
              <w:right w:val="single" w:sz="4" w:space="0" w:color="auto"/>
            </w:tcBorders>
            <w:vAlign w:val="center"/>
            <w:hideMark/>
          </w:tcPr>
          <w:p w14:paraId="5B25E6A2" w14:textId="77777777" w:rsidR="000240DD" w:rsidRPr="000240DD" w:rsidRDefault="000240DD" w:rsidP="000240DD">
            <w:pPr>
              <w:jc w:val="center"/>
              <w:rPr>
                <w:color w:val="000000"/>
                <w:sz w:val="20"/>
                <w:szCs w:val="20"/>
              </w:rPr>
            </w:pPr>
            <w:r w:rsidRPr="000240DD">
              <w:rPr>
                <w:color w:val="000000"/>
                <w:sz w:val="20"/>
                <w:szCs w:val="20"/>
              </w:rPr>
              <w:t>-</w:t>
            </w:r>
          </w:p>
        </w:tc>
        <w:tc>
          <w:tcPr>
            <w:tcW w:w="1940" w:type="dxa"/>
            <w:tcBorders>
              <w:top w:val="nil"/>
              <w:left w:val="nil"/>
              <w:bottom w:val="single" w:sz="4" w:space="0" w:color="auto"/>
              <w:right w:val="single" w:sz="4" w:space="0" w:color="auto"/>
            </w:tcBorders>
            <w:vAlign w:val="center"/>
            <w:hideMark/>
          </w:tcPr>
          <w:p w14:paraId="580DB489" w14:textId="77777777" w:rsidR="000240DD" w:rsidRPr="000240DD" w:rsidRDefault="000240DD" w:rsidP="000240DD">
            <w:pPr>
              <w:jc w:val="center"/>
              <w:rPr>
                <w:color w:val="000000"/>
                <w:sz w:val="20"/>
                <w:szCs w:val="20"/>
              </w:rPr>
            </w:pPr>
            <w:r w:rsidRPr="000240DD">
              <w:rPr>
                <w:color w:val="000000"/>
                <w:sz w:val="20"/>
                <w:szCs w:val="20"/>
              </w:rPr>
              <w:t>-</w:t>
            </w:r>
          </w:p>
        </w:tc>
      </w:tr>
      <w:tr w:rsidR="000240DD" w:rsidRPr="000240DD" w14:paraId="1EF89360" w14:textId="77777777" w:rsidTr="000240DD">
        <w:trPr>
          <w:trHeight w:val="369"/>
        </w:trPr>
        <w:tc>
          <w:tcPr>
            <w:tcW w:w="560" w:type="dxa"/>
            <w:tcBorders>
              <w:top w:val="nil"/>
              <w:left w:val="single" w:sz="4" w:space="0" w:color="auto"/>
              <w:bottom w:val="single" w:sz="4" w:space="0" w:color="auto"/>
              <w:right w:val="nil"/>
            </w:tcBorders>
            <w:vAlign w:val="center"/>
            <w:hideMark/>
          </w:tcPr>
          <w:p w14:paraId="770EA651" w14:textId="77777777" w:rsidR="000240DD" w:rsidRPr="000240DD" w:rsidRDefault="000240DD" w:rsidP="000240DD">
            <w:pPr>
              <w:jc w:val="center"/>
              <w:rPr>
                <w:color w:val="000000"/>
                <w:sz w:val="20"/>
                <w:szCs w:val="20"/>
              </w:rPr>
            </w:pPr>
            <w:r w:rsidRPr="000240DD">
              <w:rPr>
                <w:color w:val="000000"/>
                <w:sz w:val="20"/>
                <w:szCs w:val="20"/>
              </w:rPr>
              <w:t>281</w:t>
            </w:r>
          </w:p>
        </w:tc>
        <w:tc>
          <w:tcPr>
            <w:tcW w:w="4580" w:type="dxa"/>
            <w:tcBorders>
              <w:top w:val="nil"/>
              <w:left w:val="single" w:sz="4" w:space="0" w:color="auto"/>
              <w:bottom w:val="single" w:sz="4" w:space="0" w:color="auto"/>
              <w:right w:val="single" w:sz="4" w:space="0" w:color="auto"/>
            </w:tcBorders>
            <w:vAlign w:val="center"/>
            <w:hideMark/>
          </w:tcPr>
          <w:p w14:paraId="080F5CE0" w14:textId="77777777" w:rsidR="000240DD" w:rsidRPr="000240DD" w:rsidRDefault="000240DD" w:rsidP="000240DD">
            <w:pPr>
              <w:jc w:val="both"/>
              <w:rPr>
                <w:color w:val="000000"/>
                <w:sz w:val="20"/>
                <w:szCs w:val="20"/>
              </w:rPr>
            </w:pPr>
            <w:r w:rsidRPr="000240DD">
              <w:rPr>
                <w:color w:val="000000"/>
                <w:sz w:val="20"/>
                <w:szCs w:val="20"/>
                <w:lang w:bidi="ru-RU"/>
              </w:rPr>
              <w:t>Суворово - Волоколамск – Руза</w:t>
            </w:r>
          </w:p>
        </w:tc>
        <w:tc>
          <w:tcPr>
            <w:tcW w:w="1880" w:type="dxa"/>
            <w:tcBorders>
              <w:top w:val="nil"/>
              <w:left w:val="nil"/>
              <w:bottom w:val="single" w:sz="4" w:space="0" w:color="auto"/>
              <w:right w:val="single" w:sz="4" w:space="0" w:color="auto"/>
            </w:tcBorders>
            <w:vAlign w:val="center"/>
            <w:hideMark/>
          </w:tcPr>
          <w:p w14:paraId="506AC322"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2ACCCD50" w14:textId="77777777" w:rsidR="000240DD" w:rsidRPr="000240DD" w:rsidRDefault="000240DD" w:rsidP="000240DD">
            <w:pPr>
              <w:jc w:val="center"/>
              <w:rPr>
                <w:color w:val="000000"/>
                <w:sz w:val="20"/>
                <w:szCs w:val="20"/>
              </w:rPr>
            </w:pPr>
            <w:r w:rsidRPr="000240DD">
              <w:rPr>
                <w:color w:val="000000"/>
                <w:sz w:val="20"/>
                <w:szCs w:val="20"/>
                <w:lang w:bidi="ru-RU"/>
              </w:rPr>
              <w:t>12,4</w:t>
            </w:r>
          </w:p>
        </w:tc>
        <w:tc>
          <w:tcPr>
            <w:tcW w:w="960" w:type="dxa"/>
            <w:tcBorders>
              <w:top w:val="nil"/>
              <w:left w:val="nil"/>
              <w:bottom w:val="single" w:sz="4" w:space="0" w:color="auto"/>
              <w:right w:val="single" w:sz="4" w:space="0" w:color="auto"/>
            </w:tcBorders>
            <w:vAlign w:val="center"/>
            <w:hideMark/>
          </w:tcPr>
          <w:p w14:paraId="0DED475D"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2D77155"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7E23ACB5" w14:textId="77777777" w:rsidR="000240DD" w:rsidRPr="000240DD" w:rsidRDefault="000240DD" w:rsidP="000240DD">
            <w:pPr>
              <w:jc w:val="center"/>
              <w:rPr>
                <w:color w:val="000000"/>
                <w:sz w:val="20"/>
                <w:szCs w:val="20"/>
              </w:rPr>
            </w:pPr>
            <w:r w:rsidRPr="000240DD">
              <w:rPr>
                <w:color w:val="000000"/>
                <w:sz w:val="20"/>
                <w:szCs w:val="20"/>
              </w:rPr>
              <w:t>8360421,00</w:t>
            </w:r>
          </w:p>
        </w:tc>
        <w:tc>
          <w:tcPr>
            <w:tcW w:w="1940" w:type="dxa"/>
            <w:tcBorders>
              <w:top w:val="nil"/>
              <w:left w:val="nil"/>
              <w:bottom w:val="single" w:sz="4" w:space="0" w:color="auto"/>
              <w:right w:val="single" w:sz="4" w:space="0" w:color="auto"/>
            </w:tcBorders>
            <w:vAlign w:val="center"/>
            <w:hideMark/>
          </w:tcPr>
          <w:p w14:paraId="39A58BF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B105BF8"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413A8644" w14:textId="77777777" w:rsidR="000240DD" w:rsidRPr="000240DD" w:rsidRDefault="000240DD" w:rsidP="000240DD">
            <w:pPr>
              <w:jc w:val="center"/>
              <w:rPr>
                <w:color w:val="000000"/>
                <w:sz w:val="20"/>
                <w:szCs w:val="20"/>
              </w:rPr>
            </w:pPr>
            <w:r w:rsidRPr="000240DD">
              <w:rPr>
                <w:color w:val="000000"/>
                <w:sz w:val="20"/>
                <w:szCs w:val="20"/>
              </w:rPr>
              <w:t>282</w:t>
            </w:r>
          </w:p>
        </w:tc>
        <w:tc>
          <w:tcPr>
            <w:tcW w:w="4580" w:type="dxa"/>
            <w:tcBorders>
              <w:top w:val="nil"/>
              <w:left w:val="single" w:sz="4" w:space="0" w:color="auto"/>
              <w:bottom w:val="single" w:sz="4" w:space="0" w:color="auto"/>
              <w:right w:val="single" w:sz="4" w:space="0" w:color="auto"/>
            </w:tcBorders>
            <w:vAlign w:val="center"/>
            <w:hideMark/>
          </w:tcPr>
          <w:p w14:paraId="7D3DC7F9" w14:textId="77777777" w:rsidR="000240DD" w:rsidRPr="000240DD" w:rsidRDefault="000240DD" w:rsidP="000240DD">
            <w:pPr>
              <w:jc w:val="both"/>
              <w:rPr>
                <w:color w:val="000000"/>
                <w:sz w:val="20"/>
                <w:szCs w:val="20"/>
              </w:rPr>
            </w:pPr>
            <w:r w:rsidRPr="000240DD">
              <w:rPr>
                <w:color w:val="000000"/>
                <w:sz w:val="20"/>
                <w:szCs w:val="20"/>
                <w:lang w:bidi="ru-RU"/>
              </w:rPr>
              <w:t>М-9 «Балтия» - Онуфриево - Орешки</w:t>
            </w:r>
          </w:p>
        </w:tc>
        <w:tc>
          <w:tcPr>
            <w:tcW w:w="1880" w:type="dxa"/>
            <w:tcBorders>
              <w:top w:val="nil"/>
              <w:left w:val="nil"/>
              <w:bottom w:val="single" w:sz="4" w:space="0" w:color="auto"/>
              <w:right w:val="single" w:sz="4" w:space="0" w:color="auto"/>
            </w:tcBorders>
            <w:vAlign w:val="center"/>
            <w:hideMark/>
          </w:tcPr>
          <w:p w14:paraId="462DA387"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5FE7467C" w14:textId="77777777" w:rsidR="000240DD" w:rsidRPr="000240DD" w:rsidRDefault="000240DD" w:rsidP="000240DD">
            <w:pPr>
              <w:jc w:val="center"/>
              <w:rPr>
                <w:color w:val="000000"/>
                <w:sz w:val="20"/>
                <w:szCs w:val="20"/>
              </w:rPr>
            </w:pPr>
            <w:r w:rsidRPr="000240DD">
              <w:rPr>
                <w:color w:val="000000"/>
                <w:sz w:val="20"/>
                <w:szCs w:val="20"/>
                <w:lang w:bidi="ru-RU"/>
              </w:rPr>
              <w:t>17,3</w:t>
            </w:r>
          </w:p>
        </w:tc>
        <w:tc>
          <w:tcPr>
            <w:tcW w:w="960" w:type="dxa"/>
            <w:tcBorders>
              <w:top w:val="nil"/>
              <w:left w:val="nil"/>
              <w:bottom w:val="single" w:sz="4" w:space="0" w:color="auto"/>
              <w:right w:val="single" w:sz="4" w:space="0" w:color="auto"/>
            </w:tcBorders>
            <w:vAlign w:val="center"/>
            <w:hideMark/>
          </w:tcPr>
          <w:p w14:paraId="4687F816"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9453330"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1EC9B86B" w14:textId="77777777" w:rsidR="000240DD" w:rsidRPr="000240DD" w:rsidRDefault="000240DD" w:rsidP="000240DD">
            <w:pPr>
              <w:jc w:val="center"/>
              <w:rPr>
                <w:color w:val="000000"/>
                <w:sz w:val="20"/>
                <w:szCs w:val="20"/>
              </w:rPr>
            </w:pPr>
            <w:r w:rsidRPr="000240DD">
              <w:rPr>
                <w:color w:val="000000"/>
                <w:sz w:val="20"/>
                <w:szCs w:val="20"/>
              </w:rPr>
              <w:t>11664135,75</w:t>
            </w:r>
          </w:p>
        </w:tc>
        <w:tc>
          <w:tcPr>
            <w:tcW w:w="1940" w:type="dxa"/>
            <w:tcBorders>
              <w:top w:val="nil"/>
              <w:left w:val="nil"/>
              <w:bottom w:val="single" w:sz="4" w:space="0" w:color="auto"/>
              <w:right w:val="single" w:sz="4" w:space="0" w:color="auto"/>
            </w:tcBorders>
            <w:vAlign w:val="center"/>
            <w:hideMark/>
          </w:tcPr>
          <w:p w14:paraId="3BB49DA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33BBB40" w14:textId="77777777" w:rsidTr="000240DD">
        <w:trPr>
          <w:trHeight w:val="369"/>
        </w:trPr>
        <w:tc>
          <w:tcPr>
            <w:tcW w:w="560" w:type="dxa"/>
            <w:tcBorders>
              <w:top w:val="nil"/>
              <w:left w:val="single" w:sz="4" w:space="0" w:color="auto"/>
              <w:bottom w:val="single" w:sz="4" w:space="0" w:color="auto"/>
              <w:right w:val="nil"/>
            </w:tcBorders>
            <w:vAlign w:val="center"/>
            <w:hideMark/>
          </w:tcPr>
          <w:p w14:paraId="5DA50632" w14:textId="77777777" w:rsidR="000240DD" w:rsidRPr="000240DD" w:rsidRDefault="000240DD" w:rsidP="000240DD">
            <w:pPr>
              <w:jc w:val="center"/>
              <w:rPr>
                <w:color w:val="000000"/>
                <w:sz w:val="20"/>
                <w:szCs w:val="20"/>
              </w:rPr>
            </w:pPr>
            <w:r w:rsidRPr="000240DD">
              <w:rPr>
                <w:color w:val="000000"/>
                <w:sz w:val="20"/>
                <w:szCs w:val="20"/>
              </w:rPr>
              <w:t>283</w:t>
            </w:r>
          </w:p>
        </w:tc>
        <w:tc>
          <w:tcPr>
            <w:tcW w:w="4580" w:type="dxa"/>
            <w:tcBorders>
              <w:top w:val="nil"/>
              <w:left w:val="single" w:sz="4" w:space="0" w:color="auto"/>
              <w:bottom w:val="single" w:sz="4" w:space="0" w:color="auto"/>
              <w:right w:val="single" w:sz="4" w:space="0" w:color="auto"/>
            </w:tcBorders>
            <w:vAlign w:val="center"/>
            <w:hideMark/>
          </w:tcPr>
          <w:p w14:paraId="1EEB827C" w14:textId="77777777" w:rsidR="000240DD" w:rsidRPr="000240DD" w:rsidRDefault="000240DD" w:rsidP="000240DD">
            <w:pPr>
              <w:jc w:val="both"/>
              <w:rPr>
                <w:color w:val="000000"/>
                <w:sz w:val="20"/>
                <w:szCs w:val="20"/>
              </w:rPr>
            </w:pPr>
            <w:r w:rsidRPr="000240DD">
              <w:rPr>
                <w:color w:val="000000"/>
                <w:sz w:val="20"/>
                <w:szCs w:val="20"/>
                <w:lang w:bidi="ru-RU"/>
              </w:rPr>
              <w:t>Руза - Орешки - Колюбакино</w:t>
            </w:r>
          </w:p>
        </w:tc>
        <w:tc>
          <w:tcPr>
            <w:tcW w:w="1880" w:type="dxa"/>
            <w:tcBorders>
              <w:top w:val="nil"/>
              <w:left w:val="nil"/>
              <w:bottom w:val="single" w:sz="4" w:space="0" w:color="auto"/>
              <w:right w:val="single" w:sz="4" w:space="0" w:color="auto"/>
            </w:tcBorders>
            <w:vAlign w:val="center"/>
            <w:hideMark/>
          </w:tcPr>
          <w:p w14:paraId="4BF98C1D"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3F810FCC" w14:textId="77777777" w:rsidR="000240DD" w:rsidRPr="000240DD" w:rsidRDefault="000240DD" w:rsidP="000240DD">
            <w:pPr>
              <w:jc w:val="center"/>
              <w:rPr>
                <w:color w:val="000000"/>
                <w:sz w:val="20"/>
                <w:szCs w:val="20"/>
              </w:rPr>
            </w:pPr>
            <w:r w:rsidRPr="000240DD">
              <w:rPr>
                <w:color w:val="000000"/>
                <w:sz w:val="20"/>
                <w:szCs w:val="20"/>
                <w:lang w:bidi="ru-RU"/>
              </w:rPr>
              <w:t>23,8</w:t>
            </w:r>
          </w:p>
        </w:tc>
        <w:tc>
          <w:tcPr>
            <w:tcW w:w="960" w:type="dxa"/>
            <w:tcBorders>
              <w:top w:val="nil"/>
              <w:left w:val="nil"/>
              <w:bottom w:val="single" w:sz="4" w:space="0" w:color="auto"/>
              <w:right w:val="single" w:sz="4" w:space="0" w:color="auto"/>
            </w:tcBorders>
            <w:vAlign w:val="center"/>
            <w:hideMark/>
          </w:tcPr>
          <w:p w14:paraId="5547E817"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429F922C"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7EB77753" w14:textId="77777777" w:rsidR="000240DD" w:rsidRPr="000240DD" w:rsidRDefault="000240DD" w:rsidP="000240DD">
            <w:pPr>
              <w:jc w:val="center"/>
              <w:rPr>
                <w:color w:val="000000"/>
                <w:sz w:val="20"/>
                <w:szCs w:val="20"/>
              </w:rPr>
            </w:pPr>
            <w:r w:rsidRPr="000240DD">
              <w:rPr>
                <w:color w:val="000000"/>
                <w:sz w:val="20"/>
                <w:szCs w:val="20"/>
              </w:rPr>
              <w:t>16046614,50</w:t>
            </w:r>
          </w:p>
        </w:tc>
        <w:tc>
          <w:tcPr>
            <w:tcW w:w="1940" w:type="dxa"/>
            <w:tcBorders>
              <w:top w:val="nil"/>
              <w:left w:val="nil"/>
              <w:bottom w:val="single" w:sz="4" w:space="0" w:color="auto"/>
              <w:right w:val="single" w:sz="4" w:space="0" w:color="auto"/>
            </w:tcBorders>
            <w:vAlign w:val="center"/>
            <w:hideMark/>
          </w:tcPr>
          <w:p w14:paraId="5F69A71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3B12159C"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558B724C" w14:textId="77777777" w:rsidR="000240DD" w:rsidRPr="000240DD" w:rsidRDefault="000240DD" w:rsidP="000240DD">
            <w:pPr>
              <w:jc w:val="center"/>
              <w:rPr>
                <w:color w:val="000000"/>
                <w:sz w:val="20"/>
                <w:szCs w:val="20"/>
              </w:rPr>
            </w:pPr>
            <w:r w:rsidRPr="000240DD">
              <w:rPr>
                <w:color w:val="000000"/>
                <w:sz w:val="20"/>
                <w:szCs w:val="20"/>
              </w:rPr>
              <w:t>284</w:t>
            </w:r>
          </w:p>
        </w:tc>
        <w:tc>
          <w:tcPr>
            <w:tcW w:w="4580" w:type="dxa"/>
            <w:tcBorders>
              <w:top w:val="nil"/>
              <w:left w:val="single" w:sz="4" w:space="0" w:color="auto"/>
              <w:bottom w:val="single" w:sz="4" w:space="0" w:color="auto"/>
              <w:right w:val="single" w:sz="4" w:space="0" w:color="auto"/>
            </w:tcBorders>
            <w:vAlign w:val="center"/>
            <w:hideMark/>
          </w:tcPr>
          <w:p w14:paraId="61ACA4C0" w14:textId="77777777" w:rsidR="000240DD" w:rsidRPr="000240DD" w:rsidRDefault="000240DD" w:rsidP="000240DD">
            <w:pPr>
              <w:jc w:val="both"/>
              <w:rPr>
                <w:color w:val="000000"/>
                <w:sz w:val="20"/>
                <w:szCs w:val="20"/>
              </w:rPr>
            </w:pPr>
            <w:r w:rsidRPr="000240DD">
              <w:rPr>
                <w:color w:val="000000"/>
                <w:sz w:val="20"/>
                <w:szCs w:val="20"/>
                <w:lang w:bidi="ru-RU"/>
              </w:rPr>
              <w:t>Можайское шоссе - Тучково</w:t>
            </w:r>
          </w:p>
        </w:tc>
        <w:tc>
          <w:tcPr>
            <w:tcW w:w="1880" w:type="dxa"/>
            <w:tcBorders>
              <w:top w:val="nil"/>
              <w:left w:val="nil"/>
              <w:bottom w:val="single" w:sz="4" w:space="0" w:color="auto"/>
              <w:right w:val="single" w:sz="4" w:space="0" w:color="auto"/>
            </w:tcBorders>
            <w:vAlign w:val="center"/>
            <w:hideMark/>
          </w:tcPr>
          <w:p w14:paraId="37393D1B"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29EA091B" w14:textId="77777777" w:rsidR="000240DD" w:rsidRPr="000240DD" w:rsidRDefault="000240DD" w:rsidP="000240DD">
            <w:pPr>
              <w:jc w:val="center"/>
              <w:rPr>
                <w:color w:val="000000"/>
                <w:sz w:val="20"/>
                <w:szCs w:val="20"/>
              </w:rPr>
            </w:pPr>
            <w:r w:rsidRPr="000240DD">
              <w:rPr>
                <w:color w:val="000000"/>
                <w:sz w:val="20"/>
                <w:szCs w:val="20"/>
                <w:lang w:bidi="ru-RU"/>
              </w:rPr>
              <w:t>3,6</w:t>
            </w:r>
          </w:p>
        </w:tc>
        <w:tc>
          <w:tcPr>
            <w:tcW w:w="960" w:type="dxa"/>
            <w:tcBorders>
              <w:top w:val="nil"/>
              <w:left w:val="nil"/>
              <w:bottom w:val="single" w:sz="4" w:space="0" w:color="auto"/>
              <w:right w:val="single" w:sz="4" w:space="0" w:color="auto"/>
            </w:tcBorders>
            <w:vAlign w:val="center"/>
            <w:hideMark/>
          </w:tcPr>
          <w:p w14:paraId="126C118D"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56E9FF4D"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69F405D6" w14:textId="77777777" w:rsidR="000240DD" w:rsidRPr="000240DD" w:rsidRDefault="000240DD" w:rsidP="000240DD">
            <w:pPr>
              <w:jc w:val="center"/>
              <w:rPr>
                <w:color w:val="000000"/>
                <w:sz w:val="20"/>
                <w:szCs w:val="20"/>
              </w:rPr>
            </w:pPr>
            <w:r w:rsidRPr="000240DD">
              <w:rPr>
                <w:color w:val="000000"/>
                <w:sz w:val="20"/>
                <w:szCs w:val="20"/>
              </w:rPr>
              <w:t>2427219,00</w:t>
            </w:r>
          </w:p>
        </w:tc>
        <w:tc>
          <w:tcPr>
            <w:tcW w:w="1940" w:type="dxa"/>
            <w:tcBorders>
              <w:top w:val="nil"/>
              <w:left w:val="nil"/>
              <w:bottom w:val="single" w:sz="4" w:space="0" w:color="auto"/>
              <w:right w:val="single" w:sz="4" w:space="0" w:color="auto"/>
            </w:tcBorders>
            <w:vAlign w:val="center"/>
            <w:hideMark/>
          </w:tcPr>
          <w:p w14:paraId="5190CCEA"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1133DE4B" w14:textId="77777777" w:rsidTr="000240DD">
        <w:trPr>
          <w:trHeight w:val="369"/>
        </w:trPr>
        <w:tc>
          <w:tcPr>
            <w:tcW w:w="560" w:type="dxa"/>
            <w:tcBorders>
              <w:top w:val="nil"/>
              <w:left w:val="single" w:sz="4" w:space="0" w:color="auto"/>
              <w:bottom w:val="single" w:sz="4" w:space="0" w:color="auto"/>
              <w:right w:val="nil"/>
            </w:tcBorders>
            <w:vAlign w:val="center"/>
            <w:hideMark/>
          </w:tcPr>
          <w:p w14:paraId="3FD3CB07" w14:textId="77777777" w:rsidR="000240DD" w:rsidRPr="000240DD" w:rsidRDefault="000240DD" w:rsidP="000240DD">
            <w:pPr>
              <w:jc w:val="center"/>
              <w:rPr>
                <w:color w:val="000000"/>
                <w:sz w:val="20"/>
                <w:szCs w:val="20"/>
              </w:rPr>
            </w:pPr>
            <w:r w:rsidRPr="000240DD">
              <w:rPr>
                <w:color w:val="000000"/>
                <w:sz w:val="20"/>
                <w:szCs w:val="20"/>
              </w:rPr>
              <w:t>285</w:t>
            </w:r>
          </w:p>
        </w:tc>
        <w:tc>
          <w:tcPr>
            <w:tcW w:w="4580" w:type="dxa"/>
            <w:tcBorders>
              <w:top w:val="nil"/>
              <w:left w:val="single" w:sz="4" w:space="0" w:color="auto"/>
              <w:bottom w:val="single" w:sz="4" w:space="0" w:color="auto"/>
              <w:right w:val="single" w:sz="4" w:space="0" w:color="auto"/>
            </w:tcBorders>
            <w:vAlign w:val="center"/>
            <w:hideMark/>
          </w:tcPr>
          <w:p w14:paraId="3B209EB7" w14:textId="77777777" w:rsidR="000240DD" w:rsidRPr="000240DD" w:rsidRDefault="000240DD" w:rsidP="000240DD">
            <w:pPr>
              <w:jc w:val="both"/>
              <w:rPr>
                <w:color w:val="000000"/>
                <w:sz w:val="20"/>
                <w:szCs w:val="20"/>
              </w:rPr>
            </w:pPr>
            <w:r w:rsidRPr="000240DD">
              <w:rPr>
                <w:color w:val="000000"/>
                <w:sz w:val="20"/>
                <w:szCs w:val="20"/>
                <w:lang w:bidi="ru-RU"/>
              </w:rPr>
              <w:t>«Руза - Орешки - Колюбакино» - Неверово</w:t>
            </w:r>
          </w:p>
        </w:tc>
        <w:tc>
          <w:tcPr>
            <w:tcW w:w="1880" w:type="dxa"/>
            <w:tcBorders>
              <w:top w:val="nil"/>
              <w:left w:val="nil"/>
              <w:bottom w:val="single" w:sz="4" w:space="0" w:color="auto"/>
              <w:right w:val="single" w:sz="4" w:space="0" w:color="auto"/>
            </w:tcBorders>
            <w:vAlign w:val="center"/>
            <w:hideMark/>
          </w:tcPr>
          <w:p w14:paraId="6D759DC8"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5432F08D" w14:textId="77777777" w:rsidR="000240DD" w:rsidRPr="000240DD" w:rsidRDefault="000240DD" w:rsidP="000240DD">
            <w:pPr>
              <w:jc w:val="center"/>
              <w:rPr>
                <w:color w:val="000000"/>
                <w:sz w:val="20"/>
                <w:szCs w:val="20"/>
              </w:rPr>
            </w:pPr>
            <w:r w:rsidRPr="000240DD">
              <w:rPr>
                <w:color w:val="000000"/>
                <w:sz w:val="20"/>
                <w:szCs w:val="20"/>
                <w:lang w:bidi="ru-RU"/>
              </w:rPr>
              <w:t>0,5</w:t>
            </w:r>
          </w:p>
        </w:tc>
        <w:tc>
          <w:tcPr>
            <w:tcW w:w="960" w:type="dxa"/>
            <w:tcBorders>
              <w:top w:val="nil"/>
              <w:left w:val="nil"/>
              <w:bottom w:val="single" w:sz="4" w:space="0" w:color="auto"/>
              <w:right w:val="single" w:sz="4" w:space="0" w:color="auto"/>
            </w:tcBorders>
            <w:vAlign w:val="center"/>
            <w:hideMark/>
          </w:tcPr>
          <w:p w14:paraId="41432478"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47DAE1DD"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3317C60F" w14:textId="77777777" w:rsidR="000240DD" w:rsidRPr="000240DD" w:rsidRDefault="000240DD" w:rsidP="000240DD">
            <w:pPr>
              <w:jc w:val="center"/>
              <w:rPr>
                <w:color w:val="000000"/>
                <w:sz w:val="20"/>
                <w:szCs w:val="20"/>
              </w:rPr>
            </w:pPr>
            <w:r w:rsidRPr="000240DD">
              <w:rPr>
                <w:color w:val="000000"/>
                <w:sz w:val="20"/>
                <w:szCs w:val="20"/>
              </w:rPr>
              <w:t>337113,75</w:t>
            </w:r>
          </w:p>
        </w:tc>
        <w:tc>
          <w:tcPr>
            <w:tcW w:w="1940" w:type="dxa"/>
            <w:tcBorders>
              <w:top w:val="nil"/>
              <w:left w:val="nil"/>
              <w:bottom w:val="single" w:sz="4" w:space="0" w:color="auto"/>
              <w:right w:val="single" w:sz="4" w:space="0" w:color="auto"/>
            </w:tcBorders>
            <w:vAlign w:val="center"/>
            <w:hideMark/>
          </w:tcPr>
          <w:p w14:paraId="3216011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4E1AAAD"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0DE3930E" w14:textId="77777777" w:rsidR="000240DD" w:rsidRPr="000240DD" w:rsidRDefault="000240DD" w:rsidP="000240DD">
            <w:pPr>
              <w:jc w:val="center"/>
              <w:rPr>
                <w:color w:val="000000"/>
                <w:sz w:val="20"/>
                <w:szCs w:val="20"/>
              </w:rPr>
            </w:pPr>
            <w:r w:rsidRPr="000240DD">
              <w:rPr>
                <w:color w:val="000000"/>
                <w:sz w:val="20"/>
                <w:szCs w:val="20"/>
              </w:rPr>
              <w:t>286</w:t>
            </w:r>
          </w:p>
        </w:tc>
        <w:tc>
          <w:tcPr>
            <w:tcW w:w="4580" w:type="dxa"/>
            <w:tcBorders>
              <w:top w:val="nil"/>
              <w:left w:val="single" w:sz="4" w:space="0" w:color="auto"/>
              <w:bottom w:val="single" w:sz="4" w:space="0" w:color="auto"/>
              <w:right w:val="single" w:sz="4" w:space="0" w:color="auto"/>
            </w:tcBorders>
            <w:vAlign w:val="center"/>
            <w:hideMark/>
          </w:tcPr>
          <w:p w14:paraId="6E8D2F37" w14:textId="77777777" w:rsidR="000240DD" w:rsidRPr="000240DD" w:rsidRDefault="000240DD" w:rsidP="000240DD">
            <w:pPr>
              <w:jc w:val="both"/>
              <w:rPr>
                <w:color w:val="000000"/>
                <w:sz w:val="20"/>
                <w:szCs w:val="20"/>
              </w:rPr>
            </w:pPr>
            <w:r w:rsidRPr="000240DD">
              <w:rPr>
                <w:color w:val="000000"/>
                <w:sz w:val="20"/>
                <w:szCs w:val="20"/>
                <w:lang w:bidi="ru-RU"/>
              </w:rPr>
              <w:t>МБК - Вертошино</w:t>
            </w:r>
          </w:p>
        </w:tc>
        <w:tc>
          <w:tcPr>
            <w:tcW w:w="1880" w:type="dxa"/>
            <w:tcBorders>
              <w:top w:val="nil"/>
              <w:left w:val="nil"/>
              <w:bottom w:val="single" w:sz="4" w:space="0" w:color="auto"/>
              <w:right w:val="single" w:sz="4" w:space="0" w:color="auto"/>
            </w:tcBorders>
            <w:vAlign w:val="center"/>
            <w:hideMark/>
          </w:tcPr>
          <w:p w14:paraId="3959347C"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2E3F5B47" w14:textId="77777777" w:rsidR="000240DD" w:rsidRPr="000240DD" w:rsidRDefault="000240DD" w:rsidP="000240DD">
            <w:pPr>
              <w:jc w:val="center"/>
              <w:rPr>
                <w:color w:val="000000"/>
                <w:sz w:val="20"/>
                <w:szCs w:val="20"/>
              </w:rPr>
            </w:pPr>
            <w:r w:rsidRPr="000240DD">
              <w:rPr>
                <w:color w:val="000000"/>
                <w:sz w:val="20"/>
                <w:szCs w:val="20"/>
                <w:lang w:bidi="ru-RU"/>
              </w:rPr>
              <w:t>0,3</w:t>
            </w:r>
          </w:p>
        </w:tc>
        <w:tc>
          <w:tcPr>
            <w:tcW w:w="960" w:type="dxa"/>
            <w:tcBorders>
              <w:top w:val="nil"/>
              <w:left w:val="nil"/>
              <w:bottom w:val="single" w:sz="4" w:space="0" w:color="auto"/>
              <w:right w:val="single" w:sz="4" w:space="0" w:color="auto"/>
            </w:tcBorders>
            <w:vAlign w:val="center"/>
            <w:hideMark/>
          </w:tcPr>
          <w:p w14:paraId="4F9D91A7"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AE98BDB"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1CA748BF" w14:textId="77777777" w:rsidR="000240DD" w:rsidRPr="000240DD" w:rsidRDefault="000240DD" w:rsidP="000240DD">
            <w:pPr>
              <w:jc w:val="center"/>
              <w:rPr>
                <w:color w:val="000000"/>
                <w:sz w:val="20"/>
                <w:szCs w:val="20"/>
              </w:rPr>
            </w:pPr>
            <w:r w:rsidRPr="000240DD">
              <w:rPr>
                <w:color w:val="000000"/>
                <w:sz w:val="20"/>
                <w:szCs w:val="20"/>
              </w:rPr>
              <w:t>202268,25</w:t>
            </w:r>
          </w:p>
        </w:tc>
        <w:tc>
          <w:tcPr>
            <w:tcW w:w="1940" w:type="dxa"/>
            <w:tcBorders>
              <w:top w:val="nil"/>
              <w:left w:val="nil"/>
              <w:bottom w:val="single" w:sz="4" w:space="0" w:color="auto"/>
              <w:right w:val="single" w:sz="4" w:space="0" w:color="auto"/>
            </w:tcBorders>
            <w:vAlign w:val="center"/>
            <w:hideMark/>
          </w:tcPr>
          <w:p w14:paraId="589E8859"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22960BBD" w14:textId="77777777" w:rsidTr="000240DD">
        <w:trPr>
          <w:trHeight w:val="369"/>
        </w:trPr>
        <w:tc>
          <w:tcPr>
            <w:tcW w:w="560" w:type="dxa"/>
            <w:tcBorders>
              <w:top w:val="nil"/>
              <w:left w:val="single" w:sz="4" w:space="0" w:color="auto"/>
              <w:bottom w:val="single" w:sz="4" w:space="0" w:color="auto"/>
              <w:right w:val="nil"/>
            </w:tcBorders>
            <w:vAlign w:val="center"/>
            <w:hideMark/>
          </w:tcPr>
          <w:p w14:paraId="705DA1B6" w14:textId="77777777" w:rsidR="000240DD" w:rsidRPr="000240DD" w:rsidRDefault="000240DD" w:rsidP="000240DD">
            <w:pPr>
              <w:jc w:val="center"/>
              <w:rPr>
                <w:color w:val="000000"/>
                <w:sz w:val="20"/>
                <w:szCs w:val="20"/>
              </w:rPr>
            </w:pPr>
            <w:r w:rsidRPr="000240DD">
              <w:rPr>
                <w:color w:val="000000"/>
                <w:sz w:val="20"/>
                <w:szCs w:val="20"/>
              </w:rPr>
              <w:t>287</w:t>
            </w:r>
          </w:p>
        </w:tc>
        <w:tc>
          <w:tcPr>
            <w:tcW w:w="4580" w:type="dxa"/>
            <w:tcBorders>
              <w:top w:val="nil"/>
              <w:left w:val="single" w:sz="4" w:space="0" w:color="auto"/>
              <w:bottom w:val="single" w:sz="4" w:space="0" w:color="auto"/>
              <w:right w:val="single" w:sz="4" w:space="0" w:color="auto"/>
            </w:tcBorders>
            <w:vAlign w:val="center"/>
            <w:hideMark/>
          </w:tcPr>
          <w:p w14:paraId="5311AE6A" w14:textId="77777777" w:rsidR="000240DD" w:rsidRPr="000240DD" w:rsidRDefault="000240DD" w:rsidP="000240DD">
            <w:pPr>
              <w:jc w:val="both"/>
              <w:rPr>
                <w:color w:val="000000"/>
                <w:sz w:val="20"/>
                <w:szCs w:val="20"/>
              </w:rPr>
            </w:pPr>
            <w:r w:rsidRPr="000240DD">
              <w:rPr>
                <w:color w:val="000000"/>
                <w:sz w:val="20"/>
                <w:szCs w:val="20"/>
                <w:lang w:bidi="ru-RU"/>
              </w:rPr>
              <w:t>«Руза - Воронцово -Тетерино» - Жолобово</w:t>
            </w:r>
          </w:p>
        </w:tc>
        <w:tc>
          <w:tcPr>
            <w:tcW w:w="1880" w:type="dxa"/>
            <w:tcBorders>
              <w:top w:val="nil"/>
              <w:left w:val="nil"/>
              <w:bottom w:val="single" w:sz="4" w:space="0" w:color="auto"/>
              <w:right w:val="single" w:sz="4" w:space="0" w:color="auto"/>
            </w:tcBorders>
            <w:vAlign w:val="center"/>
            <w:hideMark/>
          </w:tcPr>
          <w:p w14:paraId="685CF68A"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516B0AC3" w14:textId="77777777" w:rsidR="000240DD" w:rsidRPr="000240DD" w:rsidRDefault="000240DD" w:rsidP="000240DD">
            <w:pPr>
              <w:jc w:val="center"/>
              <w:rPr>
                <w:color w:val="000000"/>
                <w:sz w:val="20"/>
                <w:szCs w:val="20"/>
              </w:rPr>
            </w:pPr>
            <w:r w:rsidRPr="000240DD">
              <w:rPr>
                <w:color w:val="000000"/>
                <w:sz w:val="20"/>
                <w:szCs w:val="20"/>
                <w:lang w:bidi="ru-RU"/>
              </w:rPr>
              <w:t>3,8</w:t>
            </w:r>
          </w:p>
        </w:tc>
        <w:tc>
          <w:tcPr>
            <w:tcW w:w="960" w:type="dxa"/>
            <w:tcBorders>
              <w:top w:val="nil"/>
              <w:left w:val="nil"/>
              <w:bottom w:val="single" w:sz="4" w:space="0" w:color="auto"/>
              <w:right w:val="single" w:sz="4" w:space="0" w:color="auto"/>
            </w:tcBorders>
            <w:vAlign w:val="center"/>
            <w:hideMark/>
          </w:tcPr>
          <w:p w14:paraId="1288B3A2"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21600AB2"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7C871505" w14:textId="77777777" w:rsidR="000240DD" w:rsidRPr="000240DD" w:rsidRDefault="000240DD" w:rsidP="000240DD">
            <w:pPr>
              <w:jc w:val="center"/>
              <w:rPr>
                <w:color w:val="000000"/>
                <w:sz w:val="20"/>
                <w:szCs w:val="20"/>
              </w:rPr>
            </w:pPr>
            <w:r w:rsidRPr="000240DD">
              <w:rPr>
                <w:color w:val="000000"/>
                <w:sz w:val="20"/>
                <w:szCs w:val="20"/>
              </w:rPr>
              <w:t>2562064,50</w:t>
            </w:r>
          </w:p>
        </w:tc>
        <w:tc>
          <w:tcPr>
            <w:tcW w:w="1940" w:type="dxa"/>
            <w:tcBorders>
              <w:top w:val="nil"/>
              <w:left w:val="nil"/>
              <w:bottom w:val="single" w:sz="4" w:space="0" w:color="auto"/>
              <w:right w:val="single" w:sz="4" w:space="0" w:color="auto"/>
            </w:tcBorders>
            <w:vAlign w:val="center"/>
            <w:hideMark/>
          </w:tcPr>
          <w:p w14:paraId="653E5028"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280C764"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714D1924" w14:textId="77777777" w:rsidR="000240DD" w:rsidRPr="000240DD" w:rsidRDefault="000240DD" w:rsidP="000240DD">
            <w:pPr>
              <w:jc w:val="center"/>
              <w:rPr>
                <w:color w:val="000000"/>
                <w:sz w:val="20"/>
                <w:szCs w:val="20"/>
              </w:rPr>
            </w:pPr>
            <w:r w:rsidRPr="000240DD">
              <w:rPr>
                <w:color w:val="000000"/>
                <w:sz w:val="20"/>
                <w:szCs w:val="20"/>
              </w:rPr>
              <w:t>288</w:t>
            </w:r>
          </w:p>
        </w:tc>
        <w:tc>
          <w:tcPr>
            <w:tcW w:w="4580" w:type="dxa"/>
            <w:tcBorders>
              <w:top w:val="nil"/>
              <w:left w:val="single" w:sz="4" w:space="0" w:color="auto"/>
              <w:bottom w:val="single" w:sz="4" w:space="0" w:color="auto"/>
              <w:right w:val="single" w:sz="4" w:space="0" w:color="auto"/>
            </w:tcBorders>
            <w:vAlign w:val="center"/>
            <w:hideMark/>
          </w:tcPr>
          <w:p w14:paraId="35CA5EDC" w14:textId="77777777" w:rsidR="000240DD" w:rsidRPr="000240DD" w:rsidRDefault="000240DD" w:rsidP="000240DD">
            <w:pPr>
              <w:jc w:val="both"/>
              <w:rPr>
                <w:color w:val="000000"/>
                <w:sz w:val="20"/>
                <w:szCs w:val="20"/>
              </w:rPr>
            </w:pPr>
            <w:r w:rsidRPr="000240DD">
              <w:rPr>
                <w:color w:val="000000"/>
                <w:sz w:val="20"/>
                <w:szCs w:val="20"/>
                <w:lang w:bidi="ru-RU"/>
              </w:rPr>
              <w:t>«Сытьково - Палашкино» - Новая</w:t>
            </w:r>
          </w:p>
        </w:tc>
        <w:tc>
          <w:tcPr>
            <w:tcW w:w="1880" w:type="dxa"/>
            <w:tcBorders>
              <w:top w:val="nil"/>
              <w:left w:val="nil"/>
              <w:bottom w:val="single" w:sz="4" w:space="0" w:color="auto"/>
              <w:right w:val="single" w:sz="4" w:space="0" w:color="auto"/>
            </w:tcBorders>
            <w:vAlign w:val="center"/>
            <w:hideMark/>
          </w:tcPr>
          <w:p w14:paraId="2FA5DD3D"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0925334C" w14:textId="77777777" w:rsidR="000240DD" w:rsidRPr="000240DD" w:rsidRDefault="000240DD" w:rsidP="000240DD">
            <w:pPr>
              <w:jc w:val="center"/>
              <w:rPr>
                <w:color w:val="000000"/>
                <w:sz w:val="20"/>
                <w:szCs w:val="20"/>
              </w:rPr>
            </w:pPr>
            <w:r w:rsidRPr="000240DD">
              <w:rPr>
                <w:color w:val="000000"/>
                <w:sz w:val="20"/>
                <w:szCs w:val="20"/>
                <w:lang w:bidi="ru-RU"/>
              </w:rPr>
              <w:t>6,8</w:t>
            </w:r>
          </w:p>
        </w:tc>
        <w:tc>
          <w:tcPr>
            <w:tcW w:w="960" w:type="dxa"/>
            <w:tcBorders>
              <w:top w:val="nil"/>
              <w:left w:val="nil"/>
              <w:bottom w:val="single" w:sz="4" w:space="0" w:color="auto"/>
              <w:right w:val="single" w:sz="4" w:space="0" w:color="auto"/>
            </w:tcBorders>
            <w:vAlign w:val="center"/>
            <w:hideMark/>
          </w:tcPr>
          <w:p w14:paraId="732D9EAF"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82D82A1"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44F9396C" w14:textId="77777777" w:rsidR="000240DD" w:rsidRPr="000240DD" w:rsidRDefault="000240DD" w:rsidP="000240DD">
            <w:pPr>
              <w:jc w:val="center"/>
              <w:rPr>
                <w:color w:val="000000"/>
                <w:sz w:val="20"/>
                <w:szCs w:val="20"/>
              </w:rPr>
            </w:pPr>
            <w:r w:rsidRPr="000240DD">
              <w:rPr>
                <w:color w:val="000000"/>
                <w:sz w:val="20"/>
                <w:szCs w:val="20"/>
              </w:rPr>
              <w:t>4584747,00</w:t>
            </w:r>
          </w:p>
        </w:tc>
        <w:tc>
          <w:tcPr>
            <w:tcW w:w="1940" w:type="dxa"/>
            <w:tcBorders>
              <w:top w:val="nil"/>
              <w:left w:val="nil"/>
              <w:bottom w:val="single" w:sz="4" w:space="0" w:color="auto"/>
              <w:right w:val="single" w:sz="4" w:space="0" w:color="auto"/>
            </w:tcBorders>
            <w:vAlign w:val="center"/>
            <w:hideMark/>
          </w:tcPr>
          <w:p w14:paraId="281CC365"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6A562F5" w14:textId="77777777" w:rsidTr="000240DD">
        <w:trPr>
          <w:trHeight w:val="369"/>
        </w:trPr>
        <w:tc>
          <w:tcPr>
            <w:tcW w:w="560" w:type="dxa"/>
            <w:tcBorders>
              <w:top w:val="nil"/>
              <w:left w:val="single" w:sz="4" w:space="0" w:color="auto"/>
              <w:bottom w:val="single" w:sz="4" w:space="0" w:color="auto"/>
              <w:right w:val="nil"/>
            </w:tcBorders>
            <w:vAlign w:val="center"/>
            <w:hideMark/>
          </w:tcPr>
          <w:p w14:paraId="516E2F07" w14:textId="77777777" w:rsidR="000240DD" w:rsidRPr="000240DD" w:rsidRDefault="000240DD" w:rsidP="000240DD">
            <w:pPr>
              <w:jc w:val="center"/>
              <w:rPr>
                <w:color w:val="000000"/>
                <w:sz w:val="20"/>
                <w:szCs w:val="20"/>
              </w:rPr>
            </w:pPr>
            <w:r w:rsidRPr="000240DD">
              <w:rPr>
                <w:color w:val="000000"/>
                <w:sz w:val="20"/>
                <w:szCs w:val="20"/>
              </w:rPr>
              <w:t>289</w:t>
            </w:r>
          </w:p>
        </w:tc>
        <w:tc>
          <w:tcPr>
            <w:tcW w:w="4580" w:type="dxa"/>
            <w:tcBorders>
              <w:top w:val="nil"/>
              <w:left w:val="single" w:sz="4" w:space="0" w:color="auto"/>
              <w:bottom w:val="single" w:sz="4" w:space="0" w:color="auto"/>
              <w:right w:val="single" w:sz="4" w:space="0" w:color="auto"/>
            </w:tcBorders>
            <w:vAlign w:val="center"/>
            <w:hideMark/>
          </w:tcPr>
          <w:p w14:paraId="0B0F085F" w14:textId="77777777" w:rsidR="000240DD" w:rsidRPr="000240DD" w:rsidRDefault="000240DD" w:rsidP="000240DD">
            <w:pPr>
              <w:jc w:val="both"/>
              <w:rPr>
                <w:color w:val="000000"/>
                <w:sz w:val="20"/>
                <w:szCs w:val="20"/>
              </w:rPr>
            </w:pPr>
            <w:r w:rsidRPr="000240DD">
              <w:rPr>
                <w:color w:val="000000"/>
                <w:sz w:val="20"/>
                <w:szCs w:val="20"/>
                <w:lang w:bidi="ru-RU"/>
              </w:rPr>
              <w:t>«Палашкино - Лидино -Сумароково» - Оселье</w:t>
            </w:r>
          </w:p>
        </w:tc>
        <w:tc>
          <w:tcPr>
            <w:tcW w:w="1880" w:type="dxa"/>
            <w:tcBorders>
              <w:top w:val="nil"/>
              <w:left w:val="nil"/>
              <w:bottom w:val="single" w:sz="4" w:space="0" w:color="auto"/>
              <w:right w:val="single" w:sz="4" w:space="0" w:color="auto"/>
            </w:tcBorders>
            <w:vAlign w:val="center"/>
            <w:hideMark/>
          </w:tcPr>
          <w:p w14:paraId="5AC0DC68"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33D46EF4" w14:textId="77777777" w:rsidR="000240DD" w:rsidRPr="000240DD" w:rsidRDefault="000240DD" w:rsidP="000240DD">
            <w:pPr>
              <w:jc w:val="center"/>
              <w:rPr>
                <w:color w:val="000000"/>
                <w:sz w:val="20"/>
                <w:szCs w:val="20"/>
              </w:rPr>
            </w:pPr>
            <w:r w:rsidRPr="000240DD">
              <w:rPr>
                <w:color w:val="000000"/>
                <w:sz w:val="20"/>
                <w:szCs w:val="20"/>
                <w:lang w:bidi="ru-RU"/>
              </w:rPr>
              <w:t>1,4</w:t>
            </w:r>
          </w:p>
        </w:tc>
        <w:tc>
          <w:tcPr>
            <w:tcW w:w="960" w:type="dxa"/>
            <w:tcBorders>
              <w:top w:val="nil"/>
              <w:left w:val="nil"/>
              <w:bottom w:val="single" w:sz="4" w:space="0" w:color="auto"/>
              <w:right w:val="single" w:sz="4" w:space="0" w:color="auto"/>
            </w:tcBorders>
            <w:vAlign w:val="center"/>
            <w:hideMark/>
          </w:tcPr>
          <w:p w14:paraId="77B15310"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8CC9781"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0BDD1219" w14:textId="77777777" w:rsidR="000240DD" w:rsidRPr="000240DD" w:rsidRDefault="000240DD" w:rsidP="000240DD">
            <w:pPr>
              <w:jc w:val="center"/>
              <w:rPr>
                <w:color w:val="000000"/>
                <w:sz w:val="20"/>
                <w:szCs w:val="20"/>
              </w:rPr>
            </w:pPr>
            <w:r w:rsidRPr="000240DD">
              <w:rPr>
                <w:color w:val="000000"/>
                <w:sz w:val="20"/>
                <w:szCs w:val="20"/>
              </w:rPr>
              <w:t>943918,50</w:t>
            </w:r>
          </w:p>
        </w:tc>
        <w:tc>
          <w:tcPr>
            <w:tcW w:w="1940" w:type="dxa"/>
            <w:tcBorders>
              <w:top w:val="nil"/>
              <w:left w:val="nil"/>
              <w:bottom w:val="single" w:sz="4" w:space="0" w:color="auto"/>
              <w:right w:val="single" w:sz="4" w:space="0" w:color="auto"/>
            </w:tcBorders>
            <w:vAlign w:val="center"/>
            <w:hideMark/>
          </w:tcPr>
          <w:p w14:paraId="3B0C0194"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65A1E9E6"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21D222D4" w14:textId="77777777" w:rsidR="000240DD" w:rsidRPr="000240DD" w:rsidRDefault="000240DD" w:rsidP="000240DD">
            <w:pPr>
              <w:jc w:val="center"/>
              <w:rPr>
                <w:color w:val="000000"/>
                <w:sz w:val="20"/>
                <w:szCs w:val="20"/>
              </w:rPr>
            </w:pPr>
            <w:r w:rsidRPr="000240DD">
              <w:rPr>
                <w:color w:val="000000"/>
                <w:sz w:val="20"/>
                <w:szCs w:val="20"/>
              </w:rPr>
              <w:t>290</w:t>
            </w:r>
          </w:p>
        </w:tc>
        <w:tc>
          <w:tcPr>
            <w:tcW w:w="4580" w:type="dxa"/>
            <w:tcBorders>
              <w:top w:val="nil"/>
              <w:left w:val="single" w:sz="4" w:space="0" w:color="auto"/>
              <w:bottom w:val="single" w:sz="4" w:space="0" w:color="auto"/>
              <w:right w:val="single" w:sz="4" w:space="0" w:color="auto"/>
            </w:tcBorders>
            <w:vAlign w:val="center"/>
            <w:hideMark/>
          </w:tcPr>
          <w:p w14:paraId="158EDFFB" w14:textId="77777777" w:rsidR="000240DD" w:rsidRPr="000240DD" w:rsidRDefault="000240DD" w:rsidP="000240DD">
            <w:pPr>
              <w:jc w:val="both"/>
              <w:rPr>
                <w:color w:val="000000"/>
                <w:sz w:val="20"/>
                <w:szCs w:val="20"/>
              </w:rPr>
            </w:pPr>
            <w:r w:rsidRPr="000240DD">
              <w:rPr>
                <w:color w:val="000000"/>
                <w:sz w:val="20"/>
                <w:szCs w:val="20"/>
                <w:lang w:bidi="ru-RU"/>
              </w:rPr>
              <w:t>«МБК - Нововолково - Хотебцево» — Бунино</w:t>
            </w:r>
          </w:p>
        </w:tc>
        <w:tc>
          <w:tcPr>
            <w:tcW w:w="1880" w:type="dxa"/>
            <w:tcBorders>
              <w:top w:val="nil"/>
              <w:left w:val="nil"/>
              <w:bottom w:val="single" w:sz="4" w:space="0" w:color="auto"/>
              <w:right w:val="single" w:sz="4" w:space="0" w:color="auto"/>
            </w:tcBorders>
            <w:vAlign w:val="center"/>
            <w:hideMark/>
          </w:tcPr>
          <w:p w14:paraId="2533662B"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3FE34C20" w14:textId="77777777" w:rsidR="000240DD" w:rsidRPr="000240DD" w:rsidRDefault="000240DD" w:rsidP="000240DD">
            <w:pPr>
              <w:jc w:val="center"/>
              <w:rPr>
                <w:color w:val="000000"/>
                <w:sz w:val="20"/>
                <w:szCs w:val="20"/>
              </w:rPr>
            </w:pPr>
            <w:r w:rsidRPr="000240DD">
              <w:rPr>
                <w:color w:val="000000"/>
                <w:sz w:val="20"/>
                <w:szCs w:val="20"/>
                <w:lang w:bidi="ru-RU"/>
              </w:rPr>
              <w:t>3,1</w:t>
            </w:r>
          </w:p>
        </w:tc>
        <w:tc>
          <w:tcPr>
            <w:tcW w:w="960" w:type="dxa"/>
            <w:tcBorders>
              <w:top w:val="nil"/>
              <w:left w:val="nil"/>
              <w:bottom w:val="single" w:sz="4" w:space="0" w:color="auto"/>
              <w:right w:val="single" w:sz="4" w:space="0" w:color="auto"/>
            </w:tcBorders>
            <w:vAlign w:val="center"/>
            <w:hideMark/>
          </w:tcPr>
          <w:p w14:paraId="0DEC2C90"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387647FC"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2CB466D0" w14:textId="77777777" w:rsidR="000240DD" w:rsidRPr="000240DD" w:rsidRDefault="000240DD" w:rsidP="000240DD">
            <w:pPr>
              <w:jc w:val="center"/>
              <w:rPr>
                <w:color w:val="000000"/>
                <w:sz w:val="20"/>
                <w:szCs w:val="20"/>
              </w:rPr>
            </w:pPr>
            <w:r w:rsidRPr="000240DD">
              <w:rPr>
                <w:color w:val="000000"/>
                <w:sz w:val="20"/>
                <w:szCs w:val="20"/>
              </w:rPr>
              <w:t>2090105,25</w:t>
            </w:r>
          </w:p>
        </w:tc>
        <w:tc>
          <w:tcPr>
            <w:tcW w:w="1940" w:type="dxa"/>
            <w:tcBorders>
              <w:top w:val="nil"/>
              <w:left w:val="nil"/>
              <w:bottom w:val="single" w:sz="4" w:space="0" w:color="auto"/>
              <w:right w:val="single" w:sz="4" w:space="0" w:color="auto"/>
            </w:tcBorders>
            <w:vAlign w:val="center"/>
            <w:hideMark/>
          </w:tcPr>
          <w:p w14:paraId="1FD9125B"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B7026FF" w14:textId="77777777" w:rsidTr="000240DD">
        <w:trPr>
          <w:trHeight w:val="369"/>
        </w:trPr>
        <w:tc>
          <w:tcPr>
            <w:tcW w:w="560" w:type="dxa"/>
            <w:tcBorders>
              <w:top w:val="nil"/>
              <w:left w:val="single" w:sz="4" w:space="0" w:color="auto"/>
              <w:bottom w:val="single" w:sz="4" w:space="0" w:color="auto"/>
              <w:right w:val="nil"/>
            </w:tcBorders>
            <w:vAlign w:val="center"/>
            <w:hideMark/>
          </w:tcPr>
          <w:p w14:paraId="0F970947" w14:textId="77777777" w:rsidR="000240DD" w:rsidRPr="000240DD" w:rsidRDefault="000240DD" w:rsidP="000240DD">
            <w:pPr>
              <w:jc w:val="center"/>
              <w:rPr>
                <w:color w:val="000000"/>
                <w:sz w:val="20"/>
                <w:szCs w:val="20"/>
              </w:rPr>
            </w:pPr>
            <w:r w:rsidRPr="000240DD">
              <w:rPr>
                <w:color w:val="000000"/>
                <w:sz w:val="20"/>
                <w:szCs w:val="20"/>
              </w:rPr>
              <w:t>291</w:t>
            </w:r>
          </w:p>
        </w:tc>
        <w:tc>
          <w:tcPr>
            <w:tcW w:w="4580" w:type="dxa"/>
            <w:tcBorders>
              <w:top w:val="nil"/>
              <w:left w:val="single" w:sz="4" w:space="0" w:color="auto"/>
              <w:bottom w:val="single" w:sz="4" w:space="0" w:color="auto"/>
              <w:right w:val="single" w:sz="4" w:space="0" w:color="auto"/>
            </w:tcBorders>
            <w:vAlign w:val="center"/>
            <w:hideMark/>
          </w:tcPr>
          <w:p w14:paraId="304BB1C6" w14:textId="77777777" w:rsidR="000240DD" w:rsidRPr="000240DD" w:rsidRDefault="000240DD" w:rsidP="000240DD">
            <w:pPr>
              <w:jc w:val="both"/>
              <w:rPr>
                <w:color w:val="000000"/>
                <w:sz w:val="20"/>
                <w:szCs w:val="20"/>
              </w:rPr>
            </w:pPr>
            <w:r w:rsidRPr="000240DD">
              <w:rPr>
                <w:color w:val="000000"/>
                <w:sz w:val="20"/>
                <w:szCs w:val="20"/>
                <w:lang w:bidi="ru-RU"/>
              </w:rPr>
              <w:t>«Лысково - Ивойлово - Сычи» - Новая</w:t>
            </w:r>
          </w:p>
        </w:tc>
        <w:tc>
          <w:tcPr>
            <w:tcW w:w="1880" w:type="dxa"/>
            <w:tcBorders>
              <w:top w:val="nil"/>
              <w:left w:val="nil"/>
              <w:bottom w:val="single" w:sz="4" w:space="0" w:color="auto"/>
              <w:right w:val="single" w:sz="4" w:space="0" w:color="auto"/>
            </w:tcBorders>
            <w:vAlign w:val="center"/>
            <w:hideMark/>
          </w:tcPr>
          <w:p w14:paraId="62EFCF9F"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24FCE6AC" w14:textId="77777777" w:rsidR="000240DD" w:rsidRPr="000240DD" w:rsidRDefault="000240DD" w:rsidP="000240DD">
            <w:pPr>
              <w:jc w:val="center"/>
              <w:rPr>
                <w:color w:val="000000"/>
                <w:sz w:val="20"/>
                <w:szCs w:val="20"/>
              </w:rPr>
            </w:pPr>
            <w:r w:rsidRPr="000240DD">
              <w:rPr>
                <w:color w:val="000000"/>
                <w:sz w:val="20"/>
                <w:szCs w:val="20"/>
                <w:lang w:bidi="ru-RU"/>
              </w:rPr>
              <w:t>3,4</w:t>
            </w:r>
          </w:p>
        </w:tc>
        <w:tc>
          <w:tcPr>
            <w:tcW w:w="960" w:type="dxa"/>
            <w:tcBorders>
              <w:top w:val="nil"/>
              <w:left w:val="nil"/>
              <w:bottom w:val="single" w:sz="4" w:space="0" w:color="auto"/>
              <w:right w:val="single" w:sz="4" w:space="0" w:color="auto"/>
            </w:tcBorders>
            <w:vAlign w:val="center"/>
            <w:hideMark/>
          </w:tcPr>
          <w:p w14:paraId="152A1B25"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0B6018EF"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00A94F09" w14:textId="77777777" w:rsidR="000240DD" w:rsidRPr="000240DD" w:rsidRDefault="000240DD" w:rsidP="000240DD">
            <w:pPr>
              <w:jc w:val="center"/>
              <w:rPr>
                <w:color w:val="000000"/>
                <w:sz w:val="20"/>
                <w:szCs w:val="20"/>
              </w:rPr>
            </w:pPr>
            <w:r w:rsidRPr="000240DD">
              <w:rPr>
                <w:color w:val="000000"/>
                <w:sz w:val="20"/>
                <w:szCs w:val="20"/>
              </w:rPr>
              <w:t>2292373,50</w:t>
            </w:r>
          </w:p>
        </w:tc>
        <w:tc>
          <w:tcPr>
            <w:tcW w:w="1940" w:type="dxa"/>
            <w:tcBorders>
              <w:top w:val="nil"/>
              <w:left w:val="nil"/>
              <w:bottom w:val="single" w:sz="4" w:space="0" w:color="auto"/>
              <w:right w:val="single" w:sz="4" w:space="0" w:color="auto"/>
            </w:tcBorders>
            <w:vAlign w:val="center"/>
            <w:hideMark/>
          </w:tcPr>
          <w:p w14:paraId="7A49C74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9249446"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1894EF6A" w14:textId="77777777" w:rsidR="000240DD" w:rsidRPr="000240DD" w:rsidRDefault="000240DD" w:rsidP="000240DD">
            <w:pPr>
              <w:jc w:val="center"/>
              <w:rPr>
                <w:color w:val="000000"/>
                <w:sz w:val="20"/>
                <w:szCs w:val="20"/>
              </w:rPr>
            </w:pPr>
            <w:r w:rsidRPr="000240DD">
              <w:rPr>
                <w:color w:val="000000"/>
                <w:sz w:val="20"/>
                <w:szCs w:val="20"/>
              </w:rPr>
              <w:t>292</w:t>
            </w:r>
          </w:p>
        </w:tc>
        <w:tc>
          <w:tcPr>
            <w:tcW w:w="4580" w:type="dxa"/>
            <w:tcBorders>
              <w:top w:val="nil"/>
              <w:left w:val="single" w:sz="4" w:space="0" w:color="auto"/>
              <w:bottom w:val="single" w:sz="4" w:space="0" w:color="auto"/>
              <w:right w:val="single" w:sz="4" w:space="0" w:color="auto"/>
            </w:tcBorders>
            <w:vAlign w:val="center"/>
            <w:hideMark/>
          </w:tcPr>
          <w:p w14:paraId="24B162D7" w14:textId="77777777" w:rsidR="000240DD" w:rsidRPr="000240DD" w:rsidRDefault="000240DD" w:rsidP="000240DD">
            <w:pPr>
              <w:jc w:val="both"/>
              <w:rPr>
                <w:color w:val="000000"/>
                <w:sz w:val="20"/>
                <w:szCs w:val="20"/>
              </w:rPr>
            </w:pPr>
            <w:r w:rsidRPr="000240DD">
              <w:rPr>
                <w:color w:val="000000"/>
                <w:sz w:val="20"/>
                <w:szCs w:val="20"/>
                <w:lang w:bidi="ru-RU"/>
              </w:rPr>
              <w:t>«Лысково - Ивойлово - Сычи» - Шилово</w:t>
            </w:r>
          </w:p>
        </w:tc>
        <w:tc>
          <w:tcPr>
            <w:tcW w:w="1880" w:type="dxa"/>
            <w:tcBorders>
              <w:top w:val="nil"/>
              <w:left w:val="nil"/>
              <w:bottom w:val="single" w:sz="4" w:space="0" w:color="auto"/>
              <w:right w:val="single" w:sz="4" w:space="0" w:color="auto"/>
            </w:tcBorders>
            <w:vAlign w:val="center"/>
            <w:hideMark/>
          </w:tcPr>
          <w:p w14:paraId="4429A7D3"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0D181BB4" w14:textId="77777777" w:rsidR="000240DD" w:rsidRPr="000240DD" w:rsidRDefault="000240DD" w:rsidP="000240DD">
            <w:pPr>
              <w:jc w:val="center"/>
              <w:rPr>
                <w:color w:val="000000"/>
                <w:sz w:val="20"/>
                <w:szCs w:val="20"/>
              </w:rPr>
            </w:pPr>
            <w:r w:rsidRPr="000240DD">
              <w:rPr>
                <w:color w:val="000000"/>
                <w:sz w:val="20"/>
                <w:szCs w:val="20"/>
                <w:lang w:bidi="ru-RU"/>
              </w:rPr>
              <w:t>2,6</w:t>
            </w:r>
          </w:p>
        </w:tc>
        <w:tc>
          <w:tcPr>
            <w:tcW w:w="960" w:type="dxa"/>
            <w:tcBorders>
              <w:top w:val="nil"/>
              <w:left w:val="nil"/>
              <w:bottom w:val="single" w:sz="4" w:space="0" w:color="auto"/>
              <w:right w:val="single" w:sz="4" w:space="0" w:color="auto"/>
            </w:tcBorders>
            <w:vAlign w:val="center"/>
            <w:hideMark/>
          </w:tcPr>
          <w:p w14:paraId="70EB77E4"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14636C2D"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4539C80C" w14:textId="77777777" w:rsidR="000240DD" w:rsidRPr="000240DD" w:rsidRDefault="000240DD" w:rsidP="000240DD">
            <w:pPr>
              <w:jc w:val="center"/>
              <w:rPr>
                <w:color w:val="000000"/>
                <w:sz w:val="20"/>
                <w:szCs w:val="20"/>
              </w:rPr>
            </w:pPr>
            <w:r w:rsidRPr="000240DD">
              <w:rPr>
                <w:color w:val="000000"/>
                <w:sz w:val="20"/>
                <w:szCs w:val="20"/>
              </w:rPr>
              <w:t>1752991,50</w:t>
            </w:r>
          </w:p>
        </w:tc>
        <w:tc>
          <w:tcPr>
            <w:tcW w:w="1940" w:type="dxa"/>
            <w:tcBorders>
              <w:top w:val="nil"/>
              <w:left w:val="nil"/>
              <w:bottom w:val="single" w:sz="4" w:space="0" w:color="auto"/>
              <w:right w:val="single" w:sz="4" w:space="0" w:color="auto"/>
            </w:tcBorders>
            <w:vAlign w:val="center"/>
            <w:hideMark/>
          </w:tcPr>
          <w:p w14:paraId="54BC5C0F"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E94B8EB" w14:textId="77777777" w:rsidTr="000240DD">
        <w:trPr>
          <w:trHeight w:val="369"/>
        </w:trPr>
        <w:tc>
          <w:tcPr>
            <w:tcW w:w="560" w:type="dxa"/>
            <w:tcBorders>
              <w:top w:val="nil"/>
              <w:left w:val="single" w:sz="4" w:space="0" w:color="auto"/>
              <w:bottom w:val="single" w:sz="4" w:space="0" w:color="auto"/>
              <w:right w:val="nil"/>
            </w:tcBorders>
            <w:vAlign w:val="center"/>
            <w:hideMark/>
          </w:tcPr>
          <w:p w14:paraId="6B591FB0" w14:textId="77777777" w:rsidR="000240DD" w:rsidRPr="000240DD" w:rsidRDefault="000240DD" w:rsidP="000240DD">
            <w:pPr>
              <w:jc w:val="center"/>
              <w:rPr>
                <w:color w:val="000000"/>
                <w:sz w:val="20"/>
                <w:szCs w:val="20"/>
              </w:rPr>
            </w:pPr>
            <w:r w:rsidRPr="000240DD">
              <w:rPr>
                <w:color w:val="000000"/>
                <w:sz w:val="20"/>
                <w:szCs w:val="20"/>
              </w:rPr>
              <w:t>293</w:t>
            </w:r>
          </w:p>
        </w:tc>
        <w:tc>
          <w:tcPr>
            <w:tcW w:w="4580" w:type="dxa"/>
            <w:tcBorders>
              <w:top w:val="nil"/>
              <w:left w:val="single" w:sz="4" w:space="0" w:color="auto"/>
              <w:bottom w:val="single" w:sz="4" w:space="0" w:color="auto"/>
              <w:right w:val="single" w:sz="4" w:space="0" w:color="auto"/>
            </w:tcBorders>
            <w:vAlign w:val="center"/>
            <w:hideMark/>
          </w:tcPr>
          <w:p w14:paraId="5521901B" w14:textId="77777777" w:rsidR="000240DD" w:rsidRPr="000240DD" w:rsidRDefault="000240DD" w:rsidP="000240DD">
            <w:pPr>
              <w:jc w:val="both"/>
              <w:rPr>
                <w:color w:val="000000"/>
                <w:sz w:val="20"/>
                <w:szCs w:val="20"/>
              </w:rPr>
            </w:pPr>
            <w:r w:rsidRPr="000240DD">
              <w:rPr>
                <w:color w:val="000000"/>
                <w:sz w:val="20"/>
                <w:szCs w:val="20"/>
                <w:lang w:bidi="ru-RU"/>
              </w:rPr>
              <w:t>«МБК - Рождествено» - Успенское</w:t>
            </w:r>
          </w:p>
        </w:tc>
        <w:tc>
          <w:tcPr>
            <w:tcW w:w="1880" w:type="dxa"/>
            <w:tcBorders>
              <w:top w:val="nil"/>
              <w:left w:val="nil"/>
              <w:bottom w:val="single" w:sz="4" w:space="0" w:color="auto"/>
              <w:right w:val="single" w:sz="4" w:space="0" w:color="auto"/>
            </w:tcBorders>
            <w:vAlign w:val="center"/>
            <w:hideMark/>
          </w:tcPr>
          <w:p w14:paraId="03A24EAD"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04B107C9" w14:textId="77777777" w:rsidR="000240DD" w:rsidRPr="000240DD" w:rsidRDefault="000240DD" w:rsidP="000240DD">
            <w:pPr>
              <w:jc w:val="center"/>
              <w:rPr>
                <w:color w:val="000000"/>
                <w:sz w:val="20"/>
                <w:szCs w:val="20"/>
              </w:rPr>
            </w:pPr>
            <w:r w:rsidRPr="000240DD">
              <w:rPr>
                <w:color w:val="000000"/>
                <w:sz w:val="20"/>
                <w:szCs w:val="20"/>
                <w:lang w:bidi="ru-RU"/>
              </w:rPr>
              <w:t>2,1</w:t>
            </w:r>
          </w:p>
        </w:tc>
        <w:tc>
          <w:tcPr>
            <w:tcW w:w="960" w:type="dxa"/>
            <w:tcBorders>
              <w:top w:val="nil"/>
              <w:left w:val="nil"/>
              <w:bottom w:val="single" w:sz="4" w:space="0" w:color="auto"/>
              <w:right w:val="single" w:sz="4" w:space="0" w:color="auto"/>
            </w:tcBorders>
            <w:vAlign w:val="center"/>
            <w:hideMark/>
          </w:tcPr>
          <w:p w14:paraId="168461B2"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FA49B90"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18F0E278" w14:textId="77777777" w:rsidR="000240DD" w:rsidRPr="000240DD" w:rsidRDefault="000240DD" w:rsidP="000240DD">
            <w:pPr>
              <w:jc w:val="center"/>
              <w:rPr>
                <w:color w:val="000000"/>
                <w:sz w:val="20"/>
                <w:szCs w:val="20"/>
              </w:rPr>
            </w:pPr>
            <w:r w:rsidRPr="000240DD">
              <w:rPr>
                <w:color w:val="000000"/>
                <w:sz w:val="20"/>
                <w:szCs w:val="20"/>
              </w:rPr>
              <w:t>1415877,75</w:t>
            </w:r>
          </w:p>
        </w:tc>
        <w:tc>
          <w:tcPr>
            <w:tcW w:w="1940" w:type="dxa"/>
            <w:tcBorders>
              <w:top w:val="nil"/>
              <w:left w:val="nil"/>
              <w:bottom w:val="single" w:sz="4" w:space="0" w:color="auto"/>
              <w:right w:val="single" w:sz="4" w:space="0" w:color="auto"/>
            </w:tcBorders>
            <w:vAlign w:val="center"/>
            <w:hideMark/>
          </w:tcPr>
          <w:p w14:paraId="6C2CD282"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4000082C"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7A86D43A" w14:textId="77777777" w:rsidR="000240DD" w:rsidRPr="000240DD" w:rsidRDefault="000240DD" w:rsidP="000240DD">
            <w:pPr>
              <w:jc w:val="center"/>
              <w:rPr>
                <w:color w:val="000000"/>
                <w:sz w:val="20"/>
                <w:szCs w:val="20"/>
              </w:rPr>
            </w:pPr>
            <w:r w:rsidRPr="000240DD">
              <w:rPr>
                <w:color w:val="000000"/>
                <w:sz w:val="20"/>
                <w:szCs w:val="20"/>
              </w:rPr>
              <w:lastRenderedPageBreak/>
              <w:t>294</w:t>
            </w:r>
          </w:p>
        </w:tc>
        <w:tc>
          <w:tcPr>
            <w:tcW w:w="4580" w:type="dxa"/>
            <w:tcBorders>
              <w:top w:val="nil"/>
              <w:left w:val="single" w:sz="4" w:space="0" w:color="auto"/>
              <w:bottom w:val="single" w:sz="4" w:space="0" w:color="auto"/>
              <w:right w:val="single" w:sz="4" w:space="0" w:color="auto"/>
            </w:tcBorders>
            <w:vAlign w:val="center"/>
            <w:hideMark/>
          </w:tcPr>
          <w:p w14:paraId="2188B281" w14:textId="77777777" w:rsidR="000240DD" w:rsidRPr="000240DD" w:rsidRDefault="000240DD" w:rsidP="000240DD">
            <w:pPr>
              <w:jc w:val="both"/>
              <w:rPr>
                <w:color w:val="000000"/>
                <w:sz w:val="20"/>
                <w:szCs w:val="20"/>
              </w:rPr>
            </w:pPr>
            <w:r w:rsidRPr="000240DD">
              <w:rPr>
                <w:color w:val="000000"/>
                <w:sz w:val="20"/>
                <w:szCs w:val="20"/>
                <w:lang w:bidi="ru-RU"/>
              </w:rPr>
              <w:t>МБК - Мамошино</w:t>
            </w:r>
          </w:p>
        </w:tc>
        <w:tc>
          <w:tcPr>
            <w:tcW w:w="1880" w:type="dxa"/>
            <w:tcBorders>
              <w:top w:val="nil"/>
              <w:left w:val="nil"/>
              <w:bottom w:val="single" w:sz="4" w:space="0" w:color="auto"/>
              <w:right w:val="single" w:sz="4" w:space="0" w:color="auto"/>
            </w:tcBorders>
            <w:vAlign w:val="center"/>
            <w:hideMark/>
          </w:tcPr>
          <w:p w14:paraId="1434B50A"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4512009F" w14:textId="77777777" w:rsidR="000240DD" w:rsidRPr="000240DD" w:rsidRDefault="000240DD" w:rsidP="000240DD">
            <w:pPr>
              <w:jc w:val="center"/>
              <w:rPr>
                <w:color w:val="000000"/>
                <w:sz w:val="20"/>
                <w:szCs w:val="20"/>
              </w:rPr>
            </w:pPr>
            <w:r w:rsidRPr="000240DD">
              <w:rPr>
                <w:color w:val="000000"/>
                <w:sz w:val="20"/>
                <w:szCs w:val="20"/>
                <w:lang w:bidi="ru-RU"/>
              </w:rPr>
              <w:t>2,6</w:t>
            </w:r>
          </w:p>
        </w:tc>
        <w:tc>
          <w:tcPr>
            <w:tcW w:w="960" w:type="dxa"/>
            <w:tcBorders>
              <w:top w:val="nil"/>
              <w:left w:val="nil"/>
              <w:bottom w:val="single" w:sz="4" w:space="0" w:color="auto"/>
              <w:right w:val="single" w:sz="4" w:space="0" w:color="auto"/>
            </w:tcBorders>
            <w:vAlign w:val="center"/>
            <w:hideMark/>
          </w:tcPr>
          <w:p w14:paraId="5EAEB23F"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6EF8F699"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60193202" w14:textId="77777777" w:rsidR="000240DD" w:rsidRPr="000240DD" w:rsidRDefault="000240DD" w:rsidP="000240DD">
            <w:pPr>
              <w:jc w:val="center"/>
              <w:rPr>
                <w:color w:val="000000"/>
                <w:sz w:val="20"/>
                <w:szCs w:val="20"/>
              </w:rPr>
            </w:pPr>
            <w:r w:rsidRPr="000240DD">
              <w:rPr>
                <w:color w:val="000000"/>
                <w:sz w:val="20"/>
                <w:szCs w:val="20"/>
              </w:rPr>
              <w:t>1752991,50</w:t>
            </w:r>
          </w:p>
        </w:tc>
        <w:tc>
          <w:tcPr>
            <w:tcW w:w="1940" w:type="dxa"/>
            <w:tcBorders>
              <w:top w:val="nil"/>
              <w:left w:val="nil"/>
              <w:bottom w:val="single" w:sz="4" w:space="0" w:color="auto"/>
              <w:right w:val="single" w:sz="4" w:space="0" w:color="auto"/>
            </w:tcBorders>
            <w:vAlign w:val="center"/>
            <w:hideMark/>
          </w:tcPr>
          <w:p w14:paraId="41A05C41"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54431623" w14:textId="77777777" w:rsidTr="000240DD">
        <w:trPr>
          <w:trHeight w:val="369"/>
        </w:trPr>
        <w:tc>
          <w:tcPr>
            <w:tcW w:w="560" w:type="dxa"/>
            <w:tcBorders>
              <w:top w:val="nil"/>
              <w:left w:val="single" w:sz="4" w:space="0" w:color="auto"/>
              <w:bottom w:val="single" w:sz="4" w:space="0" w:color="auto"/>
              <w:right w:val="nil"/>
            </w:tcBorders>
            <w:vAlign w:val="center"/>
            <w:hideMark/>
          </w:tcPr>
          <w:p w14:paraId="5C4662AA" w14:textId="77777777" w:rsidR="000240DD" w:rsidRPr="000240DD" w:rsidRDefault="000240DD" w:rsidP="000240DD">
            <w:pPr>
              <w:jc w:val="center"/>
              <w:rPr>
                <w:color w:val="000000"/>
                <w:sz w:val="20"/>
                <w:szCs w:val="20"/>
              </w:rPr>
            </w:pPr>
            <w:r w:rsidRPr="000240DD">
              <w:rPr>
                <w:color w:val="000000"/>
                <w:sz w:val="20"/>
                <w:szCs w:val="20"/>
              </w:rPr>
              <w:t>295</w:t>
            </w:r>
          </w:p>
        </w:tc>
        <w:tc>
          <w:tcPr>
            <w:tcW w:w="4580" w:type="dxa"/>
            <w:tcBorders>
              <w:top w:val="nil"/>
              <w:left w:val="single" w:sz="4" w:space="0" w:color="auto"/>
              <w:bottom w:val="single" w:sz="4" w:space="0" w:color="auto"/>
              <w:right w:val="single" w:sz="4" w:space="0" w:color="auto"/>
            </w:tcBorders>
            <w:vAlign w:val="center"/>
            <w:hideMark/>
          </w:tcPr>
          <w:p w14:paraId="1343F611" w14:textId="77777777" w:rsidR="000240DD" w:rsidRPr="000240DD" w:rsidRDefault="000240DD" w:rsidP="000240DD">
            <w:pPr>
              <w:jc w:val="both"/>
              <w:rPr>
                <w:color w:val="000000"/>
                <w:sz w:val="20"/>
                <w:szCs w:val="20"/>
              </w:rPr>
            </w:pPr>
            <w:r w:rsidRPr="000240DD">
              <w:rPr>
                <w:color w:val="000000"/>
                <w:sz w:val="20"/>
                <w:szCs w:val="20"/>
                <w:lang w:bidi="ru-RU"/>
              </w:rPr>
              <w:t>«Можайск - Клементьево - Руза» - Вандово</w:t>
            </w:r>
          </w:p>
        </w:tc>
        <w:tc>
          <w:tcPr>
            <w:tcW w:w="1880" w:type="dxa"/>
            <w:tcBorders>
              <w:top w:val="nil"/>
              <w:left w:val="nil"/>
              <w:bottom w:val="single" w:sz="4" w:space="0" w:color="auto"/>
              <w:right w:val="single" w:sz="4" w:space="0" w:color="auto"/>
            </w:tcBorders>
            <w:vAlign w:val="center"/>
            <w:hideMark/>
          </w:tcPr>
          <w:p w14:paraId="3143A9A4"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0BCFCCA7" w14:textId="77777777" w:rsidR="000240DD" w:rsidRPr="000240DD" w:rsidRDefault="000240DD" w:rsidP="000240DD">
            <w:pPr>
              <w:jc w:val="center"/>
              <w:rPr>
                <w:color w:val="000000"/>
                <w:sz w:val="20"/>
                <w:szCs w:val="20"/>
              </w:rPr>
            </w:pPr>
            <w:r w:rsidRPr="000240DD">
              <w:rPr>
                <w:color w:val="000000"/>
                <w:sz w:val="20"/>
                <w:szCs w:val="20"/>
                <w:lang w:bidi="ru-RU"/>
              </w:rPr>
              <w:t>6,5</w:t>
            </w:r>
          </w:p>
        </w:tc>
        <w:tc>
          <w:tcPr>
            <w:tcW w:w="960" w:type="dxa"/>
            <w:tcBorders>
              <w:top w:val="nil"/>
              <w:left w:val="nil"/>
              <w:bottom w:val="single" w:sz="4" w:space="0" w:color="auto"/>
              <w:right w:val="single" w:sz="4" w:space="0" w:color="auto"/>
            </w:tcBorders>
            <w:vAlign w:val="center"/>
            <w:hideMark/>
          </w:tcPr>
          <w:p w14:paraId="3DEACE80"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400E84D"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61DCD013" w14:textId="77777777" w:rsidR="000240DD" w:rsidRPr="000240DD" w:rsidRDefault="000240DD" w:rsidP="000240DD">
            <w:pPr>
              <w:jc w:val="center"/>
              <w:rPr>
                <w:color w:val="000000"/>
                <w:sz w:val="20"/>
                <w:szCs w:val="20"/>
              </w:rPr>
            </w:pPr>
            <w:r w:rsidRPr="000240DD">
              <w:rPr>
                <w:color w:val="000000"/>
                <w:sz w:val="20"/>
                <w:szCs w:val="20"/>
              </w:rPr>
              <w:t>4382478,75</w:t>
            </w:r>
          </w:p>
        </w:tc>
        <w:tc>
          <w:tcPr>
            <w:tcW w:w="1940" w:type="dxa"/>
            <w:tcBorders>
              <w:top w:val="nil"/>
              <w:left w:val="nil"/>
              <w:bottom w:val="single" w:sz="4" w:space="0" w:color="auto"/>
              <w:right w:val="single" w:sz="4" w:space="0" w:color="auto"/>
            </w:tcBorders>
            <w:vAlign w:val="center"/>
            <w:hideMark/>
          </w:tcPr>
          <w:p w14:paraId="6F275DB7"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7BD70609" w14:textId="77777777" w:rsidTr="000240DD">
        <w:trPr>
          <w:trHeight w:val="369"/>
        </w:trPr>
        <w:tc>
          <w:tcPr>
            <w:tcW w:w="560" w:type="dxa"/>
            <w:tcBorders>
              <w:top w:val="nil"/>
              <w:left w:val="single" w:sz="4" w:space="0" w:color="auto"/>
              <w:bottom w:val="single" w:sz="4" w:space="0" w:color="auto"/>
              <w:right w:val="nil"/>
            </w:tcBorders>
            <w:noWrap/>
            <w:vAlign w:val="center"/>
            <w:hideMark/>
          </w:tcPr>
          <w:p w14:paraId="2CB522D8" w14:textId="77777777" w:rsidR="000240DD" w:rsidRPr="000240DD" w:rsidRDefault="000240DD" w:rsidP="000240DD">
            <w:pPr>
              <w:jc w:val="center"/>
              <w:rPr>
                <w:color w:val="000000"/>
                <w:sz w:val="20"/>
                <w:szCs w:val="20"/>
              </w:rPr>
            </w:pPr>
            <w:r w:rsidRPr="000240DD">
              <w:rPr>
                <w:color w:val="000000"/>
                <w:sz w:val="20"/>
                <w:szCs w:val="20"/>
              </w:rPr>
              <w:t>296</w:t>
            </w:r>
          </w:p>
        </w:tc>
        <w:tc>
          <w:tcPr>
            <w:tcW w:w="4580" w:type="dxa"/>
            <w:tcBorders>
              <w:top w:val="nil"/>
              <w:left w:val="single" w:sz="4" w:space="0" w:color="auto"/>
              <w:bottom w:val="single" w:sz="4" w:space="0" w:color="auto"/>
              <w:right w:val="single" w:sz="4" w:space="0" w:color="auto"/>
            </w:tcBorders>
            <w:vAlign w:val="center"/>
            <w:hideMark/>
          </w:tcPr>
          <w:p w14:paraId="3C06820D" w14:textId="77777777" w:rsidR="000240DD" w:rsidRPr="000240DD" w:rsidRDefault="000240DD" w:rsidP="000240DD">
            <w:pPr>
              <w:jc w:val="both"/>
              <w:rPr>
                <w:color w:val="000000"/>
                <w:sz w:val="20"/>
                <w:szCs w:val="20"/>
              </w:rPr>
            </w:pPr>
            <w:r w:rsidRPr="000240DD">
              <w:rPr>
                <w:color w:val="000000"/>
                <w:sz w:val="20"/>
                <w:szCs w:val="20"/>
                <w:lang w:bidi="ru-RU"/>
              </w:rPr>
              <w:t>МБК - Рождествено</w:t>
            </w:r>
          </w:p>
        </w:tc>
        <w:tc>
          <w:tcPr>
            <w:tcW w:w="1880" w:type="dxa"/>
            <w:tcBorders>
              <w:top w:val="nil"/>
              <w:left w:val="nil"/>
              <w:bottom w:val="single" w:sz="4" w:space="0" w:color="auto"/>
              <w:right w:val="single" w:sz="4" w:space="0" w:color="auto"/>
            </w:tcBorders>
            <w:vAlign w:val="center"/>
            <w:hideMark/>
          </w:tcPr>
          <w:p w14:paraId="60B7EE6F" w14:textId="77777777" w:rsidR="000240DD" w:rsidRPr="000240DD" w:rsidRDefault="000240DD" w:rsidP="000240DD">
            <w:pPr>
              <w:jc w:val="center"/>
              <w:rPr>
                <w:color w:val="000000"/>
                <w:sz w:val="20"/>
                <w:szCs w:val="20"/>
              </w:rPr>
            </w:pPr>
            <w:r w:rsidRPr="000240DD">
              <w:rPr>
                <w:color w:val="000000"/>
                <w:sz w:val="20"/>
                <w:szCs w:val="20"/>
                <w:lang w:bidi="ru-RU"/>
              </w:rPr>
              <w:t>Р</w:t>
            </w:r>
          </w:p>
        </w:tc>
        <w:tc>
          <w:tcPr>
            <w:tcW w:w="960" w:type="dxa"/>
            <w:tcBorders>
              <w:top w:val="nil"/>
              <w:left w:val="nil"/>
              <w:bottom w:val="single" w:sz="4" w:space="0" w:color="auto"/>
              <w:right w:val="single" w:sz="4" w:space="0" w:color="auto"/>
            </w:tcBorders>
            <w:vAlign w:val="center"/>
            <w:hideMark/>
          </w:tcPr>
          <w:p w14:paraId="0B42FDA1" w14:textId="77777777" w:rsidR="000240DD" w:rsidRPr="000240DD" w:rsidRDefault="000240DD" w:rsidP="000240DD">
            <w:pPr>
              <w:jc w:val="center"/>
              <w:rPr>
                <w:color w:val="000000"/>
                <w:sz w:val="20"/>
                <w:szCs w:val="20"/>
              </w:rPr>
            </w:pPr>
            <w:r w:rsidRPr="000240DD">
              <w:rPr>
                <w:color w:val="000000"/>
                <w:sz w:val="20"/>
                <w:szCs w:val="20"/>
                <w:lang w:bidi="ru-RU"/>
              </w:rPr>
              <w:t>12,3</w:t>
            </w:r>
          </w:p>
        </w:tc>
        <w:tc>
          <w:tcPr>
            <w:tcW w:w="960" w:type="dxa"/>
            <w:tcBorders>
              <w:top w:val="nil"/>
              <w:left w:val="nil"/>
              <w:bottom w:val="single" w:sz="4" w:space="0" w:color="auto"/>
              <w:right w:val="single" w:sz="4" w:space="0" w:color="auto"/>
            </w:tcBorders>
            <w:vAlign w:val="center"/>
            <w:hideMark/>
          </w:tcPr>
          <w:p w14:paraId="2408D325"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0198FB20"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64E6B571" w14:textId="77777777" w:rsidR="000240DD" w:rsidRPr="000240DD" w:rsidRDefault="000240DD" w:rsidP="000240DD">
            <w:pPr>
              <w:jc w:val="center"/>
              <w:rPr>
                <w:color w:val="000000"/>
                <w:sz w:val="20"/>
                <w:szCs w:val="20"/>
              </w:rPr>
            </w:pPr>
            <w:r w:rsidRPr="000240DD">
              <w:rPr>
                <w:color w:val="000000"/>
                <w:sz w:val="20"/>
                <w:szCs w:val="20"/>
              </w:rPr>
              <w:t>8292998,25</w:t>
            </w:r>
          </w:p>
        </w:tc>
        <w:tc>
          <w:tcPr>
            <w:tcW w:w="1940" w:type="dxa"/>
            <w:tcBorders>
              <w:top w:val="nil"/>
              <w:left w:val="nil"/>
              <w:bottom w:val="single" w:sz="4" w:space="0" w:color="auto"/>
              <w:right w:val="single" w:sz="4" w:space="0" w:color="auto"/>
            </w:tcBorders>
            <w:vAlign w:val="center"/>
            <w:hideMark/>
          </w:tcPr>
          <w:p w14:paraId="01CBA073" w14:textId="77777777" w:rsidR="000240DD" w:rsidRPr="000240DD" w:rsidRDefault="000240DD" w:rsidP="000240DD">
            <w:pPr>
              <w:jc w:val="center"/>
              <w:rPr>
                <w:color w:val="000000"/>
                <w:sz w:val="20"/>
                <w:szCs w:val="20"/>
              </w:rPr>
            </w:pPr>
            <w:r w:rsidRPr="000240DD">
              <w:rPr>
                <w:color w:val="000000"/>
                <w:sz w:val="20"/>
                <w:szCs w:val="20"/>
              </w:rPr>
              <w:t>0,00</w:t>
            </w:r>
          </w:p>
        </w:tc>
      </w:tr>
      <w:tr w:rsidR="000240DD" w:rsidRPr="000240DD" w14:paraId="00AB233C"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000000"/>
            </w:tcBorders>
            <w:vAlign w:val="center"/>
            <w:hideMark/>
          </w:tcPr>
          <w:p w14:paraId="030F7233" w14:textId="77777777" w:rsidR="000240DD" w:rsidRPr="000240DD" w:rsidRDefault="000240DD" w:rsidP="000240DD">
            <w:pPr>
              <w:rPr>
                <w:b/>
                <w:bCs/>
                <w:color w:val="000000"/>
                <w:sz w:val="20"/>
                <w:szCs w:val="20"/>
              </w:rPr>
            </w:pPr>
            <w:r w:rsidRPr="000240DD">
              <w:rPr>
                <w:b/>
                <w:bCs/>
                <w:color w:val="000000"/>
                <w:sz w:val="20"/>
                <w:szCs w:val="20"/>
              </w:rPr>
              <w:t>Мероприятия по строительству развязок в разных уровнях и путепроводов</w:t>
            </w:r>
          </w:p>
        </w:tc>
        <w:tc>
          <w:tcPr>
            <w:tcW w:w="1860" w:type="dxa"/>
            <w:tcBorders>
              <w:top w:val="nil"/>
              <w:left w:val="nil"/>
              <w:bottom w:val="single" w:sz="4" w:space="0" w:color="auto"/>
              <w:right w:val="single" w:sz="4" w:space="0" w:color="auto"/>
            </w:tcBorders>
            <w:vAlign w:val="center"/>
            <w:hideMark/>
          </w:tcPr>
          <w:p w14:paraId="029CBA5D" w14:textId="77777777" w:rsidR="000240DD" w:rsidRPr="000240DD" w:rsidRDefault="000240DD" w:rsidP="000240DD">
            <w:pPr>
              <w:jc w:val="center"/>
              <w:rPr>
                <w:b/>
                <w:bCs/>
                <w:color w:val="000000"/>
                <w:sz w:val="20"/>
                <w:szCs w:val="20"/>
              </w:rPr>
            </w:pPr>
            <w:r w:rsidRPr="000240DD">
              <w:rPr>
                <w:b/>
                <w:bCs/>
                <w:color w:val="000000"/>
                <w:sz w:val="20"/>
                <w:szCs w:val="20"/>
              </w:rPr>
              <w:t>0,00</w:t>
            </w:r>
          </w:p>
        </w:tc>
        <w:tc>
          <w:tcPr>
            <w:tcW w:w="2020" w:type="dxa"/>
            <w:tcBorders>
              <w:top w:val="nil"/>
              <w:left w:val="nil"/>
              <w:bottom w:val="single" w:sz="4" w:space="0" w:color="auto"/>
              <w:right w:val="single" w:sz="4" w:space="0" w:color="auto"/>
            </w:tcBorders>
            <w:vAlign w:val="center"/>
            <w:hideMark/>
          </w:tcPr>
          <w:p w14:paraId="51A63F3A" w14:textId="77777777" w:rsidR="000240DD" w:rsidRPr="000240DD" w:rsidRDefault="000240DD" w:rsidP="000240DD">
            <w:pPr>
              <w:jc w:val="center"/>
              <w:rPr>
                <w:b/>
                <w:bCs/>
                <w:color w:val="000000"/>
                <w:sz w:val="20"/>
                <w:szCs w:val="20"/>
              </w:rPr>
            </w:pPr>
            <w:r w:rsidRPr="000240DD">
              <w:rPr>
                <w:b/>
                <w:bCs/>
                <w:color w:val="000000"/>
                <w:sz w:val="20"/>
                <w:szCs w:val="20"/>
              </w:rPr>
              <w:t>0,00</w:t>
            </w:r>
          </w:p>
        </w:tc>
        <w:tc>
          <w:tcPr>
            <w:tcW w:w="1940" w:type="dxa"/>
            <w:tcBorders>
              <w:top w:val="nil"/>
              <w:left w:val="nil"/>
              <w:bottom w:val="single" w:sz="4" w:space="0" w:color="auto"/>
              <w:right w:val="single" w:sz="4" w:space="0" w:color="auto"/>
            </w:tcBorders>
            <w:vAlign w:val="center"/>
            <w:hideMark/>
          </w:tcPr>
          <w:p w14:paraId="71D482CF" w14:textId="77777777" w:rsidR="000240DD" w:rsidRPr="000240DD" w:rsidRDefault="000240DD" w:rsidP="000240DD">
            <w:pPr>
              <w:jc w:val="center"/>
              <w:rPr>
                <w:b/>
                <w:bCs/>
                <w:color w:val="000000"/>
                <w:sz w:val="20"/>
                <w:szCs w:val="20"/>
              </w:rPr>
            </w:pPr>
            <w:r w:rsidRPr="000240DD">
              <w:rPr>
                <w:b/>
                <w:bCs/>
                <w:color w:val="000000"/>
                <w:sz w:val="20"/>
                <w:szCs w:val="20"/>
              </w:rPr>
              <w:t>8295310,12</w:t>
            </w:r>
          </w:p>
        </w:tc>
      </w:tr>
      <w:tr w:rsidR="000240DD" w:rsidRPr="000240DD" w14:paraId="61FDDCA4"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407354CB" w14:textId="77777777" w:rsidR="000240DD" w:rsidRPr="000240DD" w:rsidRDefault="000240DD" w:rsidP="000240DD">
            <w:pPr>
              <w:jc w:val="center"/>
              <w:rPr>
                <w:color w:val="000000"/>
                <w:sz w:val="20"/>
                <w:szCs w:val="20"/>
              </w:rPr>
            </w:pPr>
            <w:r w:rsidRPr="000240DD">
              <w:rPr>
                <w:color w:val="000000"/>
                <w:sz w:val="20"/>
                <w:szCs w:val="20"/>
              </w:rPr>
              <w:t>297</w:t>
            </w:r>
          </w:p>
        </w:tc>
        <w:tc>
          <w:tcPr>
            <w:tcW w:w="4580" w:type="dxa"/>
            <w:tcBorders>
              <w:top w:val="nil"/>
              <w:left w:val="nil"/>
              <w:bottom w:val="single" w:sz="4" w:space="0" w:color="auto"/>
              <w:right w:val="single" w:sz="4" w:space="0" w:color="auto"/>
            </w:tcBorders>
            <w:vAlign w:val="center"/>
            <w:hideMark/>
          </w:tcPr>
          <w:p w14:paraId="2388B8BB" w14:textId="77777777" w:rsidR="000240DD" w:rsidRPr="000240DD" w:rsidRDefault="000240DD" w:rsidP="000240DD">
            <w:pPr>
              <w:rPr>
                <w:color w:val="000000"/>
                <w:sz w:val="20"/>
                <w:szCs w:val="20"/>
              </w:rPr>
            </w:pPr>
            <w:r w:rsidRPr="000240DD">
              <w:rPr>
                <w:color w:val="000000"/>
                <w:sz w:val="20"/>
                <w:szCs w:val="20"/>
              </w:rPr>
              <w:t>Путепровод на пересечении Смоленского направления МЖД и а/д "ш. Можайское"</w:t>
            </w:r>
          </w:p>
        </w:tc>
        <w:tc>
          <w:tcPr>
            <w:tcW w:w="1880" w:type="dxa"/>
            <w:tcBorders>
              <w:top w:val="nil"/>
              <w:left w:val="nil"/>
              <w:bottom w:val="single" w:sz="4" w:space="0" w:color="auto"/>
              <w:right w:val="single" w:sz="4" w:space="0" w:color="auto"/>
            </w:tcBorders>
            <w:vAlign w:val="center"/>
            <w:hideMark/>
          </w:tcPr>
          <w:p w14:paraId="4F2399BA"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3CD4C77" w14:textId="77777777" w:rsidR="000240DD" w:rsidRPr="000240DD" w:rsidRDefault="000240DD" w:rsidP="000240DD">
            <w:pPr>
              <w:jc w:val="center"/>
              <w:rPr>
                <w:color w:val="000000"/>
                <w:sz w:val="20"/>
                <w:szCs w:val="20"/>
              </w:rPr>
            </w:pPr>
            <w:r w:rsidRPr="000240DD">
              <w:rPr>
                <w:color w:val="000000"/>
                <w:sz w:val="20"/>
                <w:szCs w:val="20"/>
              </w:rPr>
              <w:t>2</w:t>
            </w:r>
          </w:p>
        </w:tc>
        <w:tc>
          <w:tcPr>
            <w:tcW w:w="960" w:type="dxa"/>
            <w:tcBorders>
              <w:top w:val="nil"/>
              <w:left w:val="nil"/>
              <w:bottom w:val="single" w:sz="4" w:space="0" w:color="auto"/>
              <w:right w:val="single" w:sz="4" w:space="0" w:color="auto"/>
            </w:tcBorders>
            <w:vAlign w:val="center"/>
            <w:hideMark/>
          </w:tcPr>
          <w:p w14:paraId="15FB272F"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5F1AE128"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253CA662"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22C7B1D4" w14:textId="77777777" w:rsidR="000240DD" w:rsidRPr="000240DD" w:rsidRDefault="000240DD" w:rsidP="000240DD">
            <w:pPr>
              <w:jc w:val="center"/>
              <w:rPr>
                <w:color w:val="000000"/>
                <w:sz w:val="20"/>
                <w:szCs w:val="20"/>
              </w:rPr>
            </w:pPr>
            <w:r w:rsidRPr="000240DD">
              <w:rPr>
                <w:color w:val="000000"/>
                <w:sz w:val="20"/>
                <w:szCs w:val="20"/>
              </w:rPr>
              <w:t>8295310,12</w:t>
            </w:r>
          </w:p>
        </w:tc>
      </w:tr>
      <w:tr w:rsidR="000240DD" w:rsidRPr="000240DD" w14:paraId="0F6714BF"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000000"/>
            </w:tcBorders>
            <w:vAlign w:val="center"/>
            <w:hideMark/>
          </w:tcPr>
          <w:p w14:paraId="63067C7B" w14:textId="77777777" w:rsidR="000240DD" w:rsidRPr="000240DD" w:rsidRDefault="000240DD" w:rsidP="000240DD">
            <w:pPr>
              <w:rPr>
                <w:b/>
                <w:bCs/>
                <w:color w:val="000000"/>
                <w:sz w:val="20"/>
                <w:szCs w:val="20"/>
              </w:rPr>
            </w:pPr>
            <w:r w:rsidRPr="000240DD">
              <w:rPr>
                <w:b/>
                <w:bCs/>
                <w:color w:val="000000"/>
                <w:sz w:val="20"/>
                <w:szCs w:val="20"/>
              </w:rPr>
              <w:t>Мероприятия по развитию транспортной инфраструктуры по видам транспорта. Железнодорожный транспорт</w:t>
            </w:r>
          </w:p>
        </w:tc>
        <w:tc>
          <w:tcPr>
            <w:tcW w:w="1860" w:type="dxa"/>
            <w:tcBorders>
              <w:top w:val="nil"/>
              <w:left w:val="nil"/>
              <w:bottom w:val="single" w:sz="4" w:space="0" w:color="auto"/>
              <w:right w:val="single" w:sz="4" w:space="0" w:color="auto"/>
            </w:tcBorders>
            <w:vAlign w:val="center"/>
            <w:hideMark/>
          </w:tcPr>
          <w:p w14:paraId="0AE27306" w14:textId="77777777" w:rsidR="000240DD" w:rsidRPr="000240DD" w:rsidRDefault="000240DD" w:rsidP="000240DD">
            <w:pPr>
              <w:jc w:val="center"/>
              <w:rPr>
                <w:b/>
                <w:bCs/>
                <w:color w:val="000000"/>
                <w:sz w:val="20"/>
                <w:szCs w:val="20"/>
              </w:rPr>
            </w:pPr>
            <w:r w:rsidRPr="000240DD">
              <w:rPr>
                <w:b/>
                <w:bCs/>
                <w:color w:val="000000"/>
                <w:sz w:val="20"/>
                <w:szCs w:val="20"/>
              </w:rPr>
              <w:t>0,00</w:t>
            </w:r>
          </w:p>
        </w:tc>
        <w:tc>
          <w:tcPr>
            <w:tcW w:w="2020" w:type="dxa"/>
            <w:tcBorders>
              <w:top w:val="nil"/>
              <w:left w:val="nil"/>
              <w:bottom w:val="single" w:sz="4" w:space="0" w:color="auto"/>
              <w:right w:val="single" w:sz="4" w:space="0" w:color="auto"/>
            </w:tcBorders>
            <w:vAlign w:val="center"/>
            <w:hideMark/>
          </w:tcPr>
          <w:p w14:paraId="2C6355B8" w14:textId="77777777" w:rsidR="000240DD" w:rsidRPr="000240DD" w:rsidRDefault="000240DD" w:rsidP="000240DD">
            <w:pPr>
              <w:jc w:val="center"/>
              <w:rPr>
                <w:b/>
                <w:bCs/>
                <w:color w:val="000000"/>
                <w:sz w:val="20"/>
                <w:szCs w:val="20"/>
              </w:rPr>
            </w:pPr>
            <w:r w:rsidRPr="000240DD">
              <w:rPr>
                <w:b/>
                <w:bCs/>
                <w:color w:val="000000"/>
                <w:sz w:val="20"/>
                <w:szCs w:val="20"/>
              </w:rPr>
              <w:t>0,00</w:t>
            </w:r>
          </w:p>
        </w:tc>
        <w:tc>
          <w:tcPr>
            <w:tcW w:w="1940" w:type="dxa"/>
            <w:tcBorders>
              <w:top w:val="nil"/>
              <w:left w:val="nil"/>
              <w:bottom w:val="single" w:sz="4" w:space="0" w:color="auto"/>
              <w:right w:val="single" w:sz="4" w:space="0" w:color="auto"/>
            </w:tcBorders>
            <w:vAlign w:val="center"/>
            <w:hideMark/>
          </w:tcPr>
          <w:p w14:paraId="79DC3195" w14:textId="77777777" w:rsidR="000240DD" w:rsidRPr="000240DD" w:rsidRDefault="000240DD" w:rsidP="000240DD">
            <w:pPr>
              <w:jc w:val="center"/>
              <w:rPr>
                <w:b/>
                <w:bCs/>
                <w:color w:val="000000"/>
                <w:sz w:val="20"/>
                <w:szCs w:val="20"/>
              </w:rPr>
            </w:pPr>
            <w:r w:rsidRPr="000240DD">
              <w:rPr>
                <w:b/>
                <w:bCs/>
                <w:color w:val="000000"/>
                <w:sz w:val="20"/>
                <w:szCs w:val="20"/>
              </w:rPr>
              <w:t>1096015,11</w:t>
            </w:r>
          </w:p>
        </w:tc>
      </w:tr>
      <w:tr w:rsidR="000240DD" w:rsidRPr="000240DD" w14:paraId="268B7D09"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0093A15B" w14:textId="77777777" w:rsidR="000240DD" w:rsidRPr="000240DD" w:rsidRDefault="000240DD" w:rsidP="000240DD">
            <w:pPr>
              <w:jc w:val="center"/>
              <w:rPr>
                <w:color w:val="000000"/>
                <w:sz w:val="20"/>
                <w:szCs w:val="20"/>
              </w:rPr>
            </w:pPr>
            <w:r w:rsidRPr="000240DD">
              <w:rPr>
                <w:color w:val="000000"/>
                <w:sz w:val="20"/>
                <w:szCs w:val="20"/>
              </w:rPr>
              <w:t>298</w:t>
            </w:r>
          </w:p>
        </w:tc>
        <w:tc>
          <w:tcPr>
            <w:tcW w:w="4580" w:type="dxa"/>
            <w:tcBorders>
              <w:top w:val="nil"/>
              <w:left w:val="nil"/>
              <w:bottom w:val="single" w:sz="4" w:space="0" w:color="auto"/>
              <w:right w:val="single" w:sz="4" w:space="0" w:color="auto"/>
            </w:tcBorders>
            <w:vAlign w:val="center"/>
            <w:hideMark/>
          </w:tcPr>
          <w:p w14:paraId="3AA1DBDA" w14:textId="77777777" w:rsidR="000240DD" w:rsidRPr="000240DD" w:rsidRDefault="000240DD" w:rsidP="000240DD">
            <w:pPr>
              <w:rPr>
                <w:color w:val="000000"/>
                <w:sz w:val="20"/>
                <w:szCs w:val="20"/>
              </w:rPr>
            </w:pPr>
            <w:r w:rsidRPr="000240DD">
              <w:rPr>
                <w:color w:val="000000"/>
                <w:sz w:val="20"/>
                <w:szCs w:val="20"/>
              </w:rPr>
              <w:t>Линии высокоскоростного железнодорожного движения направление Москва – Смоленск – Красное</w:t>
            </w:r>
          </w:p>
        </w:tc>
        <w:tc>
          <w:tcPr>
            <w:tcW w:w="1880" w:type="dxa"/>
            <w:tcBorders>
              <w:top w:val="nil"/>
              <w:left w:val="nil"/>
              <w:bottom w:val="single" w:sz="4" w:space="0" w:color="auto"/>
              <w:right w:val="single" w:sz="4" w:space="0" w:color="auto"/>
            </w:tcBorders>
            <w:vAlign w:val="center"/>
            <w:hideMark/>
          </w:tcPr>
          <w:p w14:paraId="6E7C1216"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28CEBDC5" w14:textId="77777777" w:rsidR="000240DD" w:rsidRPr="000240DD" w:rsidRDefault="000240DD" w:rsidP="000240DD">
            <w:pPr>
              <w:jc w:val="center"/>
              <w:rPr>
                <w:color w:val="000000"/>
                <w:sz w:val="20"/>
                <w:szCs w:val="20"/>
              </w:rPr>
            </w:pPr>
            <w:r w:rsidRPr="000240DD">
              <w:rPr>
                <w:color w:val="000000"/>
                <w:sz w:val="20"/>
                <w:szCs w:val="20"/>
              </w:rPr>
              <w:t>16,5</w:t>
            </w:r>
          </w:p>
        </w:tc>
        <w:tc>
          <w:tcPr>
            <w:tcW w:w="960" w:type="dxa"/>
            <w:tcBorders>
              <w:top w:val="nil"/>
              <w:left w:val="nil"/>
              <w:bottom w:val="single" w:sz="4" w:space="0" w:color="auto"/>
              <w:right w:val="single" w:sz="4" w:space="0" w:color="auto"/>
            </w:tcBorders>
            <w:vAlign w:val="center"/>
            <w:hideMark/>
          </w:tcPr>
          <w:p w14:paraId="1E52F813" w14:textId="77777777" w:rsidR="000240DD" w:rsidRPr="000240DD" w:rsidRDefault="000240DD" w:rsidP="000240DD">
            <w:pPr>
              <w:jc w:val="center"/>
              <w:rPr>
                <w:color w:val="000000"/>
                <w:sz w:val="20"/>
                <w:szCs w:val="20"/>
              </w:rPr>
            </w:pPr>
            <w:r w:rsidRPr="000240DD">
              <w:rPr>
                <w:color w:val="000000"/>
                <w:sz w:val="20"/>
                <w:szCs w:val="20"/>
              </w:rPr>
              <w:t>км</w:t>
            </w:r>
          </w:p>
        </w:tc>
        <w:tc>
          <w:tcPr>
            <w:tcW w:w="1860" w:type="dxa"/>
            <w:tcBorders>
              <w:top w:val="nil"/>
              <w:left w:val="nil"/>
              <w:bottom w:val="single" w:sz="4" w:space="0" w:color="auto"/>
              <w:right w:val="single" w:sz="4" w:space="0" w:color="auto"/>
            </w:tcBorders>
            <w:vAlign w:val="center"/>
            <w:hideMark/>
          </w:tcPr>
          <w:p w14:paraId="7003ABA5"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57DCC25D" w14:textId="77777777" w:rsidR="000240DD" w:rsidRPr="000240DD" w:rsidRDefault="000240DD" w:rsidP="000240DD">
            <w:pPr>
              <w:jc w:val="center"/>
              <w:rPr>
                <w:color w:val="000000"/>
                <w:sz w:val="20"/>
                <w:szCs w:val="20"/>
              </w:rPr>
            </w:pPr>
            <w:r w:rsidRPr="000240DD">
              <w:rPr>
                <w:color w:val="000000"/>
                <w:sz w:val="20"/>
                <w:szCs w:val="20"/>
              </w:rPr>
              <w:t>0,00</w:t>
            </w:r>
          </w:p>
        </w:tc>
        <w:tc>
          <w:tcPr>
            <w:tcW w:w="1940" w:type="dxa"/>
            <w:tcBorders>
              <w:top w:val="nil"/>
              <w:left w:val="nil"/>
              <w:bottom w:val="single" w:sz="4" w:space="0" w:color="auto"/>
              <w:right w:val="single" w:sz="4" w:space="0" w:color="auto"/>
            </w:tcBorders>
            <w:vAlign w:val="center"/>
            <w:hideMark/>
          </w:tcPr>
          <w:p w14:paraId="4B195981" w14:textId="77777777" w:rsidR="000240DD" w:rsidRPr="000240DD" w:rsidRDefault="000240DD" w:rsidP="000240DD">
            <w:pPr>
              <w:jc w:val="center"/>
              <w:rPr>
                <w:color w:val="000000"/>
                <w:sz w:val="20"/>
                <w:szCs w:val="20"/>
              </w:rPr>
            </w:pPr>
            <w:r w:rsidRPr="000240DD">
              <w:rPr>
                <w:color w:val="000000"/>
                <w:sz w:val="20"/>
                <w:szCs w:val="20"/>
              </w:rPr>
              <w:t>1096015,11</w:t>
            </w:r>
          </w:p>
        </w:tc>
      </w:tr>
      <w:tr w:rsidR="000240DD" w:rsidRPr="000240DD" w14:paraId="0E07D020" w14:textId="77777777" w:rsidTr="000240DD">
        <w:trPr>
          <w:trHeight w:val="369"/>
        </w:trPr>
        <w:tc>
          <w:tcPr>
            <w:tcW w:w="8940" w:type="dxa"/>
            <w:gridSpan w:val="5"/>
            <w:tcBorders>
              <w:top w:val="single" w:sz="4" w:space="0" w:color="auto"/>
              <w:left w:val="single" w:sz="4" w:space="0" w:color="auto"/>
              <w:bottom w:val="single" w:sz="4" w:space="0" w:color="auto"/>
              <w:right w:val="single" w:sz="4" w:space="0" w:color="000000"/>
            </w:tcBorders>
            <w:vAlign w:val="center"/>
            <w:hideMark/>
          </w:tcPr>
          <w:p w14:paraId="50488D92" w14:textId="77777777" w:rsidR="000240DD" w:rsidRPr="000240DD" w:rsidRDefault="000240DD" w:rsidP="000240DD">
            <w:pPr>
              <w:rPr>
                <w:b/>
                <w:bCs/>
                <w:color w:val="000000"/>
                <w:sz w:val="20"/>
                <w:szCs w:val="20"/>
              </w:rPr>
            </w:pPr>
            <w:r w:rsidRPr="000240DD">
              <w:rPr>
                <w:b/>
                <w:bCs/>
                <w:color w:val="000000"/>
                <w:sz w:val="20"/>
                <w:szCs w:val="20"/>
              </w:rPr>
              <w:t>Мероприятия по развитию транспортной инфраструктуры по видам транспорта. Воздушный транспорт</w:t>
            </w:r>
          </w:p>
        </w:tc>
        <w:tc>
          <w:tcPr>
            <w:tcW w:w="1860" w:type="dxa"/>
            <w:tcBorders>
              <w:top w:val="nil"/>
              <w:left w:val="nil"/>
              <w:bottom w:val="single" w:sz="4" w:space="0" w:color="auto"/>
              <w:right w:val="single" w:sz="4" w:space="0" w:color="auto"/>
            </w:tcBorders>
            <w:vAlign w:val="center"/>
            <w:hideMark/>
          </w:tcPr>
          <w:p w14:paraId="0A6C08F0" w14:textId="77777777" w:rsidR="000240DD" w:rsidRPr="000240DD" w:rsidRDefault="000240DD" w:rsidP="000240DD">
            <w:pPr>
              <w:jc w:val="center"/>
              <w:rPr>
                <w:b/>
                <w:bCs/>
                <w:color w:val="000000"/>
                <w:sz w:val="20"/>
                <w:szCs w:val="20"/>
              </w:rPr>
            </w:pPr>
            <w:r w:rsidRPr="000240DD">
              <w:rPr>
                <w:b/>
                <w:bCs/>
                <w:color w:val="000000"/>
                <w:sz w:val="20"/>
                <w:szCs w:val="20"/>
              </w:rPr>
              <w:t>0,00</w:t>
            </w:r>
          </w:p>
        </w:tc>
        <w:tc>
          <w:tcPr>
            <w:tcW w:w="2020" w:type="dxa"/>
            <w:tcBorders>
              <w:top w:val="nil"/>
              <w:left w:val="nil"/>
              <w:bottom w:val="single" w:sz="4" w:space="0" w:color="auto"/>
              <w:right w:val="single" w:sz="4" w:space="0" w:color="auto"/>
            </w:tcBorders>
            <w:vAlign w:val="center"/>
            <w:hideMark/>
          </w:tcPr>
          <w:p w14:paraId="6D9F8C11" w14:textId="77777777" w:rsidR="000240DD" w:rsidRPr="000240DD" w:rsidRDefault="000240DD" w:rsidP="000240DD">
            <w:pPr>
              <w:jc w:val="center"/>
              <w:rPr>
                <w:b/>
                <w:bCs/>
                <w:color w:val="000000"/>
                <w:sz w:val="20"/>
                <w:szCs w:val="20"/>
              </w:rPr>
            </w:pPr>
            <w:r w:rsidRPr="000240DD">
              <w:rPr>
                <w:b/>
                <w:bCs/>
                <w:color w:val="000000"/>
                <w:sz w:val="20"/>
                <w:szCs w:val="20"/>
              </w:rPr>
              <w:t>44947,20</w:t>
            </w:r>
          </w:p>
        </w:tc>
        <w:tc>
          <w:tcPr>
            <w:tcW w:w="1940" w:type="dxa"/>
            <w:tcBorders>
              <w:top w:val="nil"/>
              <w:left w:val="nil"/>
              <w:bottom w:val="single" w:sz="4" w:space="0" w:color="auto"/>
              <w:right w:val="single" w:sz="4" w:space="0" w:color="auto"/>
            </w:tcBorders>
            <w:vAlign w:val="center"/>
            <w:hideMark/>
          </w:tcPr>
          <w:p w14:paraId="1CCD60D0" w14:textId="77777777" w:rsidR="000240DD" w:rsidRPr="000240DD" w:rsidRDefault="000240DD" w:rsidP="000240DD">
            <w:pPr>
              <w:jc w:val="center"/>
              <w:rPr>
                <w:b/>
                <w:bCs/>
                <w:color w:val="000000"/>
                <w:sz w:val="20"/>
                <w:szCs w:val="20"/>
              </w:rPr>
            </w:pPr>
            <w:r w:rsidRPr="000240DD">
              <w:rPr>
                <w:b/>
                <w:bCs/>
                <w:color w:val="000000"/>
                <w:sz w:val="20"/>
                <w:szCs w:val="20"/>
              </w:rPr>
              <w:t>0,00</w:t>
            </w:r>
          </w:p>
        </w:tc>
      </w:tr>
      <w:tr w:rsidR="000240DD" w:rsidRPr="000240DD" w14:paraId="6C228670" w14:textId="77777777" w:rsidTr="000240DD">
        <w:trPr>
          <w:trHeight w:val="369"/>
        </w:trPr>
        <w:tc>
          <w:tcPr>
            <w:tcW w:w="560" w:type="dxa"/>
            <w:tcBorders>
              <w:top w:val="nil"/>
              <w:left w:val="single" w:sz="4" w:space="0" w:color="auto"/>
              <w:bottom w:val="single" w:sz="4" w:space="0" w:color="auto"/>
              <w:right w:val="single" w:sz="4" w:space="0" w:color="auto"/>
            </w:tcBorders>
            <w:vAlign w:val="center"/>
            <w:hideMark/>
          </w:tcPr>
          <w:p w14:paraId="5CC816D1" w14:textId="77777777" w:rsidR="000240DD" w:rsidRPr="000240DD" w:rsidRDefault="000240DD" w:rsidP="000240DD">
            <w:pPr>
              <w:jc w:val="center"/>
              <w:rPr>
                <w:color w:val="000000"/>
                <w:sz w:val="20"/>
                <w:szCs w:val="20"/>
              </w:rPr>
            </w:pPr>
            <w:r w:rsidRPr="000240DD">
              <w:rPr>
                <w:color w:val="000000"/>
                <w:sz w:val="20"/>
                <w:szCs w:val="20"/>
              </w:rPr>
              <w:t>299</w:t>
            </w:r>
          </w:p>
        </w:tc>
        <w:tc>
          <w:tcPr>
            <w:tcW w:w="4580" w:type="dxa"/>
            <w:tcBorders>
              <w:top w:val="nil"/>
              <w:left w:val="nil"/>
              <w:bottom w:val="single" w:sz="4" w:space="0" w:color="auto"/>
              <w:right w:val="single" w:sz="4" w:space="0" w:color="auto"/>
            </w:tcBorders>
            <w:vAlign w:val="center"/>
            <w:hideMark/>
          </w:tcPr>
          <w:p w14:paraId="03203CCD" w14:textId="77777777" w:rsidR="000240DD" w:rsidRPr="000240DD" w:rsidRDefault="000240DD" w:rsidP="000240DD">
            <w:pPr>
              <w:rPr>
                <w:color w:val="000000"/>
                <w:sz w:val="20"/>
                <w:szCs w:val="20"/>
              </w:rPr>
            </w:pPr>
            <w:r w:rsidRPr="000240DD">
              <w:rPr>
                <w:color w:val="000000"/>
                <w:sz w:val="20"/>
                <w:szCs w:val="20"/>
              </w:rPr>
              <w:t>устройство вертолетной площадки авиации общего назначения «Руза» в северной часть г. Руза, а/д МБК - санаторий «Русь»</w:t>
            </w:r>
          </w:p>
        </w:tc>
        <w:tc>
          <w:tcPr>
            <w:tcW w:w="1880" w:type="dxa"/>
            <w:tcBorders>
              <w:top w:val="nil"/>
              <w:left w:val="nil"/>
              <w:bottom w:val="single" w:sz="4" w:space="0" w:color="auto"/>
              <w:right w:val="single" w:sz="4" w:space="0" w:color="auto"/>
            </w:tcBorders>
            <w:vAlign w:val="center"/>
            <w:hideMark/>
          </w:tcPr>
          <w:p w14:paraId="06C93508" w14:textId="77777777" w:rsidR="000240DD" w:rsidRPr="000240DD" w:rsidRDefault="000240DD" w:rsidP="000240DD">
            <w:pPr>
              <w:jc w:val="center"/>
              <w:rPr>
                <w:color w:val="000000"/>
                <w:sz w:val="20"/>
                <w:szCs w:val="20"/>
              </w:rPr>
            </w:pPr>
            <w:r w:rsidRPr="000240DD">
              <w:rPr>
                <w:color w:val="000000"/>
                <w:sz w:val="20"/>
                <w:szCs w:val="20"/>
              </w:rPr>
              <w:t>С</w:t>
            </w:r>
          </w:p>
        </w:tc>
        <w:tc>
          <w:tcPr>
            <w:tcW w:w="960" w:type="dxa"/>
            <w:tcBorders>
              <w:top w:val="nil"/>
              <w:left w:val="nil"/>
              <w:bottom w:val="single" w:sz="4" w:space="0" w:color="auto"/>
              <w:right w:val="single" w:sz="4" w:space="0" w:color="auto"/>
            </w:tcBorders>
            <w:vAlign w:val="center"/>
            <w:hideMark/>
          </w:tcPr>
          <w:p w14:paraId="70041BFE" w14:textId="77777777" w:rsidR="000240DD" w:rsidRPr="000240DD" w:rsidRDefault="000240DD" w:rsidP="000240DD">
            <w:pPr>
              <w:jc w:val="center"/>
              <w:rPr>
                <w:color w:val="000000"/>
                <w:sz w:val="20"/>
                <w:szCs w:val="20"/>
              </w:rPr>
            </w:pPr>
            <w:r w:rsidRPr="000240DD">
              <w:rPr>
                <w:color w:val="000000"/>
                <w:sz w:val="20"/>
                <w:szCs w:val="20"/>
              </w:rPr>
              <w:t>1</w:t>
            </w:r>
          </w:p>
        </w:tc>
        <w:tc>
          <w:tcPr>
            <w:tcW w:w="960" w:type="dxa"/>
            <w:tcBorders>
              <w:top w:val="nil"/>
              <w:left w:val="nil"/>
              <w:bottom w:val="single" w:sz="4" w:space="0" w:color="auto"/>
              <w:right w:val="single" w:sz="4" w:space="0" w:color="auto"/>
            </w:tcBorders>
            <w:vAlign w:val="center"/>
            <w:hideMark/>
          </w:tcPr>
          <w:p w14:paraId="68B2D6EC" w14:textId="77777777" w:rsidR="000240DD" w:rsidRPr="000240DD" w:rsidRDefault="000240DD" w:rsidP="000240DD">
            <w:pPr>
              <w:jc w:val="center"/>
              <w:rPr>
                <w:color w:val="000000"/>
                <w:sz w:val="20"/>
                <w:szCs w:val="20"/>
              </w:rPr>
            </w:pPr>
            <w:r w:rsidRPr="000240DD">
              <w:rPr>
                <w:color w:val="000000"/>
                <w:sz w:val="20"/>
                <w:szCs w:val="20"/>
              </w:rPr>
              <w:t>ед.</w:t>
            </w:r>
          </w:p>
        </w:tc>
        <w:tc>
          <w:tcPr>
            <w:tcW w:w="1860" w:type="dxa"/>
            <w:tcBorders>
              <w:top w:val="nil"/>
              <w:left w:val="nil"/>
              <w:bottom w:val="single" w:sz="4" w:space="0" w:color="auto"/>
              <w:right w:val="single" w:sz="4" w:space="0" w:color="auto"/>
            </w:tcBorders>
            <w:vAlign w:val="center"/>
            <w:hideMark/>
          </w:tcPr>
          <w:p w14:paraId="2FEC0FCD" w14:textId="77777777" w:rsidR="000240DD" w:rsidRPr="000240DD" w:rsidRDefault="000240DD" w:rsidP="000240DD">
            <w:pPr>
              <w:jc w:val="center"/>
              <w:rPr>
                <w:color w:val="000000"/>
                <w:sz w:val="20"/>
                <w:szCs w:val="20"/>
              </w:rPr>
            </w:pPr>
            <w:r w:rsidRPr="000240DD">
              <w:rPr>
                <w:color w:val="000000"/>
                <w:sz w:val="20"/>
                <w:szCs w:val="20"/>
              </w:rPr>
              <w:t>0,00</w:t>
            </w:r>
          </w:p>
        </w:tc>
        <w:tc>
          <w:tcPr>
            <w:tcW w:w="2020" w:type="dxa"/>
            <w:tcBorders>
              <w:top w:val="nil"/>
              <w:left w:val="nil"/>
              <w:bottom w:val="single" w:sz="4" w:space="0" w:color="auto"/>
              <w:right w:val="single" w:sz="4" w:space="0" w:color="auto"/>
            </w:tcBorders>
            <w:vAlign w:val="center"/>
            <w:hideMark/>
          </w:tcPr>
          <w:p w14:paraId="0E26ECD0" w14:textId="77777777" w:rsidR="000240DD" w:rsidRPr="000240DD" w:rsidRDefault="000240DD" w:rsidP="000240DD">
            <w:pPr>
              <w:jc w:val="center"/>
              <w:rPr>
                <w:color w:val="000000"/>
                <w:sz w:val="20"/>
                <w:szCs w:val="20"/>
              </w:rPr>
            </w:pPr>
            <w:r w:rsidRPr="000240DD">
              <w:rPr>
                <w:color w:val="000000"/>
                <w:sz w:val="20"/>
                <w:szCs w:val="20"/>
              </w:rPr>
              <w:t>44947,20</w:t>
            </w:r>
          </w:p>
        </w:tc>
        <w:tc>
          <w:tcPr>
            <w:tcW w:w="1940" w:type="dxa"/>
            <w:tcBorders>
              <w:top w:val="nil"/>
              <w:left w:val="nil"/>
              <w:bottom w:val="single" w:sz="4" w:space="0" w:color="auto"/>
              <w:right w:val="single" w:sz="4" w:space="0" w:color="auto"/>
            </w:tcBorders>
            <w:vAlign w:val="center"/>
            <w:hideMark/>
          </w:tcPr>
          <w:p w14:paraId="0657AA07" w14:textId="77777777" w:rsidR="000240DD" w:rsidRPr="000240DD" w:rsidRDefault="000240DD" w:rsidP="000240DD">
            <w:pPr>
              <w:jc w:val="center"/>
              <w:rPr>
                <w:color w:val="000000"/>
                <w:sz w:val="20"/>
                <w:szCs w:val="20"/>
              </w:rPr>
            </w:pPr>
            <w:r w:rsidRPr="000240DD">
              <w:rPr>
                <w:color w:val="000000"/>
                <w:sz w:val="20"/>
                <w:szCs w:val="20"/>
              </w:rPr>
              <w:t>0,00</w:t>
            </w:r>
          </w:p>
        </w:tc>
      </w:tr>
    </w:tbl>
    <w:p w14:paraId="27B34F00" w14:textId="77777777" w:rsidR="00FC5C89" w:rsidRPr="00E2256E" w:rsidRDefault="00FC5C89" w:rsidP="000D03A0">
      <w:pPr>
        <w:tabs>
          <w:tab w:val="left" w:pos="284"/>
          <w:tab w:val="num" w:pos="993"/>
        </w:tabs>
        <w:jc w:val="both"/>
        <w:rPr>
          <w:sz w:val="20"/>
          <w:szCs w:val="20"/>
        </w:rPr>
        <w:sectPr w:rsidR="00FC5C89" w:rsidRPr="00E2256E" w:rsidSect="003659B8">
          <w:pgSz w:w="16838" w:h="11906" w:orient="landscape"/>
          <w:pgMar w:top="851" w:right="1134" w:bottom="1701" w:left="1134"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p>
    <w:p w14:paraId="5CA2B0BB" w14:textId="77777777" w:rsidR="006507F4" w:rsidRPr="00E2256E" w:rsidRDefault="006507F4">
      <w:pPr>
        <w:pStyle w:val="19"/>
        <w:numPr>
          <w:ilvl w:val="0"/>
          <w:numId w:val="3"/>
        </w:numPr>
        <w:tabs>
          <w:tab w:val="clear" w:pos="992"/>
        </w:tabs>
        <w:suppressAutoHyphens/>
        <w:spacing w:before="120" w:after="240"/>
        <w:ind w:left="714" w:hanging="357"/>
        <w:contextualSpacing/>
        <w:rPr>
          <w:rFonts w:eastAsiaTheme="majorEastAsia"/>
          <w:bCs w:val="0"/>
          <w:spacing w:val="5"/>
          <w:kern w:val="0"/>
          <w:lang w:eastAsia="en-US" w:bidi="en-US"/>
        </w:rPr>
      </w:pPr>
      <w:bookmarkStart w:id="200" w:name="_Toc446598134"/>
      <w:bookmarkStart w:id="201" w:name="_Toc107320903"/>
      <w:bookmarkStart w:id="202" w:name="_Toc216445568"/>
      <w:r w:rsidRPr="00E2256E">
        <w:rPr>
          <w:rFonts w:eastAsiaTheme="majorEastAsia"/>
          <w:bCs w:val="0"/>
          <w:spacing w:val="5"/>
          <w:kern w:val="0"/>
          <w:lang w:eastAsia="en-US" w:bidi="en-US"/>
        </w:rPr>
        <w:lastRenderedPageBreak/>
        <w:t>Оценка эффективности мероприятий предлагаемого к реализации варианта развития транспортной инфраструктуры</w:t>
      </w:r>
      <w:bookmarkEnd w:id="200"/>
      <w:bookmarkEnd w:id="201"/>
      <w:bookmarkEnd w:id="202"/>
    </w:p>
    <w:p w14:paraId="16221AE5" w14:textId="0DA76406" w:rsidR="00FA285C" w:rsidRPr="00E2256E" w:rsidRDefault="00FA285C" w:rsidP="00990883">
      <w:pPr>
        <w:spacing w:line="360" w:lineRule="auto"/>
        <w:ind w:firstLine="709"/>
        <w:jc w:val="both"/>
        <w:rPr>
          <w:sz w:val="24"/>
          <w:szCs w:val="24"/>
        </w:rPr>
      </w:pPr>
      <w:bookmarkStart w:id="203" w:name="_Toc446598135"/>
      <w:bookmarkStart w:id="204" w:name="_Toc107320906"/>
      <w:r w:rsidRPr="00E2256E">
        <w:rPr>
          <w:sz w:val="24"/>
          <w:szCs w:val="24"/>
        </w:rPr>
        <w:t>Оценка мероприятий предлагаемого к реализации варианта развития транспортной инфраструктуры выполнена посредством моделирования мероприятий ПКРТИ.</w:t>
      </w:r>
    </w:p>
    <w:p w14:paraId="356E87FA" w14:textId="758571EE" w:rsidR="00FA285C" w:rsidRPr="00E2256E" w:rsidRDefault="00FA285C" w:rsidP="00990883">
      <w:pPr>
        <w:spacing w:line="360" w:lineRule="auto"/>
        <w:ind w:firstLine="709"/>
        <w:jc w:val="both"/>
        <w:rPr>
          <w:sz w:val="24"/>
          <w:szCs w:val="24"/>
        </w:rPr>
      </w:pPr>
      <w:r w:rsidRPr="00E2256E">
        <w:rPr>
          <w:sz w:val="24"/>
          <w:szCs w:val="24"/>
        </w:rPr>
        <w:t>Параметры оценки эффективности мероприятий по организации дорожного движения приведены в таблице 7.1.</w:t>
      </w:r>
    </w:p>
    <w:p w14:paraId="0264E4D8" w14:textId="5246C4DB" w:rsidR="00FA285C" w:rsidRPr="00E2256E" w:rsidRDefault="00A52CBE" w:rsidP="00990883">
      <w:pPr>
        <w:ind w:firstLine="709"/>
        <w:jc w:val="both"/>
        <w:rPr>
          <w:i/>
          <w:iCs/>
          <w:sz w:val="22"/>
          <w:szCs w:val="22"/>
        </w:rPr>
      </w:pPr>
      <w:bookmarkStart w:id="205" w:name="_Toc216444377"/>
      <w:r w:rsidRPr="00E2256E">
        <w:rPr>
          <w:i/>
          <w:iCs/>
          <w:sz w:val="22"/>
          <w:szCs w:val="22"/>
        </w:rPr>
        <w:t xml:space="preserve">Таблица </w:t>
      </w:r>
      <w:r w:rsidRPr="00E2256E">
        <w:rPr>
          <w:i/>
          <w:iCs/>
          <w:sz w:val="22"/>
          <w:szCs w:val="22"/>
        </w:rPr>
        <w:fldChar w:fldCharType="begin"/>
      </w:r>
      <w:r w:rsidRPr="00E2256E">
        <w:rPr>
          <w:i/>
          <w:iCs/>
          <w:sz w:val="22"/>
          <w:szCs w:val="22"/>
        </w:rPr>
        <w:instrText xml:space="preserve"> STYLEREF 1 \s </w:instrText>
      </w:r>
      <w:r w:rsidRPr="00E2256E">
        <w:rPr>
          <w:i/>
          <w:iCs/>
          <w:sz w:val="22"/>
          <w:szCs w:val="22"/>
        </w:rPr>
        <w:fldChar w:fldCharType="separate"/>
      </w:r>
      <w:r w:rsidR="009B542C">
        <w:rPr>
          <w:i/>
          <w:iCs/>
          <w:noProof/>
          <w:sz w:val="22"/>
          <w:szCs w:val="22"/>
        </w:rPr>
        <w:t>7</w:t>
      </w:r>
      <w:r w:rsidRPr="00E2256E">
        <w:rPr>
          <w:i/>
          <w:iCs/>
          <w:sz w:val="22"/>
          <w:szCs w:val="22"/>
        </w:rPr>
        <w:fldChar w:fldCharType="end"/>
      </w:r>
      <w:r w:rsidRPr="00E2256E">
        <w:rPr>
          <w:i/>
          <w:iCs/>
          <w:sz w:val="22"/>
          <w:szCs w:val="22"/>
        </w:rPr>
        <w:t>.</w:t>
      </w:r>
      <w:r w:rsidRPr="00E2256E">
        <w:rPr>
          <w:i/>
          <w:iCs/>
          <w:sz w:val="22"/>
          <w:szCs w:val="22"/>
        </w:rPr>
        <w:fldChar w:fldCharType="begin"/>
      </w:r>
      <w:r w:rsidRPr="00E2256E">
        <w:rPr>
          <w:i/>
          <w:iCs/>
          <w:sz w:val="22"/>
          <w:szCs w:val="22"/>
        </w:rPr>
        <w:instrText xml:space="preserve"> SEQ Таблица \* ARABIC \s 1 </w:instrText>
      </w:r>
      <w:r w:rsidRPr="00E2256E">
        <w:rPr>
          <w:i/>
          <w:iCs/>
          <w:sz w:val="22"/>
          <w:szCs w:val="22"/>
        </w:rPr>
        <w:fldChar w:fldCharType="separate"/>
      </w:r>
      <w:r w:rsidR="009B542C">
        <w:rPr>
          <w:i/>
          <w:iCs/>
          <w:noProof/>
          <w:sz w:val="22"/>
          <w:szCs w:val="22"/>
        </w:rPr>
        <w:t>1</w:t>
      </w:r>
      <w:r w:rsidRPr="00E2256E">
        <w:rPr>
          <w:i/>
          <w:iCs/>
          <w:sz w:val="22"/>
          <w:szCs w:val="22"/>
        </w:rPr>
        <w:fldChar w:fldCharType="end"/>
      </w:r>
      <w:r w:rsidRPr="00E2256E">
        <w:rPr>
          <w:i/>
          <w:iCs/>
          <w:sz w:val="22"/>
          <w:szCs w:val="22"/>
        </w:rPr>
        <w:t xml:space="preserve"> - </w:t>
      </w:r>
      <w:r w:rsidR="00FA285C" w:rsidRPr="00E2256E">
        <w:rPr>
          <w:i/>
          <w:iCs/>
          <w:sz w:val="22"/>
          <w:szCs w:val="22"/>
        </w:rPr>
        <w:t>Параметры оценки эффективности мероприятий по развитию транспортной инфраструктуры по вариантам проектирования на расчетный срок проектирования</w:t>
      </w:r>
      <w:bookmarkEnd w:id="205"/>
    </w:p>
    <w:tbl>
      <w:tblPr>
        <w:tblStyle w:val="1f3"/>
        <w:tblW w:w="5462" w:type="pct"/>
        <w:tblInd w:w="-714" w:type="dxa"/>
        <w:tblLayout w:type="fixed"/>
        <w:tblLook w:val="04A0" w:firstRow="1" w:lastRow="0" w:firstColumn="1" w:lastColumn="0" w:noHBand="0" w:noVBand="1"/>
      </w:tblPr>
      <w:tblGrid>
        <w:gridCol w:w="565"/>
        <w:gridCol w:w="3403"/>
        <w:gridCol w:w="1276"/>
        <w:gridCol w:w="1278"/>
        <w:gridCol w:w="1276"/>
        <w:gridCol w:w="1278"/>
        <w:gridCol w:w="1131"/>
      </w:tblGrid>
      <w:tr w:rsidR="005C36DA" w:rsidRPr="00E2256E" w14:paraId="349B6E86" w14:textId="77777777" w:rsidTr="000240DD">
        <w:trPr>
          <w:trHeight w:val="290"/>
        </w:trPr>
        <w:tc>
          <w:tcPr>
            <w:tcW w:w="277" w:type="pct"/>
            <w:shd w:val="clear" w:color="auto" w:fill="DBE5F1" w:themeFill="accent1" w:themeFillTint="33"/>
            <w:vAlign w:val="center"/>
          </w:tcPr>
          <w:p w14:paraId="73ABED96" w14:textId="77777777" w:rsidR="004F3DE3" w:rsidRPr="00E2256E" w:rsidRDefault="004F3DE3" w:rsidP="008A381A">
            <w:pPr>
              <w:widowControl/>
              <w:jc w:val="center"/>
              <w:rPr>
                <w:b/>
                <w:bCs/>
                <w:color w:val="000000"/>
                <w:sz w:val="22"/>
                <w:szCs w:val="22"/>
              </w:rPr>
            </w:pPr>
            <w:r w:rsidRPr="00E2256E">
              <w:rPr>
                <w:b/>
                <w:bCs/>
                <w:color w:val="000000"/>
                <w:sz w:val="22"/>
                <w:szCs w:val="22"/>
              </w:rPr>
              <w:t>№</w:t>
            </w:r>
          </w:p>
          <w:p w14:paraId="25C67966" w14:textId="77777777" w:rsidR="004F3DE3" w:rsidRPr="00E2256E" w:rsidRDefault="004F3DE3" w:rsidP="008A381A">
            <w:pPr>
              <w:widowControl/>
              <w:jc w:val="center"/>
              <w:rPr>
                <w:b/>
                <w:bCs/>
                <w:color w:val="000000"/>
                <w:sz w:val="22"/>
                <w:szCs w:val="22"/>
              </w:rPr>
            </w:pPr>
            <w:r w:rsidRPr="00E2256E">
              <w:rPr>
                <w:b/>
                <w:bCs/>
                <w:color w:val="000000"/>
                <w:sz w:val="22"/>
                <w:szCs w:val="22"/>
              </w:rPr>
              <w:t>п/п</w:t>
            </w:r>
          </w:p>
        </w:tc>
        <w:tc>
          <w:tcPr>
            <w:tcW w:w="1667" w:type="pct"/>
            <w:shd w:val="clear" w:color="auto" w:fill="DBE5F1" w:themeFill="accent1" w:themeFillTint="33"/>
            <w:noWrap/>
            <w:vAlign w:val="center"/>
            <w:hideMark/>
          </w:tcPr>
          <w:p w14:paraId="4A2C09CF" w14:textId="77777777" w:rsidR="004F3DE3" w:rsidRPr="00E2256E" w:rsidRDefault="004F3DE3" w:rsidP="008A381A">
            <w:pPr>
              <w:widowControl/>
              <w:jc w:val="center"/>
              <w:rPr>
                <w:b/>
                <w:bCs/>
                <w:color w:val="000000"/>
                <w:sz w:val="22"/>
                <w:szCs w:val="22"/>
              </w:rPr>
            </w:pPr>
            <w:r w:rsidRPr="00E2256E">
              <w:rPr>
                <w:b/>
                <w:bCs/>
                <w:color w:val="000000"/>
                <w:sz w:val="22"/>
                <w:szCs w:val="22"/>
              </w:rPr>
              <w:t>Целевые показатели</w:t>
            </w:r>
          </w:p>
        </w:tc>
        <w:tc>
          <w:tcPr>
            <w:tcW w:w="625" w:type="pct"/>
            <w:shd w:val="clear" w:color="auto" w:fill="DBE5F1" w:themeFill="accent1" w:themeFillTint="33"/>
            <w:vAlign w:val="center"/>
          </w:tcPr>
          <w:p w14:paraId="3E42975D" w14:textId="4B3BDC55" w:rsidR="004F3DE3" w:rsidRPr="00E2256E" w:rsidRDefault="004F3DE3" w:rsidP="008A381A">
            <w:pPr>
              <w:jc w:val="center"/>
              <w:rPr>
                <w:b/>
                <w:bCs/>
                <w:color w:val="000000"/>
                <w:sz w:val="22"/>
                <w:szCs w:val="22"/>
              </w:rPr>
            </w:pPr>
            <w:r w:rsidRPr="00E2256E">
              <w:rPr>
                <w:b/>
                <w:bCs/>
                <w:color w:val="000000"/>
                <w:sz w:val="22"/>
                <w:szCs w:val="22"/>
              </w:rPr>
              <w:t>Текущие значения</w:t>
            </w:r>
            <w:r w:rsidR="003E738A" w:rsidRPr="00E2256E">
              <w:rPr>
                <w:b/>
                <w:bCs/>
                <w:color w:val="000000"/>
                <w:sz w:val="22"/>
                <w:szCs w:val="22"/>
              </w:rPr>
              <w:t xml:space="preserve"> 202</w:t>
            </w:r>
            <w:r w:rsidR="00692684" w:rsidRPr="00E2256E">
              <w:rPr>
                <w:b/>
                <w:bCs/>
                <w:color w:val="000000"/>
                <w:sz w:val="22"/>
                <w:szCs w:val="22"/>
              </w:rPr>
              <w:t>5</w:t>
            </w:r>
            <w:r w:rsidR="003E738A" w:rsidRPr="00E2256E">
              <w:rPr>
                <w:b/>
                <w:bCs/>
                <w:color w:val="000000"/>
                <w:sz w:val="22"/>
                <w:szCs w:val="22"/>
              </w:rPr>
              <w:t xml:space="preserve"> год</w:t>
            </w:r>
          </w:p>
        </w:tc>
        <w:tc>
          <w:tcPr>
            <w:tcW w:w="626" w:type="pct"/>
            <w:shd w:val="clear" w:color="auto" w:fill="DBE5F1" w:themeFill="accent1" w:themeFillTint="33"/>
            <w:vAlign w:val="center"/>
          </w:tcPr>
          <w:p w14:paraId="1681162E" w14:textId="78610D27" w:rsidR="004F3DE3" w:rsidRPr="00E2256E" w:rsidRDefault="004F3DE3" w:rsidP="008A381A">
            <w:pPr>
              <w:widowControl/>
              <w:jc w:val="center"/>
              <w:rPr>
                <w:b/>
                <w:bCs/>
                <w:color w:val="000000"/>
                <w:sz w:val="22"/>
                <w:szCs w:val="22"/>
              </w:rPr>
            </w:pPr>
            <w:r w:rsidRPr="00E2256E">
              <w:rPr>
                <w:b/>
                <w:bCs/>
                <w:color w:val="000000"/>
                <w:sz w:val="22"/>
                <w:szCs w:val="22"/>
              </w:rPr>
              <w:t>Консервативный</w:t>
            </w:r>
          </w:p>
          <w:p w14:paraId="713C9D3A" w14:textId="36824CFE" w:rsidR="004F3DE3" w:rsidRPr="00E2256E" w:rsidRDefault="004F3DE3" w:rsidP="008A381A">
            <w:pPr>
              <w:widowControl/>
              <w:jc w:val="center"/>
              <w:rPr>
                <w:b/>
                <w:bCs/>
                <w:color w:val="000000"/>
                <w:sz w:val="22"/>
                <w:szCs w:val="22"/>
              </w:rPr>
            </w:pPr>
            <w:r w:rsidRPr="00E2256E">
              <w:rPr>
                <w:b/>
                <w:bCs/>
                <w:color w:val="000000"/>
                <w:sz w:val="22"/>
                <w:szCs w:val="22"/>
              </w:rPr>
              <w:t>20</w:t>
            </w:r>
            <w:r w:rsidR="00120B67" w:rsidRPr="00E2256E">
              <w:rPr>
                <w:b/>
                <w:bCs/>
                <w:color w:val="000000"/>
                <w:sz w:val="22"/>
                <w:szCs w:val="22"/>
              </w:rPr>
              <w:t>29</w:t>
            </w:r>
            <w:r w:rsidR="006015C7" w:rsidRPr="00E2256E">
              <w:rPr>
                <w:b/>
                <w:bCs/>
                <w:color w:val="000000"/>
                <w:sz w:val="22"/>
                <w:szCs w:val="22"/>
              </w:rPr>
              <w:t xml:space="preserve"> </w:t>
            </w:r>
            <w:r w:rsidRPr="00E2256E">
              <w:rPr>
                <w:b/>
                <w:bCs/>
                <w:color w:val="000000"/>
                <w:sz w:val="22"/>
                <w:szCs w:val="22"/>
              </w:rPr>
              <w:t>год</w:t>
            </w:r>
          </w:p>
        </w:tc>
        <w:tc>
          <w:tcPr>
            <w:tcW w:w="625" w:type="pct"/>
            <w:shd w:val="clear" w:color="auto" w:fill="DBE5F1" w:themeFill="accent1" w:themeFillTint="33"/>
            <w:noWrap/>
            <w:vAlign w:val="center"/>
            <w:hideMark/>
          </w:tcPr>
          <w:p w14:paraId="3D68B4F4" w14:textId="77777777" w:rsidR="004F3DE3" w:rsidRPr="00E2256E" w:rsidRDefault="004F3DE3" w:rsidP="008A381A">
            <w:pPr>
              <w:widowControl/>
              <w:jc w:val="center"/>
              <w:rPr>
                <w:b/>
                <w:bCs/>
                <w:color w:val="000000"/>
                <w:sz w:val="22"/>
                <w:szCs w:val="22"/>
              </w:rPr>
            </w:pPr>
            <w:r w:rsidRPr="00E2256E">
              <w:rPr>
                <w:b/>
                <w:bCs/>
                <w:color w:val="000000"/>
                <w:sz w:val="22"/>
                <w:szCs w:val="22"/>
              </w:rPr>
              <w:t>Консервативный</w:t>
            </w:r>
          </w:p>
          <w:p w14:paraId="74F2CA48" w14:textId="70A0F4CE" w:rsidR="004F3DE3" w:rsidRPr="00E2256E" w:rsidRDefault="004F3DE3" w:rsidP="008A381A">
            <w:pPr>
              <w:widowControl/>
              <w:jc w:val="center"/>
              <w:rPr>
                <w:b/>
                <w:bCs/>
                <w:color w:val="000000"/>
                <w:sz w:val="22"/>
                <w:szCs w:val="22"/>
              </w:rPr>
            </w:pPr>
            <w:r w:rsidRPr="00E2256E">
              <w:rPr>
                <w:b/>
                <w:bCs/>
                <w:color w:val="000000"/>
                <w:sz w:val="22"/>
                <w:szCs w:val="22"/>
              </w:rPr>
              <w:t>20</w:t>
            </w:r>
            <w:r w:rsidR="005C36DA" w:rsidRPr="00E2256E">
              <w:rPr>
                <w:b/>
                <w:bCs/>
                <w:color w:val="000000"/>
                <w:sz w:val="22"/>
                <w:szCs w:val="22"/>
              </w:rPr>
              <w:t>4</w:t>
            </w:r>
            <w:r w:rsidR="00120B67" w:rsidRPr="00E2256E">
              <w:rPr>
                <w:b/>
                <w:bCs/>
                <w:color w:val="000000"/>
                <w:sz w:val="22"/>
                <w:szCs w:val="22"/>
              </w:rPr>
              <w:t>1</w:t>
            </w:r>
            <w:r w:rsidR="006015C7" w:rsidRPr="00E2256E">
              <w:rPr>
                <w:b/>
                <w:bCs/>
                <w:color w:val="000000"/>
                <w:sz w:val="22"/>
                <w:szCs w:val="22"/>
              </w:rPr>
              <w:t xml:space="preserve"> </w:t>
            </w:r>
            <w:r w:rsidRPr="00E2256E">
              <w:rPr>
                <w:b/>
                <w:bCs/>
                <w:color w:val="000000"/>
                <w:sz w:val="22"/>
                <w:szCs w:val="22"/>
              </w:rPr>
              <w:t>год</w:t>
            </w:r>
          </w:p>
        </w:tc>
        <w:tc>
          <w:tcPr>
            <w:tcW w:w="626" w:type="pct"/>
            <w:shd w:val="clear" w:color="auto" w:fill="DBE5F1" w:themeFill="accent1" w:themeFillTint="33"/>
            <w:vAlign w:val="center"/>
          </w:tcPr>
          <w:p w14:paraId="21471D9A" w14:textId="77777777" w:rsidR="004F3DE3" w:rsidRPr="00E2256E" w:rsidRDefault="004F3DE3" w:rsidP="008A381A">
            <w:pPr>
              <w:widowControl/>
              <w:jc w:val="center"/>
              <w:rPr>
                <w:b/>
                <w:bCs/>
                <w:color w:val="000000"/>
                <w:sz w:val="22"/>
                <w:szCs w:val="22"/>
              </w:rPr>
            </w:pPr>
            <w:r w:rsidRPr="00E2256E">
              <w:rPr>
                <w:b/>
                <w:bCs/>
                <w:color w:val="000000"/>
                <w:sz w:val="22"/>
                <w:szCs w:val="22"/>
              </w:rPr>
              <w:t>Базовый</w:t>
            </w:r>
          </w:p>
          <w:p w14:paraId="404750B9" w14:textId="4B39B830" w:rsidR="004F3DE3" w:rsidRPr="00E2256E" w:rsidRDefault="004F3DE3" w:rsidP="008A381A">
            <w:pPr>
              <w:widowControl/>
              <w:jc w:val="center"/>
              <w:rPr>
                <w:b/>
                <w:bCs/>
                <w:color w:val="000000"/>
                <w:sz w:val="22"/>
                <w:szCs w:val="22"/>
              </w:rPr>
            </w:pPr>
            <w:r w:rsidRPr="00E2256E">
              <w:rPr>
                <w:b/>
                <w:bCs/>
                <w:color w:val="000000"/>
                <w:sz w:val="22"/>
                <w:szCs w:val="22"/>
              </w:rPr>
              <w:t>20</w:t>
            </w:r>
            <w:r w:rsidR="00120B67" w:rsidRPr="00E2256E">
              <w:rPr>
                <w:b/>
                <w:bCs/>
                <w:color w:val="000000"/>
                <w:sz w:val="22"/>
                <w:szCs w:val="22"/>
              </w:rPr>
              <w:t>29</w:t>
            </w:r>
            <w:r w:rsidR="00263F32" w:rsidRPr="00E2256E">
              <w:rPr>
                <w:b/>
                <w:bCs/>
                <w:color w:val="000000"/>
                <w:sz w:val="22"/>
                <w:szCs w:val="22"/>
              </w:rPr>
              <w:t xml:space="preserve"> </w:t>
            </w:r>
            <w:r w:rsidRPr="00E2256E">
              <w:rPr>
                <w:b/>
                <w:bCs/>
                <w:color w:val="000000"/>
                <w:sz w:val="22"/>
                <w:szCs w:val="22"/>
              </w:rPr>
              <w:t>год</w:t>
            </w:r>
          </w:p>
        </w:tc>
        <w:tc>
          <w:tcPr>
            <w:tcW w:w="554" w:type="pct"/>
            <w:shd w:val="clear" w:color="auto" w:fill="DBE5F1" w:themeFill="accent1" w:themeFillTint="33"/>
            <w:noWrap/>
            <w:vAlign w:val="center"/>
            <w:hideMark/>
          </w:tcPr>
          <w:p w14:paraId="0AF09064" w14:textId="77777777" w:rsidR="004F3DE3" w:rsidRPr="00E2256E" w:rsidRDefault="004F3DE3" w:rsidP="008A381A">
            <w:pPr>
              <w:widowControl/>
              <w:jc w:val="center"/>
              <w:rPr>
                <w:b/>
                <w:bCs/>
                <w:color w:val="000000"/>
                <w:sz w:val="22"/>
                <w:szCs w:val="22"/>
              </w:rPr>
            </w:pPr>
            <w:r w:rsidRPr="00E2256E">
              <w:rPr>
                <w:b/>
                <w:bCs/>
                <w:color w:val="000000"/>
                <w:sz w:val="22"/>
                <w:szCs w:val="22"/>
              </w:rPr>
              <w:t>Базовый</w:t>
            </w:r>
          </w:p>
          <w:p w14:paraId="49E0153C" w14:textId="604D6AE9" w:rsidR="004F3DE3" w:rsidRPr="00E2256E" w:rsidRDefault="004F3DE3" w:rsidP="008A381A">
            <w:pPr>
              <w:widowControl/>
              <w:jc w:val="center"/>
              <w:rPr>
                <w:b/>
                <w:bCs/>
                <w:color w:val="000000"/>
                <w:sz w:val="22"/>
                <w:szCs w:val="22"/>
              </w:rPr>
            </w:pPr>
            <w:r w:rsidRPr="00E2256E">
              <w:rPr>
                <w:b/>
                <w:bCs/>
                <w:color w:val="000000"/>
                <w:sz w:val="22"/>
                <w:szCs w:val="22"/>
              </w:rPr>
              <w:t>20</w:t>
            </w:r>
            <w:r w:rsidR="00692684" w:rsidRPr="00E2256E">
              <w:rPr>
                <w:b/>
                <w:bCs/>
                <w:color w:val="000000"/>
                <w:sz w:val="22"/>
                <w:szCs w:val="22"/>
              </w:rPr>
              <w:t>4</w:t>
            </w:r>
            <w:r w:rsidR="00120B67" w:rsidRPr="00E2256E">
              <w:rPr>
                <w:b/>
                <w:bCs/>
                <w:color w:val="000000"/>
                <w:sz w:val="22"/>
                <w:szCs w:val="22"/>
              </w:rPr>
              <w:t>1</w:t>
            </w:r>
            <w:r w:rsidR="00692684" w:rsidRPr="00E2256E">
              <w:rPr>
                <w:b/>
                <w:bCs/>
                <w:color w:val="000000"/>
                <w:sz w:val="22"/>
                <w:szCs w:val="22"/>
              </w:rPr>
              <w:t xml:space="preserve"> </w:t>
            </w:r>
            <w:r w:rsidRPr="00E2256E">
              <w:rPr>
                <w:b/>
                <w:bCs/>
                <w:color w:val="000000"/>
                <w:sz w:val="22"/>
                <w:szCs w:val="22"/>
              </w:rPr>
              <w:t>год</w:t>
            </w:r>
          </w:p>
        </w:tc>
      </w:tr>
      <w:tr w:rsidR="00D77742" w:rsidRPr="00E2256E" w14:paraId="7F737F6F" w14:textId="77777777" w:rsidTr="000240DD">
        <w:trPr>
          <w:trHeight w:val="310"/>
        </w:trPr>
        <w:tc>
          <w:tcPr>
            <w:tcW w:w="277" w:type="pct"/>
            <w:vAlign w:val="center"/>
          </w:tcPr>
          <w:p w14:paraId="49EBC858" w14:textId="77777777" w:rsidR="00D77742" w:rsidRPr="00E2256E" w:rsidRDefault="00D77742" w:rsidP="00D77742">
            <w:pPr>
              <w:widowControl/>
              <w:jc w:val="center"/>
              <w:rPr>
                <w:color w:val="000000"/>
                <w:sz w:val="22"/>
                <w:szCs w:val="22"/>
              </w:rPr>
            </w:pPr>
            <w:r w:rsidRPr="00E2256E">
              <w:rPr>
                <w:color w:val="000000"/>
                <w:sz w:val="22"/>
                <w:szCs w:val="22"/>
              </w:rPr>
              <w:t>1</w:t>
            </w:r>
          </w:p>
        </w:tc>
        <w:tc>
          <w:tcPr>
            <w:tcW w:w="1667" w:type="pct"/>
            <w:noWrap/>
            <w:hideMark/>
          </w:tcPr>
          <w:p w14:paraId="7571C49D" w14:textId="77777777" w:rsidR="00D77742" w:rsidRPr="00E2256E" w:rsidRDefault="00D77742" w:rsidP="00D77742">
            <w:pPr>
              <w:widowControl/>
              <w:rPr>
                <w:color w:val="000000"/>
                <w:sz w:val="22"/>
                <w:szCs w:val="22"/>
              </w:rPr>
            </w:pPr>
            <w:r w:rsidRPr="00E2256E">
              <w:rPr>
                <w:color w:val="000000"/>
                <w:sz w:val="22"/>
                <w:szCs w:val="22"/>
              </w:rPr>
              <w:t>Средняя скорость движения транспортных средств, км/ч</w:t>
            </w:r>
          </w:p>
        </w:tc>
        <w:tc>
          <w:tcPr>
            <w:tcW w:w="625" w:type="pct"/>
            <w:vAlign w:val="center"/>
          </w:tcPr>
          <w:p w14:paraId="2450CA97" w14:textId="2D66CCD8" w:rsidR="00D77742" w:rsidRPr="00E2256E" w:rsidRDefault="00D77742" w:rsidP="00D77742">
            <w:pPr>
              <w:jc w:val="center"/>
              <w:rPr>
                <w:sz w:val="22"/>
                <w:szCs w:val="22"/>
              </w:rPr>
            </w:pPr>
            <w:r w:rsidRPr="003D2729">
              <w:rPr>
                <w:sz w:val="22"/>
                <w:szCs w:val="22"/>
              </w:rPr>
              <w:t>39,65</w:t>
            </w:r>
          </w:p>
        </w:tc>
        <w:tc>
          <w:tcPr>
            <w:tcW w:w="626" w:type="pct"/>
            <w:vAlign w:val="center"/>
          </w:tcPr>
          <w:p w14:paraId="2890A369" w14:textId="6BFAB0F8" w:rsidR="00D77742" w:rsidRPr="00E2256E" w:rsidRDefault="00D77742" w:rsidP="00D77742">
            <w:pPr>
              <w:widowControl/>
              <w:jc w:val="center"/>
              <w:rPr>
                <w:color w:val="000000"/>
                <w:sz w:val="22"/>
                <w:szCs w:val="22"/>
              </w:rPr>
            </w:pPr>
            <w:r w:rsidRPr="003D2729">
              <w:rPr>
                <w:color w:val="000000"/>
                <w:sz w:val="22"/>
                <w:szCs w:val="22"/>
              </w:rPr>
              <w:t>40,1</w:t>
            </w:r>
          </w:p>
        </w:tc>
        <w:tc>
          <w:tcPr>
            <w:tcW w:w="625" w:type="pct"/>
            <w:noWrap/>
            <w:vAlign w:val="center"/>
          </w:tcPr>
          <w:p w14:paraId="4FD9CE08" w14:textId="16CDEFEA" w:rsidR="00D77742" w:rsidRPr="00E2256E" w:rsidRDefault="00D77742" w:rsidP="00D77742">
            <w:pPr>
              <w:widowControl/>
              <w:jc w:val="center"/>
              <w:rPr>
                <w:color w:val="000000"/>
                <w:sz w:val="22"/>
                <w:szCs w:val="22"/>
              </w:rPr>
            </w:pPr>
            <w:r w:rsidRPr="003D2729">
              <w:rPr>
                <w:sz w:val="22"/>
                <w:szCs w:val="22"/>
              </w:rPr>
              <w:t>42,13</w:t>
            </w:r>
          </w:p>
        </w:tc>
        <w:tc>
          <w:tcPr>
            <w:tcW w:w="626" w:type="pct"/>
            <w:vAlign w:val="center"/>
          </w:tcPr>
          <w:p w14:paraId="71C1EF68" w14:textId="548FE366" w:rsidR="00D77742" w:rsidRPr="00E2256E" w:rsidRDefault="00D77742" w:rsidP="00D77742">
            <w:pPr>
              <w:widowControl/>
              <w:jc w:val="center"/>
              <w:rPr>
                <w:color w:val="000000"/>
                <w:sz w:val="22"/>
                <w:szCs w:val="22"/>
              </w:rPr>
            </w:pPr>
            <w:r w:rsidRPr="003D2729">
              <w:rPr>
                <w:sz w:val="22"/>
                <w:szCs w:val="22"/>
              </w:rPr>
              <w:t>40,22</w:t>
            </w:r>
          </w:p>
        </w:tc>
        <w:tc>
          <w:tcPr>
            <w:tcW w:w="554" w:type="pct"/>
            <w:noWrap/>
            <w:vAlign w:val="center"/>
          </w:tcPr>
          <w:p w14:paraId="380A5534" w14:textId="203CDE42" w:rsidR="00D77742" w:rsidRPr="00E2256E" w:rsidRDefault="00D77742" w:rsidP="00D77742">
            <w:pPr>
              <w:widowControl/>
              <w:jc w:val="center"/>
              <w:rPr>
                <w:color w:val="000000"/>
                <w:sz w:val="22"/>
                <w:szCs w:val="22"/>
              </w:rPr>
            </w:pPr>
            <w:r w:rsidRPr="003D2729">
              <w:rPr>
                <w:sz w:val="22"/>
                <w:szCs w:val="22"/>
              </w:rPr>
              <w:t>43,59</w:t>
            </w:r>
          </w:p>
        </w:tc>
      </w:tr>
      <w:tr w:rsidR="00D77742" w:rsidRPr="00E2256E" w14:paraId="29B88D30" w14:textId="77777777" w:rsidTr="000240DD">
        <w:trPr>
          <w:trHeight w:val="310"/>
        </w:trPr>
        <w:tc>
          <w:tcPr>
            <w:tcW w:w="277" w:type="pct"/>
            <w:vAlign w:val="center"/>
          </w:tcPr>
          <w:p w14:paraId="0CECB379" w14:textId="77777777" w:rsidR="00D77742" w:rsidRPr="00E2256E" w:rsidRDefault="00D77742" w:rsidP="00D77742">
            <w:pPr>
              <w:widowControl/>
              <w:jc w:val="center"/>
              <w:rPr>
                <w:color w:val="000000"/>
                <w:sz w:val="22"/>
                <w:szCs w:val="22"/>
              </w:rPr>
            </w:pPr>
            <w:r w:rsidRPr="00E2256E">
              <w:rPr>
                <w:color w:val="000000"/>
                <w:sz w:val="22"/>
                <w:szCs w:val="22"/>
              </w:rPr>
              <w:t>2</w:t>
            </w:r>
          </w:p>
        </w:tc>
        <w:tc>
          <w:tcPr>
            <w:tcW w:w="1667" w:type="pct"/>
            <w:noWrap/>
            <w:hideMark/>
          </w:tcPr>
          <w:p w14:paraId="6FADDD08" w14:textId="77777777" w:rsidR="00D77742" w:rsidRPr="00E2256E" w:rsidRDefault="00D77742" w:rsidP="00D77742">
            <w:pPr>
              <w:widowControl/>
              <w:rPr>
                <w:color w:val="000000"/>
                <w:sz w:val="22"/>
                <w:szCs w:val="22"/>
              </w:rPr>
            </w:pPr>
            <w:r w:rsidRPr="00E2256E">
              <w:rPr>
                <w:color w:val="000000"/>
                <w:sz w:val="22"/>
                <w:szCs w:val="22"/>
              </w:rPr>
              <w:t>Среднее время в пути, мин</w:t>
            </w:r>
          </w:p>
        </w:tc>
        <w:tc>
          <w:tcPr>
            <w:tcW w:w="625" w:type="pct"/>
            <w:vAlign w:val="center"/>
          </w:tcPr>
          <w:p w14:paraId="1619D3FB" w14:textId="328F2D39" w:rsidR="00D77742" w:rsidRPr="00E2256E" w:rsidRDefault="00D77742" w:rsidP="00D77742">
            <w:pPr>
              <w:jc w:val="center"/>
              <w:rPr>
                <w:sz w:val="22"/>
                <w:szCs w:val="22"/>
              </w:rPr>
            </w:pPr>
            <w:r w:rsidRPr="003D2729">
              <w:rPr>
                <w:sz w:val="22"/>
                <w:szCs w:val="22"/>
              </w:rPr>
              <w:t>28,5</w:t>
            </w:r>
          </w:p>
        </w:tc>
        <w:tc>
          <w:tcPr>
            <w:tcW w:w="626" w:type="pct"/>
            <w:vAlign w:val="center"/>
          </w:tcPr>
          <w:p w14:paraId="7C055EF5" w14:textId="1543597D" w:rsidR="00D77742" w:rsidRPr="00E2256E" w:rsidRDefault="00D77742" w:rsidP="00D77742">
            <w:pPr>
              <w:widowControl/>
              <w:jc w:val="center"/>
              <w:rPr>
                <w:color w:val="000000"/>
                <w:sz w:val="22"/>
                <w:szCs w:val="22"/>
              </w:rPr>
            </w:pPr>
            <w:r w:rsidRPr="003D2729">
              <w:rPr>
                <w:color w:val="000000"/>
                <w:sz w:val="22"/>
                <w:szCs w:val="22"/>
              </w:rPr>
              <w:t>27,9</w:t>
            </w:r>
          </w:p>
        </w:tc>
        <w:tc>
          <w:tcPr>
            <w:tcW w:w="625" w:type="pct"/>
            <w:noWrap/>
            <w:vAlign w:val="center"/>
          </w:tcPr>
          <w:p w14:paraId="7518E24C" w14:textId="70A936F6" w:rsidR="00D77742" w:rsidRPr="00E2256E" w:rsidRDefault="00D77742" w:rsidP="00D77742">
            <w:pPr>
              <w:widowControl/>
              <w:jc w:val="center"/>
              <w:rPr>
                <w:color w:val="000000"/>
                <w:sz w:val="22"/>
                <w:szCs w:val="22"/>
              </w:rPr>
            </w:pPr>
            <w:r w:rsidRPr="003D2729">
              <w:rPr>
                <w:color w:val="000000"/>
                <w:sz w:val="22"/>
                <w:szCs w:val="22"/>
              </w:rPr>
              <w:t>27,1</w:t>
            </w:r>
          </w:p>
        </w:tc>
        <w:tc>
          <w:tcPr>
            <w:tcW w:w="626" w:type="pct"/>
            <w:vAlign w:val="center"/>
          </w:tcPr>
          <w:p w14:paraId="56AE8335" w14:textId="0FA797B4" w:rsidR="00D77742" w:rsidRPr="00E2256E" w:rsidRDefault="00D77742" w:rsidP="00D77742">
            <w:pPr>
              <w:widowControl/>
              <w:jc w:val="center"/>
              <w:rPr>
                <w:color w:val="000000"/>
                <w:sz w:val="22"/>
                <w:szCs w:val="22"/>
              </w:rPr>
            </w:pPr>
            <w:r w:rsidRPr="003D2729">
              <w:rPr>
                <w:color w:val="000000"/>
                <w:sz w:val="22"/>
                <w:szCs w:val="22"/>
              </w:rPr>
              <w:t>27,5</w:t>
            </w:r>
          </w:p>
        </w:tc>
        <w:tc>
          <w:tcPr>
            <w:tcW w:w="554" w:type="pct"/>
            <w:noWrap/>
            <w:vAlign w:val="center"/>
          </w:tcPr>
          <w:p w14:paraId="7FEC5CFF" w14:textId="08FC8F29" w:rsidR="00D77742" w:rsidRPr="00E2256E" w:rsidRDefault="00D77742" w:rsidP="00D77742">
            <w:pPr>
              <w:widowControl/>
              <w:jc w:val="center"/>
              <w:rPr>
                <w:color w:val="000000"/>
                <w:sz w:val="22"/>
                <w:szCs w:val="22"/>
              </w:rPr>
            </w:pPr>
            <w:r w:rsidRPr="003D2729">
              <w:rPr>
                <w:color w:val="000000"/>
                <w:sz w:val="22"/>
                <w:szCs w:val="22"/>
              </w:rPr>
              <w:t>26,3</w:t>
            </w:r>
          </w:p>
        </w:tc>
      </w:tr>
      <w:tr w:rsidR="00D77742" w:rsidRPr="00E2256E" w14:paraId="54500B72" w14:textId="77777777" w:rsidTr="000240DD">
        <w:trPr>
          <w:trHeight w:val="310"/>
        </w:trPr>
        <w:tc>
          <w:tcPr>
            <w:tcW w:w="277" w:type="pct"/>
            <w:vAlign w:val="center"/>
          </w:tcPr>
          <w:p w14:paraId="280D294E" w14:textId="77777777" w:rsidR="00D77742" w:rsidRPr="00E2256E" w:rsidRDefault="00D77742" w:rsidP="00D77742">
            <w:pPr>
              <w:widowControl/>
              <w:jc w:val="center"/>
              <w:rPr>
                <w:color w:val="000000"/>
                <w:sz w:val="22"/>
                <w:szCs w:val="22"/>
              </w:rPr>
            </w:pPr>
            <w:r w:rsidRPr="00E2256E">
              <w:rPr>
                <w:color w:val="000000"/>
                <w:sz w:val="22"/>
                <w:szCs w:val="22"/>
              </w:rPr>
              <w:t>3</w:t>
            </w:r>
          </w:p>
        </w:tc>
        <w:tc>
          <w:tcPr>
            <w:tcW w:w="1667" w:type="pct"/>
            <w:noWrap/>
            <w:hideMark/>
          </w:tcPr>
          <w:p w14:paraId="1BF65806" w14:textId="45BD3DDD" w:rsidR="00D77742" w:rsidRPr="00E2256E" w:rsidRDefault="00D77742" w:rsidP="00D77742">
            <w:pPr>
              <w:widowControl/>
              <w:rPr>
                <w:color w:val="000000"/>
                <w:sz w:val="22"/>
                <w:szCs w:val="22"/>
              </w:rPr>
            </w:pPr>
            <w:r w:rsidRPr="00E2256E">
              <w:rPr>
                <w:color w:val="000000"/>
                <w:sz w:val="22"/>
                <w:szCs w:val="22"/>
              </w:rPr>
              <w:t>Плотность движения, авт./км</w:t>
            </w:r>
          </w:p>
        </w:tc>
        <w:tc>
          <w:tcPr>
            <w:tcW w:w="625" w:type="pct"/>
            <w:vAlign w:val="center"/>
          </w:tcPr>
          <w:p w14:paraId="4FADB9C9" w14:textId="74A8CD3D" w:rsidR="00D77742" w:rsidRPr="00E2256E" w:rsidRDefault="00D77742" w:rsidP="00D77742">
            <w:pPr>
              <w:jc w:val="center"/>
              <w:rPr>
                <w:sz w:val="22"/>
                <w:szCs w:val="22"/>
              </w:rPr>
            </w:pPr>
            <w:r w:rsidRPr="003D2729">
              <w:rPr>
                <w:sz w:val="22"/>
                <w:szCs w:val="22"/>
              </w:rPr>
              <w:t>15,6</w:t>
            </w:r>
          </w:p>
        </w:tc>
        <w:tc>
          <w:tcPr>
            <w:tcW w:w="626" w:type="pct"/>
            <w:vAlign w:val="center"/>
          </w:tcPr>
          <w:p w14:paraId="549BAAFB" w14:textId="633DCE89" w:rsidR="00D77742" w:rsidRPr="00E2256E" w:rsidRDefault="00D77742" w:rsidP="00D77742">
            <w:pPr>
              <w:widowControl/>
              <w:jc w:val="center"/>
              <w:rPr>
                <w:color w:val="000000"/>
                <w:sz w:val="22"/>
                <w:szCs w:val="22"/>
              </w:rPr>
            </w:pPr>
            <w:r w:rsidRPr="003D2729">
              <w:rPr>
                <w:color w:val="000000"/>
                <w:sz w:val="22"/>
                <w:szCs w:val="22"/>
              </w:rPr>
              <w:t>14,9</w:t>
            </w:r>
          </w:p>
        </w:tc>
        <w:tc>
          <w:tcPr>
            <w:tcW w:w="625" w:type="pct"/>
            <w:noWrap/>
            <w:vAlign w:val="center"/>
          </w:tcPr>
          <w:p w14:paraId="72FB3FFD" w14:textId="2ECA8DD9" w:rsidR="00D77742" w:rsidRPr="00E2256E" w:rsidRDefault="00D77742" w:rsidP="00D77742">
            <w:pPr>
              <w:widowControl/>
              <w:jc w:val="center"/>
              <w:rPr>
                <w:color w:val="000000"/>
                <w:sz w:val="22"/>
                <w:szCs w:val="22"/>
              </w:rPr>
            </w:pPr>
            <w:r w:rsidRPr="003D2729">
              <w:rPr>
                <w:color w:val="000000"/>
                <w:sz w:val="22"/>
                <w:szCs w:val="22"/>
              </w:rPr>
              <w:t>13,8</w:t>
            </w:r>
          </w:p>
        </w:tc>
        <w:tc>
          <w:tcPr>
            <w:tcW w:w="626" w:type="pct"/>
            <w:vAlign w:val="center"/>
          </w:tcPr>
          <w:p w14:paraId="2BD2C0D3" w14:textId="2C5F0535" w:rsidR="00D77742" w:rsidRPr="00E2256E" w:rsidRDefault="00D77742" w:rsidP="00D77742">
            <w:pPr>
              <w:widowControl/>
              <w:jc w:val="center"/>
              <w:rPr>
                <w:color w:val="000000"/>
                <w:sz w:val="22"/>
                <w:szCs w:val="22"/>
              </w:rPr>
            </w:pPr>
            <w:r w:rsidRPr="003D2729">
              <w:rPr>
                <w:color w:val="000000"/>
                <w:sz w:val="22"/>
                <w:szCs w:val="22"/>
              </w:rPr>
              <w:t>14,4</w:t>
            </w:r>
          </w:p>
        </w:tc>
        <w:tc>
          <w:tcPr>
            <w:tcW w:w="554" w:type="pct"/>
            <w:noWrap/>
            <w:vAlign w:val="center"/>
          </w:tcPr>
          <w:p w14:paraId="4F3C387E" w14:textId="3D85537D" w:rsidR="00D77742" w:rsidRPr="00E2256E" w:rsidRDefault="00D77742" w:rsidP="00D77742">
            <w:pPr>
              <w:widowControl/>
              <w:jc w:val="center"/>
              <w:rPr>
                <w:color w:val="000000"/>
                <w:sz w:val="22"/>
                <w:szCs w:val="22"/>
              </w:rPr>
            </w:pPr>
            <w:r w:rsidRPr="003D2729">
              <w:rPr>
                <w:sz w:val="22"/>
                <w:szCs w:val="22"/>
              </w:rPr>
              <w:t>13,5</w:t>
            </w:r>
          </w:p>
        </w:tc>
      </w:tr>
      <w:tr w:rsidR="00D77742" w:rsidRPr="00E2256E" w14:paraId="78629BAA" w14:textId="77777777" w:rsidTr="000240DD">
        <w:trPr>
          <w:trHeight w:val="310"/>
        </w:trPr>
        <w:tc>
          <w:tcPr>
            <w:tcW w:w="277" w:type="pct"/>
            <w:vAlign w:val="center"/>
          </w:tcPr>
          <w:p w14:paraId="1DD3EDCE" w14:textId="77777777" w:rsidR="00D77742" w:rsidRPr="00E2256E" w:rsidRDefault="00D77742" w:rsidP="00D77742">
            <w:pPr>
              <w:widowControl/>
              <w:jc w:val="center"/>
              <w:rPr>
                <w:color w:val="000000"/>
                <w:sz w:val="22"/>
                <w:szCs w:val="22"/>
              </w:rPr>
            </w:pPr>
            <w:r w:rsidRPr="00E2256E">
              <w:rPr>
                <w:color w:val="000000"/>
                <w:sz w:val="22"/>
                <w:szCs w:val="22"/>
              </w:rPr>
              <w:t>4</w:t>
            </w:r>
          </w:p>
        </w:tc>
        <w:tc>
          <w:tcPr>
            <w:tcW w:w="1667" w:type="pct"/>
            <w:noWrap/>
            <w:hideMark/>
          </w:tcPr>
          <w:p w14:paraId="6656C60F" w14:textId="77777777" w:rsidR="00D77742" w:rsidRPr="00E2256E" w:rsidRDefault="00D77742" w:rsidP="00D77742">
            <w:pPr>
              <w:widowControl/>
              <w:rPr>
                <w:color w:val="000000"/>
                <w:sz w:val="22"/>
                <w:szCs w:val="22"/>
              </w:rPr>
            </w:pPr>
            <w:r w:rsidRPr="00E2256E">
              <w:rPr>
                <w:color w:val="000000"/>
                <w:sz w:val="22"/>
                <w:szCs w:val="22"/>
              </w:rPr>
              <w:t>Средняя задержка транспортных средств в движении на участке дороги, сек</w:t>
            </w:r>
          </w:p>
        </w:tc>
        <w:tc>
          <w:tcPr>
            <w:tcW w:w="625" w:type="pct"/>
            <w:vAlign w:val="center"/>
          </w:tcPr>
          <w:p w14:paraId="33B495AA" w14:textId="4F8B8A72" w:rsidR="00D77742" w:rsidRPr="00E2256E" w:rsidRDefault="00D77742" w:rsidP="00D77742">
            <w:pPr>
              <w:jc w:val="center"/>
              <w:rPr>
                <w:sz w:val="22"/>
                <w:szCs w:val="22"/>
              </w:rPr>
            </w:pPr>
            <w:r w:rsidRPr="003D2729">
              <w:rPr>
                <w:sz w:val="22"/>
                <w:szCs w:val="22"/>
              </w:rPr>
              <w:t>2,65</w:t>
            </w:r>
          </w:p>
        </w:tc>
        <w:tc>
          <w:tcPr>
            <w:tcW w:w="626" w:type="pct"/>
            <w:vAlign w:val="center"/>
          </w:tcPr>
          <w:p w14:paraId="29F91F91" w14:textId="57884946" w:rsidR="00D77742" w:rsidRPr="00E2256E" w:rsidRDefault="00D77742" w:rsidP="00D77742">
            <w:pPr>
              <w:widowControl/>
              <w:jc w:val="center"/>
              <w:rPr>
                <w:color w:val="000000"/>
                <w:sz w:val="22"/>
                <w:szCs w:val="22"/>
              </w:rPr>
            </w:pPr>
            <w:r w:rsidRPr="003D2729">
              <w:rPr>
                <w:sz w:val="22"/>
                <w:szCs w:val="22"/>
                <w:lang w:val="en-US"/>
              </w:rPr>
              <w:t>2,53</w:t>
            </w:r>
          </w:p>
        </w:tc>
        <w:tc>
          <w:tcPr>
            <w:tcW w:w="625" w:type="pct"/>
            <w:noWrap/>
            <w:vAlign w:val="center"/>
          </w:tcPr>
          <w:p w14:paraId="553CC9A7" w14:textId="398467AD" w:rsidR="00D77742" w:rsidRPr="00E2256E" w:rsidRDefault="00D77742" w:rsidP="00D77742">
            <w:pPr>
              <w:widowControl/>
              <w:jc w:val="center"/>
              <w:rPr>
                <w:color w:val="000000"/>
                <w:sz w:val="22"/>
                <w:szCs w:val="22"/>
              </w:rPr>
            </w:pPr>
            <w:r w:rsidRPr="003D2729">
              <w:rPr>
                <w:sz w:val="22"/>
                <w:szCs w:val="22"/>
                <w:lang w:val="en-US"/>
              </w:rPr>
              <w:t>2,45</w:t>
            </w:r>
          </w:p>
        </w:tc>
        <w:tc>
          <w:tcPr>
            <w:tcW w:w="626" w:type="pct"/>
            <w:vAlign w:val="center"/>
          </w:tcPr>
          <w:p w14:paraId="1810EC8E" w14:textId="7C6D156D" w:rsidR="00D77742" w:rsidRPr="00E2256E" w:rsidRDefault="00D77742" w:rsidP="00D77742">
            <w:pPr>
              <w:widowControl/>
              <w:jc w:val="center"/>
              <w:rPr>
                <w:color w:val="000000"/>
                <w:sz w:val="22"/>
                <w:szCs w:val="22"/>
              </w:rPr>
            </w:pPr>
            <w:r w:rsidRPr="003D2729">
              <w:rPr>
                <w:sz w:val="22"/>
                <w:szCs w:val="22"/>
              </w:rPr>
              <w:t>2,49</w:t>
            </w:r>
          </w:p>
        </w:tc>
        <w:tc>
          <w:tcPr>
            <w:tcW w:w="554" w:type="pct"/>
            <w:noWrap/>
            <w:vAlign w:val="center"/>
          </w:tcPr>
          <w:p w14:paraId="5C4FB1BE" w14:textId="30EBF26F" w:rsidR="00D77742" w:rsidRPr="00E2256E" w:rsidRDefault="00D77742" w:rsidP="00D77742">
            <w:pPr>
              <w:widowControl/>
              <w:jc w:val="center"/>
              <w:rPr>
                <w:color w:val="000000"/>
                <w:sz w:val="22"/>
                <w:szCs w:val="22"/>
              </w:rPr>
            </w:pPr>
            <w:r w:rsidRPr="003D2729">
              <w:rPr>
                <w:sz w:val="22"/>
                <w:szCs w:val="22"/>
              </w:rPr>
              <w:t>2,41</w:t>
            </w:r>
          </w:p>
        </w:tc>
      </w:tr>
      <w:tr w:rsidR="00D77742" w:rsidRPr="00E2256E" w14:paraId="28DC0706" w14:textId="77777777" w:rsidTr="000240DD">
        <w:trPr>
          <w:trHeight w:val="310"/>
        </w:trPr>
        <w:tc>
          <w:tcPr>
            <w:tcW w:w="277" w:type="pct"/>
            <w:vAlign w:val="center"/>
          </w:tcPr>
          <w:p w14:paraId="79FABA32" w14:textId="77777777" w:rsidR="00D77742" w:rsidRPr="00E2256E" w:rsidRDefault="00D77742" w:rsidP="00D77742">
            <w:pPr>
              <w:widowControl/>
              <w:jc w:val="center"/>
              <w:rPr>
                <w:color w:val="000000"/>
                <w:sz w:val="22"/>
                <w:szCs w:val="22"/>
              </w:rPr>
            </w:pPr>
            <w:r w:rsidRPr="00E2256E">
              <w:rPr>
                <w:color w:val="000000"/>
                <w:sz w:val="22"/>
                <w:szCs w:val="22"/>
              </w:rPr>
              <w:t>5</w:t>
            </w:r>
          </w:p>
        </w:tc>
        <w:tc>
          <w:tcPr>
            <w:tcW w:w="1667" w:type="pct"/>
            <w:noWrap/>
            <w:hideMark/>
          </w:tcPr>
          <w:p w14:paraId="22C610AB" w14:textId="77777777" w:rsidR="00D77742" w:rsidRPr="00E2256E" w:rsidRDefault="00D77742" w:rsidP="00D77742">
            <w:pPr>
              <w:widowControl/>
              <w:rPr>
                <w:color w:val="000000"/>
                <w:sz w:val="22"/>
                <w:szCs w:val="22"/>
              </w:rPr>
            </w:pPr>
            <w:r w:rsidRPr="00E2256E">
              <w:rPr>
                <w:color w:val="000000"/>
                <w:sz w:val="22"/>
                <w:szCs w:val="22"/>
              </w:rPr>
              <w:t>Уровень обслуживания дорожного движения</w:t>
            </w:r>
          </w:p>
        </w:tc>
        <w:tc>
          <w:tcPr>
            <w:tcW w:w="625" w:type="pct"/>
            <w:vAlign w:val="center"/>
          </w:tcPr>
          <w:p w14:paraId="39D6552D" w14:textId="7EC8A32B" w:rsidR="00D77742" w:rsidRPr="00E2256E" w:rsidRDefault="00D77742" w:rsidP="00D77742">
            <w:pPr>
              <w:jc w:val="center"/>
              <w:rPr>
                <w:sz w:val="22"/>
                <w:szCs w:val="22"/>
              </w:rPr>
            </w:pPr>
            <w:r w:rsidRPr="003D2729">
              <w:rPr>
                <w:sz w:val="22"/>
                <w:szCs w:val="22"/>
                <w:lang w:val="en-US"/>
              </w:rPr>
              <w:t>B</w:t>
            </w:r>
          </w:p>
        </w:tc>
        <w:tc>
          <w:tcPr>
            <w:tcW w:w="626" w:type="pct"/>
            <w:vAlign w:val="center"/>
          </w:tcPr>
          <w:p w14:paraId="237A3761" w14:textId="1A40D6AA" w:rsidR="00D77742" w:rsidRPr="00E2256E" w:rsidRDefault="00D77742" w:rsidP="00D77742">
            <w:pPr>
              <w:widowControl/>
              <w:jc w:val="center"/>
              <w:rPr>
                <w:color w:val="000000"/>
                <w:sz w:val="22"/>
                <w:szCs w:val="22"/>
              </w:rPr>
            </w:pPr>
            <w:r w:rsidRPr="003D2729">
              <w:rPr>
                <w:sz w:val="22"/>
                <w:szCs w:val="22"/>
                <w:lang w:val="en-US"/>
              </w:rPr>
              <w:t>B</w:t>
            </w:r>
          </w:p>
        </w:tc>
        <w:tc>
          <w:tcPr>
            <w:tcW w:w="625" w:type="pct"/>
            <w:noWrap/>
            <w:vAlign w:val="center"/>
          </w:tcPr>
          <w:p w14:paraId="22AB541D" w14:textId="494E5A09" w:rsidR="00D77742" w:rsidRPr="00E2256E" w:rsidRDefault="00D77742" w:rsidP="00D77742">
            <w:pPr>
              <w:widowControl/>
              <w:jc w:val="center"/>
              <w:rPr>
                <w:color w:val="000000"/>
                <w:sz w:val="22"/>
                <w:szCs w:val="22"/>
              </w:rPr>
            </w:pPr>
            <w:r w:rsidRPr="003D2729">
              <w:rPr>
                <w:sz w:val="22"/>
                <w:szCs w:val="22"/>
                <w:lang w:val="en-US"/>
              </w:rPr>
              <w:t>B</w:t>
            </w:r>
          </w:p>
        </w:tc>
        <w:tc>
          <w:tcPr>
            <w:tcW w:w="626" w:type="pct"/>
            <w:vAlign w:val="center"/>
          </w:tcPr>
          <w:p w14:paraId="21C6A824" w14:textId="17D933D0" w:rsidR="00D77742" w:rsidRPr="00E2256E" w:rsidRDefault="00D77742" w:rsidP="00D77742">
            <w:pPr>
              <w:widowControl/>
              <w:jc w:val="center"/>
              <w:rPr>
                <w:color w:val="000000"/>
                <w:sz w:val="22"/>
                <w:szCs w:val="22"/>
              </w:rPr>
            </w:pPr>
            <w:r w:rsidRPr="003D2729">
              <w:rPr>
                <w:sz w:val="22"/>
                <w:szCs w:val="22"/>
                <w:lang w:val="en-US"/>
              </w:rPr>
              <w:t>B</w:t>
            </w:r>
          </w:p>
        </w:tc>
        <w:tc>
          <w:tcPr>
            <w:tcW w:w="554" w:type="pct"/>
            <w:noWrap/>
            <w:vAlign w:val="center"/>
          </w:tcPr>
          <w:p w14:paraId="5D2D2B1E" w14:textId="1F0616C5" w:rsidR="00D77742" w:rsidRPr="00E2256E" w:rsidRDefault="00D77742" w:rsidP="00D77742">
            <w:pPr>
              <w:widowControl/>
              <w:jc w:val="center"/>
              <w:rPr>
                <w:color w:val="000000"/>
                <w:sz w:val="22"/>
                <w:szCs w:val="22"/>
              </w:rPr>
            </w:pPr>
            <w:r w:rsidRPr="003D2729">
              <w:rPr>
                <w:sz w:val="22"/>
                <w:szCs w:val="22"/>
                <w:lang w:val="en-US"/>
              </w:rPr>
              <w:t>B</w:t>
            </w:r>
          </w:p>
        </w:tc>
      </w:tr>
      <w:tr w:rsidR="00D77742" w:rsidRPr="00E2256E" w14:paraId="096C9F3A" w14:textId="77777777" w:rsidTr="000240DD">
        <w:trPr>
          <w:trHeight w:val="310"/>
        </w:trPr>
        <w:tc>
          <w:tcPr>
            <w:tcW w:w="277" w:type="pct"/>
            <w:vAlign w:val="center"/>
          </w:tcPr>
          <w:p w14:paraId="1C0644F4" w14:textId="77777777" w:rsidR="00D77742" w:rsidRPr="00E2256E" w:rsidRDefault="00D77742" w:rsidP="00D77742">
            <w:pPr>
              <w:widowControl/>
              <w:jc w:val="center"/>
              <w:rPr>
                <w:color w:val="000000"/>
                <w:sz w:val="22"/>
                <w:szCs w:val="22"/>
              </w:rPr>
            </w:pPr>
            <w:r w:rsidRPr="00E2256E">
              <w:rPr>
                <w:color w:val="000000"/>
                <w:sz w:val="22"/>
                <w:szCs w:val="22"/>
              </w:rPr>
              <w:t>6</w:t>
            </w:r>
          </w:p>
        </w:tc>
        <w:tc>
          <w:tcPr>
            <w:tcW w:w="1667" w:type="pct"/>
            <w:noWrap/>
            <w:hideMark/>
          </w:tcPr>
          <w:p w14:paraId="378FFAF7" w14:textId="77777777" w:rsidR="00D77742" w:rsidRPr="00E2256E" w:rsidRDefault="00D77742" w:rsidP="00D77742">
            <w:pPr>
              <w:widowControl/>
              <w:rPr>
                <w:color w:val="000000"/>
                <w:sz w:val="22"/>
                <w:szCs w:val="22"/>
              </w:rPr>
            </w:pPr>
            <w:r w:rsidRPr="00E2256E">
              <w:rPr>
                <w:color w:val="000000"/>
                <w:sz w:val="22"/>
                <w:szCs w:val="22"/>
              </w:rPr>
              <w:t>Временной индекс на участке дороги</w:t>
            </w:r>
          </w:p>
        </w:tc>
        <w:tc>
          <w:tcPr>
            <w:tcW w:w="625" w:type="pct"/>
            <w:vAlign w:val="center"/>
          </w:tcPr>
          <w:p w14:paraId="67A71C52" w14:textId="070ACE2F" w:rsidR="00D77742" w:rsidRPr="00E2256E" w:rsidRDefault="00D77742" w:rsidP="00D77742">
            <w:pPr>
              <w:jc w:val="center"/>
              <w:rPr>
                <w:sz w:val="22"/>
                <w:szCs w:val="22"/>
              </w:rPr>
            </w:pPr>
            <w:r w:rsidRPr="003D2729">
              <w:rPr>
                <w:sz w:val="22"/>
                <w:szCs w:val="22"/>
              </w:rPr>
              <w:t>1,</w:t>
            </w:r>
            <w:r w:rsidRPr="003D2729">
              <w:rPr>
                <w:sz w:val="22"/>
                <w:szCs w:val="22"/>
                <w:lang w:val="en-US"/>
              </w:rPr>
              <w:t>24</w:t>
            </w:r>
          </w:p>
        </w:tc>
        <w:tc>
          <w:tcPr>
            <w:tcW w:w="626" w:type="pct"/>
            <w:vAlign w:val="center"/>
          </w:tcPr>
          <w:p w14:paraId="299BA3A8" w14:textId="15050086" w:rsidR="00D77742" w:rsidRPr="00E2256E" w:rsidRDefault="00D77742" w:rsidP="00D77742">
            <w:pPr>
              <w:widowControl/>
              <w:jc w:val="center"/>
              <w:rPr>
                <w:color w:val="000000"/>
                <w:sz w:val="22"/>
                <w:szCs w:val="22"/>
              </w:rPr>
            </w:pPr>
            <w:r w:rsidRPr="003D2729">
              <w:rPr>
                <w:sz w:val="22"/>
                <w:szCs w:val="22"/>
              </w:rPr>
              <w:t>1,</w:t>
            </w:r>
            <w:r w:rsidRPr="003D2729">
              <w:rPr>
                <w:sz w:val="22"/>
                <w:szCs w:val="22"/>
                <w:lang w:val="en-US"/>
              </w:rPr>
              <w:t>22</w:t>
            </w:r>
          </w:p>
        </w:tc>
        <w:tc>
          <w:tcPr>
            <w:tcW w:w="625" w:type="pct"/>
            <w:noWrap/>
            <w:vAlign w:val="center"/>
          </w:tcPr>
          <w:p w14:paraId="52E23A46" w14:textId="07EB7D70" w:rsidR="00D77742" w:rsidRPr="00E2256E" w:rsidRDefault="00D77742" w:rsidP="00D77742">
            <w:pPr>
              <w:widowControl/>
              <w:jc w:val="center"/>
              <w:rPr>
                <w:color w:val="000000"/>
                <w:sz w:val="22"/>
                <w:szCs w:val="22"/>
              </w:rPr>
            </w:pPr>
            <w:r w:rsidRPr="003D2729">
              <w:rPr>
                <w:sz w:val="22"/>
                <w:szCs w:val="22"/>
              </w:rPr>
              <w:t>1,</w:t>
            </w:r>
            <w:r w:rsidRPr="003D2729">
              <w:rPr>
                <w:sz w:val="22"/>
                <w:szCs w:val="22"/>
                <w:lang w:val="en-US"/>
              </w:rPr>
              <w:t>2</w:t>
            </w:r>
          </w:p>
        </w:tc>
        <w:tc>
          <w:tcPr>
            <w:tcW w:w="626" w:type="pct"/>
            <w:vAlign w:val="center"/>
          </w:tcPr>
          <w:p w14:paraId="4BE26BE4" w14:textId="29F51E3A" w:rsidR="00D77742" w:rsidRPr="00E2256E" w:rsidRDefault="00D77742" w:rsidP="00D77742">
            <w:pPr>
              <w:widowControl/>
              <w:jc w:val="center"/>
              <w:rPr>
                <w:color w:val="000000"/>
                <w:sz w:val="22"/>
                <w:szCs w:val="22"/>
              </w:rPr>
            </w:pPr>
            <w:r w:rsidRPr="003D2729">
              <w:rPr>
                <w:sz w:val="22"/>
                <w:szCs w:val="22"/>
              </w:rPr>
              <w:t>1,</w:t>
            </w:r>
            <w:r w:rsidRPr="003D2729">
              <w:rPr>
                <w:sz w:val="22"/>
                <w:szCs w:val="22"/>
                <w:lang w:val="en-US"/>
              </w:rPr>
              <w:t>21</w:t>
            </w:r>
          </w:p>
        </w:tc>
        <w:tc>
          <w:tcPr>
            <w:tcW w:w="554" w:type="pct"/>
            <w:noWrap/>
            <w:vAlign w:val="center"/>
          </w:tcPr>
          <w:p w14:paraId="4851E936" w14:textId="6C5C0BDF" w:rsidR="00D77742" w:rsidRPr="00E2256E" w:rsidRDefault="00D77742" w:rsidP="00D77742">
            <w:pPr>
              <w:widowControl/>
              <w:jc w:val="center"/>
              <w:rPr>
                <w:color w:val="000000"/>
                <w:sz w:val="22"/>
                <w:szCs w:val="22"/>
              </w:rPr>
            </w:pPr>
            <w:r w:rsidRPr="003D2729">
              <w:rPr>
                <w:sz w:val="22"/>
                <w:szCs w:val="22"/>
              </w:rPr>
              <w:t>1,</w:t>
            </w:r>
            <w:r w:rsidRPr="003D2729">
              <w:rPr>
                <w:sz w:val="22"/>
                <w:szCs w:val="22"/>
                <w:lang w:val="en-US"/>
              </w:rPr>
              <w:t>19</w:t>
            </w:r>
          </w:p>
        </w:tc>
      </w:tr>
      <w:tr w:rsidR="00D77742" w:rsidRPr="00E2256E" w14:paraId="67F0A801" w14:textId="77777777" w:rsidTr="000240DD">
        <w:trPr>
          <w:trHeight w:val="310"/>
        </w:trPr>
        <w:tc>
          <w:tcPr>
            <w:tcW w:w="277" w:type="pct"/>
            <w:vAlign w:val="center"/>
          </w:tcPr>
          <w:p w14:paraId="2725290C" w14:textId="77777777" w:rsidR="00D77742" w:rsidRPr="00E2256E" w:rsidRDefault="00D77742" w:rsidP="00D77742">
            <w:pPr>
              <w:widowControl/>
              <w:jc w:val="center"/>
              <w:rPr>
                <w:color w:val="000000"/>
                <w:sz w:val="22"/>
                <w:szCs w:val="22"/>
              </w:rPr>
            </w:pPr>
            <w:r w:rsidRPr="00E2256E">
              <w:rPr>
                <w:color w:val="000000"/>
                <w:sz w:val="22"/>
                <w:szCs w:val="22"/>
              </w:rPr>
              <w:t>7</w:t>
            </w:r>
          </w:p>
        </w:tc>
        <w:tc>
          <w:tcPr>
            <w:tcW w:w="1667" w:type="pct"/>
            <w:noWrap/>
            <w:hideMark/>
          </w:tcPr>
          <w:p w14:paraId="57A474F2" w14:textId="77777777" w:rsidR="00D77742" w:rsidRPr="00E2256E" w:rsidRDefault="00D77742" w:rsidP="00D77742">
            <w:pPr>
              <w:widowControl/>
              <w:rPr>
                <w:color w:val="000000"/>
                <w:sz w:val="22"/>
                <w:szCs w:val="22"/>
              </w:rPr>
            </w:pPr>
            <w:r w:rsidRPr="00E2256E">
              <w:rPr>
                <w:color w:val="000000"/>
                <w:sz w:val="22"/>
                <w:szCs w:val="22"/>
              </w:rPr>
              <w:t>Буферный индекс для сети дорог</w:t>
            </w:r>
          </w:p>
        </w:tc>
        <w:tc>
          <w:tcPr>
            <w:tcW w:w="625" w:type="pct"/>
            <w:vAlign w:val="center"/>
          </w:tcPr>
          <w:p w14:paraId="54C12081" w14:textId="179D06C1" w:rsidR="00D77742" w:rsidRPr="00E2256E" w:rsidRDefault="00D77742" w:rsidP="00D77742">
            <w:pPr>
              <w:jc w:val="center"/>
              <w:rPr>
                <w:sz w:val="22"/>
                <w:szCs w:val="22"/>
              </w:rPr>
            </w:pPr>
            <w:r w:rsidRPr="003D2729">
              <w:rPr>
                <w:sz w:val="22"/>
                <w:szCs w:val="22"/>
                <w:lang w:val="en-US"/>
              </w:rPr>
              <w:t>0,14</w:t>
            </w:r>
          </w:p>
        </w:tc>
        <w:tc>
          <w:tcPr>
            <w:tcW w:w="626" w:type="pct"/>
            <w:vAlign w:val="center"/>
          </w:tcPr>
          <w:p w14:paraId="5B273B9C" w14:textId="19CD3D6F" w:rsidR="00D77742" w:rsidRPr="00E2256E" w:rsidRDefault="00D77742" w:rsidP="00D77742">
            <w:pPr>
              <w:widowControl/>
              <w:jc w:val="center"/>
              <w:rPr>
                <w:color w:val="000000"/>
                <w:sz w:val="22"/>
                <w:szCs w:val="22"/>
              </w:rPr>
            </w:pPr>
            <w:r w:rsidRPr="003D2729">
              <w:rPr>
                <w:sz w:val="22"/>
                <w:szCs w:val="22"/>
              </w:rPr>
              <w:t>0,</w:t>
            </w:r>
            <w:r w:rsidRPr="003D2729">
              <w:rPr>
                <w:sz w:val="22"/>
                <w:szCs w:val="22"/>
                <w:lang w:val="en-US"/>
              </w:rPr>
              <w:t>13</w:t>
            </w:r>
          </w:p>
        </w:tc>
        <w:tc>
          <w:tcPr>
            <w:tcW w:w="625" w:type="pct"/>
            <w:noWrap/>
            <w:vAlign w:val="center"/>
          </w:tcPr>
          <w:p w14:paraId="0B26A565" w14:textId="1C3D3D86" w:rsidR="00D77742" w:rsidRPr="00E2256E" w:rsidRDefault="00D77742" w:rsidP="00D77742">
            <w:pPr>
              <w:widowControl/>
              <w:jc w:val="center"/>
              <w:rPr>
                <w:color w:val="000000"/>
                <w:sz w:val="22"/>
                <w:szCs w:val="22"/>
              </w:rPr>
            </w:pPr>
            <w:r w:rsidRPr="003D2729">
              <w:rPr>
                <w:sz w:val="22"/>
                <w:szCs w:val="22"/>
              </w:rPr>
              <w:t>0,</w:t>
            </w:r>
            <w:r w:rsidRPr="003D2729">
              <w:rPr>
                <w:sz w:val="22"/>
                <w:szCs w:val="22"/>
                <w:lang w:val="en-US"/>
              </w:rPr>
              <w:t>11</w:t>
            </w:r>
          </w:p>
        </w:tc>
        <w:tc>
          <w:tcPr>
            <w:tcW w:w="626" w:type="pct"/>
            <w:vAlign w:val="center"/>
          </w:tcPr>
          <w:p w14:paraId="64A3BF5F" w14:textId="3BCBBA8B" w:rsidR="00D77742" w:rsidRPr="00E2256E" w:rsidRDefault="00D77742" w:rsidP="00D77742">
            <w:pPr>
              <w:widowControl/>
              <w:jc w:val="center"/>
              <w:rPr>
                <w:color w:val="000000"/>
                <w:sz w:val="22"/>
                <w:szCs w:val="22"/>
              </w:rPr>
            </w:pPr>
            <w:r w:rsidRPr="003D2729">
              <w:rPr>
                <w:sz w:val="22"/>
                <w:szCs w:val="22"/>
              </w:rPr>
              <w:t>0,</w:t>
            </w:r>
            <w:r w:rsidRPr="003D2729">
              <w:rPr>
                <w:sz w:val="22"/>
                <w:szCs w:val="22"/>
                <w:lang w:val="en-US"/>
              </w:rPr>
              <w:t>12</w:t>
            </w:r>
          </w:p>
        </w:tc>
        <w:tc>
          <w:tcPr>
            <w:tcW w:w="554" w:type="pct"/>
            <w:noWrap/>
            <w:vAlign w:val="center"/>
          </w:tcPr>
          <w:p w14:paraId="78F19BBD" w14:textId="189BE778" w:rsidR="00D77742" w:rsidRPr="00E2256E" w:rsidRDefault="00D77742" w:rsidP="00D77742">
            <w:pPr>
              <w:widowControl/>
              <w:jc w:val="center"/>
              <w:rPr>
                <w:color w:val="000000"/>
                <w:sz w:val="22"/>
                <w:szCs w:val="22"/>
              </w:rPr>
            </w:pPr>
            <w:r w:rsidRPr="003D2729">
              <w:rPr>
                <w:sz w:val="22"/>
                <w:szCs w:val="22"/>
              </w:rPr>
              <w:t>0,1</w:t>
            </w:r>
          </w:p>
        </w:tc>
      </w:tr>
      <w:tr w:rsidR="00D77742" w:rsidRPr="00E2256E" w14:paraId="1B74B98A" w14:textId="77777777" w:rsidTr="000240DD">
        <w:trPr>
          <w:trHeight w:val="310"/>
        </w:trPr>
        <w:tc>
          <w:tcPr>
            <w:tcW w:w="277" w:type="pct"/>
            <w:vAlign w:val="center"/>
          </w:tcPr>
          <w:p w14:paraId="166A226E" w14:textId="77777777" w:rsidR="00D77742" w:rsidRPr="00E2256E" w:rsidRDefault="00D77742" w:rsidP="00D77742">
            <w:pPr>
              <w:widowControl/>
              <w:jc w:val="center"/>
              <w:rPr>
                <w:color w:val="000000"/>
                <w:sz w:val="22"/>
                <w:szCs w:val="22"/>
              </w:rPr>
            </w:pPr>
            <w:r w:rsidRPr="00E2256E">
              <w:rPr>
                <w:color w:val="000000"/>
                <w:sz w:val="22"/>
                <w:szCs w:val="22"/>
              </w:rPr>
              <w:t>8</w:t>
            </w:r>
          </w:p>
        </w:tc>
        <w:tc>
          <w:tcPr>
            <w:tcW w:w="1667" w:type="pct"/>
            <w:noWrap/>
            <w:hideMark/>
          </w:tcPr>
          <w:p w14:paraId="00B7974D" w14:textId="77777777" w:rsidR="00D77742" w:rsidRPr="00E2256E" w:rsidRDefault="00D77742" w:rsidP="00D77742">
            <w:pPr>
              <w:widowControl/>
              <w:rPr>
                <w:color w:val="000000"/>
                <w:sz w:val="22"/>
                <w:szCs w:val="22"/>
              </w:rPr>
            </w:pPr>
            <w:r w:rsidRPr="00E2256E">
              <w:rPr>
                <w:color w:val="000000"/>
                <w:sz w:val="22"/>
                <w:szCs w:val="22"/>
              </w:rPr>
              <w:t>Социальный риск, погибших/100000 населения</w:t>
            </w:r>
          </w:p>
        </w:tc>
        <w:tc>
          <w:tcPr>
            <w:tcW w:w="625" w:type="pct"/>
            <w:vAlign w:val="center"/>
          </w:tcPr>
          <w:p w14:paraId="3DA0D90B" w14:textId="4714425E" w:rsidR="00D77742" w:rsidRPr="00E2256E" w:rsidRDefault="00D77742" w:rsidP="00D77742">
            <w:pPr>
              <w:jc w:val="center"/>
              <w:rPr>
                <w:sz w:val="22"/>
                <w:szCs w:val="22"/>
              </w:rPr>
            </w:pPr>
            <w:r w:rsidRPr="003D2729">
              <w:rPr>
                <w:color w:val="000000" w:themeColor="text1"/>
                <w:sz w:val="22"/>
                <w:szCs w:val="22"/>
              </w:rPr>
              <w:t>16,53</w:t>
            </w:r>
          </w:p>
        </w:tc>
        <w:tc>
          <w:tcPr>
            <w:tcW w:w="626" w:type="pct"/>
            <w:vAlign w:val="center"/>
          </w:tcPr>
          <w:p w14:paraId="1E342770" w14:textId="7595DAE4" w:rsidR="00D77742" w:rsidRPr="00E2256E" w:rsidRDefault="00D77742" w:rsidP="00D77742">
            <w:pPr>
              <w:widowControl/>
              <w:jc w:val="center"/>
              <w:rPr>
                <w:color w:val="000000"/>
                <w:sz w:val="22"/>
                <w:szCs w:val="22"/>
              </w:rPr>
            </w:pPr>
            <w:r w:rsidRPr="003D2729">
              <w:rPr>
                <w:sz w:val="22"/>
                <w:szCs w:val="22"/>
              </w:rPr>
              <w:t>12,46</w:t>
            </w:r>
          </w:p>
        </w:tc>
        <w:tc>
          <w:tcPr>
            <w:tcW w:w="625" w:type="pct"/>
            <w:noWrap/>
            <w:vAlign w:val="center"/>
          </w:tcPr>
          <w:p w14:paraId="51D9AB96" w14:textId="11F3FE48" w:rsidR="00D77742" w:rsidRPr="00E2256E" w:rsidRDefault="00D77742" w:rsidP="00D77742">
            <w:pPr>
              <w:widowControl/>
              <w:jc w:val="center"/>
              <w:rPr>
                <w:color w:val="000000"/>
                <w:sz w:val="22"/>
                <w:szCs w:val="22"/>
              </w:rPr>
            </w:pPr>
            <w:r w:rsidRPr="003D2729">
              <w:rPr>
                <w:sz w:val="22"/>
                <w:szCs w:val="22"/>
              </w:rPr>
              <w:t>7,56</w:t>
            </w:r>
          </w:p>
        </w:tc>
        <w:tc>
          <w:tcPr>
            <w:tcW w:w="626" w:type="pct"/>
            <w:vAlign w:val="center"/>
          </w:tcPr>
          <w:p w14:paraId="26986BCE" w14:textId="2F8CEA69" w:rsidR="00D77742" w:rsidRPr="00E2256E" w:rsidRDefault="00D77742" w:rsidP="00D77742">
            <w:pPr>
              <w:widowControl/>
              <w:jc w:val="center"/>
              <w:rPr>
                <w:color w:val="000000"/>
                <w:sz w:val="22"/>
                <w:szCs w:val="22"/>
              </w:rPr>
            </w:pPr>
            <w:r w:rsidRPr="003D2729">
              <w:rPr>
                <w:color w:val="000000"/>
                <w:sz w:val="22"/>
                <w:szCs w:val="22"/>
              </w:rPr>
              <w:t>10,84</w:t>
            </w:r>
          </w:p>
        </w:tc>
        <w:tc>
          <w:tcPr>
            <w:tcW w:w="554" w:type="pct"/>
            <w:noWrap/>
            <w:vAlign w:val="center"/>
          </w:tcPr>
          <w:p w14:paraId="406C7296" w14:textId="224187F6" w:rsidR="00D77742" w:rsidRPr="00E2256E" w:rsidRDefault="00D77742" w:rsidP="00D77742">
            <w:pPr>
              <w:widowControl/>
              <w:jc w:val="center"/>
              <w:rPr>
                <w:color w:val="000000"/>
                <w:sz w:val="22"/>
                <w:szCs w:val="22"/>
              </w:rPr>
            </w:pPr>
            <w:r w:rsidRPr="003D2729">
              <w:rPr>
                <w:color w:val="000000"/>
                <w:sz w:val="22"/>
                <w:szCs w:val="22"/>
              </w:rPr>
              <w:t>6,98</w:t>
            </w:r>
          </w:p>
        </w:tc>
      </w:tr>
    </w:tbl>
    <w:p w14:paraId="1D6CD8E5" w14:textId="567B8EC3" w:rsidR="00663744" w:rsidRPr="00E2256E" w:rsidRDefault="00663744">
      <w:pPr>
        <w:rPr>
          <w:rFonts w:eastAsiaTheme="majorEastAsia"/>
          <w:b/>
          <w:spacing w:val="5"/>
          <w:sz w:val="24"/>
          <w:szCs w:val="24"/>
          <w:lang w:eastAsia="en-US" w:bidi="en-US"/>
        </w:rPr>
      </w:pPr>
    </w:p>
    <w:p w14:paraId="5D20ABC0" w14:textId="77777777" w:rsidR="00663744" w:rsidRPr="00E2256E" w:rsidRDefault="00663744">
      <w:pPr>
        <w:rPr>
          <w:rFonts w:eastAsiaTheme="majorEastAsia"/>
          <w:b/>
          <w:spacing w:val="5"/>
          <w:sz w:val="24"/>
          <w:szCs w:val="24"/>
          <w:lang w:eastAsia="en-US" w:bidi="en-US"/>
        </w:rPr>
      </w:pPr>
      <w:r w:rsidRPr="00E2256E">
        <w:rPr>
          <w:rFonts w:eastAsiaTheme="majorEastAsia"/>
          <w:b/>
          <w:spacing w:val="5"/>
          <w:sz w:val="24"/>
          <w:szCs w:val="24"/>
          <w:lang w:eastAsia="en-US" w:bidi="en-US"/>
        </w:rPr>
        <w:br w:type="page"/>
      </w:r>
    </w:p>
    <w:p w14:paraId="346A5257" w14:textId="6C710249" w:rsidR="006507F4" w:rsidRPr="00E2256E" w:rsidRDefault="006507F4">
      <w:pPr>
        <w:pStyle w:val="19"/>
        <w:numPr>
          <w:ilvl w:val="0"/>
          <w:numId w:val="3"/>
        </w:numPr>
        <w:tabs>
          <w:tab w:val="clear" w:pos="992"/>
        </w:tabs>
        <w:suppressAutoHyphens/>
        <w:spacing w:before="120" w:after="240"/>
        <w:ind w:left="714" w:hanging="357"/>
        <w:contextualSpacing/>
        <w:rPr>
          <w:rFonts w:eastAsiaTheme="majorEastAsia"/>
          <w:bCs w:val="0"/>
          <w:spacing w:val="5"/>
          <w:kern w:val="0"/>
          <w:lang w:eastAsia="en-US" w:bidi="en-US"/>
        </w:rPr>
      </w:pPr>
      <w:bookmarkStart w:id="206" w:name="_Toc216445569"/>
      <w:r w:rsidRPr="00E2256E">
        <w:rPr>
          <w:rFonts w:eastAsiaTheme="majorEastAsia"/>
          <w:bCs w:val="0"/>
          <w:spacing w:val="5"/>
          <w:kern w:val="0"/>
          <w:lang w:eastAsia="en-US" w:bidi="en-US"/>
        </w:rPr>
        <w:lastRenderedPageBreak/>
        <w:t>Предложения по институциональным преобразованиям, совершенствованию правового и информационного обеспечения деятельности в сфере развития транспортной инфраструктуры на территории</w:t>
      </w:r>
      <w:bookmarkEnd w:id="203"/>
      <w:bookmarkEnd w:id="204"/>
      <w:bookmarkEnd w:id="206"/>
    </w:p>
    <w:p w14:paraId="21C52179" w14:textId="57A088E8" w:rsidR="00183198" w:rsidRPr="00E2256E" w:rsidRDefault="00183198" w:rsidP="00A84500">
      <w:pPr>
        <w:autoSpaceDE w:val="0"/>
        <w:autoSpaceDN w:val="0"/>
        <w:adjustRightInd w:val="0"/>
        <w:spacing w:line="360" w:lineRule="auto"/>
        <w:ind w:firstLine="709"/>
        <w:jc w:val="both"/>
        <w:rPr>
          <w:rFonts w:eastAsia="TimesNewRomanPSMT"/>
          <w:sz w:val="24"/>
          <w:szCs w:val="24"/>
        </w:rPr>
      </w:pPr>
      <w:r w:rsidRPr="00E2256E">
        <w:rPr>
          <w:sz w:val="24"/>
          <w:szCs w:val="24"/>
        </w:rPr>
        <w:t>Анализ деятельности органов местного управления показывает, что существующие службы в полной мере способны реализовать задачи, заложенные Федеральным законом от 29.12.2017 № 443-ФЗ «Об организации дорожного движения в Российской Федерации и о внесении изменений в отдельные законодательные акты Российской Федерации».</w:t>
      </w:r>
      <w:r w:rsidRPr="00E2256E">
        <w:rPr>
          <w:rFonts w:eastAsia="TimesNewRomanPSMT"/>
          <w:sz w:val="24"/>
          <w:szCs w:val="24"/>
        </w:rPr>
        <w:t xml:space="preserve"> Созданные формальные и неформальные условия хозяйственной деятельности соответствует рыночным условиям хозяйствования.</w:t>
      </w:r>
    </w:p>
    <w:p w14:paraId="22A1F5CD" w14:textId="77777777" w:rsidR="00183198" w:rsidRPr="00E2256E" w:rsidRDefault="00183198" w:rsidP="00A84500">
      <w:pPr>
        <w:autoSpaceDE w:val="0"/>
        <w:autoSpaceDN w:val="0"/>
        <w:adjustRightInd w:val="0"/>
        <w:spacing w:line="360" w:lineRule="auto"/>
        <w:ind w:firstLine="709"/>
        <w:jc w:val="both"/>
        <w:rPr>
          <w:rFonts w:eastAsia="TimesNewRomanPSMT"/>
          <w:sz w:val="24"/>
          <w:szCs w:val="24"/>
        </w:rPr>
      </w:pPr>
      <w:r w:rsidRPr="00E2256E">
        <w:rPr>
          <w:rFonts w:eastAsia="TimesNewRomanPSMT"/>
          <w:sz w:val="24"/>
          <w:szCs w:val="24"/>
        </w:rPr>
        <w:t>Нормативно-правовая база, необходимая для функционирования и развития транспортной инфраструктуры на территории Российской Федерации, состоит из нормативно-правовых актов, распорядительных документов, норм и правил государственного (федерального и регионального) и местного уровней.</w:t>
      </w:r>
    </w:p>
    <w:p w14:paraId="3A5F80F4" w14:textId="77777777" w:rsidR="00183198" w:rsidRPr="00E2256E" w:rsidRDefault="00183198" w:rsidP="00A84500">
      <w:pPr>
        <w:autoSpaceDE w:val="0"/>
        <w:autoSpaceDN w:val="0"/>
        <w:adjustRightInd w:val="0"/>
        <w:spacing w:line="360" w:lineRule="auto"/>
        <w:ind w:firstLine="709"/>
        <w:jc w:val="both"/>
        <w:rPr>
          <w:rFonts w:eastAsia="TimesNewRomanPSMT"/>
          <w:sz w:val="24"/>
          <w:szCs w:val="24"/>
        </w:rPr>
      </w:pPr>
      <w:r w:rsidRPr="00E2256E">
        <w:rPr>
          <w:rFonts w:eastAsia="TimesNewRomanPSMT"/>
          <w:sz w:val="24"/>
          <w:szCs w:val="24"/>
        </w:rPr>
        <w:t>Действующая нормативно-правовая база позволяет эффективно реализовывать социально-экономическую политику, и тем самым создавать условия для развития муниципального образования как в каждой сфере развития транспортной инфраструктуры, так и в комплексе.</w:t>
      </w:r>
    </w:p>
    <w:p w14:paraId="4E633900" w14:textId="094A3521" w:rsidR="00097A92" w:rsidRPr="00E2256E" w:rsidRDefault="00183198" w:rsidP="00A84500">
      <w:pPr>
        <w:autoSpaceDE w:val="0"/>
        <w:autoSpaceDN w:val="0"/>
        <w:adjustRightInd w:val="0"/>
        <w:spacing w:line="360" w:lineRule="auto"/>
        <w:ind w:firstLine="709"/>
        <w:jc w:val="both"/>
        <w:rPr>
          <w:rFonts w:eastAsia="TimesNewRomanPSMT"/>
          <w:sz w:val="24"/>
          <w:szCs w:val="24"/>
        </w:rPr>
      </w:pPr>
      <w:r w:rsidRPr="00E2256E">
        <w:rPr>
          <w:rFonts w:eastAsia="TimesNewRomanPSMT"/>
          <w:sz w:val="24"/>
          <w:szCs w:val="24"/>
        </w:rPr>
        <w:t xml:space="preserve">Таким образом, потребность в проведении институциональных преобразований на территории </w:t>
      </w:r>
      <w:r w:rsidR="008C4B44" w:rsidRPr="00E2256E">
        <w:rPr>
          <w:rFonts w:eastAsia="TimesNewRomanPSMT"/>
          <w:sz w:val="24"/>
          <w:szCs w:val="24"/>
        </w:rPr>
        <w:t xml:space="preserve">Рузского муниципального округа </w:t>
      </w:r>
      <w:r w:rsidRPr="00E2256E">
        <w:rPr>
          <w:rFonts w:eastAsia="TimesNewRomanPSMT"/>
          <w:sz w:val="24"/>
          <w:szCs w:val="24"/>
        </w:rPr>
        <w:t>отсутствует. Характер взаимосвязей при осуществлении деятельности в сфере проектирования, строительства, реконструкции объектов транспортной инфраструктуры предполагается оставить в неизменном виде. Нормативно-правовая база для настоящей Программы сформирована.</w:t>
      </w:r>
    </w:p>
    <w:p w14:paraId="428503B8" w14:textId="77777777" w:rsidR="00097A92" w:rsidRPr="00E2256E" w:rsidRDefault="00097A92">
      <w:pPr>
        <w:rPr>
          <w:rFonts w:eastAsia="TimesNewRomanPSMT"/>
          <w:sz w:val="24"/>
          <w:szCs w:val="24"/>
        </w:rPr>
      </w:pPr>
      <w:r w:rsidRPr="00E2256E">
        <w:rPr>
          <w:rFonts w:eastAsia="TimesNewRomanPSMT"/>
          <w:sz w:val="24"/>
          <w:szCs w:val="24"/>
        </w:rPr>
        <w:br w:type="page"/>
      </w:r>
    </w:p>
    <w:p w14:paraId="464F808F" w14:textId="77777777" w:rsidR="003102BA" w:rsidRPr="00E2256E" w:rsidRDefault="003102BA" w:rsidP="00097A92">
      <w:pPr>
        <w:pStyle w:val="19"/>
        <w:suppressAutoHyphens/>
        <w:spacing w:before="120" w:after="240"/>
        <w:contextualSpacing/>
        <w:jc w:val="center"/>
        <w:rPr>
          <w:rFonts w:eastAsiaTheme="majorEastAsia"/>
          <w:spacing w:val="5"/>
          <w:lang w:eastAsia="en-US" w:bidi="en-US"/>
        </w:rPr>
        <w:sectPr w:rsidR="003102BA" w:rsidRPr="00E2256E" w:rsidSect="003659B8">
          <w:pgSz w:w="11906" w:h="16838"/>
          <w:pgMar w:top="1134" w:right="851" w:bottom="1134" w:left="1701"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p>
    <w:p w14:paraId="71B4899F" w14:textId="753E895D" w:rsidR="00097A92" w:rsidRPr="00E2256E" w:rsidRDefault="00097A92" w:rsidP="00097A92">
      <w:pPr>
        <w:pStyle w:val="19"/>
        <w:suppressAutoHyphens/>
        <w:spacing w:before="120" w:after="240"/>
        <w:contextualSpacing/>
        <w:jc w:val="center"/>
      </w:pPr>
      <w:bookmarkStart w:id="207" w:name="_Toc216445570"/>
      <w:r w:rsidRPr="00E2256E">
        <w:rPr>
          <w:rFonts w:eastAsiaTheme="majorEastAsia"/>
          <w:spacing w:val="5"/>
          <w:lang w:eastAsia="en-US" w:bidi="en-US"/>
        </w:rPr>
        <w:lastRenderedPageBreak/>
        <w:t xml:space="preserve">Приложение №1: </w:t>
      </w:r>
      <w:bookmarkStart w:id="208" w:name="OLE_LINK29"/>
      <w:r w:rsidRPr="00E2256E">
        <w:t xml:space="preserve">Перечень автомобильных дорог общего пользования </w:t>
      </w:r>
      <w:r w:rsidR="003102BA" w:rsidRPr="00E2256E">
        <w:t xml:space="preserve">федерального, </w:t>
      </w:r>
      <w:r w:rsidRPr="00E2256E">
        <w:t xml:space="preserve">регионального или межмуниципального значения, проходящих в границах </w:t>
      </w:r>
      <w:r w:rsidR="003102BA" w:rsidRPr="00E2256E">
        <w:t xml:space="preserve">Рузского </w:t>
      </w:r>
      <w:r w:rsidRPr="00E2256E">
        <w:t>муниципального округа</w:t>
      </w:r>
      <w:bookmarkEnd w:id="207"/>
      <w:r w:rsidRPr="00E2256E">
        <w:t xml:space="preserve"> </w:t>
      </w:r>
      <w:bookmarkEnd w:id="208"/>
    </w:p>
    <w:tbl>
      <w:tblPr>
        <w:tblStyle w:val="TableNormal"/>
        <w:tblW w:w="1502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6946"/>
        <w:gridCol w:w="2126"/>
        <w:gridCol w:w="3119"/>
        <w:gridCol w:w="1134"/>
        <w:gridCol w:w="1134"/>
      </w:tblGrid>
      <w:tr w:rsidR="003102BA" w:rsidRPr="00E2256E" w14:paraId="0B8AB6E9" w14:textId="77777777" w:rsidTr="00F6699D">
        <w:trPr>
          <w:trHeight w:val="922"/>
          <w:tblHeader/>
        </w:trPr>
        <w:tc>
          <w:tcPr>
            <w:tcW w:w="567" w:type="dxa"/>
            <w:shd w:val="clear" w:color="auto" w:fill="DBE5F1" w:themeFill="accent1" w:themeFillTint="33"/>
            <w:vAlign w:val="center"/>
          </w:tcPr>
          <w:p w14:paraId="07508335" w14:textId="77777777" w:rsidR="003102BA" w:rsidRPr="00E2256E" w:rsidRDefault="003102BA" w:rsidP="00F6699D">
            <w:pPr>
              <w:pStyle w:val="TableParagraph"/>
              <w:jc w:val="center"/>
              <w:rPr>
                <w:rFonts w:ascii="Times New Roman" w:hAnsi="Times New Roman" w:cs="Times New Roman"/>
                <w:b/>
                <w:bCs/>
                <w:sz w:val="20"/>
                <w:szCs w:val="20"/>
                <w:lang w:val="ru-RU"/>
              </w:rPr>
            </w:pPr>
            <w:r w:rsidRPr="00E2256E">
              <w:rPr>
                <w:rFonts w:ascii="Times New Roman" w:hAnsi="Times New Roman" w:cs="Times New Roman"/>
                <w:b/>
                <w:bCs/>
                <w:sz w:val="20"/>
                <w:szCs w:val="20"/>
                <w:lang w:val="ru-RU"/>
              </w:rPr>
              <w:t>№ п/п</w:t>
            </w:r>
          </w:p>
        </w:tc>
        <w:tc>
          <w:tcPr>
            <w:tcW w:w="6946" w:type="dxa"/>
            <w:shd w:val="clear" w:color="auto" w:fill="DBE5F1" w:themeFill="accent1" w:themeFillTint="33"/>
            <w:vAlign w:val="center"/>
          </w:tcPr>
          <w:p w14:paraId="36C64C24" w14:textId="77777777" w:rsidR="003102BA" w:rsidRPr="00E2256E" w:rsidRDefault="003102BA" w:rsidP="00F6699D">
            <w:pPr>
              <w:pStyle w:val="TableParagraph"/>
              <w:jc w:val="center"/>
              <w:rPr>
                <w:rFonts w:ascii="Times New Roman" w:hAnsi="Times New Roman" w:cs="Times New Roman"/>
                <w:b/>
                <w:bCs/>
                <w:sz w:val="20"/>
                <w:szCs w:val="20"/>
                <w:lang w:val="ru-RU"/>
              </w:rPr>
            </w:pPr>
            <w:r w:rsidRPr="00E2256E">
              <w:rPr>
                <w:rFonts w:ascii="Times New Roman" w:hAnsi="Times New Roman" w:cs="Times New Roman"/>
                <w:b/>
                <w:bCs/>
                <w:spacing w:val="-2"/>
                <w:sz w:val="20"/>
                <w:szCs w:val="20"/>
                <w:lang w:val="ru-RU"/>
              </w:rPr>
              <w:t>Наименование автомобильной дороги</w:t>
            </w:r>
          </w:p>
        </w:tc>
        <w:tc>
          <w:tcPr>
            <w:tcW w:w="2126" w:type="dxa"/>
            <w:shd w:val="clear" w:color="auto" w:fill="DBE5F1" w:themeFill="accent1" w:themeFillTint="33"/>
            <w:vAlign w:val="center"/>
          </w:tcPr>
          <w:p w14:paraId="7063CA48" w14:textId="77777777" w:rsidR="003102BA" w:rsidRPr="00E2256E" w:rsidRDefault="003102BA" w:rsidP="00F6699D">
            <w:pPr>
              <w:pStyle w:val="TableParagraph"/>
              <w:jc w:val="center"/>
              <w:rPr>
                <w:rFonts w:ascii="Times New Roman" w:hAnsi="Times New Roman" w:cs="Times New Roman"/>
                <w:b/>
                <w:bCs/>
                <w:sz w:val="20"/>
                <w:szCs w:val="20"/>
              </w:rPr>
            </w:pPr>
            <w:r w:rsidRPr="00E2256E">
              <w:rPr>
                <w:rFonts w:ascii="Times New Roman" w:hAnsi="Times New Roman" w:cs="Times New Roman"/>
                <w:b/>
                <w:bCs/>
                <w:spacing w:val="-2"/>
                <w:sz w:val="20"/>
                <w:szCs w:val="20"/>
              </w:rPr>
              <w:t>Идентификационный номер</w:t>
            </w:r>
          </w:p>
        </w:tc>
        <w:tc>
          <w:tcPr>
            <w:tcW w:w="3119" w:type="dxa"/>
            <w:shd w:val="clear" w:color="auto" w:fill="DBE5F1" w:themeFill="accent1" w:themeFillTint="33"/>
            <w:vAlign w:val="center"/>
          </w:tcPr>
          <w:p w14:paraId="3F5417C1" w14:textId="77777777" w:rsidR="003102BA" w:rsidRPr="00E2256E" w:rsidRDefault="003102BA" w:rsidP="00F6699D">
            <w:pPr>
              <w:pStyle w:val="TableParagraph"/>
              <w:jc w:val="center"/>
              <w:rPr>
                <w:rFonts w:ascii="Times New Roman" w:hAnsi="Times New Roman" w:cs="Times New Roman"/>
                <w:b/>
                <w:bCs/>
                <w:sz w:val="20"/>
                <w:szCs w:val="20"/>
                <w:lang w:val="ru-RU"/>
              </w:rPr>
            </w:pPr>
            <w:r w:rsidRPr="00E2256E">
              <w:rPr>
                <w:rFonts w:ascii="Times New Roman" w:hAnsi="Times New Roman" w:cs="Times New Roman"/>
                <w:b/>
                <w:bCs/>
                <w:sz w:val="20"/>
                <w:szCs w:val="20"/>
                <w:lang w:val="ru-RU"/>
              </w:rPr>
              <w:t>Протяженность</w:t>
            </w:r>
            <w:r w:rsidRPr="00E2256E">
              <w:rPr>
                <w:rFonts w:ascii="Times New Roman" w:hAnsi="Times New Roman" w:cs="Times New Roman"/>
                <w:b/>
                <w:bCs/>
                <w:spacing w:val="-13"/>
                <w:sz w:val="20"/>
                <w:szCs w:val="20"/>
                <w:lang w:val="ru-RU"/>
              </w:rPr>
              <w:t xml:space="preserve"> </w:t>
            </w:r>
            <w:r w:rsidRPr="00E2256E">
              <w:rPr>
                <w:rFonts w:ascii="Times New Roman" w:hAnsi="Times New Roman" w:cs="Times New Roman"/>
                <w:b/>
                <w:bCs/>
                <w:sz w:val="20"/>
                <w:szCs w:val="20"/>
                <w:lang w:val="ru-RU"/>
              </w:rPr>
              <w:t>в</w:t>
            </w:r>
            <w:r w:rsidRPr="00E2256E">
              <w:rPr>
                <w:rFonts w:ascii="Times New Roman" w:hAnsi="Times New Roman" w:cs="Times New Roman"/>
                <w:b/>
                <w:bCs/>
                <w:spacing w:val="-12"/>
                <w:sz w:val="20"/>
                <w:szCs w:val="20"/>
                <w:lang w:val="ru-RU"/>
              </w:rPr>
              <w:t xml:space="preserve"> </w:t>
            </w:r>
            <w:r w:rsidRPr="00E2256E">
              <w:rPr>
                <w:rFonts w:ascii="Times New Roman" w:hAnsi="Times New Roman" w:cs="Times New Roman"/>
                <w:b/>
                <w:bCs/>
                <w:sz w:val="20"/>
                <w:szCs w:val="20"/>
                <w:lang w:val="ru-RU"/>
              </w:rPr>
              <w:t>границах муниципального округа,</w:t>
            </w:r>
          </w:p>
          <w:p w14:paraId="18201AA9" w14:textId="77777777" w:rsidR="003102BA" w:rsidRPr="00E2256E" w:rsidRDefault="003102BA" w:rsidP="00F6699D">
            <w:pPr>
              <w:pStyle w:val="TableParagraph"/>
              <w:jc w:val="center"/>
              <w:rPr>
                <w:rFonts w:ascii="Times New Roman" w:hAnsi="Times New Roman" w:cs="Times New Roman"/>
                <w:b/>
                <w:bCs/>
                <w:sz w:val="20"/>
                <w:szCs w:val="20"/>
              </w:rPr>
            </w:pPr>
            <w:r w:rsidRPr="00E2256E">
              <w:rPr>
                <w:rFonts w:ascii="Times New Roman" w:hAnsi="Times New Roman" w:cs="Times New Roman"/>
                <w:b/>
                <w:bCs/>
                <w:spacing w:val="-5"/>
                <w:sz w:val="20"/>
                <w:szCs w:val="20"/>
              </w:rPr>
              <w:t>км</w:t>
            </w:r>
          </w:p>
        </w:tc>
        <w:tc>
          <w:tcPr>
            <w:tcW w:w="1134" w:type="dxa"/>
            <w:shd w:val="clear" w:color="auto" w:fill="DBE5F1" w:themeFill="accent1" w:themeFillTint="33"/>
            <w:vAlign w:val="center"/>
          </w:tcPr>
          <w:p w14:paraId="22AB8D2E" w14:textId="77777777" w:rsidR="003102BA" w:rsidRPr="00E2256E" w:rsidRDefault="003102BA" w:rsidP="00F6699D">
            <w:pPr>
              <w:pStyle w:val="TableParagraph"/>
              <w:jc w:val="center"/>
              <w:rPr>
                <w:rFonts w:ascii="Times New Roman" w:hAnsi="Times New Roman" w:cs="Times New Roman"/>
                <w:b/>
                <w:bCs/>
                <w:sz w:val="20"/>
                <w:szCs w:val="20"/>
              </w:rPr>
            </w:pPr>
            <w:r w:rsidRPr="00E2256E">
              <w:rPr>
                <w:rFonts w:ascii="Times New Roman" w:hAnsi="Times New Roman" w:cs="Times New Roman"/>
                <w:b/>
                <w:bCs/>
                <w:spacing w:val="-2"/>
                <w:sz w:val="20"/>
                <w:szCs w:val="20"/>
              </w:rPr>
              <w:t>Категория</w:t>
            </w:r>
          </w:p>
        </w:tc>
        <w:tc>
          <w:tcPr>
            <w:tcW w:w="1134" w:type="dxa"/>
            <w:shd w:val="clear" w:color="auto" w:fill="DBE5F1" w:themeFill="accent1" w:themeFillTint="33"/>
            <w:vAlign w:val="center"/>
          </w:tcPr>
          <w:p w14:paraId="2A53D1A3" w14:textId="77777777" w:rsidR="003102BA" w:rsidRPr="00E2256E" w:rsidRDefault="003102BA" w:rsidP="00F6699D">
            <w:pPr>
              <w:pStyle w:val="TableParagraph"/>
              <w:jc w:val="center"/>
              <w:rPr>
                <w:rFonts w:ascii="Times New Roman" w:hAnsi="Times New Roman" w:cs="Times New Roman"/>
                <w:b/>
                <w:bCs/>
                <w:sz w:val="20"/>
                <w:szCs w:val="20"/>
              </w:rPr>
            </w:pPr>
          </w:p>
          <w:p w14:paraId="6C9E2F55" w14:textId="77777777" w:rsidR="003102BA" w:rsidRPr="00E2256E" w:rsidRDefault="003102BA" w:rsidP="00F6699D">
            <w:pPr>
              <w:pStyle w:val="TableParagraph"/>
              <w:jc w:val="center"/>
              <w:rPr>
                <w:rFonts w:ascii="Times New Roman" w:hAnsi="Times New Roman" w:cs="Times New Roman"/>
                <w:b/>
                <w:bCs/>
                <w:sz w:val="20"/>
                <w:szCs w:val="20"/>
              </w:rPr>
            </w:pPr>
            <w:r w:rsidRPr="00E2256E">
              <w:rPr>
                <w:rFonts w:ascii="Times New Roman" w:hAnsi="Times New Roman" w:cs="Times New Roman"/>
                <w:b/>
                <w:bCs/>
                <w:sz w:val="20"/>
                <w:szCs w:val="20"/>
              </w:rPr>
              <w:t>Ширина</w:t>
            </w:r>
            <w:r w:rsidRPr="00E2256E">
              <w:rPr>
                <w:rFonts w:ascii="Times New Roman" w:hAnsi="Times New Roman" w:cs="Times New Roman"/>
                <w:b/>
                <w:bCs/>
                <w:spacing w:val="-11"/>
                <w:sz w:val="20"/>
                <w:szCs w:val="20"/>
              </w:rPr>
              <w:t xml:space="preserve"> </w:t>
            </w:r>
            <w:r w:rsidRPr="00E2256E">
              <w:rPr>
                <w:rFonts w:ascii="Times New Roman" w:hAnsi="Times New Roman" w:cs="Times New Roman"/>
                <w:b/>
                <w:bCs/>
                <w:sz w:val="20"/>
                <w:szCs w:val="20"/>
              </w:rPr>
              <w:t>проезжей</w:t>
            </w:r>
            <w:r w:rsidRPr="00E2256E">
              <w:rPr>
                <w:rFonts w:ascii="Times New Roman" w:hAnsi="Times New Roman" w:cs="Times New Roman"/>
                <w:b/>
                <w:bCs/>
                <w:spacing w:val="-5"/>
                <w:sz w:val="20"/>
                <w:szCs w:val="20"/>
              </w:rPr>
              <w:t xml:space="preserve"> </w:t>
            </w:r>
            <w:r w:rsidRPr="00E2256E">
              <w:rPr>
                <w:rFonts w:ascii="Times New Roman" w:hAnsi="Times New Roman" w:cs="Times New Roman"/>
                <w:b/>
                <w:bCs/>
                <w:spacing w:val="-4"/>
                <w:sz w:val="20"/>
                <w:szCs w:val="20"/>
              </w:rPr>
              <w:t>части</w:t>
            </w:r>
          </w:p>
        </w:tc>
      </w:tr>
      <w:tr w:rsidR="003102BA" w:rsidRPr="00E2256E" w14:paraId="4DB452F8" w14:textId="77777777" w:rsidTr="00F6699D">
        <w:trPr>
          <w:trHeight w:val="280"/>
        </w:trPr>
        <w:tc>
          <w:tcPr>
            <w:tcW w:w="15026" w:type="dxa"/>
            <w:gridSpan w:val="6"/>
            <w:shd w:val="clear" w:color="auto" w:fill="DBE5F1" w:themeFill="accent1" w:themeFillTint="33"/>
            <w:vAlign w:val="center"/>
          </w:tcPr>
          <w:p w14:paraId="6397B2D4" w14:textId="77777777" w:rsidR="003102BA" w:rsidRPr="00E2256E" w:rsidRDefault="003102BA" w:rsidP="00F6699D">
            <w:pPr>
              <w:pStyle w:val="TableParagraph"/>
              <w:jc w:val="center"/>
              <w:rPr>
                <w:rFonts w:ascii="Times New Roman" w:hAnsi="Times New Roman" w:cs="Times New Roman"/>
                <w:b/>
                <w:bCs/>
                <w:spacing w:val="-4"/>
                <w:sz w:val="20"/>
                <w:szCs w:val="20"/>
                <w:lang w:val="ru-RU"/>
              </w:rPr>
            </w:pPr>
            <w:bookmarkStart w:id="209" w:name="_Hlk214359703"/>
            <w:r w:rsidRPr="00E2256E">
              <w:rPr>
                <w:rFonts w:ascii="Times New Roman" w:hAnsi="Times New Roman" w:cs="Times New Roman"/>
                <w:b/>
                <w:bCs/>
                <w:spacing w:val="-4"/>
                <w:sz w:val="20"/>
                <w:szCs w:val="20"/>
                <w:lang w:val="ru-RU"/>
              </w:rPr>
              <w:t>Автомобильные дороги федерального значения</w:t>
            </w:r>
          </w:p>
        </w:tc>
      </w:tr>
      <w:bookmarkEnd w:id="209"/>
      <w:tr w:rsidR="003102BA" w:rsidRPr="00E2256E" w14:paraId="71F9ECFD" w14:textId="77777777" w:rsidTr="00F6699D">
        <w:trPr>
          <w:trHeight w:val="283"/>
        </w:trPr>
        <w:tc>
          <w:tcPr>
            <w:tcW w:w="567" w:type="dxa"/>
            <w:vAlign w:val="center"/>
          </w:tcPr>
          <w:p w14:paraId="19DFD9C6" w14:textId="77777777" w:rsidR="003102BA" w:rsidRPr="00E2256E" w:rsidRDefault="003102BA" w:rsidP="00F6699D">
            <w:pPr>
              <w:pStyle w:val="TableParagraph"/>
              <w:jc w:val="center"/>
              <w:rPr>
                <w:rFonts w:ascii="Times New Roman" w:hAnsi="Times New Roman" w:cs="Times New Roman"/>
                <w:sz w:val="20"/>
                <w:szCs w:val="20"/>
                <w:lang w:val="ru-RU"/>
              </w:rPr>
            </w:pPr>
            <w:r w:rsidRPr="00E2256E">
              <w:rPr>
                <w:rFonts w:ascii="Times New Roman" w:hAnsi="Times New Roman" w:cs="Times New Roman"/>
                <w:sz w:val="20"/>
                <w:szCs w:val="20"/>
                <w:lang w:val="ru-RU"/>
              </w:rPr>
              <w:t>1</w:t>
            </w:r>
          </w:p>
        </w:tc>
        <w:tc>
          <w:tcPr>
            <w:tcW w:w="6946" w:type="dxa"/>
            <w:tcBorders>
              <w:top w:val="single" w:sz="6" w:space="0" w:color="000000"/>
              <w:left w:val="single" w:sz="6" w:space="0" w:color="000000"/>
              <w:bottom w:val="single" w:sz="6" w:space="0" w:color="000000"/>
              <w:right w:val="single" w:sz="6" w:space="0" w:color="000000"/>
            </w:tcBorders>
            <w:vAlign w:val="center"/>
          </w:tcPr>
          <w:p w14:paraId="3BB24710"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М-1</w:t>
            </w:r>
            <w:r w:rsidRPr="00E2256E">
              <w:rPr>
                <w:rFonts w:ascii="Times New Roman" w:hAnsi="Times New Roman" w:cs="Times New Roman"/>
                <w:spacing w:val="-8"/>
                <w:sz w:val="20"/>
                <w:szCs w:val="20"/>
                <w:lang w:val="ru-RU"/>
              </w:rPr>
              <w:t xml:space="preserve"> </w:t>
            </w:r>
            <w:r w:rsidRPr="00E2256E">
              <w:rPr>
                <w:rFonts w:ascii="Times New Roman" w:hAnsi="Times New Roman" w:cs="Times New Roman"/>
                <w:sz w:val="20"/>
                <w:szCs w:val="20"/>
                <w:lang w:val="ru-RU"/>
              </w:rPr>
              <w:t>«Беларусь»</w:t>
            </w:r>
            <w:r w:rsidRPr="00E2256E">
              <w:rPr>
                <w:rFonts w:ascii="Times New Roman" w:hAnsi="Times New Roman" w:cs="Times New Roman"/>
                <w:spacing w:val="-13"/>
                <w:sz w:val="20"/>
                <w:szCs w:val="20"/>
                <w:lang w:val="ru-RU"/>
              </w:rPr>
              <w:t xml:space="preserve"> </w:t>
            </w:r>
            <w:r w:rsidRPr="00E2256E">
              <w:rPr>
                <w:rFonts w:ascii="Times New Roman" w:hAnsi="Times New Roman" w:cs="Times New Roman"/>
                <w:sz w:val="20"/>
                <w:szCs w:val="20"/>
                <w:lang w:val="ru-RU"/>
              </w:rPr>
              <w:t>Москва-граница</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с</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lang w:val="ru-RU"/>
              </w:rPr>
              <w:t>Республикой</w:t>
            </w:r>
            <w:r w:rsidRPr="00E2256E">
              <w:rPr>
                <w:rFonts w:ascii="Times New Roman" w:hAnsi="Times New Roman" w:cs="Times New Roman"/>
                <w:sz w:val="20"/>
                <w:szCs w:val="20"/>
                <w:lang w:val="ru-RU"/>
              </w:rPr>
              <w:t xml:space="preserve"> </w:t>
            </w:r>
            <w:r w:rsidRPr="00E2256E">
              <w:rPr>
                <w:rFonts w:ascii="Times New Roman" w:hAnsi="Times New Roman" w:cs="Times New Roman"/>
                <w:spacing w:val="-2"/>
                <w:sz w:val="20"/>
                <w:szCs w:val="20"/>
                <w:lang w:val="ru-RU"/>
              </w:rPr>
              <w:t>Беларусь</w:t>
            </w:r>
          </w:p>
        </w:tc>
        <w:tc>
          <w:tcPr>
            <w:tcW w:w="2126" w:type="dxa"/>
            <w:tcBorders>
              <w:left w:val="single" w:sz="6" w:space="0" w:color="000000"/>
            </w:tcBorders>
            <w:vAlign w:val="center"/>
          </w:tcPr>
          <w:p w14:paraId="415D0B40" w14:textId="77777777" w:rsidR="003102BA" w:rsidRPr="00E2256E" w:rsidRDefault="003102BA" w:rsidP="00F6699D">
            <w:pPr>
              <w:pStyle w:val="TableParagraph"/>
              <w:jc w:val="center"/>
              <w:rPr>
                <w:rFonts w:ascii="Times New Roman" w:hAnsi="Times New Roman" w:cs="Times New Roman"/>
                <w:sz w:val="20"/>
                <w:szCs w:val="20"/>
                <w:lang w:val="ru-RU"/>
              </w:rPr>
            </w:pPr>
            <w:r w:rsidRPr="00E2256E">
              <w:rPr>
                <w:rFonts w:ascii="Times New Roman" w:hAnsi="Times New Roman" w:cs="Times New Roman"/>
                <w:sz w:val="20"/>
                <w:szCs w:val="20"/>
                <w:lang w:val="ru-RU"/>
              </w:rPr>
              <w:t>00</w:t>
            </w:r>
            <w:r w:rsidRPr="00E2256E">
              <w:rPr>
                <w:rFonts w:ascii="Times New Roman" w:hAnsi="Times New Roman" w:cs="Times New Roman"/>
                <w:spacing w:val="-2"/>
                <w:sz w:val="20"/>
                <w:szCs w:val="20"/>
                <w:lang w:val="ru-RU"/>
              </w:rPr>
              <w:t xml:space="preserve"> </w:t>
            </w:r>
            <w:r w:rsidRPr="00E2256E">
              <w:rPr>
                <w:rFonts w:ascii="Times New Roman" w:hAnsi="Times New Roman" w:cs="Times New Roman"/>
                <w:sz w:val="20"/>
                <w:szCs w:val="20"/>
                <w:lang w:val="ru-RU"/>
              </w:rPr>
              <w:t>ОП</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z w:val="20"/>
                <w:szCs w:val="20"/>
                <w:lang w:val="ru-RU"/>
              </w:rPr>
              <w:t>ФЗ</w:t>
            </w:r>
            <w:r w:rsidRPr="00E2256E">
              <w:rPr>
                <w:rFonts w:ascii="Times New Roman" w:hAnsi="Times New Roman" w:cs="Times New Roman"/>
                <w:spacing w:val="-1"/>
                <w:sz w:val="20"/>
                <w:szCs w:val="20"/>
                <w:lang w:val="ru-RU"/>
              </w:rPr>
              <w:t xml:space="preserve"> </w:t>
            </w:r>
            <w:r w:rsidRPr="00E2256E">
              <w:rPr>
                <w:rFonts w:ascii="Times New Roman" w:hAnsi="Times New Roman" w:cs="Times New Roman"/>
                <w:sz w:val="20"/>
                <w:szCs w:val="20"/>
                <w:lang w:val="ru-RU"/>
              </w:rPr>
              <w:t>М-</w:t>
            </w:r>
            <w:r w:rsidRPr="00E2256E">
              <w:rPr>
                <w:rFonts w:ascii="Times New Roman" w:hAnsi="Times New Roman" w:cs="Times New Roman"/>
                <w:spacing w:val="-12"/>
                <w:sz w:val="20"/>
                <w:szCs w:val="20"/>
                <w:lang w:val="ru-RU"/>
              </w:rPr>
              <w:t>1</w:t>
            </w:r>
          </w:p>
        </w:tc>
        <w:tc>
          <w:tcPr>
            <w:tcW w:w="3119" w:type="dxa"/>
            <w:vAlign w:val="center"/>
          </w:tcPr>
          <w:p w14:paraId="2985794F"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8,8</w:t>
            </w:r>
          </w:p>
        </w:tc>
        <w:tc>
          <w:tcPr>
            <w:tcW w:w="1134" w:type="dxa"/>
            <w:vAlign w:val="center"/>
          </w:tcPr>
          <w:p w14:paraId="008B8420"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Iб</w:t>
            </w:r>
          </w:p>
        </w:tc>
        <w:tc>
          <w:tcPr>
            <w:tcW w:w="1134" w:type="dxa"/>
            <w:vAlign w:val="center"/>
          </w:tcPr>
          <w:p w14:paraId="03586A7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4"/>
                <w:sz w:val="20"/>
                <w:szCs w:val="20"/>
              </w:rPr>
              <w:t>15,0</w:t>
            </w:r>
          </w:p>
        </w:tc>
      </w:tr>
      <w:tr w:rsidR="003102BA" w:rsidRPr="00E2256E" w14:paraId="1C3E2787" w14:textId="77777777" w:rsidTr="00F6699D">
        <w:trPr>
          <w:trHeight w:val="214"/>
        </w:trPr>
        <w:tc>
          <w:tcPr>
            <w:tcW w:w="567" w:type="dxa"/>
            <w:vAlign w:val="center"/>
          </w:tcPr>
          <w:p w14:paraId="1C05985C" w14:textId="77777777" w:rsidR="003102BA" w:rsidRPr="00E2256E" w:rsidRDefault="003102BA" w:rsidP="00F6699D">
            <w:pPr>
              <w:pStyle w:val="TableParagraph"/>
              <w:jc w:val="center"/>
              <w:rPr>
                <w:rFonts w:ascii="Times New Roman" w:hAnsi="Times New Roman" w:cs="Times New Roman"/>
                <w:spacing w:val="-2"/>
                <w:sz w:val="20"/>
                <w:szCs w:val="20"/>
                <w:lang w:val="ru-RU"/>
              </w:rPr>
            </w:pPr>
            <w:r w:rsidRPr="00E2256E">
              <w:rPr>
                <w:rFonts w:ascii="Times New Roman" w:hAnsi="Times New Roman" w:cs="Times New Roman"/>
                <w:spacing w:val="-2"/>
                <w:sz w:val="20"/>
                <w:szCs w:val="20"/>
                <w:lang w:val="ru-RU"/>
              </w:rPr>
              <w:t>2</w:t>
            </w:r>
          </w:p>
        </w:tc>
        <w:tc>
          <w:tcPr>
            <w:tcW w:w="6946" w:type="dxa"/>
            <w:tcBorders>
              <w:top w:val="single" w:sz="6" w:space="0" w:color="000000"/>
              <w:left w:val="single" w:sz="6" w:space="0" w:color="000000"/>
              <w:bottom w:val="single" w:sz="6" w:space="0" w:color="000000"/>
              <w:right w:val="single" w:sz="6" w:space="0" w:color="000000"/>
            </w:tcBorders>
            <w:vAlign w:val="center"/>
          </w:tcPr>
          <w:p w14:paraId="1DB2D1F9"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pacing w:val="-2"/>
                <w:sz w:val="20"/>
                <w:szCs w:val="20"/>
                <w:lang w:val="ru-RU"/>
              </w:rPr>
              <w:t>М-9</w:t>
            </w:r>
            <w:r w:rsidRPr="00E2256E">
              <w:rPr>
                <w:rFonts w:ascii="Times New Roman" w:hAnsi="Times New Roman" w:cs="Times New Roman"/>
                <w:spacing w:val="12"/>
                <w:sz w:val="20"/>
                <w:szCs w:val="20"/>
                <w:lang w:val="ru-RU"/>
              </w:rPr>
              <w:t xml:space="preserve"> </w:t>
            </w:r>
            <w:r w:rsidRPr="00E2256E">
              <w:rPr>
                <w:rFonts w:ascii="Times New Roman" w:hAnsi="Times New Roman" w:cs="Times New Roman"/>
                <w:spacing w:val="-2"/>
                <w:sz w:val="20"/>
                <w:szCs w:val="20"/>
                <w:lang w:val="ru-RU"/>
              </w:rPr>
              <w:t>«Балтия»</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pacing w:val="-2"/>
                <w:sz w:val="20"/>
                <w:szCs w:val="20"/>
                <w:lang w:val="ru-RU"/>
              </w:rPr>
              <w:t>Москва-Волоколамск-граница</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pacing w:val="-10"/>
                <w:sz w:val="20"/>
                <w:szCs w:val="20"/>
                <w:lang w:val="ru-RU"/>
              </w:rPr>
              <w:t>с</w:t>
            </w:r>
            <w:r w:rsidRPr="00E2256E">
              <w:rPr>
                <w:rFonts w:ascii="Times New Roman" w:hAnsi="Times New Roman" w:cs="Times New Roman"/>
                <w:sz w:val="20"/>
                <w:szCs w:val="20"/>
                <w:lang w:val="ru-RU"/>
              </w:rPr>
              <w:t xml:space="preserve"> Латвийской</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pacing w:val="-2"/>
                <w:sz w:val="20"/>
                <w:szCs w:val="20"/>
                <w:lang w:val="ru-RU"/>
              </w:rPr>
              <w:t>республикой</w:t>
            </w:r>
          </w:p>
        </w:tc>
        <w:tc>
          <w:tcPr>
            <w:tcW w:w="2126" w:type="dxa"/>
            <w:tcBorders>
              <w:left w:val="single" w:sz="6" w:space="0" w:color="000000"/>
            </w:tcBorders>
            <w:vAlign w:val="center"/>
          </w:tcPr>
          <w:p w14:paraId="702DFB0C"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00</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ФЗ</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М-</w:t>
            </w:r>
            <w:r w:rsidRPr="00E2256E">
              <w:rPr>
                <w:rFonts w:ascii="Times New Roman" w:hAnsi="Times New Roman" w:cs="Times New Roman"/>
                <w:spacing w:val="-12"/>
                <w:sz w:val="20"/>
                <w:szCs w:val="20"/>
              </w:rPr>
              <w:t>9</w:t>
            </w:r>
            <w:r w:rsidRPr="00E2256E">
              <w:rPr>
                <w:rFonts w:ascii="Times New Roman" w:hAnsi="Times New Roman" w:cs="Times New Roman"/>
                <w:sz w:val="20"/>
                <w:szCs w:val="20"/>
                <w:lang w:val="ru-RU"/>
              </w:rPr>
              <w:t xml:space="preserve"> </w:t>
            </w:r>
          </w:p>
        </w:tc>
        <w:tc>
          <w:tcPr>
            <w:tcW w:w="3119" w:type="dxa"/>
            <w:vAlign w:val="center"/>
          </w:tcPr>
          <w:p w14:paraId="2F04E10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2,6</w:t>
            </w:r>
          </w:p>
        </w:tc>
        <w:tc>
          <w:tcPr>
            <w:tcW w:w="1134" w:type="dxa"/>
            <w:vAlign w:val="center"/>
          </w:tcPr>
          <w:p w14:paraId="693A02D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Iа</w:t>
            </w:r>
          </w:p>
        </w:tc>
        <w:tc>
          <w:tcPr>
            <w:tcW w:w="1134" w:type="dxa"/>
            <w:vAlign w:val="center"/>
          </w:tcPr>
          <w:p w14:paraId="718BD382"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4"/>
                <w:sz w:val="20"/>
                <w:szCs w:val="20"/>
              </w:rPr>
              <w:t>15,0</w:t>
            </w:r>
          </w:p>
        </w:tc>
      </w:tr>
      <w:tr w:rsidR="003102BA" w:rsidRPr="00E2256E" w14:paraId="56589DCA" w14:textId="77777777" w:rsidTr="00F6699D">
        <w:trPr>
          <w:trHeight w:val="283"/>
        </w:trPr>
        <w:tc>
          <w:tcPr>
            <w:tcW w:w="567" w:type="dxa"/>
            <w:vAlign w:val="center"/>
          </w:tcPr>
          <w:p w14:paraId="177F1EEB" w14:textId="77777777" w:rsidR="003102BA" w:rsidRPr="00E2256E" w:rsidRDefault="003102BA" w:rsidP="00F6699D">
            <w:pPr>
              <w:pStyle w:val="TableParagraph"/>
              <w:jc w:val="center"/>
              <w:rPr>
                <w:rFonts w:ascii="Times New Roman" w:hAnsi="Times New Roman" w:cs="Times New Roman"/>
                <w:sz w:val="20"/>
                <w:szCs w:val="20"/>
                <w:lang w:val="ru-RU"/>
              </w:rPr>
            </w:pPr>
            <w:r w:rsidRPr="00E2256E">
              <w:rPr>
                <w:rFonts w:ascii="Times New Roman" w:hAnsi="Times New Roman" w:cs="Times New Roman"/>
                <w:sz w:val="20"/>
                <w:szCs w:val="20"/>
                <w:lang w:val="ru-RU"/>
              </w:rPr>
              <w:t>3</w:t>
            </w:r>
          </w:p>
        </w:tc>
        <w:tc>
          <w:tcPr>
            <w:tcW w:w="6946" w:type="dxa"/>
            <w:tcBorders>
              <w:top w:val="single" w:sz="6" w:space="0" w:color="000000"/>
              <w:left w:val="single" w:sz="6" w:space="0" w:color="000000"/>
              <w:bottom w:val="single" w:sz="6" w:space="0" w:color="000000"/>
              <w:right w:val="single" w:sz="6" w:space="0" w:color="000000"/>
            </w:tcBorders>
            <w:vAlign w:val="center"/>
          </w:tcPr>
          <w:p w14:paraId="02D1CBAE"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А-108</w:t>
            </w:r>
            <w:r w:rsidRPr="00E2256E">
              <w:rPr>
                <w:rFonts w:ascii="Times New Roman" w:hAnsi="Times New Roman" w:cs="Times New Roman"/>
                <w:spacing w:val="-2"/>
                <w:sz w:val="20"/>
                <w:szCs w:val="20"/>
                <w:lang w:val="ru-RU"/>
              </w:rPr>
              <w:t xml:space="preserve"> </w:t>
            </w:r>
            <w:r w:rsidRPr="00E2256E">
              <w:rPr>
                <w:rFonts w:ascii="Times New Roman" w:hAnsi="Times New Roman" w:cs="Times New Roman"/>
                <w:sz w:val="20"/>
                <w:szCs w:val="20"/>
                <w:lang w:val="ru-RU"/>
              </w:rPr>
              <w:t>«Московское</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z w:val="20"/>
                <w:szCs w:val="20"/>
                <w:lang w:val="ru-RU"/>
              </w:rPr>
              <w:t>большое</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z w:val="20"/>
                <w:szCs w:val="20"/>
                <w:lang w:val="ru-RU"/>
              </w:rPr>
              <w:t>кольцо»</w:t>
            </w:r>
            <w:r w:rsidRPr="00E2256E">
              <w:rPr>
                <w:rFonts w:ascii="Times New Roman" w:hAnsi="Times New Roman" w:cs="Times New Roman"/>
                <w:spacing w:val="-12"/>
                <w:sz w:val="20"/>
                <w:szCs w:val="20"/>
                <w:lang w:val="ru-RU"/>
              </w:rPr>
              <w:t xml:space="preserve"> </w:t>
            </w:r>
            <w:r w:rsidRPr="00E2256E">
              <w:rPr>
                <w:rFonts w:ascii="Times New Roman" w:hAnsi="Times New Roman" w:cs="Times New Roman"/>
                <w:sz w:val="20"/>
                <w:szCs w:val="20"/>
                <w:lang w:val="ru-RU"/>
              </w:rPr>
              <w:t>Дмитров</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pacing w:val="-10"/>
                <w:sz w:val="20"/>
                <w:szCs w:val="20"/>
                <w:lang w:val="ru-RU"/>
              </w:rPr>
              <w:t>–</w:t>
            </w:r>
            <w:r w:rsidRPr="00E2256E">
              <w:rPr>
                <w:rFonts w:ascii="Times New Roman" w:hAnsi="Times New Roman" w:cs="Times New Roman"/>
                <w:sz w:val="20"/>
                <w:szCs w:val="20"/>
                <w:lang w:val="ru-RU"/>
              </w:rPr>
              <w:t xml:space="preserve"> Сергиев</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z w:val="20"/>
                <w:szCs w:val="20"/>
                <w:lang w:val="ru-RU"/>
              </w:rPr>
              <w:t>Посад</w:t>
            </w:r>
            <w:r w:rsidRPr="00E2256E">
              <w:rPr>
                <w:rFonts w:ascii="Times New Roman" w:hAnsi="Times New Roman" w:cs="Times New Roman"/>
                <w:spacing w:val="-8"/>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7"/>
                <w:sz w:val="20"/>
                <w:szCs w:val="20"/>
                <w:lang w:val="ru-RU"/>
              </w:rPr>
              <w:t xml:space="preserve"> </w:t>
            </w:r>
            <w:r w:rsidRPr="00E2256E">
              <w:rPr>
                <w:rFonts w:ascii="Times New Roman" w:hAnsi="Times New Roman" w:cs="Times New Roman"/>
                <w:sz w:val="20"/>
                <w:szCs w:val="20"/>
                <w:lang w:val="ru-RU"/>
              </w:rPr>
              <w:t>Орехово-Зуево</w:t>
            </w:r>
            <w:r w:rsidRPr="00E2256E">
              <w:rPr>
                <w:rFonts w:ascii="Times New Roman" w:hAnsi="Times New Roman" w:cs="Times New Roman"/>
                <w:spacing w:val="-7"/>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7"/>
                <w:sz w:val="20"/>
                <w:szCs w:val="20"/>
                <w:lang w:val="ru-RU"/>
              </w:rPr>
              <w:t xml:space="preserve"> </w:t>
            </w:r>
            <w:r w:rsidRPr="00E2256E">
              <w:rPr>
                <w:rFonts w:ascii="Times New Roman" w:hAnsi="Times New Roman" w:cs="Times New Roman"/>
                <w:sz w:val="20"/>
                <w:szCs w:val="20"/>
                <w:lang w:val="ru-RU"/>
              </w:rPr>
              <w:t>Воскресенск</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 Михнево</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Балабаново</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Руза</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Клин</w:t>
            </w:r>
            <w:r w:rsidRPr="00E2256E">
              <w:rPr>
                <w:rFonts w:ascii="Times New Roman" w:hAnsi="Times New Roman" w:cs="Times New Roman"/>
                <w:spacing w:val="-2"/>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2"/>
                <w:sz w:val="20"/>
                <w:szCs w:val="20"/>
                <w:lang w:val="ru-RU"/>
              </w:rPr>
              <w:t xml:space="preserve"> Дмитров</w:t>
            </w:r>
          </w:p>
        </w:tc>
        <w:tc>
          <w:tcPr>
            <w:tcW w:w="2126" w:type="dxa"/>
            <w:tcBorders>
              <w:left w:val="single" w:sz="6" w:space="0" w:color="000000"/>
            </w:tcBorders>
            <w:vAlign w:val="center"/>
          </w:tcPr>
          <w:p w14:paraId="457F8F6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00</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ФЗ</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А-</w:t>
            </w:r>
            <w:r w:rsidRPr="00E2256E">
              <w:rPr>
                <w:rFonts w:ascii="Times New Roman" w:hAnsi="Times New Roman" w:cs="Times New Roman"/>
                <w:spacing w:val="-5"/>
                <w:sz w:val="20"/>
                <w:szCs w:val="20"/>
              </w:rPr>
              <w:t>108</w:t>
            </w:r>
          </w:p>
        </w:tc>
        <w:tc>
          <w:tcPr>
            <w:tcW w:w="3119" w:type="dxa"/>
            <w:vAlign w:val="center"/>
          </w:tcPr>
          <w:p w14:paraId="49AE31C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4"/>
                <w:sz w:val="20"/>
                <w:szCs w:val="20"/>
              </w:rPr>
              <w:t>57,6</w:t>
            </w:r>
          </w:p>
        </w:tc>
        <w:tc>
          <w:tcPr>
            <w:tcW w:w="1134" w:type="dxa"/>
            <w:vAlign w:val="center"/>
          </w:tcPr>
          <w:p w14:paraId="3AB950D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II</w:t>
            </w:r>
          </w:p>
        </w:tc>
        <w:tc>
          <w:tcPr>
            <w:tcW w:w="1134" w:type="dxa"/>
            <w:vAlign w:val="center"/>
          </w:tcPr>
          <w:p w14:paraId="725F8AB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7,0</w:t>
            </w:r>
          </w:p>
        </w:tc>
      </w:tr>
      <w:tr w:rsidR="003102BA" w:rsidRPr="00E2256E" w14:paraId="39C1F0CB" w14:textId="77777777" w:rsidTr="00F6699D">
        <w:trPr>
          <w:trHeight w:val="302"/>
        </w:trPr>
        <w:tc>
          <w:tcPr>
            <w:tcW w:w="15026" w:type="dxa"/>
            <w:gridSpan w:val="6"/>
            <w:shd w:val="clear" w:color="auto" w:fill="DBE5F1" w:themeFill="accent1" w:themeFillTint="33"/>
            <w:vAlign w:val="center"/>
          </w:tcPr>
          <w:p w14:paraId="20AA2108" w14:textId="77777777" w:rsidR="003102BA" w:rsidRPr="00E2256E" w:rsidRDefault="003102BA" w:rsidP="00F6699D">
            <w:pPr>
              <w:pStyle w:val="TableParagraph"/>
              <w:jc w:val="center"/>
              <w:rPr>
                <w:rFonts w:ascii="Times New Roman" w:hAnsi="Times New Roman" w:cs="Times New Roman"/>
                <w:b/>
                <w:bCs/>
                <w:spacing w:val="-5"/>
                <w:sz w:val="20"/>
                <w:szCs w:val="20"/>
                <w:lang w:val="ru-RU"/>
              </w:rPr>
            </w:pPr>
            <w:r w:rsidRPr="00E2256E">
              <w:rPr>
                <w:rFonts w:ascii="Times New Roman" w:hAnsi="Times New Roman" w:cs="Times New Roman"/>
                <w:b/>
                <w:bCs/>
                <w:spacing w:val="-4"/>
                <w:sz w:val="20"/>
                <w:szCs w:val="20"/>
                <w:lang w:val="ru-RU"/>
              </w:rPr>
              <w:t>Автомобильные дороги регионального или межмуниципального значения</w:t>
            </w:r>
          </w:p>
        </w:tc>
      </w:tr>
      <w:tr w:rsidR="003102BA" w:rsidRPr="00E2256E" w14:paraId="4E454BE2" w14:textId="77777777" w:rsidTr="00F6699D">
        <w:trPr>
          <w:trHeight w:val="283"/>
        </w:trPr>
        <w:tc>
          <w:tcPr>
            <w:tcW w:w="567" w:type="dxa"/>
            <w:vAlign w:val="center"/>
          </w:tcPr>
          <w:p w14:paraId="603F811F"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10"/>
                <w:sz w:val="20"/>
                <w:szCs w:val="20"/>
              </w:rPr>
              <w:t>1</w:t>
            </w:r>
          </w:p>
        </w:tc>
        <w:tc>
          <w:tcPr>
            <w:tcW w:w="6946" w:type="dxa"/>
            <w:vAlign w:val="center"/>
          </w:tcPr>
          <w:p w14:paraId="7F49793F"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Можайское</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шоссе</w:t>
            </w:r>
            <w:r w:rsidRPr="00E2256E">
              <w:rPr>
                <w:rFonts w:ascii="Times New Roman" w:hAnsi="Times New Roman" w:cs="Times New Roman"/>
                <w:spacing w:val="-10"/>
                <w:sz w:val="20"/>
                <w:szCs w:val="20"/>
              </w:rPr>
              <w:t xml:space="preserve"> </w:t>
            </w:r>
            <w:r w:rsidRPr="00E2256E">
              <w:rPr>
                <w:rFonts w:ascii="Times New Roman" w:hAnsi="Times New Roman" w:cs="Times New Roman"/>
                <w:sz w:val="20"/>
                <w:szCs w:val="20"/>
              </w:rPr>
              <w:t>(Рузский</w:t>
            </w:r>
            <w:r w:rsidRPr="00E2256E">
              <w:rPr>
                <w:rFonts w:ascii="Times New Roman" w:hAnsi="Times New Roman" w:cs="Times New Roman"/>
                <w:spacing w:val="-7"/>
                <w:sz w:val="20"/>
                <w:szCs w:val="20"/>
              </w:rPr>
              <w:t xml:space="preserve"> </w:t>
            </w:r>
            <w:r w:rsidRPr="00E2256E">
              <w:rPr>
                <w:rFonts w:ascii="Times New Roman" w:hAnsi="Times New Roman" w:cs="Times New Roman"/>
                <w:spacing w:val="-2"/>
                <w:sz w:val="20"/>
                <w:szCs w:val="20"/>
              </w:rPr>
              <w:t>район)</w:t>
            </w:r>
          </w:p>
        </w:tc>
        <w:tc>
          <w:tcPr>
            <w:tcW w:w="2126" w:type="dxa"/>
            <w:vAlign w:val="center"/>
          </w:tcPr>
          <w:p w14:paraId="40BD50CF"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1012</w:t>
            </w:r>
          </w:p>
        </w:tc>
        <w:tc>
          <w:tcPr>
            <w:tcW w:w="3119" w:type="dxa"/>
            <w:vAlign w:val="center"/>
          </w:tcPr>
          <w:p w14:paraId="39D1F6D5"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9,3</w:t>
            </w:r>
          </w:p>
        </w:tc>
        <w:tc>
          <w:tcPr>
            <w:tcW w:w="1134" w:type="dxa"/>
            <w:vAlign w:val="center"/>
          </w:tcPr>
          <w:p w14:paraId="46F716D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4"/>
                <w:sz w:val="20"/>
                <w:szCs w:val="20"/>
              </w:rPr>
              <w:t>I,</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pacing w:val="-4"/>
                <w:sz w:val="20"/>
                <w:szCs w:val="20"/>
              </w:rPr>
              <w:t>II</w:t>
            </w:r>
          </w:p>
        </w:tc>
        <w:tc>
          <w:tcPr>
            <w:tcW w:w="1134" w:type="dxa"/>
            <w:vAlign w:val="center"/>
          </w:tcPr>
          <w:p w14:paraId="1034A25C"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7,0-</w:t>
            </w:r>
            <w:r w:rsidRPr="00E2256E">
              <w:rPr>
                <w:rFonts w:ascii="Times New Roman" w:hAnsi="Times New Roman" w:cs="Times New Roman"/>
                <w:spacing w:val="-4"/>
                <w:sz w:val="20"/>
                <w:szCs w:val="20"/>
              </w:rPr>
              <w:t>10,5</w:t>
            </w:r>
          </w:p>
        </w:tc>
      </w:tr>
      <w:tr w:rsidR="003102BA" w:rsidRPr="00E2256E" w14:paraId="5DBD4CC7" w14:textId="77777777" w:rsidTr="00F6699D">
        <w:trPr>
          <w:trHeight w:val="283"/>
        </w:trPr>
        <w:tc>
          <w:tcPr>
            <w:tcW w:w="567" w:type="dxa"/>
            <w:vAlign w:val="center"/>
          </w:tcPr>
          <w:p w14:paraId="537CFA3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10"/>
                <w:sz w:val="20"/>
                <w:szCs w:val="20"/>
              </w:rPr>
              <w:t>2</w:t>
            </w:r>
          </w:p>
        </w:tc>
        <w:tc>
          <w:tcPr>
            <w:tcW w:w="6946" w:type="dxa"/>
            <w:vAlign w:val="center"/>
          </w:tcPr>
          <w:p w14:paraId="7C98C787"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Суворово</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Волоколамск</w:t>
            </w:r>
            <w:r w:rsidRPr="00E2256E">
              <w:rPr>
                <w:rFonts w:ascii="Times New Roman" w:hAnsi="Times New Roman" w:cs="Times New Roman"/>
                <w:spacing w:val="-2"/>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z w:val="20"/>
                <w:szCs w:val="20"/>
                <w:lang w:val="ru-RU"/>
              </w:rPr>
              <w:t>Руза</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pacing w:val="-2"/>
                <w:sz w:val="20"/>
                <w:szCs w:val="20"/>
                <w:lang w:val="ru-RU"/>
              </w:rPr>
              <w:t>(Рузский</w:t>
            </w:r>
            <w:r w:rsidRPr="00E2256E">
              <w:rPr>
                <w:rFonts w:ascii="Times New Roman" w:hAnsi="Times New Roman" w:cs="Times New Roman"/>
                <w:sz w:val="20"/>
                <w:szCs w:val="20"/>
                <w:lang w:val="ru-RU"/>
              </w:rPr>
              <w:t xml:space="preserve"> </w:t>
            </w:r>
            <w:r w:rsidRPr="00E2256E">
              <w:rPr>
                <w:rFonts w:ascii="Times New Roman" w:hAnsi="Times New Roman" w:cs="Times New Roman"/>
                <w:spacing w:val="-2"/>
                <w:sz w:val="20"/>
                <w:szCs w:val="20"/>
                <w:lang w:val="ru-RU"/>
              </w:rPr>
              <w:t>район)</w:t>
            </w:r>
          </w:p>
        </w:tc>
        <w:tc>
          <w:tcPr>
            <w:tcW w:w="2126" w:type="dxa"/>
            <w:vAlign w:val="center"/>
          </w:tcPr>
          <w:p w14:paraId="0C2B904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9192</w:t>
            </w:r>
          </w:p>
        </w:tc>
        <w:tc>
          <w:tcPr>
            <w:tcW w:w="3119" w:type="dxa"/>
            <w:vAlign w:val="center"/>
          </w:tcPr>
          <w:p w14:paraId="7E4B1F4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13,158</w:t>
            </w:r>
          </w:p>
        </w:tc>
        <w:tc>
          <w:tcPr>
            <w:tcW w:w="1134" w:type="dxa"/>
            <w:vAlign w:val="center"/>
          </w:tcPr>
          <w:p w14:paraId="22FCC48F"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II</w:t>
            </w:r>
          </w:p>
        </w:tc>
        <w:tc>
          <w:tcPr>
            <w:tcW w:w="1134" w:type="dxa"/>
            <w:vAlign w:val="center"/>
          </w:tcPr>
          <w:p w14:paraId="560D77E4"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7,0</w:t>
            </w:r>
          </w:p>
        </w:tc>
      </w:tr>
      <w:tr w:rsidR="003102BA" w:rsidRPr="00E2256E" w14:paraId="795360F9" w14:textId="77777777" w:rsidTr="00F6699D">
        <w:trPr>
          <w:trHeight w:val="283"/>
        </w:trPr>
        <w:tc>
          <w:tcPr>
            <w:tcW w:w="567" w:type="dxa"/>
            <w:vAlign w:val="center"/>
          </w:tcPr>
          <w:p w14:paraId="42375E29"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10"/>
                <w:sz w:val="20"/>
                <w:szCs w:val="20"/>
              </w:rPr>
              <w:t>3</w:t>
            </w:r>
          </w:p>
        </w:tc>
        <w:tc>
          <w:tcPr>
            <w:tcW w:w="6946" w:type="dxa"/>
            <w:vAlign w:val="center"/>
          </w:tcPr>
          <w:p w14:paraId="61242C00"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М-9</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«Балтия»</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Онуфриево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pacing w:val="-2"/>
                <w:sz w:val="20"/>
                <w:szCs w:val="20"/>
              </w:rPr>
              <w:t>Орешки</w:t>
            </w:r>
          </w:p>
        </w:tc>
        <w:tc>
          <w:tcPr>
            <w:tcW w:w="2126" w:type="dxa"/>
            <w:vAlign w:val="center"/>
          </w:tcPr>
          <w:p w14:paraId="43B8E56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9132</w:t>
            </w:r>
          </w:p>
        </w:tc>
        <w:tc>
          <w:tcPr>
            <w:tcW w:w="3119" w:type="dxa"/>
            <w:vAlign w:val="center"/>
          </w:tcPr>
          <w:p w14:paraId="27464FE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18,701</w:t>
            </w:r>
          </w:p>
        </w:tc>
        <w:tc>
          <w:tcPr>
            <w:tcW w:w="1134" w:type="dxa"/>
            <w:vAlign w:val="center"/>
          </w:tcPr>
          <w:p w14:paraId="4F7336F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II,</w:t>
            </w:r>
            <w:r w:rsidRPr="00E2256E">
              <w:rPr>
                <w:rFonts w:ascii="Times New Roman" w:hAnsi="Times New Roman" w:cs="Times New Roman"/>
                <w:spacing w:val="-2"/>
                <w:sz w:val="20"/>
                <w:szCs w:val="20"/>
                <w:lang w:val="ru-RU"/>
              </w:rPr>
              <w:t xml:space="preserve"> </w:t>
            </w:r>
            <w:r w:rsidRPr="00E2256E">
              <w:rPr>
                <w:rFonts w:ascii="Times New Roman" w:hAnsi="Times New Roman" w:cs="Times New Roman"/>
                <w:spacing w:val="-2"/>
                <w:sz w:val="20"/>
                <w:szCs w:val="20"/>
              </w:rPr>
              <w:t>III</w:t>
            </w:r>
          </w:p>
        </w:tc>
        <w:tc>
          <w:tcPr>
            <w:tcW w:w="1134" w:type="dxa"/>
            <w:vAlign w:val="center"/>
          </w:tcPr>
          <w:p w14:paraId="120F8AF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6,1-</w:t>
            </w:r>
            <w:r w:rsidRPr="00E2256E">
              <w:rPr>
                <w:rFonts w:ascii="Times New Roman" w:hAnsi="Times New Roman" w:cs="Times New Roman"/>
                <w:spacing w:val="-5"/>
                <w:sz w:val="20"/>
                <w:szCs w:val="20"/>
              </w:rPr>
              <w:t>8,0</w:t>
            </w:r>
          </w:p>
        </w:tc>
      </w:tr>
      <w:tr w:rsidR="003102BA" w:rsidRPr="00E2256E" w14:paraId="5203EF3B" w14:textId="77777777" w:rsidTr="00F6699D">
        <w:trPr>
          <w:trHeight w:val="283"/>
        </w:trPr>
        <w:tc>
          <w:tcPr>
            <w:tcW w:w="567" w:type="dxa"/>
            <w:vAlign w:val="center"/>
          </w:tcPr>
          <w:p w14:paraId="0EBC2D9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10"/>
                <w:sz w:val="20"/>
                <w:szCs w:val="20"/>
              </w:rPr>
              <w:t>4</w:t>
            </w:r>
          </w:p>
        </w:tc>
        <w:tc>
          <w:tcPr>
            <w:tcW w:w="6946" w:type="dxa"/>
            <w:vAlign w:val="center"/>
          </w:tcPr>
          <w:p w14:paraId="642DBA84"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Звенигород</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Колюбакино</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pacing w:val="-2"/>
                <w:sz w:val="20"/>
                <w:szCs w:val="20"/>
                <w:lang w:val="ru-RU"/>
              </w:rPr>
              <w:t>Нестерово</w:t>
            </w:r>
            <w:r w:rsidRPr="00E2256E">
              <w:rPr>
                <w:rFonts w:ascii="Times New Roman" w:hAnsi="Times New Roman" w:cs="Times New Roman"/>
                <w:sz w:val="20"/>
                <w:szCs w:val="20"/>
                <w:lang w:val="ru-RU"/>
              </w:rPr>
              <w:t xml:space="preserve"> (Рузский</w:t>
            </w:r>
            <w:r w:rsidRPr="00E2256E">
              <w:rPr>
                <w:rFonts w:ascii="Times New Roman" w:hAnsi="Times New Roman" w:cs="Times New Roman"/>
                <w:spacing w:val="-12"/>
                <w:sz w:val="20"/>
                <w:szCs w:val="20"/>
                <w:lang w:val="ru-RU"/>
              </w:rPr>
              <w:t xml:space="preserve"> </w:t>
            </w:r>
            <w:r w:rsidRPr="00E2256E">
              <w:rPr>
                <w:rFonts w:ascii="Times New Roman" w:hAnsi="Times New Roman" w:cs="Times New Roman"/>
                <w:spacing w:val="-2"/>
                <w:sz w:val="20"/>
                <w:szCs w:val="20"/>
                <w:lang w:val="ru-RU"/>
              </w:rPr>
              <w:t>район)</w:t>
            </w:r>
          </w:p>
        </w:tc>
        <w:tc>
          <w:tcPr>
            <w:tcW w:w="2126" w:type="dxa"/>
            <w:vAlign w:val="center"/>
          </w:tcPr>
          <w:p w14:paraId="495950C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1152</w:t>
            </w:r>
          </w:p>
        </w:tc>
        <w:tc>
          <w:tcPr>
            <w:tcW w:w="3119" w:type="dxa"/>
            <w:vAlign w:val="center"/>
          </w:tcPr>
          <w:p w14:paraId="027D325F"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22,370</w:t>
            </w:r>
          </w:p>
        </w:tc>
        <w:tc>
          <w:tcPr>
            <w:tcW w:w="1134" w:type="dxa"/>
            <w:vAlign w:val="center"/>
          </w:tcPr>
          <w:p w14:paraId="180229F3"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II,</w:t>
            </w:r>
            <w:r w:rsidRPr="00E2256E">
              <w:rPr>
                <w:rFonts w:ascii="Times New Roman" w:hAnsi="Times New Roman" w:cs="Times New Roman"/>
                <w:spacing w:val="-2"/>
                <w:sz w:val="20"/>
                <w:szCs w:val="20"/>
                <w:lang w:val="ru-RU"/>
              </w:rPr>
              <w:t xml:space="preserve"> </w:t>
            </w:r>
            <w:r w:rsidRPr="00E2256E">
              <w:rPr>
                <w:rFonts w:ascii="Times New Roman" w:hAnsi="Times New Roman" w:cs="Times New Roman"/>
                <w:spacing w:val="-2"/>
                <w:sz w:val="20"/>
                <w:szCs w:val="20"/>
              </w:rPr>
              <w:t>III</w:t>
            </w:r>
          </w:p>
        </w:tc>
        <w:tc>
          <w:tcPr>
            <w:tcW w:w="1134" w:type="dxa"/>
            <w:vAlign w:val="center"/>
          </w:tcPr>
          <w:p w14:paraId="2610150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7,0-</w:t>
            </w:r>
            <w:r w:rsidRPr="00E2256E">
              <w:rPr>
                <w:rFonts w:ascii="Times New Roman" w:hAnsi="Times New Roman" w:cs="Times New Roman"/>
                <w:spacing w:val="-5"/>
                <w:sz w:val="20"/>
                <w:szCs w:val="20"/>
              </w:rPr>
              <w:t>8,0</w:t>
            </w:r>
          </w:p>
        </w:tc>
      </w:tr>
      <w:tr w:rsidR="003102BA" w:rsidRPr="00E2256E" w14:paraId="7780953B" w14:textId="77777777" w:rsidTr="00F6699D">
        <w:trPr>
          <w:trHeight w:val="283"/>
        </w:trPr>
        <w:tc>
          <w:tcPr>
            <w:tcW w:w="567" w:type="dxa"/>
            <w:vAlign w:val="center"/>
          </w:tcPr>
          <w:p w14:paraId="7BFD9906"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10"/>
                <w:sz w:val="20"/>
                <w:szCs w:val="20"/>
              </w:rPr>
              <w:t>5</w:t>
            </w:r>
          </w:p>
        </w:tc>
        <w:tc>
          <w:tcPr>
            <w:tcW w:w="6946" w:type="dxa"/>
            <w:vAlign w:val="center"/>
          </w:tcPr>
          <w:p w14:paraId="4AE47F47"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санаторий</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«Русь»</w:t>
            </w:r>
          </w:p>
        </w:tc>
        <w:tc>
          <w:tcPr>
            <w:tcW w:w="2126" w:type="dxa"/>
            <w:vAlign w:val="center"/>
          </w:tcPr>
          <w:p w14:paraId="3AF3A9A0"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1260</w:t>
            </w:r>
          </w:p>
        </w:tc>
        <w:tc>
          <w:tcPr>
            <w:tcW w:w="3119" w:type="dxa"/>
            <w:vAlign w:val="center"/>
          </w:tcPr>
          <w:p w14:paraId="30BF290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13,967</w:t>
            </w:r>
          </w:p>
        </w:tc>
        <w:tc>
          <w:tcPr>
            <w:tcW w:w="1134" w:type="dxa"/>
            <w:vAlign w:val="center"/>
          </w:tcPr>
          <w:p w14:paraId="3094E8F3"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II</w:t>
            </w:r>
          </w:p>
        </w:tc>
        <w:tc>
          <w:tcPr>
            <w:tcW w:w="1134" w:type="dxa"/>
            <w:vAlign w:val="center"/>
          </w:tcPr>
          <w:p w14:paraId="5BB98718"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7,0-</w:t>
            </w:r>
            <w:r w:rsidRPr="00E2256E">
              <w:rPr>
                <w:rFonts w:ascii="Times New Roman" w:hAnsi="Times New Roman" w:cs="Times New Roman"/>
                <w:spacing w:val="-5"/>
                <w:sz w:val="20"/>
                <w:szCs w:val="20"/>
              </w:rPr>
              <w:t>8,0</w:t>
            </w:r>
          </w:p>
        </w:tc>
      </w:tr>
      <w:tr w:rsidR="003102BA" w:rsidRPr="00E2256E" w14:paraId="34DF94A7" w14:textId="77777777" w:rsidTr="00F6699D">
        <w:trPr>
          <w:trHeight w:val="283"/>
        </w:trPr>
        <w:tc>
          <w:tcPr>
            <w:tcW w:w="567" w:type="dxa"/>
            <w:vAlign w:val="center"/>
          </w:tcPr>
          <w:p w14:paraId="1AE9FFC2"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10"/>
                <w:sz w:val="20"/>
                <w:szCs w:val="20"/>
              </w:rPr>
              <w:t>6</w:t>
            </w:r>
          </w:p>
        </w:tc>
        <w:tc>
          <w:tcPr>
            <w:tcW w:w="6946" w:type="dxa"/>
            <w:vAlign w:val="center"/>
          </w:tcPr>
          <w:p w14:paraId="1E056AC1"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«Звенигород</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z w:val="20"/>
                <w:szCs w:val="20"/>
                <w:lang w:val="ru-RU"/>
              </w:rPr>
              <w:t>Колюбакино</w:t>
            </w:r>
            <w:r w:rsidRPr="00E2256E">
              <w:rPr>
                <w:rFonts w:ascii="Times New Roman" w:hAnsi="Times New Roman" w:cs="Times New Roman"/>
                <w:spacing w:val="-7"/>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8"/>
                <w:sz w:val="20"/>
                <w:szCs w:val="20"/>
                <w:lang w:val="ru-RU"/>
              </w:rPr>
              <w:t xml:space="preserve"> </w:t>
            </w:r>
            <w:r w:rsidRPr="00E2256E">
              <w:rPr>
                <w:rFonts w:ascii="Times New Roman" w:hAnsi="Times New Roman" w:cs="Times New Roman"/>
                <w:sz w:val="20"/>
                <w:szCs w:val="20"/>
                <w:lang w:val="ru-RU"/>
              </w:rPr>
              <w:t>Нестерово»</w:t>
            </w:r>
            <w:r w:rsidRPr="00E2256E">
              <w:rPr>
                <w:rFonts w:ascii="Times New Roman" w:hAnsi="Times New Roman" w:cs="Times New Roman"/>
                <w:spacing w:val="-7"/>
                <w:sz w:val="20"/>
                <w:szCs w:val="20"/>
                <w:lang w:val="ru-RU"/>
              </w:rPr>
              <w:t xml:space="preserve"> </w:t>
            </w:r>
            <w:r w:rsidRPr="00E2256E">
              <w:rPr>
                <w:rFonts w:ascii="Times New Roman" w:hAnsi="Times New Roman" w:cs="Times New Roman"/>
                <w:spacing w:val="-10"/>
                <w:sz w:val="20"/>
                <w:szCs w:val="20"/>
                <w:lang w:val="ru-RU"/>
              </w:rPr>
              <w:t>-</w:t>
            </w:r>
            <w:r w:rsidRPr="00E2256E">
              <w:rPr>
                <w:rFonts w:ascii="Times New Roman" w:hAnsi="Times New Roman" w:cs="Times New Roman"/>
                <w:sz w:val="20"/>
                <w:szCs w:val="20"/>
                <w:lang w:val="ru-RU"/>
              </w:rPr>
              <w:t xml:space="preserve"> Молодиково</w:t>
            </w:r>
            <w:r w:rsidRPr="00E2256E">
              <w:rPr>
                <w:rFonts w:ascii="Times New Roman" w:hAnsi="Times New Roman" w:cs="Times New Roman"/>
                <w:spacing w:val="-1"/>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pacing w:val="-2"/>
                <w:sz w:val="20"/>
                <w:szCs w:val="20"/>
                <w:lang w:val="ru-RU"/>
              </w:rPr>
              <w:t>Морево</w:t>
            </w:r>
          </w:p>
        </w:tc>
        <w:tc>
          <w:tcPr>
            <w:tcW w:w="2126" w:type="dxa"/>
            <w:vAlign w:val="center"/>
          </w:tcPr>
          <w:p w14:paraId="50DD2735"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13898</w:t>
            </w:r>
          </w:p>
        </w:tc>
        <w:tc>
          <w:tcPr>
            <w:tcW w:w="3119" w:type="dxa"/>
            <w:vAlign w:val="center"/>
          </w:tcPr>
          <w:p w14:paraId="4F3605D4"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4,826</w:t>
            </w:r>
          </w:p>
        </w:tc>
        <w:tc>
          <w:tcPr>
            <w:tcW w:w="1134" w:type="dxa"/>
            <w:vAlign w:val="center"/>
          </w:tcPr>
          <w:p w14:paraId="668A6D3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III</w:t>
            </w:r>
          </w:p>
        </w:tc>
        <w:tc>
          <w:tcPr>
            <w:tcW w:w="1134" w:type="dxa"/>
            <w:vAlign w:val="center"/>
          </w:tcPr>
          <w:p w14:paraId="678D5AC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8,0</w:t>
            </w:r>
          </w:p>
        </w:tc>
      </w:tr>
      <w:tr w:rsidR="003102BA" w:rsidRPr="00E2256E" w14:paraId="74BD7310" w14:textId="77777777" w:rsidTr="00F6699D">
        <w:trPr>
          <w:trHeight w:val="283"/>
        </w:trPr>
        <w:tc>
          <w:tcPr>
            <w:tcW w:w="567" w:type="dxa"/>
            <w:vAlign w:val="center"/>
          </w:tcPr>
          <w:p w14:paraId="00568BC9"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10"/>
                <w:sz w:val="20"/>
                <w:szCs w:val="20"/>
              </w:rPr>
              <w:t>7</w:t>
            </w:r>
          </w:p>
        </w:tc>
        <w:tc>
          <w:tcPr>
            <w:tcW w:w="6946" w:type="dxa"/>
            <w:vAlign w:val="center"/>
          </w:tcPr>
          <w:p w14:paraId="133D4B94"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Можайск</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Клементьево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0"/>
                <w:sz w:val="20"/>
                <w:szCs w:val="20"/>
              </w:rPr>
              <w:t xml:space="preserve"> </w:t>
            </w:r>
            <w:r w:rsidRPr="00E2256E">
              <w:rPr>
                <w:rFonts w:ascii="Times New Roman" w:hAnsi="Times New Roman" w:cs="Times New Roman"/>
                <w:spacing w:val="-4"/>
                <w:sz w:val="20"/>
                <w:szCs w:val="20"/>
              </w:rPr>
              <w:t>Руза</w:t>
            </w:r>
          </w:p>
        </w:tc>
        <w:tc>
          <w:tcPr>
            <w:tcW w:w="2126" w:type="dxa"/>
            <w:vAlign w:val="center"/>
          </w:tcPr>
          <w:p w14:paraId="3189310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1102</w:t>
            </w:r>
          </w:p>
        </w:tc>
        <w:tc>
          <w:tcPr>
            <w:tcW w:w="3119" w:type="dxa"/>
            <w:vAlign w:val="center"/>
          </w:tcPr>
          <w:p w14:paraId="772AAD9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10,395</w:t>
            </w:r>
          </w:p>
        </w:tc>
        <w:tc>
          <w:tcPr>
            <w:tcW w:w="1134" w:type="dxa"/>
            <w:vAlign w:val="center"/>
          </w:tcPr>
          <w:p w14:paraId="3B527A48"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III</w:t>
            </w:r>
          </w:p>
        </w:tc>
        <w:tc>
          <w:tcPr>
            <w:tcW w:w="1134" w:type="dxa"/>
            <w:vAlign w:val="center"/>
          </w:tcPr>
          <w:p w14:paraId="662A02E2"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7,0</w:t>
            </w:r>
          </w:p>
        </w:tc>
      </w:tr>
      <w:tr w:rsidR="003102BA" w:rsidRPr="00E2256E" w14:paraId="23754A01" w14:textId="77777777" w:rsidTr="00F6699D">
        <w:trPr>
          <w:trHeight w:val="283"/>
        </w:trPr>
        <w:tc>
          <w:tcPr>
            <w:tcW w:w="567" w:type="dxa"/>
            <w:vAlign w:val="center"/>
          </w:tcPr>
          <w:p w14:paraId="22F41A49"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10"/>
                <w:sz w:val="20"/>
                <w:szCs w:val="20"/>
              </w:rPr>
              <w:t>8</w:t>
            </w:r>
          </w:p>
        </w:tc>
        <w:tc>
          <w:tcPr>
            <w:tcW w:w="6946" w:type="dxa"/>
            <w:vAlign w:val="center"/>
          </w:tcPr>
          <w:p w14:paraId="09A12489"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МБК –</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Кожино</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сан.</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Узбекистан</w:t>
            </w:r>
          </w:p>
        </w:tc>
        <w:tc>
          <w:tcPr>
            <w:tcW w:w="2126" w:type="dxa"/>
            <w:vAlign w:val="center"/>
          </w:tcPr>
          <w:p w14:paraId="06035039"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1070</w:t>
            </w:r>
          </w:p>
        </w:tc>
        <w:tc>
          <w:tcPr>
            <w:tcW w:w="3119" w:type="dxa"/>
            <w:vAlign w:val="center"/>
          </w:tcPr>
          <w:p w14:paraId="482953E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10,438</w:t>
            </w:r>
          </w:p>
        </w:tc>
        <w:tc>
          <w:tcPr>
            <w:tcW w:w="1134" w:type="dxa"/>
            <w:vAlign w:val="center"/>
          </w:tcPr>
          <w:p w14:paraId="7483A8E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III</w:t>
            </w:r>
          </w:p>
        </w:tc>
        <w:tc>
          <w:tcPr>
            <w:tcW w:w="1134" w:type="dxa"/>
            <w:vAlign w:val="center"/>
          </w:tcPr>
          <w:p w14:paraId="79F4127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7,0</w:t>
            </w:r>
          </w:p>
        </w:tc>
      </w:tr>
      <w:tr w:rsidR="003102BA" w:rsidRPr="00E2256E" w14:paraId="0130DBAD" w14:textId="77777777" w:rsidTr="00F6699D">
        <w:trPr>
          <w:trHeight w:val="283"/>
        </w:trPr>
        <w:tc>
          <w:tcPr>
            <w:tcW w:w="567" w:type="dxa"/>
            <w:vAlign w:val="center"/>
          </w:tcPr>
          <w:p w14:paraId="65A4DC0E"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10"/>
                <w:sz w:val="20"/>
                <w:szCs w:val="20"/>
              </w:rPr>
              <w:t>9</w:t>
            </w:r>
          </w:p>
        </w:tc>
        <w:tc>
          <w:tcPr>
            <w:tcW w:w="6946" w:type="dxa"/>
            <w:vAlign w:val="center"/>
          </w:tcPr>
          <w:p w14:paraId="009B012C"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Матвейцево</w:t>
            </w:r>
          </w:p>
        </w:tc>
        <w:tc>
          <w:tcPr>
            <w:tcW w:w="2126" w:type="dxa"/>
            <w:vAlign w:val="center"/>
          </w:tcPr>
          <w:p w14:paraId="5588A0A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1180</w:t>
            </w:r>
          </w:p>
        </w:tc>
        <w:tc>
          <w:tcPr>
            <w:tcW w:w="3119" w:type="dxa"/>
            <w:vAlign w:val="center"/>
          </w:tcPr>
          <w:p w14:paraId="758895F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2"/>
                <w:sz w:val="20"/>
                <w:szCs w:val="20"/>
              </w:rPr>
              <w:t>8,964</w:t>
            </w:r>
          </w:p>
        </w:tc>
        <w:tc>
          <w:tcPr>
            <w:tcW w:w="1134" w:type="dxa"/>
            <w:vAlign w:val="center"/>
          </w:tcPr>
          <w:p w14:paraId="13EEF65C"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III</w:t>
            </w:r>
          </w:p>
        </w:tc>
        <w:tc>
          <w:tcPr>
            <w:tcW w:w="1134" w:type="dxa"/>
            <w:vAlign w:val="center"/>
          </w:tcPr>
          <w:p w14:paraId="516DED2E"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pacing w:val="-5"/>
                <w:sz w:val="20"/>
                <w:szCs w:val="20"/>
              </w:rPr>
              <w:t>7,1</w:t>
            </w:r>
          </w:p>
        </w:tc>
      </w:tr>
      <w:tr w:rsidR="003102BA" w:rsidRPr="00E2256E" w14:paraId="65BBA717" w14:textId="77777777" w:rsidTr="00F6699D">
        <w:trPr>
          <w:trHeight w:val="283"/>
        </w:trPr>
        <w:tc>
          <w:tcPr>
            <w:tcW w:w="567" w:type="dxa"/>
            <w:vAlign w:val="center"/>
          </w:tcPr>
          <w:p w14:paraId="4A6826C8"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5"/>
                <w:sz w:val="20"/>
                <w:szCs w:val="20"/>
              </w:rPr>
              <w:t>10</w:t>
            </w:r>
          </w:p>
        </w:tc>
        <w:tc>
          <w:tcPr>
            <w:tcW w:w="6946" w:type="dxa"/>
            <w:vAlign w:val="center"/>
          </w:tcPr>
          <w:p w14:paraId="18A4A392"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Нововолково</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pacing w:val="-2"/>
                <w:sz w:val="20"/>
                <w:szCs w:val="20"/>
              </w:rPr>
              <w:t>Хотебцево</w:t>
            </w:r>
          </w:p>
        </w:tc>
        <w:tc>
          <w:tcPr>
            <w:tcW w:w="2126" w:type="dxa"/>
            <w:vAlign w:val="center"/>
          </w:tcPr>
          <w:p w14:paraId="7F23DFF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1160</w:t>
            </w:r>
          </w:p>
        </w:tc>
        <w:tc>
          <w:tcPr>
            <w:tcW w:w="3119" w:type="dxa"/>
            <w:vAlign w:val="center"/>
          </w:tcPr>
          <w:p w14:paraId="1E541552"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5,965</w:t>
            </w:r>
          </w:p>
        </w:tc>
        <w:tc>
          <w:tcPr>
            <w:tcW w:w="1134" w:type="dxa"/>
            <w:vAlign w:val="center"/>
          </w:tcPr>
          <w:p w14:paraId="1AC2B7B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III</w:t>
            </w:r>
          </w:p>
        </w:tc>
        <w:tc>
          <w:tcPr>
            <w:tcW w:w="1134" w:type="dxa"/>
            <w:vAlign w:val="center"/>
          </w:tcPr>
          <w:p w14:paraId="3B0FBC6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7,3</w:t>
            </w:r>
          </w:p>
        </w:tc>
      </w:tr>
      <w:tr w:rsidR="003102BA" w:rsidRPr="00E2256E" w14:paraId="179664E4" w14:textId="77777777" w:rsidTr="00F6699D">
        <w:trPr>
          <w:trHeight w:val="283"/>
        </w:trPr>
        <w:tc>
          <w:tcPr>
            <w:tcW w:w="567" w:type="dxa"/>
            <w:vAlign w:val="center"/>
          </w:tcPr>
          <w:p w14:paraId="6B05F7DE"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5"/>
                <w:sz w:val="20"/>
                <w:szCs w:val="20"/>
              </w:rPr>
              <w:t>11</w:t>
            </w:r>
          </w:p>
        </w:tc>
        <w:tc>
          <w:tcPr>
            <w:tcW w:w="6946" w:type="dxa"/>
            <w:vAlign w:val="center"/>
          </w:tcPr>
          <w:p w14:paraId="5F02E9AC"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Лунинка</w:t>
            </w:r>
          </w:p>
        </w:tc>
        <w:tc>
          <w:tcPr>
            <w:tcW w:w="2126" w:type="dxa"/>
            <w:vAlign w:val="center"/>
          </w:tcPr>
          <w:p w14:paraId="0DCB463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1250</w:t>
            </w:r>
          </w:p>
        </w:tc>
        <w:tc>
          <w:tcPr>
            <w:tcW w:w="3119" w:type="dxa"/>
            <w:vAlign w:val="center"/>
          </w:tcPr>
          <w:p w14:paraId="4A51D146"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16,856</w:t>
            </w:r>
          </w:p>
        </w:tc>
        <w:tc>
          <w:tcPr>
            <w:tcW w:w="1134" w:type="dxa"/>
            <w:vAlign w:val="center"/>
          </w:tcPr>
          <w:p w14:paraId="3FD638B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III</w:t>
            </w:r>
          </w:p>
        </w:tc>
        <w:tc>
          <w:tcPr>
            <w:tcW w:w="1134" w:type="dxa"/>
            <w:vAlign w:val="center"/>
          </w:tcPr>
          <w:p w14:paraId="184B30A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7,0</w:t>
            </w:r>
          </w:p>
        </w:tc>
      </w:tr>
      <w:tr w:rsidR="003102BA" w:rsidRPr="00E2256E" w14:paraId="06657887" w14:textId="77777777" w:rsidTr="00F6699D">
        <w:trPr>
          <w:trHeight w:val="283"/>
        </w:trPr>
        <w:tc>
          <w:tcPr>
            <w:tcW w:w="567" w:type="dxa"/>
            <w:vAlign w:val="center"/>
          </w:tcPr>
          <w:p w14:paraId="7FA939B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12</w:t>
            </w:r>
          </w:p>
        </w:tc>
        <w:tc>
          <w:tcPr>
            <w:tcW w:w="6946" w:type="dxa"/>
            <w:vAlign w:val="center"/>
          </w:tcPr>
          <w:p w14:paraId="1A183F35"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Руза</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Орешки</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Колюбакино</w:t>
            </w:r>
          </w:p>
        </w:tc>
        <w:tc>
          <w:tcPr>
            <w:tcW w:w="2126" w:type="dxa"/>
            <w:vAlign w:val="center"/>
          </w:tcPr>
          <w:p w14:paraId="2F3D955E"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10117</w:t>
            </w:r>
          </w:p>
        </w:tc>
        <w:tc>
          <w:tcPr>
            <w:tcW w:w="3119" w:type="dxa"/>
            <w:vAlign w:val="center"/>
          </w:tcPr>
          <w:p w14:paraId="68980B11"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23,815</w:t>
            </w:r>
          </w:p>
        </w:tc>
        <w:tc>
          <w:tcPr>
            <w:tcW w:w="1134" w:type="dxa"/>
            <w:vAlign w:val="center"/>
          </w:tcPr>
          <w:p w14:paraId="2BED75C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III</w:t>
            </w:r>
          </w:p>
        </w:tc>
        <w:tc>
          <w:tcPr>
            <w:tcW w:w="1134" w:type="dxa"/>
            <w:vAlign w:val="center"/>
          </w:tcPr>
          <w:p w14:paraId="4FCCFF2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8,1</w:t>
            </w:r>
          </w:p>
        </w:tc>
      </w:tr>
      <w:tr w:rsidR="003102BA" w:rsidRPr="00E2256E" w14:paraId="7A22C97D" w14:textId="77777777" w:rsidTr="00F6699D">
        <w:trPr>
          <w:trHeight w:val="283"/>
        </w:trPr>
        <w:tc>
          <w:tcPr>
            <w:tcW w:w="567" w:type="dxa"/>
            <w:vAlign w:val="center"/>
          </w:tcPr>
          <w:p w14:paraId="7DCD821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13</w:t>
            </w:r>
          </w:p>
        </w:tc>
        <w:tc>
          <w:tcPr>
            <w:tcW w:w="6946" w:type="dxa"/>
            <w:vAlign w:val="center"/>
          </w:tcPr>
          <w:p w14:paraId="5004D59E"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Руза</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Воронцово</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Тетерино</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pacing w:val="-2"/>
                <w:sz w:val="20"/>
                <w:szCs w:val="20"/>
                <w:lang w:val="ru-RU"/>
              </w:rPr>
              <w:t>(Рузский</w:t>
            </w:r>
            <w:r w:rsidRPr="00E2256E">
              <w:rPr>
                <w:rFonts w:ascii="Times New Roman" w:hAnsi="Times New Roman" w:cs="Times New Roman"/>
                <w:sz w:val="20"/>
                <w:szCs w:val="20"/>
                <w:lang w:val="ru-RU"/>
              </w:rPr>
              <w:t xml:space="preserve"> </w:t>
            </w:r>
            <w:r w:rsidRPr="00E2256E">
              <w:rPr>
                <w:rFonts w:ascii="Times New Roman" w:hAnsi="Times New Roman" w:cs="Times New Roman"/>
                <w:spacing w:val="-2"/>
                <w:sz w:val="20"/>
                <w:szCs w:val="20"/>
                <w:lang w:val="ru-RU"/>
              </w:rPr>
              <w:t>район)</w:t>
            </w:r>
          </w:p>
        </w:tc>
        <w:tc>
          <w:tcPr>
            <w:tcW w:w="2126" w:type="dxa"/>
            <w:vAlign w:val="center"/>
          </w:tcPr>
          <w:p w14:paraId="6483F4D3"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1491</w:t>
            </w:r>
          </w:p>
        </w:tc>
        <w:tc>
          <w:tcPr>
            <w:tcW w:w="3119" w:type="dxa"/>
            <w:vAlign w:val="center"/>
          </w:tcPr>
          <w:p w14:paraId="3554281B"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11,332</w:t>
            </w:r>
          </w:p>
        </w:tc>
        <w:tc>
          <w:tcPr>
            <w:tcW w:w="1134" w:type="dxa"/>
            <w:vAlign w:val="center"/>
          </w:tcPr>
          <w:p w14:paraId="78936B6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III</w:t>
            </w:r>
          </w:p>
        </w:tc>
        <w:tc>
          <w:tcPr>
            <w:tcW w:w="1134" w:type="dxa"/>
            <w:vAlign w:val="center"/>
          </w:tcPr>
          <w:p w14:paraId="4A8C0ED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2"/>
                <w:sz w:val="20"/>
                <w:szCs w:val="20"/>
              </w:rPr>
              <w:t>6,0-</w:t>
            </w:r>
            <w:r w:rsidRPr="00E2256E">
              <w:rPr>
                <w:rFonts w:ascii="Times New Roman" w:hAnsi="Times New Roman" w:cs="Times New Roman"/>
                <w:spacing w:val="-5"/>
                <w:sz w:val="20"/>
                <w:szCs w:val="20"/>
              </w:rPr>
              <w:t>6,3</w:t>
            </w:r>
          </w:p>
        </w:tc>
      </w:tr>
      <w:tr w:rsidR="003102BA" w:rsidRPr="00E2256E" w14:paraId="4B28682C" w14:textId="77777777" w:rsidTr="00F6699D">
        <w:trPr>
          <w:trHeight w:val="283"/>
        </w:trPr>
        <w:tc>
          <w:tcPr>
            <w:tcW w:w="567" w:type="dxa"/>
            <w:vAlign w:val="center"/>
          </w:tcPr>
          <w:p w14:paraId="2398A9C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14</w:t>
            </w:r>
          </w:p>
        </w:tc>
        <w:tc>
          <w:tcPr>
            <w:tcW w:w="6946" w:type="dxa"/>
            <w:vAlign w:val="center"/>
          </w:tcPr>
          <w:p w14:paraId="32B5604D"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ст.</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Николаево</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Лыщиково</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pacing w:val="-2"/>
                <w:sz w:val="20"/>
                <w:szCs w:val="20"/>
              </w:rPr>
              <w:t>Дорохово</w:t>
            </w:r>
          </w:p>
        </w:tc>
        <w:tc>
          <w:tcPr>
            <w:tcW w:w="2126" w:type="dxa"/>
            <w:vAlign w:val="center"/>
          </w:tcPr>
          <w:p w14:paraId="733C483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10116</w:t>
            </w:r>
          </w:p>
        </w:tc>
        <w:tc>
          <w:tcPr>
            <w:tcW w:w="3119" w:type="dxa"/>
            <w:vAlign w:val="center"/>
          </w:tcPr>
          <w:p w14:paraId="6AABEC9A"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10,454</w:t>
            </w:r>
          </w:p>
        </w:tc>
        <w:tc>
          <w:tcPr>
            <w:tcW w:w="1134" w:type="dxa"/>
            <w:vAlign w:val="center"/>
          </w:tcPr>
          <w:p w14:paraId="60A0C2CF"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III</w:t>
            </w:r>
          </w:p>
        </w:tc>
        <w:tc>
          <w:tcPr>
            <w:tcW w:w="1134" w:type="dxa"/>
            <w:vAlign w:val="center"/>
          </w:tcPr>
          <w:p w14:paraId="125E6A80"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7,4-</w:t>
            </w:r>
            <w:r w:rsidRPr="00E2256E">
              <w:rPr>
                <w:rFonts w:ascii="Times New Roman" w:hAnsi="Times New Roman" w:cs="Times New Roman"/>
                <w:spacing w:val="-5"/>
                <w:sz w:val="20"/>
                <w:szCs w:val="20"/>
              </w:rPr>
              <w:t>8,5</w:t>
            </w:r>
          </w:p>
        </w:tc>
      </w:tr>
      <w:tr w:rsidR="003102BA" w:rsidRPr="00E2256E" w14:paraId="6D885A9B" w14:textId="77777777" w:rsidTr="00F6699D">
        <w:trPr>
          <w:trHeight w:val="283"/>
        </w:trPr>
        <w:tc>
          <w:tcPr>
            <w:tcW w:w="567" w:type="dxa"/>
            <w:vAlign w:val="center"/>
          </w:tcPr>
          <w:p w14:paraId="6831383F"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15</w:t>
            </w:r>
          </w:p>
        </w:tc>
        <w:tc>
          <w:tcPr>
            <w:tcW w:w="6946" w:type="dxa"/>
            <w:vAlign w:val="center"/>
          </w:tcPr>
          <w:p w14:paraId="4347C80A"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Лысково</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Ивойлово</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Сычево</w:t>
            </w:r>
          </w:p>
        </w:tc>
        <w:tc>
          <w:tcPr>
            <w:tcW w:w="2126" w:type="dxa"/>
            <w:vAlign w:val="center"/>
          </w:tcPr>
          <w:p w14:paraId="33D20AD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4"/>
                <w:sz w:val="20"/>
                <w:szCs w:val="20"/>
              </w:rPr>
              <w:t>1012</w:t>
            </w:r>
          </w:p>
        </w:tc>
        <w:tc>
          <w:tcPr>
            <w:tcW w:w="3119" w:type="dxa"/>
            <w:vAlign w:val="center"/>
          </w:tcPr>
          <w:p w14:paraId="1BF6A077"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10,52</w:t>
            </w:r>
          </w:p>
        </w:tc>
        <w:tc>
          <w:tcPr>
            <w:tcW w:w="1134" w:type="dxa"/>
            <w:vAlign w:val="center"/>
          </w:tcPr>
          <w:p w14:paraId="5F76BE3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III</w:t>
            </w:r>
          </w:p>
        </w:tc>
        <w:tc>
          <w:tcPr>
            <w:tcW w:w="1134" w:type="dxa"/>
            <w:vAlign w:val="center"/>
          </w:tcPr>
          <w:p w14:paraId="696BF44F"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7,1-</w:t>
            </w:r>
            <w:r w:rsidRPr="00E2256E">
              <w:rPr>
                <w:rFonts w:ascii="Times New Roman" w:hAnsi="Times New Roman" w:cs="Times New Roman"/>
                <w:spacing w:val="-5"/>
                <w:sz w:val="20"/>
                <w:szCs w:val="20"/>
              </w:rPr>
              <w:t>8,2</w:t>
            </w:r>
          </w:p>
        </w:tc>
      </w:tr>
      <w:tr w:rsidR="003102BA" w:rsidRPr="00E2256E" w14:paraId="4F91AC67" w14:textId="77777777" w:rsidTr="00F6699D">
        <w:trPr>
          <w:trHeight w:val="283"/>
        </w:trPr>
        <w:tc>
          <w:tcPr>
            <w:tcW w:w="567" w:type="dxa"/>
            <w:vAlign w:val="center"/>
          </w:tcPr>
          <w:p w14:paraId="2308D95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16</w:t>
            </w:r>
          </w:p>
        </w:tc>
        <w:tc>
          <w:tcPr>
            <w:tcW w:w="6946" w:type="dxa"/>
            <w:vAlign w:val="center"/>
          </w:tcPr>
          <w:p w14:paraId="25865072"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Сытьково</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2"/>
                <w:sz w:val="20"/>
                <w:szCs w:val="20"/>
              </w:rPr>
              <w:t xml:space="preserve"> Палашкино</w:t>
            </w:r>
          </w:p>
        </w:tc>
        <w:tc>
          <w:tcPr>
            <w:tcW w:w="2126" w:type="dxa"/>
            <w:vAlign w:val="center"/>
          </w:tcPr>
          <w:p w14:paraId="2CC8F29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4"/>
                <w:sz w:val="20"/>
                <w:szCs w:val="20"/>
              </w:rPr>
              <w:t>1010</w:t>
            </w:r>
          </w:p>
        </w:tc>
        <w:tc>
          <w:tcPr>
            <w:tcW w:w="3119" w:type="dxa"/>
            <w:vAlign w:val="center"/>
          </w:tcPr>
          <w:p w14:paraId="340F6824"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9,162</w:t>
            </w:r>
          </w:p>
        </w:tc>
        <w:tc>
          <w:tcPr>
            <w:tcW w:w="1134" w:type="dxa"/>
            <w:vAlign w:val="center"/>
          </w:tcPr>
          <w:p w14:paraId="4E1B0C6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III</w:t>
            </w:r>
          </w:p>
        </w:tc>
        <w:tc>
          <w:tcPr>
            <w:tcW w:w="1134" w:type="dxa"/>
            <w:vAlign w:val="center"/>
          </w:tcPr>
          <w:p w14:paraId="7EB70D99"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5"/>
                <w:sz w:val="20"/>
                <w:szCs w:val="20"/>
              </w:rPr>
              <w:t>7,1</w:t>
            </w:r>
          </w:p>
        </w:tc>
      </w:tr>
      <w:tr w:rsidR="003102BA" w:rsidRPr="00E2256E" w14:paraId="1B0D08DF" w14:textId="77777777" w:rsidTr="00F6699D">
        <w:trPr>
          <w:trHeight w:val="283"/>
        </w:trPr>
        <w:tc>
          <w:tcPr>
            <w:tcW w:w="567" w:type="dxa"/>
            <w:vAlign w:val="center"/>
          </w:tcPr>
          <w:p w14:paraId="228FD52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17</w:t>
            </w:r>
          </w:p>
        </w:tc>
        <w:tc>
          <w:tcPr>
            <w:tcW w:w="6946" w:type="dxa"/>
            <w:vAlign w:val="center"/>
          </w:tcPr>
          <w:p w14:paraId="02F0AB3C"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«Сытьково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Палашкино»</w:t>
            </w:r>
            <w:r w:rsidRPr="00E2256E">
              <w:rPr>
                <w:rFonts w:ascii="Times New Roman" w:hAnsi="Times New Roman" w:cs="Times New Roman"/>
                <w:spacing w:val="-10"/>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Комлево</w:t>
            </w:r>
          </w:p>
        </w:tc>
        <w:tc>
          <w:tcPr>
            <w:tcW w:w="2126" w:type="dxa"/>
            <w:vAlign w:val="center"/>
          </w:tcPr>
          <w:p w14:paraId="65E5D883"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10128</w:t>
            </w:r>
          </w:p>
        </w:tc>
        <w:tc>
          <w:tcPr>
            <w:tcW w:w="3119" w:type="dxa"/>
            <w:vAlign w:val="center"/>
          </w:tcPr>
          <w:p w14:paraId="3DB010E1"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0,765</w:t>
            </w:r>
          </w:p>
        </w:tc>
        <w:tc>
          <w:tcPr>
            <w:tcW w:w="1134" w:type="dxa"/>
            <w:vAlign w:val="center"/>
          </w:tcPr>
          <w:p w14:paraId="268458D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III</w:t>
            </w:r>
          </w:p>
        </w:tc>
        <w:tc>
          <w:tcPr>
            <w:tcW w:w="1134" w:type="dxa"/>
            <w:vAlign w:val="center"/>
          </w:tcPr>
          <w:p w14:paraId="3E4FEB9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7,3</w:t>
            </w:r>
          </w:p>
        </w:tc>
      </w:tr>
      <w:tr w:rsidR="003102BA" w:rsidRPr="00E2256E" w14:paraId="07996652" w14:textId="77777777" w:rsidTr="00F6699D">
        <w:trPr>
          <w:trHeight w:val="283"/>
        </w:trPr>
        <w:tc>
          <w:tcPr>
            <w:tcW w:w="567" w:type="dxa"/>
            <w:vAlign w:val="center"/>
          </w:tcPr>
          <w:p w14:paraId="5E1A1BC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18</w:t>
            </w:r>
          </w:p>
        </w:tc>
        <w:tc>
          <w:tcPr>
            <w:tcW w:w="6946" w:type="dxa"/>
            <w:vAlign w:val="center"/>
          </w:tcPr>
          <w:p w14:paraId="2AA8165B"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Можайское</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шоссе</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pacing w:val="-2"/>
                <w:sz w:val="20"/>
                <w:szCs w:val="20"/>
              </w:rPr>
              <w:t>Тучково</w:t>
            </w:r>
          </w:p>
        </w:tc>
        <w:tc>
          <w:tcPr>
            <w:tcW w:w="2126" w:type="dxa"/>
            <w:vAlign w:val="center"/>
          </w:tcPr>
          <w:p w14:paraId="0D6E66F8"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1060</w:t>
            </w:r>
          </w:p>
        </w:tc>
        <w:tc>
          <w:tcPr>
            <w:tcW w:w="3119" w:type="dxa"/>
            <w:vAlign w:val="center"/>
          </w:tcPr>
          <w:p w14:paraId="5F70FDA0"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4,594</w:t>
            </w:r>
          </w:p>
        </w:tc>
        <w:tc>
          <w:tcPr>
            <w:tcW w:w="1134" w:type="dxa"/>
            <w:vAlign w:val="center"/>
          </w:tcPr>
          <w:p w14:paraId="0CBED28C"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0F9FFC2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7,1</w:t>
            </w:r>
          </w:p>
        </w:tc>
      </w:tr>
      <w:tr w:rsidR="003102BA" w:rsidRPr="00E2256E" w14:paraId="5C2EEA9B" w14:textId="77777777" w:rsidTr="00F6699D">
        <w:trPr>
          <w:trHeight w:val="283"/>
        </w:trPr>
        <w:tc>
          <w:tcPr>
            <w:tcW w:w="567" w:type="dxa"/>
            <w:vAlign w:val="center"/>
          </w:tcPr>
          <w:p w14:paraId="22F71ED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19</w:t>
            </w:r>
          </w:p>
        </w:tc>
        <w:tc>
          <w:tcPr>
            <w:tcW w:w="6946" w:type="dxa"/>
            <w:vAlign w:val="center"/>
          </w:tcPr>
          <w:p w14:paraId="7D663F9E"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«Подъезд</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z w:val="20"/>
                <w:szCs w:val="20"/>
                <w:lang w:val="ru-RU"/>
              </w:rPr>
              <w:t>к</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санаторию</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«Русь»</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lang w:val="ru-RU"/>
              </w:rPr>
              <w:t>Васильевская</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pacing w:val="-2"/>
                <w:sz w:val="20"/>
                <w:szCs w:val="20"/>
                <w:lang w:val="ru-RU"/>
              </w:rPr>
              <w:t>плотина</w:t>
            </w:r>
          </w:p>
        </w:tc>
        <w:tc>
          <w:tcPr>
            <w:tcW w:w="2126" w:type="dxa"/>
            <w:vAlign w:val="center"/>
          </w:tcPr>
          <w:p w14:paraId="56A38EB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10157</w:t>
            </w:r>
          </w:p>
        </w:tc>
        <w:tc>
          <w:tcPr>
            <w:tcW w:w="3119" w:type="dxa"/>
            <w:vAlign w:val="center"/>
          </w:tcPr>
          <w:p w14:paraId="5BA75900"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0,866</w:t>
            </w:r>
          </w:p>
        </w:tc>
        <w:tc>
          <w:tcPr>
            <w:tcW w:w="1134" w:type="dxa"/>
            <w:vAlign w:val="center"/>
          </w:tcPr>
          <w:p w14:paraId="3E0E304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415E5D5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6,1</w:t>
            </w:r>
          </w:p>
        </w:tc>
      </w:tr>
      <w:tr w:rsidR="003102BA" w:rsidRPr="00E2256E" w14:paraId="16F458E5" w14:textId="77777777" w:rsidTr="00F6699D">
        <w:trPr>
          <w:trHeight w:val="283"/>
        </w:trPr>
        <w:tc>
          <w:tcPr>
            <w:tcW w:w="567" w:type="dxa"/>
            <w:vAlign w:val="center"/>
          </w:tcPr>
          <w:p w14:paraId="0EEB11A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lastRenderedPageBreak/>
              <w:t>20</w:t>
            </w:r>
          </w:p>
        </w:tc>
        <w:tc>
          <w:tcPr>
            <w:tcW w:w="6946" w:type="dxa"/>
            <w:vAlign w:val="center"/>
          </w:tcPr>
          <w:p w14:paraId="6B11093C"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М-1</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«Беларусь»</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ст.</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Дорохово</w:t>
            </w:r>
          </w:p>
        </w:tc>
        <w:tc>
          <w:tcPr>
            <w:tcW w:w="2126" w:type="dxa"/>
            <w:vAlign w:val="center"/>
          </w:tcPr>
          <w:p w14:paraId="079C2D46"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1431</w:t>
            </w:r>
          </w:p>
        </w:tc>
        <w:tc>
          <w:tcPr>
            <w:tcW w:w="3119" w:type="dxa"/>
            <w:vAlign w:val="center"/>
          </w:tcPr>
          <w:p w14:paraId="0D818E41"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1,716</w:t>
            </w:r>
          </w:p>
        </w:tc>
        <w:tc>
          <w:tcPr>
            <w:tcW w:w="1134" w:type="dxa"/>
            <w:vAlign w:val="center"/>
          </w:tcPr>
          <w:p w14:paraId="3E3B137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7B6619AF"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6,7</w:t>
            </w:r>
          </w:p>
        </w:tc>
      </w:tr>
      <w:tr w:rsidR="003102BA" w:rsidRPr="00E2256E" w14:paraId="71AA35F4" w14:textId="77777777" w:rsidTr="00F6699D">
        <w:trPr>
          <w:trHeight w:val="283"/>
        </w:trPr>
        <w:tc>
          <w:tcPr>
            <w:tcW w:w="567" w:type="dxa"/>
            <w:vAlign w:val="center"/>
          </w:tcPr>
          <w:p w14:paraId="370308A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21</w:t>
            </w:r>
          </w:p>
        </w:tc>
        <w:tc>
          <w:tcPr>
            <w:tcW w:w="6946" w:type="dxa"/>
            <w:vAlign w:val="center"/>
          </w:tcPr>
          <w:p w14:paraId="0A6FE91B"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«Звенигород</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Колюбакино</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Нестерово»</w:t>
            </w:r>
            <w:r w:rsidRPr="00E2256E">
              <w:rPr>
                <w:rFonts w:ascii="Times New Roman" w:hAnsi="Times New Roman" w:cs="Times New Roman"/>
                <w:spacing w:val="-12"/>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Васильевское</w:t>
            </w:r>
          </w:p>
        </w:tc>
        <w:tc>
          <w:tcPr>
            <w:tcW w:w="2126" w:type="dxa"/>
            <w:vAlign w:val="center"/>
          </w:tcPr>
          <w:p w14:paraId="024E5CA5"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10105</w:t>
            </w:r>
          </w:p>
        </w:tc>
        <w:tc>
          <w:tcPr>
            <w:tcW w:w="3119" w:type="dxa"/>
            <w:vAlign w:val="center"/>
          </w:tcPr>
          <w:p w14:paraId="1344E363"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4,362</w:t>
            </w:r>
          </w:p>
        </w:tc>
        <w:tc>
          <w:tcPr>
            <w:tcW w:w="1134" w:type="dxa"/>
            <w:vAlign w:val="center"/>
          </w:tcPr>
          <w:p w14:paraId="54D3FE5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63D15B5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4"/>
                <w:sz w:val="20"/>
                <w:szCs w:val="20"/>
              </w:rPr>
              <w:t>4,36</w:t>
            </w:r>
          </w:p>
        </w:tc>
      </w:tr>
      <w:tr w:rsidR="003102BA" w:rsidRPr="00E2256E" w14:paraId="10441D75" w14:textId="77777777" w:rsidTr="00F6699D">
        <w:trPr>
          <w:trHeight w:val="283"/>
        </w:trPr>
        <w:tc>
          <w:tcPr>
            <w:tcW w:w="567" w:type="dxa"/>
            <w:vAlign w:val="center"/>
          </w:tcPr>
          <w:p w14:paraId="29E4BC9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22</w:t>
            </w:r>
          </w:p>
        </w:tc>
        <w:tc>
          <w:tcPr>
            <w:tcW w:w="6946" w:type="dxa"/>
            <w:vAlign w:val="center"/>
          </w:tcPr>
          <w:p w14:paraId="4722C1F2"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Нововолково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Хотебцево»</w:t>
            </w:r>
            <w:r w:rsidRPr="00E2256E">
              <w:rPr>
                <w:rFonts w:ascii="Times New Roman" w:hAnsi="Times New Roman" w:cs="Times New Roman"/>
                <w:spacing w:val="-12"/>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Ельники</w:t>
            </w:r>
          </w:p>
        </w:tc>
        <w:tc>
          <w:tcPr>
            <w:tcW w:w="2126" w:type="dxa"/>
            <w:vAlign w:val="center"/>
          </w:tcPr>
          <w:p w14:paraId="1B772E64"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1170</w:t>
            </w:r>
          </w:p>
        </w:tc>
        <w:tc>
          <w:tcPr>
            <w:tcW w:w="3119" w:type="dxa"/>
            <w:vAlign w:val="center"/>
          </w:tcPr>
          <w:p w14:paraId="463B8520"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1,532</w:t>
            </w:r>
          </w:p>
        </w:tc>
        <w:tc>
          <w:tcPr>
            <w:tcW w:w="1134" w:type="dxa"/>
            <w:vAlign w:val="center"/>
          </w:tcPr>
          <w:p w14:paraId="746EEB7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5E4B77E9" w14:textId="77777777" w:rsidR="003102BA" w:rsidRPr="00E2256E" w:rsidRDefault="003102BA" w:rsidP="00F6699D">
            <w:pPr>
              <w:pStyle w:val="TableParagraph"/>
              <w:jc w:val="center"/>
              <w:rPr>
                <w:rFonts w:ascii="Times New Roman" w:hAnsi="Times New Roman" w:cs="Times New Roman"/>
                <w:spacing w:val="-4"/>
                <w:sz w:val="20"/>
                <w:szCs w:val="20"/>
              </w:rPr>
            </w:pPr>
            <w:r w:rsidRPr="00E2256E">
              <w:rPr>
                <w:rFonts w:ascii="Times New Roman" w:hAnsi="Times New Roman" w:cs="Times New Roman"/>
                <w:spacing w:val="-5"/>
                <w:sz w:val="20"/>
                <w:szCs w:val="20"/>
              </w:rPr>
              <w:t>7,0</w:t>
            </w:r>
          </w:p>
        </w:tc>
      </w:tr>
      <w:tr w:rsidR="003102BA" w:rsidRPr="00E2256E" w14:paraId="0DDF5790" w14:textId="77777777" w:rsidTr="00F6699D">
        <w:trPr>
          <w:trHeight w:val="283"/>
        </w:trPr>
        <w:tc>
          <w:tcPr>
            <w:tcW w:w="567" w:type="dxa"/>
            <w:vAlign w:val="center"/>
          </w:tcPr>
          <w:p w14:paraId="202AD5F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23</w:t>
            </w:r>
          </w:p>
        </w:tc>
        <w:tc>
          <w:tcPr>
            <w:tcW w:w="6946" w:type="dxa"/>
            <w:vAlign w:val="center"/>
          </w:tcPr>
          <w:p w14:paraId="26602580"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«Суворово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Волоколамск</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11"/>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Курово</w:t>
            </w:r>
          </w:p>
        </w:tc>
        <w:tc>
          <w:tcPr>
            <w:tcW w:w="2126" w:type="dxa"/>
            <w:vAlign w:val="center"/>
          </w:tcPr>
          <w:p w14:paraId="518B6A2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10114</w:t>
            </w:r>
          </w:p>
        </w:tc>
        <w:tc>
          <w:tcPr>
            <w:tcW w:w="3119" w:type="dxa"/>
            <w:vAlign w:val="center"/>
          </w:tcPr>
          <w:p w14:paraId="6C734A87"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2,429</w:t>
            </w:r>
          </w:p>
        </w:tc>
        <w:tc>
          <w:tcPr>
            <w:tcW w:w="1134" w:type="dxa"/>
            <w:vAlign w:val="center"/>
          </w:tcPr>
          <w:p w14:paraId="1DFF156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5DE3F94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0094F21F" w14:textId="77777777" w:rsidTr="00F6699D">
        <w:trPr>
          <w:trHeight w:val="283"/>
        </w:trPr>
        <w:tc>
          <w:tcPr>
            <w:tcW w:w="567" w:type="dxa"/>
            <w:vAlign w:val="center"/>
          </w:tcPr>
          <w:p w14:paraId="4C2EF45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24</w:t>
            </w:r>
          </w:p>
        </w:tc>
        <w:tc>
          <w:tcPr>
            <w:tcW w:w="6946" w:type="dxa"/>
            <w:vAlign w:val="center"/>
          </w:tcPr>
          <w:p w14:paraId="405FD2CB"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«Суворово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Волоколамск</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11"/>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Филатово</w:t>
            </w:r>
          </w:p>
        </w:tc>
        <w:tc>
          <w:tcPr>
            <w:tcW w:w="2126" w:type="dxa"/>
            <w:vAlign w:val="center"/>
          </w:tcPr>
          <w:p w14:paraId="372689E4"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10113</w:t>
            </w:r>
          </w:p>
        </w:tc>
        <w:tc>
          <w:tcPr>
            <w:tcW w:w="3119" w:type="dxa"/>
            <w:vAlign w:val="center"/>
          </w:tcPr>
          <w:p w14:paraId="5C84C8FE"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6,287</w:t>
            </w:r>
          </w:p>
        </w:tc>
        <w:tc>
          <w:tcPr>
            <w:tcW w:w="1134" w:type="dxa"/>
            <w:vAlign w:val="center"/>
          </w:tcPr>
          <w:p w14:paraId="6D1F97F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70156A1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6,1</w:t>
            </w:r>
          </w:p>
        </w:tc>
      </w:tr>
      <w:tr w:rsidR="003102BA" w:rsidRPr="00E2256E" w14:paraId="6F63D12C" w14:textId="77777777" w:rsidTr="00F6699D">
        <w:trPr>
          <w:trHeight w:val="283"/>
        </w:trPr>
        <w:tc>
          <w:tcPr>
            <w:tcW w:w="567" w:type="dxa"/>
            <w:vAlign w:val="center"/>
          </w:tcPr>
          <w:p w14:paraId="6D192E0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25</w:t>
            </w:r>
          </w:p>
        </w:tc>
        <w:tc>
          <w:tcPr>
            <w:tcW w:w="6946" w:type="dxa"/>
            <w:vAlign w:val="center"/>
          </w:tcPr>
          <w:p w14:paraId="7A08C206"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Архангельское</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pacing w:val="-2"/>
                <w:sz w:val="20"/>
                <w:szCs w:val="20"/>
              </w:rPr>
              <w:t>Ястребово</w:t>
            </w:r>
          </w:p>
        </w:tc>
        <w:tc>
          <w:tcPr>
            <w:tcW w:w="2126" w:type="dxa"/>
            <w:vAlign w:val="center"/>
          </w:tcPr>
          <w:p w14:paraId="3D085DFC"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1240</w:t>
            </w:r>
          </w:p>
        </w:tc>
        <w:tc>
          <w:tcPr>
            <w:tcW w:w="3119" w:type="dxa"/>
            <w:vAlign w:val="center"/>
          </w:tcPr>
          <w:p w14:paraId="050A657E"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6,584</w:t>
            </w:r>
          </w:p>
        </w:tc>
        <w:tc>
          <w:tcPr>
            <w:tcW w:w="1134" w:type="dxa"/>
            <w:vAlign w:val="center"/>
          </w:tcPr>
          <w:p w14:paraId="7AE4372F"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202610E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4665CD96" w14:textId="77777777" w:rsidTr="00F6699D">
        <w:trPr>
          <w:trHeight w:val="283"/>
        </w:trPr>
        <w:tc>
          <w:tcPr>
            <w:tcW w:w="567" w:type="dxa"/>
            <w:vAlign w:val="center"/>
          </w:tcPr>
          <w:p w14:paraId="635C81F7"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26</w:t>
            </w:r>
          </w:p>
        </w:tc>
        <w:tc>
          <w:tcPr>
            <w:tcW w:w="6946" w:type="dxa"/>
            <w:vAlign w:val="center"/>
          </w:tcPr>
          <w:p w14:paraId="6EF2B9AB"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Михайловское</w:t>
            </w:r>
          </w:p>
        </w:tc>
        <w:tc>
          <w:tcPr>
            <w:tcW w:w="2126" w:type="dxa"/>
            <w:vAlign w:val="center"/>
          </w:tcPr>
          <w:p w14:paraId="70C9C643"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1190</w:t>
            </w:r>
          </w:p>
        </w:tc>
        <w:tc>
          <w:tcPr>
            <w:tcW w:w="3119" w:type="dxa"/>
            <w:vAlign w:val="center"/>
          </w:tcPr>
          <w:p w14:paraId="07C7DCF9"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3,218</w:t>
            </w:r>
          </w:p>
        </w:tc>
        <w:tc>
          <w:tcPr>
            <w:tcW w:w="1134" w:type="dxa"/>
            <w:vAlign w:val="center"/>
          </w:tcPr>
          <w:p w14:paraId="1974EDD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35D4F91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5,4</w:t>
            </w:r>
          </w:p>
        </w:tc>
      </w:tr>
      <w:tr w:rsidR="003102BA" w:rsidRPr="00E2256E" w14:paraId="18280711" w14:textId="77777777" w:rsidTr="00F6699D">
        <w:trPr>
          <w:trHeight w:val="283"/>
        </w:trPr>
        <w:tc>
          <w:tcPr>
            <w:tcW w:w="567" w:type="dxa"/>
            <w:vAlign w:val="center"/>
          </w:tcPr>
          <w:p w14:paraId="4A8CDD97"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27</w:t>
            </w:r>
          </w:p>
        </w:tc>
        <w:tc>
          <w:tcPr>
            <w:tcW w:w="6946" w:type="dxa"/>
            <w:vAlign w:val="center"/>
          </w:tcPr>
          <w:p w14:paraId="191DCB7D"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Никольское</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Сафониха</w:t>
            </w:r>
          </w:p>
        </w:tc>
        <w:tc>
          <w:tcPr>
            <w:tcW w:w="2126" w:type="dxa"/>
            <w:vAlign w:val="center"/>
          </w:tcPr>
          <w:p w14:paraId="271447E3"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1200</w:t>
            </w:r>
          </w:p>
        </w:tc>
        <w:tc>
          <w:tcPr>
            <w:tcW w:w="3119" w:type="dxa"/>
            <w:vAlign w:val="center"/>
          </w:tcPr>
          <w:p w14:paraId="5016A243"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6,271</w:t>
            </w:r>
          </w:p>
        </w:tc>
        <w:tc>
          <w:tcPr>
            <w:tcW w:w="1134" w:type="dxa"/>
            <w:vAlign w:val="center"/>
          </w:tcPr>
          <w:p w14:paraId="0F5BB32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4BF52F6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6,8</w:t>
            </w:r>
          </w:p>
        </w:tc>
      </w:tr>
      <w:tr w:rsidR="003102BA" w:rsidRPr="00E2256E" w14:paraId="1F6B2733" w14:textId="77777777" w:rsidTr="00F6699D">
        <w:trPr>
          <w:trHeight w:val="283"/>
        </w:trPr>
        <w:tc>
          <w:tcPr>
            <w:tcW w:w="567" w:type="dxa"/>
            <w:vAlign w:val="center"/>
          </w:tcPr>
          <w:p w14:paraId="52A3D4B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28</w:t>
            </w:r>
          </w:p>
        </w:tc>
        <w:tc>
          <w:tcPr>
            <w:tcW w:w="6946" w:type="dxa"/>
            <w:vAlign w:val="center"/>
          </w:tcPr>
          <w:p w14:paraId="72236902"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Петрищево</w:t>
            </w:r>
          </w:p>
        </w:tc>
        <w:tc>
          <w:tcPr>
            <w:tcW w:w="2126" w:type="dxa"/>
            <w:vAlign w:val="center"/>
          </w:tcPr>
          <w:p w14:paraId="53806258"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1230</w:t>
            </w:r>
          </w:p>
        </w:tc>
        <w:tc>
          <w:tcPr>
            <w:tcW w:w="3119" w:type="dxa"/>
            <w:vAlign w:val="center"/>
          </w:tcPr>
          <w:p w14:paraId="7F49A41B"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3,402</w:t>
            </w:r>
          </w:p>
        </w:tc>
        <w:tc>
          <w:tcPr>
            <w:tcW w:w="1134" w:type="dxa"/>
            <w:vAlign w:val="center"/>
          </w:tcPr>
          <w:p w14:paraId="47298D5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2020A51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6,2</w:t>
            </w:r>
          </w:p>
        </w:tc>
      </w:tr>
      <w:tr w:rsidR="003102BA" w:rsidRPr="00E2256E" w14:paraId="5E50FB4A" w14:textId="77777777" w:rsidTr="00F6699D">
        <w:trPr>
          <w:trHeight w:val="283"/>
        </w:trPr>
        <w:tc>
          <w:tcPr>
            <w:tcW w:w="567" w:type="dxa"/>
            <w:vAlign w:val="center"/>
          </w:tcPr>
          <w:p w14:paraId="6CCB84F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29</w:t>
            </w:r>
          </w:p>
        </w:tc>
        <w:tc>
          <w:tcPr>
            <w:tcW w:w="6946" w:type="dxa"/>
            <w:vAlign w:val="center"/>
          </w:tcPr>
          <w:p w14:paraId="56B84BAC"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 –</w:t>
            </w:r>
            <w:r w:rsidRPr="00E2256E">
              <w:rPr>
                <w:rFonts w:ascii="Times New Roman" w:hAnsi="Times New Roman" w:cs="Times New Roman"/>
                <w:spacing w:val="-7"/>
                <w:sz w:val="20"/>
                <w:szCs w:val="20"/>
              </w:rPr>
              <w:t xml:space="preserve"> </w:t>
            </w:r>
            <w:r w:rsidRPr="00E2256E">
              <w:rPr>
                <w:rFonts w:ascii="Times New Roman" w:hAnsi="Times New Roman" w:cs="Times New Roman"/>
                <w:spacing w:val="-2"/>
                <w:sz w:val="20"/>
                <w:szCs w:val="20"/>
              </w:rPr>
              <w:t>Рождествено</w:t>
            </w:r>
          </w:p>
        </w:tc>
        <w:tc>
          <w:tcPr>
            <w:tcW w:w="2126" w:type="dxa"/>
            <w:vAlign w:val="center"/>
          </w:tcPr>
          <w:p w14:paraId="773BE6D0"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1210</w:t>
            </w:r>
          </w:p>
        </w:tc>
        <w:tc>
          <w:tcPr>
            <w:tcW w:w="3119" w:type="dxa"/>
            <w:vAlign w:val="center"/>
          </w:tcPr>
          <w:p w14:paraId="5012B7E4"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12,425</w:t>
            </w:r>
          </w:p>
        </w:tc>
        <w:tc>
          <w:tcPr>
            <w:tcW w:w="1134" w:type="dxa"/>
            <w:vAlign w:val="center"/>
          </w:tcPr>
          <w:p w14:paraId="7925894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300F843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5B2033C3" w14:textId="77777777" w:rsidTr="00F6699D">
        <w:trPr>
          <w:trHeight w:val="283"/>
        </w:trPr>
        <w:tc>
          <w:tcPr>
            <w:tcW w:w="567" w:type="dxa"/>
            <w:vAlign w:val="center"/>
          </w:tcPr>
          <w:p w14:paraId="63C52BA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30</w:t>
            </w:r>
          </w:p>
        </w:tc>
        <w:tc>
          <w:tcPr>
            <w:tcW w:w="6946" w:type="dxa"/>
            <w:vAlign w:val="center"/>
          </w:tcPr>
          <w:p w14:paraId="1E27D952"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Мамошино</w:t>
            </w:r>
          </w:p>
        </w:tc>
        <w:tc>
          <w:tcPr>
            <w:tcW w:w="2126" w:type="dxa"/>
            <w:vAlign w:val="center"/>
          </w:tcPr>
          <w:p w14:paraId="79C8CEB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10136</w:t>
            </w:r>
          </w:p>
        </w:tc>
        <w:tc>
          <w:tcPr>
            <w:tcW w:w="3119" w:type="dxa"/>
            <w:vAlign w:val="center"/>
          </w:tcPr>
          <w:p w14:paraId="27B03275"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4,724</w:t>
            </w:r>
          </w:p>
        </w:tc>
        <w:tc>
          <w:tcPr>
            <w:tcW w:w="1134" w:type="dxa"/>
            <w:vAlign w:val="center"/>
          </w:tcPr>
          <w:p w14:paraId="2D8C677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7E6A9D4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4,7</w:t>
            </w:r>
          </w:p>
        </w:tc>
      </w:tr>
      <w:tr w:rsidR="003102BA" w:rsidRPr="00E2256E" w14:paraId="5182E1E5" w14:textId="77777777" w:rsidTr="00F6699D">
        <w:trPr>
          <w:trHeight w:val="283"/>
        </w:trPr>
        <w:tc>
          <w:tcPr>
            <w:tcW w:w="567" w:type="dxa"/>
            <w:vAlign w:val="center"/>
          </w:tcPr>
          <w:p w14:paraId="7D6E95A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31</w:t>
            </w:r>
          </w:p>
        </w:tc>
        <w:tc>
          <w:tcPr>
            <w:tcW w:w="6946" w:type="dxa"/>
            <w:vAlign w:val="center"/>
          </w:tcPr>
          <w:p w14:paraId="166F40DF"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Поречье</w:t>
            </w:r>
          </w:p>
        </w:tc>
        <w:tc>
          <w:tcPr>
            <w:tcW w:w="2126" w:type="dxa"/>
            <w:vAlign w:val="center"/>
          </w:tcPr>
          <w:p w14:paraId="45185665"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10121</w:t>
            </w:r>
          </w:p>
        </w:tc>
        <w:tc>
          <w:tcPr>
            <w:tcW w:w="3119" w:type="dxa"/>
            <w:vAlign w:val="center"/>
          </w:tcPr>
          <w:p w14:paraId="51B7410C"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2,074</w:t>
            </w:r>
          </w:p>
        </w:tc>
        <w:tc>
          <w:tcPr>
            <w:tcW w:w="1134" w:type="dxa"/>
            <w:vAlign w:val="center"/>
          </w:tcPr>
          <w:p w14:paraId="7E4759D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124DE62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188CA428" w14:textId="77777777" w:rsidTr="00F6699D">
        <w:trPr>
          <w:trHeight w:val="283"/>
        </w:trPr>
        <w:tc>
          <w:tcPr>
            <w:tcW w:w="567" w:type="dxa"/>
            <w:vAlign w:val="center"/>
          </w:tcPr>
          <w:p w14:paraId="252100D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32</w:t>
            </w:r>
          </w:p>
        </w:tc>
        <w:tc>
          <w:tcPr>
            <w:tcW w:w="6946" w:type="dxa"/>
            <w:vAlign w:val="center"/>
          </w:tcPr>
          <w:p w14:paraId="7E29C1C5"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подъезд</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20266</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 xml:space="preserve">км </w:t>
            </w:r>
            <w:r w:rsidRPr="00E2256E">
              <w:rPr>
                <w:rFonts w:ascii="Times New Roman" w:hAnsi="Times New Roman" w:cs="Times New Roman"/>
                <w:spacing w:val="-5"/>
                <w:sz w:val="20"/>
                <w:szCs w:val="20"/>
              </w:rPr>
              <w:t>41</w:t>
            </w:r>
          </w:p>
        </w:tc>
        <w:tc>
          <w:tcPr>
            <w:tcW w:w="2126" w:type="dxa"/>
            <w:vAlign w:val="center"/>
          </w:tcPr>
          <w:p w14:paraId="22FB8CF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10123</w:t>
            </w:r>
          </w:p>
        </w:tc>
        <w:tc>
          <w:tcPr>
            <w:tcW w:w="3119" w:type="dxa"/>
            <w:vAlign w:val="center"/>
          </w:tcPr>
          <w:p w14:paraId="275BB6E0"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3,216</w:t>
            </w:r>
          </w:p>
        </w:tc>
        <w:tc>
          <w:tcPr>
            <w:tcW w:w="1134" w:type="dxa"/>
            <w:vAlign w:val="center"/>
          </w:tcPr>
          <w:p w14:paraId="04836C5F"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40E1267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7,0</w:t>
            </w:r>
          </w:p>
        </w:tc>
      </w:tr>
      <w:tr w:rsidR="003102BA" w:rsidRPr="00E2256E" w14:paraId="1BE2595F" w14:textId="77777777" w:rsidTr="00F6699D">
        <w:trPr>
          <w:trHeight w:val="283"/>
        </w:trPr>
        <w:tc>
          <w:tcPr>
            <w:tcW w:w="567" w:type="dxa"/>
            <w:vAlign w:val="center"/>
          </w:tcPr>
          <w:p w14:paraId="6682439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33</w:t>
            </w:r>
          </w:p>
        </w:tc>
        <w:tc>
          <w:tcPr>
            <w:tcW w:w="6946" w:type="dxa"/>
            <w:vAlign w:val="center"/>
          </w:tcPr>
          <w:p w14:paraId="2E68908A" w14:textId="77777777" w:rsidR="003102BA" w:rsidRPr="00E2256E" w:rsidRDefault="003102BA" w:rsidP="00F6699D">
            <w:pPr>
              <w:rPr>
                <w:rFonts w:ascii="Times New Roman" w:hAnsi="Times New Roman" w:cs="Times New Roman"/>
                <w:sz w:val="20"/>
                <w:szCs w:val="20"/>
                <w:lang w:val="ru-RU"/>
              </w:rPr>
            </w:pPr>
            <w:r w:rsidRPr="00E2256E">
              <w:rPr>
                <w:rFonts w:ascii="Times New Roman" w:hAnsi="Times New Roman" w:cs="Times New Roman"/>
                <w:sz w:val="20"/>
                <w:szCs w:val="20"/>
                <w:lang w:val="ru-RU"/>
              </w:rPr>
              <w:t>МБК</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подъезд</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20266</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км</w:t>
            </w:r>
            <w:r w:rsidRPr="00E2256E">
              <w:rPr>
                <w:rFonts w:ascii="Times New Roman" w:hAnsi="Times New Roman" w:cs="Times New Roman"/>
                <w:spacing w:val="-2"/>
                <w:sz w:val="20"/>
                <w:szCs w:val="20"/>
                <w:lang w:val="ru-RU"/>
              </w:rPr>
              <w:t xml:space="preserve"> </w:t>
            </w:r>
            <w:r w:rsidRPr="00E2256E">
              <w:rPr>
                <w:rFonts w:ascii="Times New Roman" w:hAnsi="Times New Roman" w:cs="Times New Roman"/>
                <w:sz w:val="20"/>
                <w:szCs w:val="20"/>
                <w:lang w:val="ru-RU"/>
              </w:rPr>
              <w:t>41</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(уч-к</w:t>
            </w:r>
            <w:r w:rsidRPr="00E2256E">
              <w:rPr>
                <w:rFonts w:ascii="Times New Roman" w:hAnsi="Times New Roman" w:cs="Times New Roman"/>
                <w:spacing w:val="-1"/>
                <w:sz w:val="20"/>
                <w:szCs w:val="20"/>
                <w:lang w:val="ru-RU"/>
              </w:rPr>
              <w:t xml:space="preserve"> </w:t>
            </w:r>
            <w:r w:rsidRPr="00E2256E">
              <w:rPr>
                <w:rFonts w:ascii="Times New Roman" w:hAnsi="Times New Roman" w:cs="Times New Roman"/>
                <w:spacing w:val="-5"/>
                <w:sz w:val="20"/>
                <w:szCs w:val="20"/>
                <w:lang w:val="ru-RU"/>
              </w:rPr>
              <w:t>.2)</w:t>
            </w:r>
          </w:p>
        </w:tc>
        <w:tc>
          <w:tcPr>
            <w:tcW w:w="2126" w:type="dxa"/>
            <w:vAlign w:val="center"/>
          </w:tcPr>
          <w:p w14:paraId="7C7DC1F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10125</w:t>
            </w:r>
          </w:p>
        </w:tc>
        <w:tc>
          <w:tcPr>
            <w:tcW w:w="3119" w:type="dxa"/>
            <w:vAlign w:val="center"/>
          </w:tcPr>
          <w:p w14:paraId="7F862326"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0,889</w:t>
            </w:r>
          </w:p>
        </w:tc>
        <w:tc>
          <w:tcPr>
            <w:tcW w:w="1134" w:type="dxa"/>
            <w:vAlign w:val="center"/>
          </w:tcPr>
          <w:p w14:paraId="57FF588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79F3DFEC" w14:textId="77777777" w:rsidR="003102BA" w:rsidRPr="00E2256E" w:rsidRDefault="003102BA" w:rsidP="00F6699D">
            <w:pPr>
              <w:pStyle w:val="TableParagraph"/>
              <w:jc w:val="center"/>
              <w:rPr>
                <w:rFonts w:ascii="Times New Roman" w:hAnsi="Times New Roman" w:cs="Times New Roman"/>
                <w:spacing w:val="-5"/>
                <w:sz w:val="20"/>
                <w:szCs w:val="20"/>
                <w:lang w:val="ru-RU"/>
              </w:rPr>
            </w:pPr>
            <w:r w:rsidRPr="00E2256E">
              <w:rPr>
                <w:rFonts w:ascii="Times New Roman" w:hAnsi="Times New Roman" w:cs="Times New Roman"/>
                <w:spacing w:val="-5"/>
                <w:sz w:val="20"/>
                <w:szCs w:val="20"/>
                <w:lang w:val="ru-RU"/>
              </w:rPr>
              <w:t>-</w:t>
            </w:r>
          </w:p>
        </w:tc>
      </w:tr>
      <w:tr w:rsidR="003102BA" w:rsidRPr="00E2256E" w14:paraId="4069580A" w14:textId="77777777" w:rsidTr="00F6699D">
        <w:trPr>
          <w:trHeight w:val="283"/>
        </w:trPr>
        <w:tc>
          <w:tcPr>
            <w:tcW w:w="567" w:type="dxa"/>
            <w:vAlign w:val="center"/>
          </w:tcPr>
          <w:p w14:paraId="558B561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34</w:t>
            </w:r>
          </w:p>
        </w:tc>
        <w:tc>
          <w:tcPr>
            <w:tcW w:w="6946" w:type="dxa"/>
            <w:vAlign w:val="center"/>
          </w:tcPr>
          <w:p w14:paraId="5D71D218"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станция</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Дорохово</w:t>
            </w:r>
          </w:p>
        </w:tc>
        <w:tc>
          <w:tcPr>
            <w:tcW w:w="2126" w:type="dxa"/>
            <w:vAlign w:val="center"/>
          </w:tcPr>
          <w:p w14:paraId="7295CF96"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1432</w:t>
            </w:r>
          </w:p>
        </w:tc>
        <w:tc>
          <w:tcPr>
            <w:tcW w:w="3119" w:type="dxa"/>
            <w:vAlign w:val="center"/>
          </w:tcPr>
          <w:p w14:paraId="7849AAC5"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1,978</w:t>
            </w:r>
          </w:p>
        </w:tc>
        <w:tc>
          <w:tcPr>
            <w:tcW w:w="1134" w:type="dxa"/>
            <w:vAlign w:val="center"/>
          </w:tcPr>
          <w:p w14:paraId="3D293C6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71FE35F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6,8</w:t>
            </w:r>
          </w:p>
        </w:tc>
      </w:tr>
      <w:tr w:rsidR="003102BA" w:rsidRPr="00E2256E" w14:paraId="19D891DD" w14:textId="77777777" w:rsidTr="00F6699D">
        <w:trPr>
          <w:trHeight w:val="283"/>
        </w:trPr>
        <w:tc>
          <w:tcPr>
            <w:tcW w:w="567" w:type="dxa"/>
            <w:vAlign w:val="center"/>
          </w:tcPr>
          <w:p w14:paraId="246355A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35</w:t>
            </w:r>
          </w:p>
        </w:tc>
        <w:tc>
          <w:tcPr>
            <w:tcW w:w="6946" w:type="dxa"/>
            <w:vAlign w:val="center"/>
          </w:tcPr>
          <w:p w14:paraId="11DA5964"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Горбово</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Лукино</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2"/>
                <w:sz w:val="20"/>
                <w:szCs w:val="20"/>
              </w:rPr>
              <w:t xml:space="preserve"> Тишино</w:t>
            </w:r>
          </w:p>
        </w:tc>
        <w:tc>
          <w:tcPr>
            <w:tcW w:w="2126" w:type="dxa"/>
            <w:vAlign w:val="center"/>
          </w:tcPr>
          <w:p w14:paraId="00A403C2"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РЗ 46К-</w:t>
            </w:r>
            <w:r w:rsidRPr="00E2256E">
              <w:rPr>
                <w:rFonts w:ascii="Times New Roman" w:hAnsi="Times New Roman" w:cs="Times New Roman"/>
                <w:spacing w:val="-4"/>
                <w:sz w:val="20"/>
                <w:szCs w:val="20"/>
              </w:rPr>
              <w:t>1220</w:t>
            </w:r>
          </w:p>
        </w:tc>
        <w:tc>
          <w:tcPr>
            <w:tcW w:w="3119" w:type="dxa"/>
            <w:vAlign w:val="center"/>
          </w:tcPr>
          <w:p w14:paraId="2F30E652"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8,263</w:t>
            </w:r>
          </w:p>
        </w:tc>
        <w:tc>
          <w:tcPr>
            <w:tcW w:w="1134" w:type="dxa"/>
            <w:vAlign w:val="center"/>
          </w:tcPr>
          <w:p w14:paraId="02009E27"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6CBFEC4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6,4</w:t>
            </w:r>
          </w:p>
        </w:tc>
      </w:tr>
      <w:tr w:rsidR="003102BA" w:rsidRPr="00E2256E" w14:paraId="4D7C9625" w14:textId="77777777" w:rsidTr="00F6699D">
        <w:trPr>
          <w:trHeight w:val="283"/>
        </w:trPr>
        <w:tc>
          <w:tcPr>
            <w:tcW w:w="567" w:type="dxa"/>
            <w:vAlign w:val="center"/>
          </w:tcPr>
          <w:p w14:paraId="24609C4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36</w:t>
            </w:r>
          </w:p>
        </w:tc>
        <w:tc>
          <w:tcPr>
            <w:tcW w:w="6946" w:type="dxa"/>
            <w:vAlign w:val="center"/>
          </w:tcPr>
          <w:p w14:paraId="29585D8F"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«МБК</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Горбово</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Лукино</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Тишино»</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lang w:val="ru-RU"/>
              </w:rPr>
              <w:t>санаторий</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pacing w:val="-2"/>
                <w:sz w:val="20"/>
                <w:szCs w:val="20"/>
                <w:lang w:val="ru-RU"/>
              </w:rPr>
              <w:t>«Подмосковье»</w:t>
            </w:r>
          </w:p>
        </w:tc>
        <w:tc>
          <w:tcPr>
            <w:tcW w:w="2126" w:type="dxa"/>
            <w:vAlign w:val="center"/>
          </w:tcPr>
          <w:p w14:paraId="3E0A03E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10159</w:t>
            </w:r>
          </w:p>
        </w:tc>
        <w:tc>
          <w:tcPr>
            <w:tcW w:w="3119" w:type="dxa"/>
            <w:vAlign w:val="center"/>
          </w:tcPr>
          <w:p w14:paraId="21447D4D"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1,710</w:t>
            </w:r>
          </w:p>
        </w:tc>
        <w:tc>
          <w:tcPr>
            <w:tcW w:w="1134" w:type="dxa"/>
            <w:vAlign w:val="center"/>
          </w:tcPr>
          <w:p w14:paraId="5B87B84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00B57CAC"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5,5</w:t>
            </w:r>
          </w:p>
        </w:tc>
      </w:tr>
      <w:tr w:rsidR="003102BA" w:rsidRPr="00E2256E" w14:paraId="1DD5F8AA" w14:textId="77777777" w:rsidTr="00F6699D">
        <w:trPr>
          <w:trHeight w:val="283"/>
        </w:trPr>
        <w:tc>
          <w:tcPr>
            <w:tcW w:w="567" w:type="dxa"/>
            <w:vAlign w:val="center"/>
          </w:tcPr>
          <w:p w14:paraId="3F98E41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37</w:t>
            </w:r>
          </w:p>
        </w:tc>
        <w:tc>
          <w:tcPr>
            <w:tcW w:w="6946" w:type="dxa"/>
            <w:vAlign w:val="center"/>
          </w:tcPr>
          <w:p w14:paraId="6773BCDE"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«Руза</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Воронцово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Тетерино»</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Ватулино</w:t>
            </w:r>
          </w:p>
        </w:tc>
        <w:tc>
          <w:tcPr>
            <w:tcW w:w="2126" w:type="dxa"/>
            <w:vAlign w:val="center"/>
          </w:tcPr>
          <w:p w14:paraId="5E21816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10109</w:t>
            </w:r>
          </w:p>
        </w:tc>
        <w:tc>
          <w:tcPr>
            <w:tcW w:w="3119" w:type="dxa"/>
            <w:vAlign w:val="center"/>
          </w:tcPr>
          <w:p w14:paraId="466EA782"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1,516</w:t>
            </w:r>
          </w:p>
        </w:tc>
        <w:tc>
          <w:tcPr>
            <w:tcW w:w="1134" w:type="dxa"/>
            <w:vAlign w:val="center"/>
          </w:tcPr>
          <w:p w14:paraId="1E1D049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5A44D61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58506180" w14:textId="77777777" w:rsidTr="00F6699D">
        <w:trPr>
          <w:trHeight w:val="283"/>
        </w:trPr>
        <w:tc>
          <w:tcPr>
            <w:tcW w:w="567" w:type="dxa"/>
            <w:vAlign w:val="center"/>
          </w:tcPr>
          <w:p w14:paraId="34B1501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38</w:t>
            </w:r>
          </w:p>
        </w:tc>
        <w:tc>
          <w:tcPr>
            <w:tcW w:w="6946" w:type="dxa"/>
            <w:vAlign w:val="center"/>
          </w:tcPr>
          <w:p w14:paraId="115AADB8"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«Можайское</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шоссе</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ш.»</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Алексино</w:t>
            </w:r>
          </w:p>
        </w:tc>
        <w:tc>
          <w:tcPr>
            <w:tcW w:w="2126" w:type="dxa"/>
            <w:vAlign w:val="center"/>
          </w:tcPr>
          <w:p w14:paraId="5EC72F2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10160</w:t>
            </w:r>
          </w:p>
        </w:tc>
        <w:tc>
          <w:tcPr>
            <w:tcW w:w="3119" w:type="dxa"/>
            <w:vAlign w:val="center"/>
          </w:tcPr>
          <w:p w14:paraId="1A67E32D"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3,929</w:t>
            </w:r>
          </w:p>
        </w:tc>
        <w:tc>
          <w:tcPr>
            <w:tcW w:w="1134" w:type="dxa"/>
            <w:vAlign w:val="center"/>
          </w:tcPr>
          <w:p w14:paraId="1E82F53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210502F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7,0</w:t>
            </w:r>
          </w:p>
        </w:tc>
      </w:tr>
      <w:tr w:rsidR="003102BA" w:rsidRPr="00E2256E" w14:paraId="0545F605" w14:textId="77777777" w:rsidTr="00F6699D">
        <w:trPr>
          <w:trHeight w:val="283"/>
        </w:trPr>
        <w:tc>
          <w:tcPr>
            <w:tcW w:w="567" w:type="dxa"/>
            <w:vAlign w:val="center"/>
          </w:tcPr>
          <w:p w14:paraId="1EB9512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39</w:t>
            </w:r>
          </w:p>
        </w:tc>
        <w:tc>
          <w:tcPr>
            <w:tcW w:w="6946" w:type="dxa"/>
            <w:vAlign w:val="center"/>
          </w:tcPr>
          <w:p w14:paraId="466C17D8"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color w:val="000000"/>
                <w:sz w:val="20"/>
                <w:szCs w:val="20"/>
              </w:rPr>
              <w:t>Звенигород - Колюбакино - Нестерово - Техникум</w:t>
            </w:r>
          </w:p>
        </w:tc>
        <w:tc>
          <w:tcPr>
            <w:tcW w:w="2126" w:type="dxa"/>
            <w:vAlign w:val="center"/>
          </w:tcPr>
          <w:p w14:paraId="3BDB93E8" w14:textId="77777777" w:rsidR="003102BA" w:rsidRPr="00E2256E" w:rsidRDefault="003102BA" w:rsidP="00F6699D">
            <w:pPr>
              <w:pStyle w:val="TableParagraph"/>
              <w:jc w:val="center"/>
              <w:rPr>
                <w:rFonts w:ascii="Times New Roman" w:hAnsi="Times New Roman" w:cs="Times New Roman"/>
                <w:sz w:val="20"/>
                <w:szCs w:val="20"/>
              </w:rPr>
            </w:pPr>
            <w:bookmarkStart w:id="210" w:name="_Hlk215134980"/>
            <w:r w:rsidRPr="00E2256E">
              <w:rPr>
                <w:rFonts w:ascii="Times New Roman" w:hAnsi="Times New Roman" w:cs="Times New Roman"/>
                <w:color w:val="000000"/>
                <w:sz w:val="20"/>
                <w:szCs w:val="20"/>
              </w:rPr>
              <w:t>46 ОП МЗ 46Н-10106</w:t>
            </w:r>
            <w:bookmarkEnd w:id="210"/>
          </w:p>
        </w:tc>
        <w:tc>
          <w:tcPr>
            <w:tcW w:w="3119" w:type="dxa"/>
            <w:vAlign w:val="center"/>
          </w:tcPr>
          <w:p w14:paraId="71C60E55" w14:textId="77777777" w:rsidR="003102BA" w:rsidRPr="00E2256E" w:rsidRDefault="003102BA" w:rsidP="00F6699D">
            <w:pPr>
              <w:pStyle w:val="TableParagraph"/>
              <w:jc w:val="center"/>
              <w:rPr>
                <w:rFonts w:ascii="Times New Roman" w:hAnsi="Times New Roman" w:cs="Times New Roman"/>
                <w:spacing w:val="-2"/>
                <w:sz w:val="20"/>
                <w:szCs w:val="20"/>
                <w:lang w:val="ru-RU"/>
              </w:rPr>
            </w:pPr>
            <w:r w:rsidRPr="00E2256E">
              <w:rPr>
                <w:rFonts w:ascii="Times New Roman" w:hAnsi="Times New Roman" w:cs="Times New Roman"/>
                <w:spacing w:val="-5"/>
                <w:sz w:val="20"/>
                <w:szCs w:val="20"/>
                <w:lang w:val="ru-RU"/>
              </w:rPr>
              <w:t>-</w:t>
            </w:r>
          </w:p>
        </w:tc>
        <w:tc>
          <w:tcPr>
            <w:tcW w:w="1134" w:type="dxa"/>
          </w:tcPr>
          <w:p w14:paraId="5620D807"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lang w:val="ru-RU"/>
              </w:rPr>
              <w:t>-</w:t>
            </w:r>
          </w:p>
        </w:tc>
        <w:tc>
          <w:tcPr>
            <w:tcW w:w="1134" w:type="dxa"/>
          </w:tcPr>
          <w:p w14:paraId="450C55D7"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lang w:val="ru-RU"/>
              </w:rPr>
              <w:t>-</w:t>
            </w:r>
          </w:p>
        </w:tc>
      </w:tr>
      <w:tr w:rsidR="003102BA" w:rsidRPr="00E2256E" w14:paraId="1F287B1B" w14:textId="77777777" w:rsidTr="00F6699D">
        <w:trPr>
          <w:trHeight w:val="283"/>
        </w:trPr>
        <w:tc>
          <w:tcPr>
            <w:tcW w:w="567" w:type="dxa"/>
            <w:vAlign w:val="center"/>
          </w:tcPr>
          <w:p w14:paraId="67FBDA4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40</w:t>
            </w:r>
          </w:p>
        </w:tc>
        <w:tc>
          <w:tcPr>
            <w:tcW w:w="6946" w:type="dxa"/>
            <w:vAlign w:val="center"/>
          </w:tcPr>
          <w:p w14:paraId="43F1EC66"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Палашкино</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Лидино</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pacing w:val="-2"/>
                <w:sz w:val="20"/>
                <w:szCs w:val="20"/>
              </w:rPr>
              <w:t>Сумароково</w:t>
            </w:r>
          </w:p>
        </w:tc>
        <w:tc>
          <w:tcPr>
            <w:tcW w:w="2126" w:type="dxa"/>
            <w:vAlign w:val="center"/>
          </w:tcPr>
          <w:p w14:paraId="3306E2A4"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10119</w:t>
            </w:r>
          </w:p>
        </w:tc>
        <w:tc>
          <w:tcPr>
            <w:tcW w:w="3119" w:type="dxa"/>
            <w:vAlign w:val="center"/>
          </w:tcPr>
          <w:p w14:paraId="2A31826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2"/>
                <w:sz w:val="20"/>
                <w:szCs w:val="20"/>
              </w:rPr>
              <w:t>18,508</w:t>
            </w:r>
          </w:p>
        </w:tc>
        <w:tc>
          <w:tcPr>
            <w:tcW w:w="1134" w:type="dxa"/>
            <w:vAlign w:val="center"/>
          </w:tcPr>
          <w:p w14:paraId="48644E3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4B19283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7,0</w:t>
            </w:r>
          </w:p>
        </w:tc>
      </w:tr>
      <w:tr w:rsidR="003102BA" w:rsidRPr="00E2256E" w14:paraId="33C3C677" w14:textId="77777777" w:rsidTr="00F6699D">
        <w:trPr>
          <w:trHeight w:val="283"/>
        </w:trPr>
        <w:tc>
          <w:tcPr>
            <w:tcW w:w="567" w:type="dxa"/>
            <w:vAlign w:val="center"/>
          </w:tcPr>
          <w:p w14:paraId="6F078C5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41</w:t>
            </w:r>
          </w:p>
        </w:tc>
        <w:tc>
          <w:tcPr>
            <w:tcW w:w="6946" w:type="dxa"/>
            <w:vAlign w:val="center"/>
          </w:tcPr>
          <w:p w14:paraId="0F9F6456"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«Палашкино</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Лидино</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z w:val="20"/>
                <w:szCs w:val="20"/>
                <w:lang w:val="ru-RU"/>
              </w:rPr>
              <w:t>Сумароково»</w:t>
            </w:r>
            <w:r w:rsidRPr="00E2256E">
              <w:rPr>
                <w:rFonts w:ascii="Times New Roman" w:hAnsi="Times New Roman" w:cs="Times New Roman"/>
                <w:spacing w:val="-10"/>
                <w:sz w:val="20"/>
                <w:szCs w:val="20"/>
                <w:lang w:val="ru-RU"/>
              </w:rPr>
              <w:t xml:space="preserve"> – </w:t>
            </w:r>
            <w:r w:rsidRPr="00E2256E">
              <w:rPr>
                <w:rFonts w:ascii="Times New Roman" w:hAnsi="Times New Roman" w:cs="Times New Roman"/>
                <w:sz w:val="20"/>
                <w:szCs w:val="20"/>
                <w:lang w:val="ru-RU"/>
              </w:rPr>
              <w:t>проезд</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в</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pacing w:val="-2"/>
                <w:sz w:val="20"/>
                <w:szCs w:val="20"/>
                <w:lang w:val="ru-RU"/>
              </w:rPr>
              <w:t>Лидино</w:t>
            </w:r>
          </w:p>
        </w:tc>
        <w:tc>
          <w:tcPr>
            <w:tcW w:w="2126" w:type="dxa"/>
            <w:vAlign w:val="center"/>
          </w:tcPr>
          <w:p w14:paraId="70D8E76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10126</w:t>
            </w:r>
          </w:p>
        </w:tc>
        <w:tc>
          <w:tcPr>
            <w:tcW w:w="3119" w:type="dxa"/>
            <w:vAlign w:val="center"/>
          </w:tcPr>
          <w:p w14:paraId="4C32EC35"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1,421</w:t>
            </w:r>
          </w:p>
        </w:tc>
        <w:tc>
          <w:tcPr>
            <w:tcW w:w="1134" w:type="dxa"/>
            <w:vAlign w:val="center"/>
          </w:tcPr>
          <w:p w14:paraId="589C7C4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0659880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7,0</w:t>
            </w:r>
          </w:p>
        </w:tc>
      </w:tr>
      <w:tr w:rsidR="003102BA" w:rsidRPr="00E2256E" w14:paraId="35C85E4E" w14:textId="77777777" w:rsidTr="00F6699D">
        <w:trPr>
          <w:trHeight w:val="283"/>
        </w:trPr>
        <w:tc>
          <w:tcPr>
            <w:tcW w:w="567" w:type="dxa"/>
            <w:vAlign w:val="center"/>
          </w:tcPr>
          <w:p w14:paraId="78A181D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42</w:t>
            </w:r>
          </w:p>
        </w:tc>
        <w:tc>
          <w:tcPr>
            <w:tcW w:w="6946" w:type="dxa"/>
            <w:vAlign w:val="center"/>
          </w:tcPr>
          <w:p w14:paraId="67001C27"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«М-9</w:t>
            </w:r>
            <w:r w:rsidRPr="00E2256E">
              <w:rPr>
                <w:rFonts w:ascii="Times New Roman" w:hAnsi="Times New Roman" w:cs="Times New Roman"/>
                <w:spacing w:val="-2"/>
                <w:sz w:val="20"/>
                <w:szCs w:val="20"/>
                <w:lang w:val="ru-RU"/>
              </w:rPr>
              <w:t xml:space="preserve"> </w:t>
            </w:r>
            <w:r w:rsidRPr="00E2256E">
              <w:rPr>
                <w:rFonts w:ascii="Times New Roman" w:hAnsi="Times New Roman" w:cs="Times New Roman"/>
                <w:sz w:val="20"/>
                <w:szCs w:val="20"/>
                <w:lang w:val="ru-RU"/>
              </w:rPr>
              <w:t>«Балтия»</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Онуфриево</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Орешки»</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lang w:val="ru-RU"/>
              </w:rPr>
              <w:t>Барынино</w:t>
            </w:r>
          </w:p>
        </w:tc>
        <w:tc>
          <w:tcPr>
            <w:tcW w:w="2126" w:type="dxa"/>
            <w:vAlign w:val="center"/>
          </w:tcPr>
          <w:p w14:paraId="0A4503C6"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10118</w:t>
            </w:r>
          </w:p>
        </w:tc>
        <w:tc>
          <w:tcPr>
            <w:tcW w:w="3119" w:type="dxa"/>
            <w:vAlign w:val="center"/>
          </w:tcPr>
          <w:p w14:paraId="14AE8339"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6,304</w:t>
            </w:r>
          </w:p>
        </w:tc>
        <w:tc>
          <w:tcPr>
            <w:tcW w:w="1134" w:type="dxa"/>
            <w:vAlign w:val="center"/>
          </w:tcPr>
          <w:p w14:paraId="05ECCF5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68DB07D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6,6</w:t>
            </w:r>
          </w:p>
        </w:tc>
      </w:tr>
      <w:tr w:rsidR="003102BA" w:rsidRPr="00E2256E" w14:paraId="47A3078B" w14:textId="77777777" w:rsidTr="00F6699D">
        <w:trPr>
          <w:trHeight w:val="283"/>
        </w:trPr>
        <w:tc>
          <w:tcPr>
            <w:tcW w:w="567" w:type="dxa"/>
            <w:vAlign w:val="center"/>
          </w:tcPr>
          <w:p w14:paraId="62D6ADB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43</w:t>
            </w:r>
          </w:p>
        </w:tc>
        <w:tc>
          <w:tcPr>
            <w:tcW w:w="6946" w:type="dxa"/>
            <w:vAlign w:val="center"/>
          </w:tcPr>
          <w:p w14:paraId="60D2A449"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«М-9 «Балтия»</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Онуфриево</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Орешки</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z w:val="20"/>
                <w:szCs w:val="20"/>
                <w:lang w:val="ru-RU"/>
              </w:rPr>
              <w:t>Колюбакино»</w:t>
            </w:r>
            <w:r w:rsidRPr="00E2256E">
              <w:rPr>
                <w:rFonts w:ascii="Times New Roman" w:hAnsi="Times New Roman" w:cs="Times New Roman"/>
                <w:spacing w:val="-8"/>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1"/>
                <w:sz w:val="20"/>
                <w:szCs w:val="20"/>
                <w:lang w:val="ru-RU"/>
              </w:rPr>
              <w:t xml:space="preserve"> </w:t>
            </w:r>
            <w:r w:rsidRPr="00E2256E">
              <w:rPr>
                <w:rFonts w:ascii="Times New Roman" w:hAnsi="Times New Roman" w:cs="Times New Roman"/>
                <w:spacing w:val="-2"/>
                <w:sz w:val="20"/>
                <w:szCs w:val="20"/>
                <w:lang w:val="ru-RU"/>
              </w:rPr>
              <w:t>Аннино</w:t>
            </w:r>
          </w:p>
        </w:tc>
        <w:tc>
          <w:tcPr>
            <w:tcW w:w="2126" w:type="dxa"/>
            <w:vAlign w:val="center"/>
          </w:tcPr>
          <w:p w14:paraId="0BF572D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10127</w:t>
            </w:r>
          </w:p>
        </w:tc>
        <w:tc>
          <w:tcPr>
            <w:tcW w:w="3119" w:type="dxa"/>
            <w:vAlign w:val="center"/>
          </w:tcPr>
          <w:p w14:paraId="62427DC9"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0,667</w:t>
            </w:r>
          </w:p>
        </w:tc>
        <w:tc>
          <w:tcPr>
            <w:tcW w:w="1134" w:type="dxa"/>
            <w:vAlign w:val="center"/>
          </w:tcPr>
          <w:p w14:paraId="2BE07B4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5DE57AC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6,6</w:t>
            </w:r>
          </w:p>
        </w:tc>
      </w:tr>
      <w:tr w:rsidR="003102BA" w:rsidRPr="00E2256E" w14:paraId="69BEFA8E" w14:textId="77777777" w:rsidTr="00F6699D">
        <w:trPr>
          <w:trHeight w:val="283"/>
        </w:trPr>
        <w:tc>
          <w:tcPr>
            <w:tcW w:w="567" w:type="dxa"/>
            <w:vAlign w:val="center"/>
          </w:tcPr>
          <w:p w14:paraId="546539A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44</w:t>
            </w:r>
          </w:p>
        </w:tc>
        <w:tc>
          <w:tcPr>
            <w:tcW w:w="6946" w:type="dxa"/>
            <w:vAlign w:val="center"/>
          </w:tcPr>
          <w:p w14:paraId="4A60E965"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«Сытьково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Палашкино»</w:t>
            </w:r>
            <w:r w:rsidRPr="00E2256E">
              <w:rPr>
                <w:rFonts w:ascii="Times New Roman" w:hAnsi="Times New Roman" w:cs="Times New Roman"/>
                <w:spacing w:val="-10"/>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Новая</w:t>
            </w:r>
          </w:p>
        </w:tc>
        <w:tc>
          <w:tcPr>
            <w:tcW w:w="2126" w:type="dxa"/>
            <w:vAlign w:val="center"/>
          </w:tcPr>
          <w:p w14:paraId="02E6B6F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10146</w:t>
            </w:r>
          </w:p>
        </w:tc>
        <w:tc>
          <w:tcPr>
            <w:tcW w:w="3119" w:type="dxa"/>
            <w:vAlign w:val="center"/>
          </w:tcPr>
          <w:p w14:paraId="6805CB17"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6,833</w:t>
            </w:r>
          </w:p>
        </w:tc>
        <w:tc>
          <w:tcPr>
            <w:tcW w:w="1134" w:type="dxa"/>
            <w:vAlign w:val="center"/>
          </w:tcPr>
          <w:p w14:paraId="414D156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453A544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6,5</w:t>
            </w:r>
          </w:p>
        </w:tc>
      </w:tr>
      <w:tr w:rsidR="003102BA" w:rsidRPr="00E2256E" w14:paraId="1634B0AF" w14:textId="77777777" w:rsidTr="00F6699D">
        <w:trPr>
          <w:trHeight w:val="283"/>
        </w:trPr>
        <w:tc>
          <w:tcPr>
            <w:tcW w:w="567" w:type="dxa"/>
            <w:vAlign w:val="center"/>
          </w:tcPr>
          <w:p w14:paraId="5E9F1B9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45</w:t>
            </w:r>
          </w:p>
        </w:tc>
        <w:tc>
          <w:tcPr>
            <w:tcW w:w="6946" w:type="dxa"/>
            <w:vAlign w:val="center"/>
          </w:tcPr>
          <w:p w14:paraId="18F228F4"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Васильевская</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плотина</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pacing w:val="-2"/>
                <w:sz w:val="20"/>
                <w:szCs w:val="20"/>
              </w:rPr>
              <w:t>Волынщино</w:t>
            </w:r>
          </w:p>
        </w:tc>
        <w:tc>
          <w:tcPr>
            <w:tcW w:w="2126" w:type="dxa"/>
            <w:vAlign w:val="center"/>
          </w:tcPr>
          <w:p w14:paraId="1D19DBD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10111</w:t>
            </w:r>
          </w:p>
        </w:tc>
        <w:tc>
          <w:tcPr>
            <w:tcW w:w="3119" w:type="dxa"/>
            <w:vAlign w:val="center"/>
          </w:tcPr>
          <w:p w14:paraId="0414116A"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1,943</w:t>
            </w:r>
          </w:p>
        </w:tc>
        <w:tc>
          <w:tcPr>
            <w:tcW w:w="1134" w:type="dxa"/>
            <w:vAlign w:val="center"/>
          </w:tcPr>
          <w:p w14:paraId="10ECD37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687972C4" w14:textId="77777777" w:rsidR="003102BA" w:rsidRPr="00E2256E" w:rsidRDefault="003102BA" w:rsidP="00F6699D">
            <w:pPr>
              <w:pStyle w:val="TableParagraph"/>
              <w:jc w:val="center"/>
              <w:rPr>
                <w:rFonts w:ascii="Times New Roman" w:hAnsi="Times New Roman" w:cs="Times New Roman"/>
                <w:spacing w:val="-5"/>
                <w:sz w:val="20"/>
                <w:szCs w:val="20"/>
                <w:lang w:val="ru-RU"/>
              </w:rPr>
            </w:pPr>
            <w:r w:rsidRPr="00E2256E">
              <w:rPr>
                <w:rFonts w:ascii="Times New Roman" w:hAnsi="Times New Roman" w:cs="Times New Roman"/>
                <w:spacing w:val="-5"/>
                <w:sz w:val="20"/>
                <w:szCs w:val="20"/>
              </w:rPr>
              <w:t>6,0</w:t>
            </w:r>
          </w:p>
        </w:tc>
      </w:tr>
      <w:tr w:rsidR="003102BA" w:rsidRPr="00E2256E" w14:paraId="16D7B9AF" w14:textId="77777777" w:rsidTr="00F6699D">
        <w:trPr>
          <w:trHeight w:val="283"/>
        </w:trPr>
        <w:tc>
          <w:tcPr>
            <w:tcW w:w="567" w:type="dxa"/>
            <w:vAlign w:val="center"/>
          </w:tcPr>
          <w:p w14:paraId="7E6AD72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46</w:t>
            </w:r>
          </w:p>
        </w:tc>
        <w:tc>
          <w:tcPr>
            <w:tcW w:w="6946" w:type="dxa"/>
            <w:vAlign w:val="center"/>
          </w:tcPr>
          <w:p w14:paraId="63CBF79C"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Ивойлово</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8"/>
                <w:sz w:val="20"/>
                <w:szCs w:val="20"/>
              </w:rPr>
              <w:t xml:space="preserve"> </w:t>
            </w:r>
            <w:r w:rsidRPr="00E2256E">
              <w:rPr>
                <w:rFonts w:ascii="Times New Roman" w:hAnsi="Times New Roman" w:cs="Times New Roman"/>
                <w:spacing w:val="-2"/>
                <w:sz w:val="20"/>
                <w:szCs w:val="20"/>
              </w:rPr>
              <w:t>Самошкино</w:t>
            </w:r>
          </w:p>
        </w:tc>
        <w:tc>
          <w:tcPr>
            <w:tcW w:w="2126" w:type="dxa"/>
            <w:vAlign w:val="center"/>
          </w:tcPr>
          <w:p w14:paraId="22E707CC"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10091</w:t>
            </w:r>
          </w:p>
        </w:tc>
        <w:tc>
          <w:tcPr>
            <w:tcW w:w="3119" w:type="dxa"/>
            <w:vAlign w:val="center"/>
          </w:tcPr>
          <w:p w14:paraId="1422D4B6"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6,225</w:t>
            </w:r>
          </w:p>
        </w:tc>
        <w:tc>
          <w:tcPr>
            <w:tcW w:w="1134" w:type="dxa"/>
            <w:vAlign w:val="center"/>
          </w:tcPr>
          <w:p w14:paraId="1746F50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1833D0A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7,0</w:t>
            </w:r>
          </w:p>
        </w:tc>
      </w:tr>
      <w:tr w:rsidR="003102BA" w:rsidRPr="00E2256E" w14:paraId="33EE8145" w14:textId="77777777" w:rsidTr="00F6699D">
        <w:trPr>
          <w:trHeight w:val="283"/>
        </w:trPr>
        <w:tc>
          <w:tcPr>
            <w:tcW w:w="567" w:type="dxa"/>
            <w:vAlign w:val="center"/>
          </w:tcPr>
          <w:p w14:paraId="6CFB387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47</w:t>
            </w:r>
          </w:p>
        </w:tc>
        <w:tc>
          <w:tcPr>
            <w:tcW w:w="6946" w:type="dxa"/>
            <w:vAlign w:val="center"/>
          </w:tcPr>
          <w:p w14:paraId="7CB197B9"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«Руза</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Орешки</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Колюбакино»</w:t>
            </w:r>
            <w:r w:rsidRPr="00E2256E">
              <w:rPr>
                <w:rFonts w:ascii="Times New Roman" w:hAnsi="Times New Roman" w:cs="Times New Roman"/>
                <w:spacing w:val="-9"/>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Новогорбово</w:t>
            </w:r>
          </w:p>
        </w:tc>
        <w:tc>
          <w:tcPr>
            <w:tcW w:w="2126" w:type="dxa"/>
            <w:vAlign w:val="center"/>
          </w:tcPr>
          <w:p w14:paraId="44168F7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10107</w:t>
            </w:r>
          </w:p>
        </w:tc>
        <w:tc>
          <w:tcPr>
            <w:tcW w:w="3119" w:type="dxa"/>
            <w:vAlign w:val="center"/>
          </w:tcPr>
          <w:p w14:paraId="308A9A6E"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3,031</w:t>
            </w:r>
          </w:p>
        </w:tc>
        <w:tc>
          <w:tcPr>
            <w:tcW w:w="1134" w:type="dxa"/>
            <w:vAlign w:val="center"/>
          </w:tcPr>
          <w:p w14:paraId="50532B67"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21B4E62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5,8</w:t>
            </w:r>
          </w:p>
        </w:tc>
      </w:tr>
      <w:tr w:rsidR="003102BA" w:rsidRPr="00E2256E" w14:paraId="5ADDB3CB" w14:textId="77777777" w:rsidTr="00F6699D">
        <w:trPr>
          <w:trHeight w:val="283"/>
        </w:trPr>
        <w:tc>
          <w:tcPr>
            <w:tcW w:w="567" w:type="dxa"/>
            <w:vAlign w:val="center"/>
          </w:tcPr>
          <w:p w14:paraId="5FE20DC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lastRenderedPageBreak/>
              <w:t>48</w:t>
            </w:r>
          </w:p>
        </w:tc>
        <w:tc>
          <w:tcPr>
            <w:tcW w:w="6946" w:type="dxa"/>
            <w:vAlign w:val="center"/>
          </w:tcPr>
          <w:p w14:paraId="7E368F35"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«Руза</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Орешки</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Колюбакино»</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Неверово</w:t>
            </w:r>
          </w:p>
        </w:tc>
        <w:tc>
          <w:tcPr>
            <w:tcW w:w="2126" w:type="dxa"/>
            <w:vAlign w:val="center"/>
          </w:tcPr>
          <w:p w14:paraId="0E20EC41"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10155</w:t>
            </w:r>
          </w:p>
        </w:tc>
        <w:tc>
          <w:tcPr>
            <w:tcW w:w="3119" w:type="dxa"/>
            <w:vAlign w:val="center"/>
          </w:tcPr>
          <w:p w14:paraId="201420CE"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0,920</w:t>
            </w:r>
          </w:p>
        </w:tc>
        <w:tc>
          <w:tcPr>
            <w:tcW w:w="1134" w:type="dxa"/>
            <w:vAlign w:val="center"/>
          </w:tcPr>
          <w:p w14:paraId="3F3B323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10"/>
                <w:sz w:val="20"/>
                <w:szCs w:val="20"/>
              </w:rPr>
              <w:t>V</w:t>
            </w:r>
          </w:p>
        </w:tc>
        <w:tc>
          <w:tcPr>
            <w:tcW w:w="1134" w:type="dxa"/>
            <w:vAlign w:val="center"/>
          </w:tcPr>
          <w:p w14:paraId="5D0318D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48C5E98A" w14:textId="77777777" w:rsidTr="00F6699D">
        <w:trPr>
          <w:trHeight w:val="283"/>
        </w:trPr>
        <w:tc>
          <w:tcPr>
            <w:tcW w:w="567" w:type="dxa"/>
            <w:vAlign w:val="center"/>
          </w:tcPr>
          <w:p w14:paraId="064766F7"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49</w:t>
            </w:r>
          </w:p>
        </w:tc>
        <w:tc>
          <w:tcPr>
            <w:tcW w:w="6946" w:type="dxa"/>
            <w:vAlign w:val="center"/>
          </w:tcPr>
          <w:p w14:paraId="7C45BAA3"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«Руза</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5"/>
                <w:sz w:val="20"/>
                <w:szCs w:val="20"/>
                <w:lang w:val="ru-RU"/>
              </w:rPr>
              <w:t xml:space="preserve"> </w:t>
            </w:r>
            <w:r w:rsidRPr="00E2256E">
              <w:rPr>
                <w:rFonts w:ascii="Times New Roman" w:hAnsi="Times New Roman" w:cs="Times New Roman"/>
                <w:sz w:val="20"/>
                <w:szCs w:val="20"/>
                <w:lang w:val="ru-RU"/>
              </w:rPr>
              <w:t>Орешки</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Колюбакино»</w:t>
            </w:r>
            <w:r w:rsidRPr="00E2256E">
              <w:rPr>
                <w:rFonts w:ascii="Times New Roman" w:hAnsi="Times New Roman" w:cs="Times New Roman"/>
                <w:spacing w:val="-9"/>
                <w:sz w:val="20"/>
                <w:szCs w:val="20"/>
                <w:lang w:val="ru-RU"/>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z w:val="20"/>
                <w:szCs w:val="20"/>
                <w:lang w:val="ru-RU"/>
              </w:rPr>
              <w:t>Неверово»</w:t>
            </w:r>
            <w:r w:rsidRPr="00E2256E">
              <w:rPr>
                <w:rFonts w:ascii="Times New Roman" w:hAnsi="Times New Roman" w:cs="Times New Roman"/>
                <w:spacing w:val="-7"/>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8"/>
                <w:sz w:val="20"/>
                <w:szCs w:val="20"/>
                <w:lang w:val="ru-RU"/>
              </w:rPr>
              <w:t xml:space="preserve"> </w:t>
            </w:r>
            <w:r w:rsidRPr="00E2256E">
              <w:rPr>
                <w:rFonts w:ascii="Times New Roman" w:hAnsi="Times New Roman" w:cs="Times New Roman"/>
                <w:spacing w:val="-2"/>
                <w:sz w:val="20"/>
                <w:szCs w:val="20"/>
                <w:lang w:val="ru-RU"/>
              </w:rPr>
              <w:t>Лызлово</w:t>
            </w:r>
          </w:p>
        </w:tc>
        <w:tc>
          <w:tcPr>
            <w:tcW w:w="2126" w:type="dxa"/>
            <w:vAlign w:val="center"/>
          </w:tcPr>
          <w:p w14:paraId="1A16062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10143</w:t>
            </w:r>
          </w:p>
        </w:tc>
        <w:tc>
          <w:tcPr>
            <w:tcW w:w="3119" w:type="dxa"/>
            <w:vAlign w:val="center"/>
          </w:tcPr>
          <w:p w14:paraId="59F731FA"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4"/>
                <w:sz w:val="20"/>
                <w:szCs w:val="20"/>
              </w:rPr>
              <w:t>4,11</w:t>
            </w:r>
          </w:p>
        </w:tc>
        <w:tc>
          <w:tcPr>
            <w:tcW w:w="1134" w:type="dxa"/>
            <w:vAlign w:val="center"/>
          </w:tcPr>
          <w:p w14:paraId="7B4530EA"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5"/>
                <w:sz w:val="20"/>
                <w:szCs w:val="20"/>
              </w:rPr>
              <w:t>IV</w:t>
            </w:r>
          </w:p>
        </w:tc>
        <w:tc>
          <w:tcPr>
            <w:tcW w:w="1134" w:type="dxa"/>
            <w:vAlign w:val="center"/>
          </w:tcPr>
          <w:p w14:paraId="28726CD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8,7</w:t>
            </w:r>
          </w:p>
        </w:tc>
      </w:tr>
      <w:tr w:rsidR="003102BA" w:rsidRPr="00E2256E" w14:paraId="63480EF3" w14:textId="77777777" w:rsidTr="00F6699D">
        <w:trPr>
          <w:trHeight w:val="283"/>
        </w:trPr>
        <w:tc>
          <w:tcPr>
            <w:tcW w:w="567" w:type="dxa"/>
            <w:vAlign w:val="center"/>
          </w:tcPr>
          <w:p w14:paraId="6B9D3BE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50</w:t>
            </w:r>
          </w:p>
        </w:tc>
        <w:tc>
          <w:tcPr>
            <w:tcW w:w="6946" w:type="dxa"/>
            <w:vAlign w:val="center"/>
          </w:tcPr>
          <w:p w14:paraId="0A0F2466"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Путепровод через железную дорогу на 4км автодороги Москва-Бородино-Тучково</w:t>
            </w:r>
          </w:p>
        </w:tc>
        <w:tc>
          <w:tcPr>
            <w:tcW w:w="2126" w:type="dxa"/>
            <w:vAlign w:val="center"/>
          </w:tcPr>
          <w:p w14:paraId="01F401B3"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 ОП МЗ 46К-1060</w:t>
            </w:r>
          </w:p>
        </w:tc>
        <w:tc>
          <w:tcPr>
            <w:tcW w:w="3119" w:type="dxa"/>
            <w:vAlign w:val="center"/>
          </w:tcPr>
          <w:p w14:paraId="08F1DCB0" w14:textId="77777777" w:rsidR="003102BA" w:rsidRPr="00E2256E" w:rsidRDefault="003102BA" w:rsidP="00F6699D">
            <w:pPr>
              <w:pStyle w:val="TableParagraph"/>
              <w:jc w:val="center"/>
              <w:rPr>
                <w:rFonts w:ascii="Times New Roman" w:hAnsi="Times New Roman" w:cs="Times New Roman"/>
                <w:spacing w:val="-4"/>
                <w:sz w:val="20"/>
                <w:szCs w:val="20"/>
                <w:lang w:val="ru-RU"/>
              </w:rPr>
            </w:pPr>
            <w:r w:rsidRPr="00E2256E">
              <w:rPr>
                <w:rFonts w:ascii="Times New Roman" w:hAnsi="Times New Roman" w:cs="Times New Roman"/>
                <w:spacing w:val="-4"/>
                <w:sz w:val="20"/>
                <w:szCs w:val="20"/>
                <w:lang w:val="ru-RU"/>
              </w:rPr>
              <w:t>-</w:t>
            </w:r>
          </w:p>
        </w:tc>
        <w:tc>
          <w:tcPr>
            <w:tcW w:w="1134" w:type="dxa"/>
            <w:vAlign w:val="center"/>
          </w:tcPr>
          <w:p w14:paraId="41AC094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4"/>
                <w:sz w:val="20"/>
                <w:szCs w:val="20"/>
                <w:lang w:val="ru-RU"/>
              </w:rPr>
              <w:t>-</w:t>
            </w:r>
          </w:p>
        </w:tc>
        <w:tc>
          <w:tcPr>
            <w:tcW w:w="1134" w:type="dxa"/>
            <w:vAlign w:val="center"/>
          </w:tcPr>
          <w:p w14:paraId="7FEDDD1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4"/>
                <w:sz w:val="20"/>
                <w:szCs w:val="20"/>
                <w:lang w:val="ru-RU"/>
              </w:rPr>
              <w:t>-</w:t>
            </w:r>
          </w:p>
        </w:tc>
      </w:tr>
      <w:tr w:rsidR="003102BA" w:rsidRPr="00E2256E" w14:paraId="275D606D" w14:textId="77777777" w:rsidTr="00F6699D">
        <w:trPr>
          <w:trHeight w:val="283"/>
        </w:trPr>
        <w:tc>
          <w:tcPr>
            <w:tcW w:w="567" w:type="dxa"/>
            <w:vAlign w:val="center"/>
          </w:tcPr>
          <w:p w14:paraId="5E727EA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51</w:t>
            </w:r>
          </w:p>
        </w:tc>
        <w:tc>
          <w:tcPr>
            <w:tcW w:w="6946" w:type="dxa"/>
            <w:vAlign w:val="center"/>
          </w:tcPr>
          <w:p w14:paraId="6972C375"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«Звенигород</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Колюбакино</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Нестерово»</w:t>
            </w:r>
            <w:r w:rsidRPr="00E2256E">
              <w:rPr>
                <w:rFonts w:ascii="Times New Roman" w:hAnsi="Times New Roman" w:cs="Times New Roman"/>
                <w:spacing w:val="-12"/>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Красотино</w:t>
            </w:r>
          </w:p>
        </w:tc>
        <w:tc>
          <w:tcPr>
            <w:tcW w:w="2126" w:type="dxa"/>
            <w:vAlign w:val="center"/>
          </w:tcPr>
          <w:p w14:paraId="72C14F12"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10154</w:t>
            </w:r>
          </w:p>
        </w:tc>
        <w:tc>
          <w:tcPr>
            <w:tcW w:w="3119" w:type="dxa"/>
            <w:vAlign w:val="center"/>
          </w:tcPr>
          <w:p w14:paraId="7D035122" w14:textId="77777777" w:rsidR="003102BA" w:rsidRPr="00E2256E" w:rsidRDefault="003102BA" w:rsidP="00F6699D">
            <w:pPr>
              <w:pStyle w:val="TableParagraph"/>
              <w:jc w:val="center"/>
              <w:rPr>
                <w:rFonts w:ascii="Times New Roman" w:hAnsi="Times New Roman" w:cs="Times New Roman"/>
                <w:spacing w:val="-4"/>
                <w:sz w:val="20"/>
                <w:szCs w:val="20"/>
              </w:rPr>
            </w:pPr>
            <w:r w:rsidRPr="00E2256E">
              <w:rPr>
                <w:rFonts w:ascii="Times New Roman" w:hAnsi="Times New Roman" w:cs="Times New Roman"/>
                <w:spacing w:val="-2"/>
                <w:sz w:val="20"/>
                <w:szCs w:val="20"/>
              </w:rPr>
              <w:t>1,280</w:t>
            </w:r>
          </w:p>
        </w:tc>
        <w:tc>
          <w:tcPr>
            <w:tcW w:w="1134" w:type="dxa"/>
            <w:vAlign w:val="center"/>
          </w:tcPr>
          <w:p w14:paraId="034C7F4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4"/>
                <w:sz w:val="20"/>
                <w:szCs w:val="20"/>
              </w:rPr>
              <w:t>иное</w:t>
            </w:r>
          </w:p>
        </w:tc>
        <w:tc>
          <w:tcPr>
            <w:tcW w:w="1134" w:type="dxa"/>
            <w:vAlign w:val="center"/>
          </w:tcPr>
          <w:p w14:paraId="28BAF53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4,8</w:t>
            </w:r>
          </w:p>
        </w:tc>
      </w:tr>
      <w:tr w:rsidR="003102BA" w:rsidRPr="00E2256E" w14:paraId="1BC88230" w14:textId="77777777" w:rsidTr="00F6699D">
        <w:trPr>
          <w:trHeight w:val="283"/>
        </w:trPr>
        <w:tc>
          <w:tcPr>
            <w:tcW w:w="567" w:type="dxa"/>
            <w:vAlign w:val="center"/>
          </w:tcPr>
          <w:p w14:paraId="4448F73C"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52</w:t>
            </w:r>
          </w:p>
        </w:tc>
        <w:tc>
          <w:tcPr>
            <w:tcW w:w="6946" w:type="dxa"/>
            <w:vAlign w:val="center"/>
          </w:tcPr>
          <w:p w14:paraId="3E419722"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«Можайск</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Клементьево</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12"/>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Вандово</w:t>
            </w:r>
          </w:p>
        </w:tc>
        <w:tc>
          <w:tcPr>
            <w:tcW w:w="2126" w:type="dxa"/>
            <w:vAlign w:val="center"/>
          </w:tcPr>
          <w:p w14:paraId="754FC120"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10144</w:t>
            </w:r>
          </w:p>
        </w:tc>
        <w:tc>
          <w:tcPr>
            <w:tcW w:w="3119" w:type="dxa"/>
            <w:vAlign w:val="center"/>
          </w:tcPr>
          <w:p w14:paraId="0FB0D74C"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6,829</w:t>
            </w:r>
          </w:p>
        </w:tc>
        <w:tc>
          <w:tcPr>
            <w:tcW w:w="1134" w:type="dxa"/>
            <w:vAlign w:val="center"/>
          </w:tcPr>
          <w:p w14:paraId="0E403D07" w14:textId="77777777" w:rsidR="003102BA" w:rsidRPr="00E2256E" w:rsidRDefault="003102BA" w:rsidP="00F6699D">
            <w:pPr>
              <w:pStyle w:val="TableParagraph"/>
              <w:jc w:val="center"/>
              <w:rPr>
                <w:rFonts w:ascii="Times New Roman" w:hAnsi="Times New Roman" w:cs="Times New Roman"/>
                <w:spacing w:val="-4"/>
                <w:sz w:val="20"/>
                <w:szCs w:val="20"/>
              </w:rPr>
            </w:pPr>
            <w:r w:rsidRPr="00E2256E">
              <w:rPr>
                <w:rFonts w:ascii="Times New Roman" w:hAnsi="Times New Roman" w:cs="Times New Roman"/>
                <w:spacing w:val="-4"/>
                <w:sz w:val="20"/>
                <w:szCs w:val="20"/>
              </w:rPr>
              <w:t>иное</w:t>
            </w:r>
          </w:p>
        </w:tc>
        <w:tc>
          <w:tcPr>
            <w:tcW w:w="1134" w:type="dxa"/>
            <w:vAlign w:val="center"/>
          </w:tcPr>
          <w:p w14:paraId="5171F4C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58A42E11" w14:textId="77777777" w:rsidTr="00F6699D">
        <w:trPr>
          <w:trHeight w:val="283"/>
        </w:trPr>
        <w:tc>
          <w:tcPr>
            <w:tcW w:w="567" w:type="dxa"/>
            <w:vAlign w:val="center"/>
          </w:tcPr>
          <w:p w14:paraId="763723A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53</w:t>
            </w:r>
          </w:p>
        </w:tc>
        <w:tc>
          <w:tcPr>
            <w:tcW w:w="6946" w:type="dxa"/>
            <w:vAlign w:val="center"/>
          </w:tcPr>
          <w:p w14:paraId="3C5EE088"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«Лысково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Ивойлово</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Сычи»</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Шилово</w:t>
            </w:r>
          </w:p>
        </w:tc>
        <w:tc>
          <w:tcPr>
            <w:tcW w:w="2126" w:type="dxa"/>
            <w:vAlign w:val="center"/>
          </w:tcPr>
          <w:p w14:paraId="1ED8A3C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10151</w:t>
            </w:r>
          </w:p>
        </w:tc>
        <w:tc>
          <w:tcPr>
            <w:tcW w:w="3119" w:type="dxa"/>
            <w:vAlign w:val="center"/>
          </w:tcPr>
          <w:p w14:paraId="781042D0"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3,433</w:t>
            </w:r>
          </w:p>
        </w:tc>
        <w:tc>
          <w:tcPr>
            <w:tcW w:w="1134" w:type="dxa"/>
            <w:vAlign w:val="center"/>
          </w:tcPr>
          <w:p w14:paraId="22E01BE0" w14:textId="77777777" w:rsidR="003102BA" w:rsidRPr="00E2256E" w:rsidRDefault="003102BA" w:rsidP="00F6699D">
            <w:pPr>
              <w:pStyle w:val="TableParagraph"/>
              <w:jc w:val="center"/>
              <w:rPr>
                <w:rFonts w:ascii="Times New Roman" w:hAnsi="Times New Roman" w:cs="Times New Roman"/>
                <w:spacing w:val="-4"/>
                <w:sz w:val="20"/>
                <w:szCs w:val="20"/>
              </w:rPr>
            </w:pPr>
            <w:r w:rsidRPr="00E2256E">
              <w:rPr>
                <w:rFonts w:ascii="Times New Roman" w:hAnsi="Times New Roman" w:cs="Times New Roman"/>
                <w:spacing w:val="-10"/>
                <w:sz w:val="20"/>
                <w:szCs w:val="20"/>
              </w:rPr>
              <w:t>V</w:t>
            </w:r>
          </w:p>
        </w:tc>
        <w:tc>
          <w:tcPr>
            <w:tcW w:w="1134" w:type="dxa"/>
            <w:vAlign w:val="center"/>
          </w:tcPr>
          <w:p w14:paraId="0A9A330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5,0</w:t>
            </w:r>
          </w:p>
        </w:tc>
      </w:tr>
      <w:tr w:rsidR="003102BA" w:rsidRPr="00E2256E" w14:paraId="7D709C6B" w14:textId="77777777" w:rsidTr="00F6699D">
        <w:trPr>
          <w:trHeight w:val="283"/>
        </w:trPr>
        <w:tc>
          <w:tcPr>
            <w:tcW w:w="567" w:type="dxa"/>
            <w:vAlign w:val="center"/>
          </w:tcPr>
          <w:p w14:paraId="2D88278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54</w:t>
            </w:r>
          </w:p>
        </w:tc>
        <w:tc>
          <w:tcPr>
            <w:tcW w:w="6946" w:type="dxa"/>
            <w:vAlign w:val="center"/>
          </w:tcPr>
          <w:p w14:paraId="5B624335"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«Лысково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Ивойлово</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Сычи»</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Новая</w:t>
            </w:r>
          </w:p>
        </w:tc>
        <w:tc>
          <w:tcPr>
            <w:tcW w:w="2126" w:type="dxa"/>
            <w:vAlign w:val="center"/>
          </w:tcPr>
          <w:p w14:paraId="63B9332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10152</w:t>
            </w:r>
          </w:p>
        </w:tc>
        <w:tc>
          <w:tcPr>
            <w:tcW w:w="3119" w:type="dxa"/>
            <w:vAlign w:val="center"/>
          </w:tcPr>
          <w:p w14:paraId="52ED26E7"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2,771</w:t>
            </w:r>
          </w:p>
        </w:tc>
        <w:tc>
          <w:tcPr>
            <w:tcW w:w="1134" w:type="dxa"/>
            <w:vAlign w:val="center"/>
          </w:tcPr>
          <w:p w14:paraId="6EFA58C9"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152D144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4,7</w:t>
            </w:r>
          </w:p>
        </w:tc>
      </w:tr>
      <w:tr w:rsidR="003102BA" w:rsidRPr="00E2256E" w14:paraId="1F74FAF9" w14:textId="77777777" w:rsidTr="00F6699D">
        <w:trPr>
          <w:trHeight w:val="283"/>
        </w:trPr>
        <w:tc>
          <w:tcPr>
            <w:tcW w:w="567" w:type="dxa"/>
            <w:vAlign w:val="center"/>
          </w:tcPr>
          <w:p w14:paraId="642DBBE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55</w:t>
            </w:r>
          </w:p>
        </w:tc>
        <w:tc>
          <w:tcPr>
            <w:tcW w:w="6946" w:type="dxa"/>
            <w:vAlign w:val="center"/>
          </w:tcPr>
          <w:p w14:paraId="498DFFF5"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Лунинка»</w:t>
            </w:r>
            <w:r w:rsidRPr="00E2256E">
              <w:rPr>
                <w:rFonts w:ascii="Times New Roman" w:hAnsi="Times New Roman" w:cs="Times New Roman"/>
                <w:spacing w:val="-10"/>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pacing w:val="-2"/>
                <w:sz w:val="20"/>
                <w:szCs w:val="20"/>
              </w:rPr>
              <w:t>Ильятино</w:t>
            </w:r>
          </w:p>
        </w:tc>
        <w:tc>
          <w:tcPr>
            <w:tcW w:w="2126" w:type="dxa"/>
            <w:vAlign w:val="center"/>
          </w:tcPr>
          <w:p w14:paraId="67A12395"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10104</w:t>
            </w:r>
          </w:p>
        </w:tc>
        <w:tc>
          <w:tcPr>
            <w:tcW w:w="3119" w:type="dxa"/>
            <w:vAlign w:val="center"/>
          </w:tcPr>
          <w:p w14:paraId="2BDEF335"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3,397</w:t>
            </w:r>
          </w:p>
        </w:tc>
        <w:tc>
          <w:tcPr>
            <w:tcW w:w="1134" w:type="dxa"/>
            <w:vAlign w:val="center"/>
          </w:tcPr>
          <w:p w14:paraId="2324F732"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5C2C02D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4,5</w:t>
            </w:r>
          </w:p>
        </w:tc>
      </w:tr>
      <w:tr w:rsidR="003102BA" w:rsidRPr="00E2256E" w14:paraId="335565D1" w14:textId="77777777" w:rsidTr="00F6699D">
        <w:trPr>
          <w:trHeight w:val="283"/>
        </w:trPr>
        <w:tc>
          <w:tcPr>
            <w:tcW w:w="567" w:type="dxa"/>
            <w:vAlign w:val="center"/>
          </w:tcPr>
          <w:p w14:paraId="65CCDD4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56</w:t>
            </w:r>
          </w:p>
        </w:tc>
        <w:tc>
          <w:tcPr>
            <w:tcW w:w="6946" w:type="dxa"/>
            <w:vAlign w:val="center"/>
          </w:tcPr>
          <w:p w14:paraId="7F51B6D2"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Лунинка»</w:t>
            </w:r>
            <w:r w:rsidRPr="00E2256E">
              <w:rPr>
                <w:rFonts w:ascii="Times New Roman" w:hAnsi="Times New Roman" w:cs="Times New Roman"/>
                <w:spacing w:val="-10"/>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3"/>
                <w:sz w:val="20"/>
                <w:szCs w:val="20"/>
              </w:rPr>
              <w:t xml:space="preserve"> </w:t>
            </w:r>
            <w:r w:rsidRPr="00E2256E">
              <w:rPr>
                <w:rFonts w:ascii="Times New Roman" w:hAnsi="Times New Roman" w:cs="Times New Roman"/>
                <w:spacing w:val="-2"/>
                <w:sz w:val="20"/>
                <w:szCs w:val="20"/>
              </w:rPr>
              <w:t>Таганово</w:t>
            </w:r>
          </w:p>
        </w:tc>
        <w:tc>
          <w:tcPr>
            <w:tcW w:w="2126" w:type="dxa"/>
            <w:vAlign w:val="center"/>
          </w:tcPr>
          <w:p w14:paraId="7CDF81CF"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10141</w:t>
            </w:r>
          </w:p>
        </w:tc>
        <w:tc>
          <w:tcPr>
            <w:tcW w:w="3119" w:type="dxa"/>
            <w:vAlign w:val="center"/>
          </w:tcPr>
          <w:p w14:paraId="2583D537"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3,158</w:t>
            </w:r>
          </w:p>
        </w:tc>
        <w:tc>
          <w:tcPr>
            <w:tcW w:w="1134" w:type="dxa"/>
            <w:vAlign w:val="center"/>
          </w:tcPr>
          <w:p w14:paraId="4D9771ED"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45FA6DDC"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2"/>
                <w:sz w:val="20"/>
                <w:szCs w:val="20"/>
              </w:rPr>
              <w:t>3,0-</w:t>
            </w:r>
            <w:r w:rsidRPr="00E2256E">
              <w:rPr>
                <w:rFonts w:ascii="Times New Roman" w:hAnsi="Times New Roman" w:cs="Times New Roman"/>
                <w:spacing w:val="-5"/>
                <w:sz w:val="20"/>
                <w:szCs w:val="20"/>
              </w:rPr>
              <w:t>5,2</w:t>
            </w:r>
          </w:p>
        </w:tc>
      </w:tr>
      <w:tr w:rsidR="003102BA" w:rsidRPr="00E2256E" w14:paraId="34FA5ED9" w14:textId="77777777" w:rsidTr="00F6699D">
        <w:trPr>
          <w:trHeight w:val="283"/>
        </w:trPr>
        <w:tc>
          <w:tcPr>
            <w:tcW w:w="567" w:type="dxa"/>
            <w:vAlign w:val="center"/>
          </w:tcPr>
          <w:p w14:paraId="6E2FD50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57</w:t>
            </w:r>
          </w:p>
        </w:tc>
        <w:tc>
          <w:tcPr>
            <w:tcW w:w="6946" w:type="dxa"/>
            <w:vAlign w:val="center"/>
          </w:tcPr>
          <w:p w14:paraId="3C0D0A32"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Нововолково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Хотебцево»</w:t>
            </w:r>
            <w:r w:rsidRPr="00E2256E">
              <w:rPr>
                <w:rFonts w:ascii="Times New Roman" w:hAnsi="Times New Roman" w:cs="Times New Roman"/>
                <w:spacing w:val="-12"/>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Бунино</w:t>
            </w:r>
          </w:p>
        </w:tc>
        <w:tc>
          <w:tcPr>
            <w:tcW w:w="2126" w:type="dxa"/>
            <w:vAlign w:val="center"/>
          </w:tcPr>
          <w:p w14:paraId="5B4CFC1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10140</w:t>
            </w:r>
          </w:p>
        </w:tc>
        <w:tc>
          <w:tcPr>
            <w:tcW w:w="3119" w:type="dxa"/>
            <w:vAlign w:val="center"/>
          </w:tcPr>
          <w:p w14:paraId="3370466A"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3,116</w:t>
            </w:r>
          </w:p>
        </w:tc>
        <w:tc>
          <w:tcPr>
            <w:tcW w:w="1134" w:type="dxa"/>
            <w:vAlign w:val="center"/>
          </w:tcPr>
          <w:p w14:paraId="754A2998"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392AAB4C"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5"/>
                <w:sz w:val="20"/>
                <w:szCs w:val="20"/>
              </w:rPr>
              <w:t>5,5</w:t>
            </w:r>
          </w:p>
        </w:tc>
      </w:tr>
      <w:tr w:rsidR="003102BA" w:rsidRPr="00E2256E" w14:paraId="69C02723" w14:textId="77777777" w:rsidTr="00F6699D">
        <w:trPr>
          <w:trHeight w:val="283"/>
        </w:trPr>
        <w:tc>
          <w:tcPr>
            <w:tcW w:w="567" w:type="dxa"/>
            <w:vAlign w:val="center"/>
          </w:tcPr>
          <w:p w14:paraId="0415755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58</w:t>
            </w:r>
          </w:p>
        </w:tc>
        <w:tc>
          <w:tcPr>
            <w:tcW w:w="6946" w:type="dxa"/>
            <w:vAlign w:val="center"/>
          </w:tcPr>
          <w:p w14:paraId="464246AB"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Рождествено»</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6"/>
                <w:sz w:val="20"/>
                <w:szCs w:val="20"/>
              </w:rPr>
              <w:t xml:space="preserve"> </w:t>
            </w:r>
            <w:r w:rsidRPr="00E2256E">
              <w:rPr>
                <w:rFonts w:ascii="Times New Roman" w:hAnsi="Times New Roman" w:cs="Times New Roman"/>
                <w:spacing w:val="-2"/>
                <w:sz w:val="20"/>
                <w:szCs w:val="20"/>
              </w:rPr>
              <w:t>Успенское</w:t>
            </w:r>
          </w:p>
        </w:tc>
        <w:tc>
          <w:tcPr>
            <w:tcW w:w="2126" w:type="dxa"/>
            <w:vAlign w:val="center"/>
          </w:tcPr>
          <w:p w14:paraId="779DE855"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10139</w:t>
            </w:r>
          </w:p>
        </w:tc>
        <w:tc>
          <w:tcPr>
            <w:tcW w:w="3119" w:type="dxa"/>
            <w:vAlign w:val="center"/>
          </w:tcPr>
          <w:p w14:paraId="7FE6F964"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2,107</w:t>
            </w:r>
          </w:p>
        </w:tc>
        <w:tc>
          <w:tcPr>
            <w:tcW w:w="1134" w:type="dxa"/>
            <w:vAlign w:val="center"/>
          </w:tcPr>
          <w:p w14:paraId="5AFA5C8D"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51BD645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5,0</w:t>
            </w:r>
          </w:p>
        </w:tc>
      </w:tr>
      <w:tr w:rsidR="003102BA" w:rsidRPr="00E2256E" w14:paraId="7C9DC4C3" w14:textId="77777777" w:rsidTr="00F6699D">
        <w:trPr>
          <w:trHeight w:val="283"/>
        </w:trPr>
        <w:tc>
          <w:tcPr>
            <w:tcW w:w="567" w:type="dxa"/>
            <w:vAlign w:val="center"/>
          </w:tcPr>
          <w:p w14:paraId="0BAA646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59</w:t>
            </w:r>
          </w:p>
        </w:tc>
        <w:tc>
          <w:tcPr>
            <w:tcW w:w="6946" w:type="dxa"/>
            <w:vAlign w:val="center"/>
          </w:tcPr>
          <w:p w14:paraId="22D9779D"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«Палашкино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Лидино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Сумароково»</w:t>
            </w:r>
            <w:r w:rsidRPr="00E2256E">
              <w:rPr>
                <w:rFonts w:ascii="Times New Roman" w:hAnsi="Times New Roman" w:cs="Times New Roman"/>
                <w:spacing w:val="-10"/>
                <w:sz w:val="20"/>
                <w:szCs w:val="20"/>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Вараксино</w:t>
            </w:r>
          </w:p>
        </w:tc>
        <w:tc>
          <w:tcPr>
            <w:tcW w:w="2126" w:type="dxa"/>
            <w:vAlign w:val="center"/>
          </w:tcPr>
          <w:p w14:paraId="0BCE997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10150</w:t>
            </w:r>
          </w:p>
        </w:tc>
        <w:tc>
          <w:tcPr>
            <w:tcW w:w="3119" w:type="dxa"/>
            <w:vAlign w:val="center"/>
          </w:tcPr>
          <w:p w14:paraId="0FE2B630"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0,250</w:t>
            </w:r>
          </w:p>
        </w:tc>
        <w:tc>
          <w:tcPr>
            <w:tcW w:w="1134" w:type="dxa"/>
            <w:vAlign w:val="center"/>
          </w:tcPr>
          <w:p w14:paraId="07741340"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0B13407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3,0</w:t>
            </w:r>
          </w:p>
        </w:tc>
      </w:tr>
      <w:tr w:rsidR="003102BA" w:rsidRPr="00E2256E" w14:paraId="3A77CEAF" w14:textId="77777777" w:rsidTr="00F6699D">
        <w:trPr>
          <w:trHeight w:val="283"/>
        </w:trPr>
        <w:tc>
          <w:tcPr>
            <w:tcW w:w="567" w:type="dxa"/>
            <w:vAlign w:val="center"/>
          </w:tcPr>
          <w:p w14:paraId="4B92666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c>
          <w:tcPr>
            <w:tcW w:w="6946" w:type="dxa"/>
            <w:vAlign w:val="center"/>
          </w:tcPr>
          <w:p w14:paraId="4A6E3C54"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«Палашкино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Лидино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Сумароково»</w:t>
            </w:r>
            <w:r w:rsidRPr="00E2256E">
              <w:rPr>
                <w:rFonts w:ascii="Times New Roman" w:hAnsi="Times New Roman" w:cs="Times New Roman"/>
                <w:spacing w:val="-10"/>
                <w:sz w:val="20"/>
                <w:szCs w:val="20"/>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Оселье</w:t>
            </w:r>
          </w:p>
        </w:tc>
        <w:tc>
          <w:tcPr>
            <w:tcW w:w="2126" w:type="dxa"/>
            <w:vAlign w:val="center"/>
          </w:tcPr>
          <w:p w14:paraId="020D38F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10149</w:t>
            </w:r>
          </w:p>
        </w:tc>
        <w:tc>
          <w:tcPr>
            <w:tcW w:w="3119" w:type="dxa"/>
            <w:vAlign w:val="center"/>
          </w:tcPr>
          <w:p w14:paraId="504FE68D"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1,445</w:t>
            </w:r>
          </w:p>
        </w:tc>
        <w:tc>
          <w:tcPr>
            <w:tcW w:w="1134" w:type="dxa"/>
            <w:vAlign w:val="center"/>
          </w:tcPr>
          <w:p w14:paraId="244C823F"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262D7F4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4,5</w:t>
            </w:r>
          </w:p>
        </w:tc>
      </w:tr>
      <w:tr w:rsidR="003102BA" w:rsidRPr="00E2256E" w14:paraId="10D4A63D" w14:textId="77777777" w:rsidTr="00F6699D">
        <w:trPr>
          <w:trHeight w:val="283"/>
        </w:trPr>
        <w:tc>
          <w:tcPr>
            <w:tcW w:w="567" w:type="dxa"/>
            <w:vAlign w:val="center"/>
          </w:tcPr>
          <w:p w14:paraId="2140E2E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61</w:t>
            </w:r>
          </w:p>
        </w:tc>
        <w:tc>
          <w:tcPr>
            <w:tcW w:w="6946" w:type="dxa"/>
            <w:vAlign w:val="center"/>
          </w:tcPr>
          <w:p w14:paraId="514D446E"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«Палашкино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Лидино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Сумароково»</w:t>
            </w:r>
            <w:r w:rsidRPr="00E2256E">
              <w:rPr>
                <w:rFonts w:ascii="Times New Roman" w:hAnsi="Times New Roman" w:cs="Times New Roman"/>
                <w:spacing w:val="-10"/>
                <w:sz w:val="20"/>
                <w:szCs w:val="20"/>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Фролково</w:t>
            </w:r>
          </w:p>
        </w:tc>
        <w:tc>
          <w:tcPr>
            <w:tcW w:w="2126" w:type="dxa"/>
            <w:vAlign w:val="center"/>
          </w:tcPr>
          <w:p w14:paraId="1C47169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10148</w:t>
            </w:r>
          </w:p>
        </w:tc>
        <w:tc>
          <w:tcPr>
            <w:tcW w:w="3119" w:type="dxa"/>
            <w:vAlign w:val="center"/>
          </w:tcPr>
          <w:p w14:paraId="6E3B5907"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1,939</w:t>
            </w:r>
          </w:p>
        </w:tc>
        <w:tc>
          <w:tcPr>
            <w:tcW w:w="1134" w:type="dxa"/>
            <w:vAlign w:val="center"/>
          </w:tcPr>
          <w:p w14:paraId="75D35322"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4"/>
                <w:sz w:val="20"/>
                <w:szCs w:val="20"/>
              </w:rPr>
              <w:t>иное</w:t>
            </w:r>
          </w:p>
        </w:tc>
        <w:tc>
          <w:tcPr>
            <w:tcW w:w="1134" w:type="dxa"/>
            <w:vAlign w:val="center"/>
          </w:tcPr>
          <w:p w14:paraId="47292747"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4,0</w:t>
            </w:r>
          </w:p>
        </w:tc>
      </w:tr>
      <w:tr w:rsidR="003102BA" w:rsidRPr="00E2256E" w14:paraId="2ABCCD0C" w14:textId="77777777" w:rsidTr="00F6699D">
        <w:trPr>
          <w:trHeight w:val="283"/>
        </w:trPr>
        <w:tc>
          <w:tcPr>
            <w:tcW w:w="567" w:type="dxa"/>
            <w:vAlign w:val="center"/>
          </w:tcPr>
          <w:p w14:paraId="48FA24A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62</w:t>
            </w:r>
          </w:p>
        </w:tc>
        <w:tc>
          <w:tcPr>
            <w:tcW w:w="6946" w:type="dxa"/>
            <w:vAlign w:val="center"/>
          </w:tcPr>
          <w:p w14:paraId="3F5D5191"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«Палашкино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Лидино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Сумароково»</w:t>
            </w:r>
            <w:r w:rsidRPr="00E2256E">
              <w:rPr>
                <w:rFonts w:ascii="Times New Roman" w:hAnsi="Times New Roman" w:cs="Times New Roman"/>
                <w:spacing w:val="-10"/>
                <w:sz w:val="20"/>
                <w:szCs w:val="20"/>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Цыганово</w:t>
            </w:r>
          </w:p>
        </w:tc>
        <w:tc>
          <w:tcPr>
            <w:tcW w:w="2126" w:type="dxa"/>
            <w:vAlign w:val="center"/>
          </w:tcPr>
          <w:p w14:paraId="7A0F1046"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10142</w:t>
            </w:r>
          </w:p>
        </w:tc>
        <w:tc>
          <w:tcPr>
            <w:tcW w:w="3119" w:type="dxa"/>
            <w:vAlign w:val="center"/>
          </w:tcPr>
          <w:p w14:paraId="2EF03D26"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2,944</w:t>
            </w:r>
          </w:p>
        </w:tc>
        <w:tc>
          <w:tcPr>
            <w:tcW w:w="1134" w:type="dxa"/>
            <w:vAlign w:val="center"/>
          </w:tcPr>
          <w:p w14:paraId="5166AE0D" w14:textId="77777777" w:rsidR="003102BA" w:rsidRPr="00E2256E" w:rsidRDefault="003102BA" w:rsidP="00F6699D">
            <w:pPr>
              <w:pStyle w:val="TableParagraph"/>
              <w:jc w:val="center"/>
              <w:rPr>
                <w:rFonts w:ascii="Times New Roman" w:hAnsi="Times New Roman" w:cs="Times New Roman"/>
                <w:spacing w:val="-4"/>
                <w:sz w:val="20"/>
                <w:szCs w:val="20"/>
              </w:rPr>
            </w:pPr>
            <w:r w:rsidRPr="00E2256E">
              <w:rPr>
                <w:rFonts w:ascii="Times New Roman" w:hAnsi="Times New Roman" w:cs="Times New Roman"/>
                <w:spacing w:val="-10"/>
                <w:sz w:val="20"/>
                <w:szCs w:val="20"/>
              </w:rPr>
              <w:t>V</w:t>
            </w:r>
          </w:p>
        </w:tc>
        <w:tc>
          <w:tcPr>
            <w:tcW w:w="1134" w:type="dxa"/>
            <w:vAlign w:val="center"/>
          </w:tcPr>
          <w:p w14:paraId="6B2FFAF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5,8</w:t>
            </w:r>
          </w:p>
        </w:tc>
      </w:tr>
      <w:tr w:rsidR="003102BA" w:rsidRPr="00E2256E" w14:paraId="0F3047C4" w14:textId="77777777" w:rsidTr="00F6699D">
        <w:trPr>
          <w:trHeight w:val="283"/>
        </w:trPr>
        <w:tc>
          <w:tcPr>
            <w:tcW w:w="567" w:type="dxa"/>
            <w:vAlign w:val="center"/>
          </w:tcPr>
          <w:p w14:paraId="2813190E"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63</w:t>
            </w:r>
          </w:p>
        </w:tc>
        <w:tc>
          <w:tcPr>
            <w:tcW w:w="6946" w:type="dxa"/>
            <w:vAlign w:val="center"/>
          </w:tcPr>
          <w:p w14:paraId="7FB503CD"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«Руза</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Воронцово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Тетерино»</w:t>
            </w:r>
            <w:r w:rsidRPr="00E2256E">
              <w:rPr>
                <w:rFonts w:ascii="Times New Roman" w:hAnsi="Times New Roman" w:cs="Times New Roman"/>
                <w:spacing w:val="-12"/>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Жолобово</w:t>
            </w:r>
          </w:p>
        </w:tc>
        <w:tc>
          <w:tcPr>
            <w:tcW w:w="2126" w:type="dxa"/>
            <w:vAlign w:val="center"/>
          </w:tcPr>
          <w:p w14:paraId="5E5FC7E2"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10145</w:t>
            </w:r>
          </w:p>
        </w:tc>
        <w:tc>
          <w:tcPr>
            <w:tcW w:w="3119" w:type="dxa"/>
            <w:vAlign w:val="center"/>
          </w:tcPr>
          <w:p w14:paraId="1B83FF0C"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3,848</w:t>
            </w:r>
          </w:p>
        </w:tc>
        <w:tc>
          <w:tcPr>
            <w:tcW w:w="1134" w:type="dxa"/>
            <w:vAlign w:val="center"/>
          </w:tcPr>
          <w:p w14:paraId="31DC2FF3"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672846C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5,0</w:t>
            </w:r>
          </w:p>
        </w:tc>
      </w:tr>
      <w:tr w:rsidR="003102BA" w:rsidRPr="00E2256E" w14:paraId="043D2E5E" w14:textId="77777777" w:rsidTr="00F6699D">
        <w:trPr>
          <w:trHeight w:val="283"/>
        </w:trPr>
        <w:tc>
          <w:tcPr>
            <w:tcW w:w="567" w:type="dxa"/>
            <w:vAlign w:val="center"/>
          </w:tcPr>
          <w:p w14:paraId="4A3DED4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64</w:t>
            </w:r>
          </w:p>
        </w:tc>
        <w:tc>
          <w:tcPr>
            <w:tcW w:w="6946" w:type="dxa"/>
            <w:vAlign w:val="center"/>
          </w:tcPr>
          <w:p w14:paraId="44C412FC"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«Руза</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Воронцово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Тетерино»</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Чепасово</w:t>
            </w:r>
          </w:p>
        </w:tc>
        <w:tc>
          <w:tcPr>
            <w:tcW w:w="2126" w:type="dxa"/>
            <w:vAlign w:val="center"/>
          </w:tcPr>
          <w:p w14:paraId="311919C0"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10108</w:t>
            </w:r>
          </w:p>
        </w:tc>
        <w:tc>
          <w:tcPr>
            <w:tcW w:w="3119" w:type="dxa"/>
            <w:vAlign w:val="center"/>
          </w:tcPr>
          <w:p w14:paraId="2AFDAA2D"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4,782</w:t>
            </w:r>
          </w:p>
        </w:tc>
        <w:tc>
          <w:tcPr>
            <w:tcW w:w="1134" w:type="dxa"/>
            <w:vAlign w:val="center"/>
          </w:tcPr>
          <w:p w14:paraId="60764880" w14:textId="77777777" w:rsidR="003102BA" w:rsidRPr="00E2256E" w:rsidRDefault="003102BA" w:rsidP="00F6699D">
            <w:pPr>
              <w:pStyle w:val="TableParagraph"/>
              <w:jc w:val="center"/>
              <w:rPr>
                <w:rFonts w:ascii="Times New Roman" w:hAnsi="Times New Roman" w:cs="Times New Roman"/>
                <w:spacing w:val="-10"/>
                <w:sz w:val="20"/>
                <w:szCs w:val="20"/>
              </w:rPr>
            </w:pPr>
          </w:p>
        </w:tc>
        <w:tc>
          <w:tcPr>
            <w:tcW w:w="1134" w:type="dxa"/>
            <w:vAlign w:val="center"/>
          </w:tcPr>
          <w:p w14:paraId="34C853A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6,1</w:t>
            </w:r>
          </w:p>
        </w:tc>
      </w:tr>
      <w:tr w:rsidR="003102BA" w:rsidRPr="00E2256E" w14:paraId="32E45DEB" w14:textId="77777777" w:rsidTr="00F6699D">
        <w:trPr>
          <w:trHeight w:val="283"/>
        </w:trPr>
        <w:tc>
          <w:tcPr>
            <w:tcW w:w="567" w:type="dxa"/>
            <w:vAlign w:val="center"/>
          </w:tcPr>
          <w:p w14:paraId="3A288EAF"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65</w:t>
            </w:r>
          </w:p>
        </w:tc>
        <w:tc>
          <w:tcPr>
            <w:tcW w:w="6946" w:type="dxa"/>
            <w:vAlign w:val="center"/>
          </w:tcPr>
          <w:p w14:paraId="40F6B4CD"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«Суворово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Волоколамск</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11"/>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Ведерники</w:t>
            </w:r>
          </w:p>
        </w:tc>
        <w:tc>
          <w:tcPr>
            <w:tcW w:w="2126" w:type="dxa"/>
            <w:vAlign w:val="center"/>
          </w:tcPr>
          <w:p w14:paraId="53830585"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10131</w:t>
            </w:r>
          </w:p>
        </w:tc>
        <w:tc>
          <w:tcPr>
            <w:tcW w:w="3119" w:type="dxa"/>
            <w:vAlign w:val="center"/>
          </w:tcPr>
          <w:p w14:paraId="6477B27B"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1,174</w:t>
            </w:r>
          </w:p>
        </w:tc>
        <w:tc>
          <w:tcPr>
            <w:tcW w:w="1134" w:type="dxa"/>
            <w:vAlign w:val="center"/>
          </w:tcPr>
          <w:p w14:paraId="5F06F97D"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299E245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5,0</w:t>
            </w:r>
          </w:p>
        </w:tc>
      </w:tr>
      <w:tr w:rsidR="003102BA" w:rsidRPr="00E2256E" w14:paraId="619D9851" w14:textId="77777777" w:rsidTr="00F6699D">
        <w:trPr>
          <w:trHeight w:val="283"/>
        </w:trPr>
        <w:tc>
          <w:tcPr>
            <w:tcW w:w="567" w:type="dxa"/>
            <w:vAlign w:val="center"/>
          </w:tcPr>
          <w:p w14:paraId="7DF3CB1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66</w:t>
            </w:r>
          </w:p>
        </w:tc>
        <w:tc>
          <w:tcPr>
            <w:tcW w:w="6946" w:type="dxa"/>
            <w:vAlign w:val="center"/>
          </w:tcPr>
          <w:p w14:paraId="0CC2756B"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«Суворово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Волоколамск</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11"/>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Накипелово</w:t>
            </w:r>
          </w:p>
        </w:tc>
        <w:tc>
          <w:tcPr>
            <w:tcW w:w="2126" w:type="dxa"/>
            <w:vAlign w:val="center"/>
          </w:tcPr>
          <w:p w14:paraId="1B1F315C"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10129</w:t>
            </w:r>
          </w:p>
        </w:tc>
        <w:tc>
          <w:tcPr>
            <w:tcW w:w="3119" w:type="dxa"/>
            <w:vAlign w:val="center"/>
          </w:tcPr>
          <w:p w14:paraId="16B565B3"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1,203</w:t>
            </w:r>
          </w:p>
        </w:tc>
        <w:tc>
          <w:tcPr>
            <w:tcW w:w="1134" w:type="dxa"/>
            <w:vAlign w:val="center"/>
          </w:tcPr>
          <w:p w14:paraId="480B3E3F"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725FD5E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5,0</w:t>
            </w:r>
          </w:p>
        </w:tc>
      </w:tr>
      <w:tr w:rsidR="003102BA" w:rsidRPr="00E2256E" w14:paraId="64745857" w14:textId="77777777" w:rsidTr="00F6699D">
        <w:trPr>
          <w:trHeight w:val="283"/>
        </w:trPr>
        <w:tc>
          <w:tcPr>
            <w:tcW w:w="567" w:type="dxa"/>
            <w:vAlign w:val="center"/>
          </w:tcPr>
          <w:p w14:paraId="75E94B7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67</w:t>
            </w:r>
          </w:p>
        </w:tc>
        <w:tc>
          <w:tcPr>
            <w:tcW w:w="6946" w:type="dxa"/>
            <w:vAlign w:val="center"/>
          </w:tcPr>
          <w:p w14:paraId="12001D19"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«Суворово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Волоколамск</w:t>
            </w:r>
            <w:r w:rsidRPr="00E2256E">
              <w:rPr>
                <w:rFonts w:ascii="Times New Roman" w:hAnsi="Times New Roman" w:cs="Times New Roman"/>
                <w:spacing w:val="-3"/>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11"/>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Потапово</w:t>
            </w:r>
          </w:p>
        </w:tc>
        <w:tc>
          <w:tcPr>
            <w:tcW w:w="2126" w:type="dxa"/>
            <w:vAlign w:val="center"/>
          </w:tcPr>
          <w:p w14:paraId="2969030D"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10132</w:t>
            </w:r>
          </w:p>
        </w:tc>
        <w:tc>
          <w:tcPr>
            <w:tcW w:w="3119" w:type="dxa"/>
            <w:vAlign w:val="center"/>
          </w:tcPr>
          <w:p w14:paraId="3CA6E1B0"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1,170</w:t>
            </w:r>
          </w:p>
        </w:tc>
        <w:tc>
          <w:tcPr>
            <w:tcW w:w="1134" w:type="dxa"/>
            <w:vAlign w:val="center"/>
          </w:tcPr>
          <w:p w14:paraId="692D0037"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7E6E31A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4,5</w:t>
            </w:r>
          </w:p>
        </w:tc>
      </w:tr>
      <w:tr w:rsidR="003102BA" w:rsidRPr="00E2256E" w14:paraId="5BA95FE6" w14:textId="77777777" w:rsidTr="00F6699D">
        <w:trPr>
          <w:trHeight w:val="283"/>
        </w:trPr>
        <w:tc>
          <w:tcPr>
            <w:tcW w:w="567" w:type="dxa"/>
            <w:vAlign w:val="center"/>
          </w:tcPr>
          <w:p w14:paraId="5E6DFF1C"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68</w:t>
            </w:r>
          </w:p>
        </w:tc>
        <w:tc>
          <w:tcPr>
            <w:tcW w:w="6946" w:type="dxa"/>
            <w:vAlign w:val="center"/>
          </w:tcPr>
          <w:p w14:paraId="3CE0B887" w14:textId="77777777" w:rsidR="003102BA" w:rsidRPr="00E2256E" w:rsidRDefault="003102BA" w:rsidP="00F6699D">
            <w:pPr>
              <w:pStyle w:val="TableParagraph"/>
              <w:rPr>
                <w:rFonts w:ascii="Times New Roman" w:hAnsi="Times New Roman" w:cs="Times New Roman"/>
                <w:sz w:val="20"/>
                <w:szCs w:val="20"/>
                <w:lang w:val="ru-RU"/>
              </w:rPr>
            </w:pPr>
            <w:r w:rsidRPr="00E2256E">
              <w:rPr>
                <w:rFonts w:ascii="Times New Roman" w:hAnsi="Times New Roman" w:cs="Times New Roman"/>
                <w:sz w:val="20"/>
                <w:szCs w:val="20"/>
                <w:lang w:val="ru-RU"/>
              </w:rPr>
              <w:t>«Суворово</w:t>
            </w:r>
            <w:r w:rsidRPr="00E2256E">
              <w:rPr>
                <w:rFonts w:ascii="Times New Roman" w:hAnsi="Times New Roman" w:cs="Times New Roman"/>
                <w:spacing w:val="-6"/>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7"/>
                <w:sz w:val="20"/>
                <w:szCs w:val="20"/>
                <w:lang w:val="ru-RU"/>
              </w:rPr>
              <w:t xml:space="preserve"> </w:t>
            </w:r>
            <w:r w:rsidRPr="00E2256E">
              <w:rPr>
                <w:rFonts w:ascii="Times New Roman" w:hAnsi="Times New Roman" w:cs="Times New Roman"/>
                <w:sz w:val="20"/>
                <w:szCs w:val="20"/>
                <w:lang w:val="ru-RU"/>
              </w:rPr>
              <w:t>Волоколамск</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13"/>
                <w:sz w:val="20"/>
                <w:szCs w:val="20"/>
                <w:lang w:val="ru-RU"/>
              </w:rPr>
              <w:t xml:space="preserve"> </w:t>
            </w:r>
            <w:r w:rsidRPr="00E2256E">
              <w:rPr>
                <w:rFonts w:ascii="Times New Roman" w:hAnsi="Times New Roman" w:cs="Times New Roman"/>
                <w:sz w:val="20"/>
                <w:szCs w:val="20"/>
                <w:lang w:val="ru-RU"/>
              </w:rPr>
              <w:t>Руза»</w:t>
            </w:r>
            <w:r w:rsidRPr="00E2256E">
              <w:rPr>
                <w:rFonts w:ascii="Times New Roman" w:hAnsi="Times New Roman" w:cs="Times New Roman"/>
                <w:spacing w:val="-11"/>
                <w:sz w:val="20"/>
                <w:szCs w:val="20"/>
                <w:lang w:val="ru-RU"/>
              </w:rPr>
              <w:t xml:space="preserve"> </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z w:val="20"/>
                <w:szCs w:val="20"/>
                <w:lang w:val="ru-RU"/>
              </w:rPr>
              <w:t>Филатово»</w:t>
            </w:r>
            <w:r w:rsidRPr="00E2256E">
              <w:rPr>
                <w:rFonts w:ascii="Times New Roman" w:hAnsi="Times New Roman" w:cs="Times New Roman"/>
                <w:spacing w:val="-12"/>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pacing w:val="-2"/>
                <w:sz w:val="20"/>
                <w:szCs w:val="20"/>
                <w:lang w:val="ru-RU"/>
              </w:rPr>
              <w:t>Рупасово</w:t>
            </w:r>
          </w:p>
        </w:tc>
        <w:tc>
          <w:tcPr>
            <w:tcW w:w="2126" w:type="dxa"/>
            <w:vAlign w:val="center"/>
          </w:tcPr>
          <w:p w14:paraId="1413E757"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10133</w:t>
            </w:r>
          </w:p>
        </w:tc>
        <w:tc>
          <w:tcPr>
            <w:tcW w:w="3119" w:type="dxa"/>
            <w:vAlign w:val="center"/>
          </w:tcPr>
          <w:p w14:paraId="5A9EB558"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2,776</w:t>
            </w:r>
          </w:p>
        </w:tc>
        <w:tc>
          <w:tcPr>
            <w:tcW w:w="1134" w:type="dxa"/>
            <w:vAlign w:val="center"/>
          </w:tcPr>
          <w:p w14:paraId="159FC86A"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2DD83D0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3,0</w:t>
            </w:r>
          </w:p>
        </w:tc>
      </w:tr>
      <w:tr w:rsidR="003102BA" w:rsidRPr="00E2256E" w14:paraId="0B3AB48A" w14:textId="77777777" w:rsidTr="00F6699D">
        <w:trPr>
          <w:trHeight w:val="283"/>
        </w:trPr>
        <w:tc>
          <w:tcPr>
            <w:tcW w:w="567" w:type="dxa"/>
            <w:vAlign w:val="center"/>
          </w:tcPr>
          <w:p w14:paraId="0BD0E328"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69</w:t>
            </w:r>
          </w:p>
        </w:tc>
        <w:tc>
          <w:tcPr>
            <w:tcW w:w="6946" w:type="dxa"/>
            <w:vAlign w:val="center"/>
          </w:tcPr>
          <w:p w14:paraId="67A73EE2" w14:textId="77777777" w:rsidR="003102BA" w:rsidRPr="00E2256E" w:rsidRDefault="003102BA" w:rsidP="00F6699D">
            <w:pPr>
              <w:pStyle w:val="TableParagraph"/>
              <w:rPr>
                <w:rFonts w:ascii="Times New Roman" w:hAnsi="Times New Roman" w:cs="Times New Roman"/>
                <w:sz w:val="20"/>
                <w:szCs w:val="20"/>
              </w:rPr>
            </w:pPr>
            <w:r w:rsidRPr="00E2256E">
              <w:rPr>
                <w:rFonts w:ascii="Times New Roman" w:hAnsi="Times New Roman" w:cs="Times New Roman"/>
                <w:sz w:val="20"/>
                <w:szCs w:val="20"/>
              </w:rPr>
              <w:t>«Сытьково</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Палашкино»</w:t>
            </w:r>
            <w:r w:rsidRPr="00E2256E">
              <w:rPr>
                <w:rFonts w:ascii="Times New Roman" w:hAnsi="Times New Roman" w:cs="Times New Roman"/>
                <w:spacing w:val="-1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Новая»</w:t>
            </w:r>
            <w:r w:rsidRPr="00E2256E">
              <w:rPr>
                <w:rFonts w:ascii="Times New Roman" w:hAnsi="Times New Roman" w:cs="Times New Roman"/>
                <w:spacing w:val="-11"/>
                <w:sz w:val="20"/>
                <w:szCs w:val="20"/>
              </w:rPr>
              <w:t xml:space="preserve"> </w:t>
            </w:r>
            <w:r w:rsidRPr="00E2256E">
              <w:rPr>
                <w:rFonts w:ascii="Times New Roman" w:hAnsi="Times New Roman" w:cs="Times New Roman"/>
                <w:spacing w:val="-10"/>
                <w:sz w:val="20"/>
                <w:szCs w:val="20"/>
              </w:rPr>
              <w:t>–</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pacing w:val="-2"/>
                <w:sz w:val="20"/>
                <w:szCs w:val="20"/>
              </w:rPr>
              <w:t>Захнево</w:t>
            </w:r>
          </w:p>
        </w:tc>
        <w:tc>
          <w:tcPr>
            <w:tcW w:w="2126" w:type="dxa"/>
            <w:vAlign w:val="center"/>
          </w:tcPr>
          <w:p w14:paraId="16245DA3"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10147</w:t>
            </w:r>
          </w:p>
        </w:tc>
        <w:tc>
          <w:tcPr>
            <w:tcW w:w="3119" w:type="dxa"/>
            <w:vAlign w:val="center"/>
          </w:tcPr>
          <w:p w14:paraId="0C290185"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1,258</w:t>
            </w:r>
          </w:p>
        </w:tc>
        <w:tc>
          <w:tcPr>
            <w:tcW w:w="1134" w:type="dxa"/>
            <w:vAlign w:val="center"/>
          </w:tcPr>
          <w:p w14:paraId="1C2C13D9"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62023F1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5,0</w:t>
            </w:r>
          </w:p>
        </w:tc>
      </w:tr>
      <w:tr w:rsidR="003102BA" w:rsidRPr="00E2256E" w14:paraId="05AB8B2C" w14:textId="77777777" w:rsidTr="00F6699D">
        <w:trPr>
          <w:trHeight w:val="283"/>
        </w:trPr>
        <w:tc>
          <w:tcPr>
            <w:tcW w:w="567" w:type="dxa"/>
            <w:vAlign w:val="center"/>
          </w:tcPr>
          <w:p w14:paraId="662CD68A"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70</w:t>
            </w:r>
          </w:p>
        </w:tc>
        <w:tc>
          <w:tcPr>
            <w:tcW w:w="6946" w:type="dxa"/>
            <w:vAlign w:val="center"/>
          </w:tcPr>
          <w:p w14:paraId="612F661D"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Барынино</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Ваюхино</w:t>
            </w:r>
          </w:p>
        </w:tc>
        <w:tc>
          <w:tcPr>
            <w:tcW w:w="2126" w:type="dxa"/>
            <w:vAlign w:val="center"/>
          </w:tcPr>
          <w:p w14:paraId="726D5BA5"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10153</w:t>
            </w:r>
          </w:p>
        </w:tc>
        <w:tc>
          <w:tcPr>
            <w:tcW w:w="3119" w:type="dxa"/>
            <w:vAlign w:val="center"/>
          </w:tcPr>
          <w:p w14:paraId="6861C578"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2,267</w:t>
            </w:r>
          </w:p>
        </w:tc>
        <w:tc>
          <w:tcPr>
            <w:tcW w:w="1134" w:type="dxa"/>
            <w:vAlign w:val="center"/>
          </w:tcPr>
          <w:p w14:paraId="09E1889B"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2C424706"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268879AA" w14:textId="77777777" w:rsidTr="00F6699D">
        <w:trPr>
          <w:trHeight w:val="283"/>
        </w:trPr>
        <w:tc>
          <w:tcPr>
            <w:tcW w:w="567" w:type="dxa"/>
            <w:vAlign w:val="center"/>
          </w:tcPr>
          <w:p w14:paraId="2106D03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71</w:t>
            </w:r>
          </w:p>
        </w:tc>
        <w:tc>
          <w:tcPr>
            <w:tcW w:w="6946" w:type="dxa"/>
            <w:vAlign w:val="center"/>
          </w:tcPr>
          <w:p w14:paraId="1D6F3895"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Сумароково</w:t>
            </w:r>
            <w:r w:rsidRPr="00E2256E">
              <w:rPr>
                <w:rFonts w:ascii="Times New Roman" w:hAnsi="Times New Roman" w:cs="Times New Roman"/>
                <w:spacing w:val="-4"/>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4"/>
                <w:sz w:val="20"/>
                <w:szCs w:val="20"/>
              </w:rPr>
              <w:t xml:space="preserve"> </w:t>
            </w:r>
            <w:r w:rsidRPr="00E2256E">
              <w:rPr>
                <w:rFonts w:ascii="Times New Roman" w:hAnsi="Times New Roman" w:cs="Times New Roman"/>
                <w:spacing w:val="-2"/>
                <w:sz w:val="20"/>
                <w:szCs w:val="20"/>
              </w:rPr>
              <w:t>Грязново</w:t>
            </w:r>
          </w:p>
        </w:tc>
        <w:tc>
          <w:tcPr>
            <w:tcW w:w="2126" w:type="dxa"/>
            <w:vAlign w:val="center"/>
          </w:tcPr>
          <w:p w14:paraId="4EDA7B1A"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10112</w:t>
            </w:r>
          </w:p>
        </w:tc>
        <w:tc>
          <w:tcPr>
            <w:tcW w:w="3119" w:type="dxa"/>
            <w:vAlign w:val="center"/>
          </w:tcPr>
          <w:p w14:paraId="2EB17F85"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5,566</w:t>
            </w:r>
          </w:p>
        </w:tc>
        <w:tc>
          <w:tcPr>
            <w:tcW w:w="1134" w:type="dxa"/>
            <w:vAlign w:val="center"/>
          </w:tcPr>
          <w:p w14:paraId="6A75DA72"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464A2C0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43258349" w14:textId="77777777" w:rsidTr="00F6699D">
        <w:trPr>
          <w:trHeight w:val="283"/>
        </w:trPr>
        <w:tc>
          <w:tcPr>
            <w:tcW w:w="567" w:type="dxa"/>
            <w:vAlign w:val="center"/>
          </w:tcPr>
          <w:p w14:paraId="5CB0362A"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72</w:t>
            </w:r>
          </w:p>
        </w:tc>
        <w:tc>
          <w:tcPr>
            <w:tcW w:w="6946" w:type="dxa"/>
            <w:vAlign w:val="center"/>
          </w:tcPr>
          <w:p w14:paraId="6F1AC711"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Иваново</w:t>
            </w:r>
            <w:r w:rsidRPr="00E2256E">
              <w:rPr>
                <w:rFonts w:ascii="Times New Roman" w:hAnsi="Times New Roman" w:cs="Times New Roman"/>
                <w:spacing w:val="-9"/>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9"/>
                <w:sz w:val="20"/>
                <w:szCs w:val="20"/>
              </w:rPr>
              <w:t xml:space="preserve"> </w:t>
            </w:r>
            <w:r w:rsidRPr="00E2256E">
              <w:rPr>
                <w:rFonts w:ascii="Times New Roman" w:hAnsi="Times New Roman" w:cs="Times New Roman"/>
                <w:spacing w:val="-2"/>
                <w:sz w:val="20"/>
                <w:szCs w:val="20"/>
              </w:rPr>
              <w:t>Булыгино</w:t>
            </w:r>
          </w:p>
        </w:tc>
        <w:tc>
          <w:tcPr>
            <w:tcW w:w="2126" w:type="dxa"/>
            <w:vAlign w:val="center"/>
          </w:tcPr>
          <w:p w14:paraId="7153C0E6"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10134</w:t>
            </w:r>
          </w:p>
        </w:tc>
        <w:tc>
          <w:tcPr>
            <w:tcW w:w="3119" w:type="dxa"/>
            <w:vAlign w:val="center"/>
          </w:tcPr>
          <w:p w14:paraId="351C1CC9"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6,068</w:t>
            </w:r>
          </w:p>
        </w:tc>
        <w:tc>
          <w:tcPr>
            <w:tcW w:w="1134" w:type="dxa"/>
            <w:vAlign w:val="center"/>
          </w:tcPr>
          <w:p w14:paraId="12890DC9"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2EE2856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3AF9F1AC" w14:textId="77777777" w:rsidTr="00F6699D">
        <w:trPr>
          <w:trHeight w:val="283"/>
        </w:trPr>
        <w:tc>
          <w:tcPr>
            <w:tcW w:w="567" w:type="dxa"/>
            <w:vAlign w:val="center"/>
          </w:tcPr>
          <w:p w14:paraId="112A557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73</w:t>
            </w:r>
          </w:p>
        </w:tc>
        <w:tc>
          <w:tcPr>
            <w:tcW w:w="6946" w:type="dxa"/>
            <w:vAlign w:val="center"/>
          </w:tcPr>
          <w:p w14:paraId="201CCCA9"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7"/>
                <w:sz w:val="20"/>
                <w:szCs w:val="20"/>
              </w:rPr>
              <w:t xml:space="preserve"> </w:t>
            </w:r>
            <w:r w:rsidRPr="00E2256E">
              <w:rPr>
                <w:rFonts w:ascii="Times New Roman" w:hAnsi="Times New Roman" w:cs="Times New Roman"/>
                <w:spacing w:val="-2"/>
                <w:sz w:val="20"/>
                <w:szCs w:val="20"/>
              </w:rPr>
              <w:t>Вертошино</w:t>
            </w:r>
          </w:p>
        </w:tc>
        <w:tc>
          <w:tcPr>
            <w:tcW w:w="2126" w:type="dxa"/>
            <w:vAlign w:val="center"/>
          </w:tcPr>
          <w:p w14:paraId="0BE4257F"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10138</w:t>
            </w:r>
          </w:p>
        </w:tc>
        <w:tc>
          <w:tcPr>
            <w:tcW w:w="3119" w:type="dxa"/>
            <w:vAlign w:val="center"/>
          </w:tcPr>
          <w:p w14:paraId="4A7F3228"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0,800</w:t>
            </w:r>
          </w:p>
        </w:tc>
        <w:tc>
          <w:tcPr>
            <w:tcW w:w="1134" w:type="dxa"/>
            <w:vAlign w:val="center"/>
          </w:tcPr>
          <w:p w14:paraId="0CB40B24"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721C190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4,5</w:t>
            </w:r>
          </w:p>
        </w:tc>
      </w:tr>
      <w:tr w:rsidR="003102BA" w:rsidRPr="00E2256E" w14:paraId="2716A536" w14:textId="77777777" w:rsidTr="00F6699D">
        <w:trPr>
          <w:trHeight w:val="283"/>
        </w:trPr>
        <w:tc>
          <w:tcPr>
            <w:tcW w:w="567" w:type="dxa"/>
            <w:vAlign w:val="center"/>
          </w:tcPr>
          <w:p w14:paraId="21B9275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74</w:t>
            </w:r>
          </w:p>
        </w:tc>
        <w:tc>
          <w:tcPr>
            <w:tcW w:w="6946" w:type="dxa"/>
            <w:vAlign w:val="center"/>
          </w:tcPr>
          <w:p w14:paraId="5726A52B"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
                <w:sz w:val="20"/>
                <w:szCs w:val="20"/>
              </w:rPr>
              <w:t xml:space="preserve"> </w:t>
            </w:r>
            <w:r w:rsidRPr="00E2256E">
              <w:rPr>
                <w:rFonts w:ascii="Times New Roman" w:hAnsi="Times New Roman" w:cs="Times New Roman"/>
                <w:spacing w:val="-2"/>
                <w:sz w:val="20"/>
                <w:szCs w:val="20"/>
              </w:rPr>
              <w:t>Писарево</w:t>
            </w:r>
          </w:p>
        </w:tc>
        <w:tc>
          <w:tcPr>
            <w:tcW w:w="2126" w:type="dxa"/>
            <w:vAlign w:val="center"/>
          </w:tcPr>
          <w:p w14:paraId="009B52C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3"/>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10156</w:t>
            </w:r>
          </w:p>
        </w:tc>
        <w:tc>
          <w:tcPr>
            <w:tcW w:w="3119" w:type="dxa"/>
            <w:vAlign w:val="center"/>
          </w:tcPr>
          <w:p w14:paraId="61C3E600"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0,764</w:t>
            </w:r>
          </w:p>
        </w:tc>
        <w:tc>
          <w:tcPr>
            <w:tcW w:w="1134" w:type="dxa"/>
            <w:vAlign w:val="center"/>
          </w:tcPr>
          <w:p w14:paraId="335B66F1"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548901C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4,4</w:t>
            </w:r>
          </w:p>
        </w:tc>
      </w:tr>
      <w:tr w:rsidR="003102BA" w:rsidRPr="00E2256E" w14:paraId="1F1C7205" w14:textId="77777777" w:rsidTr="00F6699D">
        <w:trPr>
          <w:trHeight w:val="283"/>
        </w:trPr>
        <w:tc>
          <w:tcPr>
            <w:tcW w:w="567" w:type="dxa"/>
            <w:vAlign w:val="center"/>
          </w:tcPr>
          <w:p w14:paraId="2ACCC1A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75</w:t>
            </w:r>
          </w:p>
        </w:tc>
        <w:tc>
          <w:tcPr>
            <w:tcW w:w="6946" w:type="dxa"/>
            <w:vAlign w:val="center"/>
          </w:tcPr>
          <w:p w14:paraId="0C2D6CD3"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w:t>
            </w:r>
            <w:r w:rsidRPr="00E2256E">
              <w:rPr>
                <w:rFonts w:ascii="Times New Roman" w:hAnsi="Times New Roman" w:cs="Times New Roman"/>
                <w:spacing w:val="-2"/>
                <w:sz w:val="20"/>
                <w:szCs w:val="20"/>
              </w:rPr>
              <w:t xml:space="preserve"> </w:t>
            </w:r>
            <w:r w:rsidRPr="00E2256E">
              <w:rPr>
                <w:rFonts w:ascii="Times New Roman" w:hAnsi="Times New Roman" w:cs="Times New Roman"/>
                <w:sz w:val="20"/>
                <w:szCs w:val="20"/>
              </w:rPr>
              <w:t>–</w:t>
            </w:r>
            <w:r w:rsidRPr="00E2256E">
              <w:rPr>
                <w:rFonts w:ascii="Times New Roman" w:hAnsi="Times New Roman" w:cs="Times New Roman"/>
                <w:spacing w:val="-10"/>
                <w:sz w:val="20"/>
                <w:szCs w:val="20"/>
              </w:rPr>
              <w:t xml:space="preserve"> </w:t>
            </w:r>
            <w:r w:rsidRPr="00E2256E">
              <w:rPr>
                <w:rFonts w:ascii="Times New Roman" w:hAnsi="Times New Roman" w:cs="Times New Roman"/>
                <w:sz w:val="20"/>
                <w:szCs w:val="20"/>
              </w:rPr>
              <w:t>Старо-</w:t>
            </w:r>
            <w:r w:rsidRPr="00E2256E">
              <w:rPr>
                <w:rFonts w:ascii="Times New Roman" w:hAnsi="Times New Roman" w:cs="Times New Roman"/>
                <w:spacing w:val="-2"/>
                <w:sz w:val="20"/>
                <w:szCs w:val="20"/>
              </w:rPr>
              <w:t>Теряево</w:t>
            </w:r>
          </w:p>
        </w:tc>
        <w:tc>
          <w:tcPr>
            <w:tcW w:w="2126" w:type="dxa"/>
            <w:vAlign w:val="center"/>
          </w:tcPr>
          <w:p w14:paraId="45B48FA0"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10158</w:t>
            </w:r>
          </w:p>
        </w:tc>
        <w:tc>
          <w:tcPr>
            <w:tcW w:w="3119" w:type="dxa"/>
            <w:vAlign w:val="center"/>
          </w:tcPr>
          <w:p w14:paraId="3AF6D713"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1,344</w:t>
            </w:r>
          </w:p>
        </w:tc>
        <w:tc>
          <w:tcPr>
            <w:tcW w:w="1134" w:type="dxa"/>
            <w:vAlign w:val="center"/>
          </w:tcPr>
          <w:p w14:paraId="2AA5C799"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34E70E4D"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5,2</w:t>
            </w:r>
          </w:p>
        </w:tc>
      </w:tr>
      <w:tr w:rsidR="003102BA" w:rsidRPr="00E2256E" w14:paraId="6CA702A2" w14:textId="77777777" w:rsidTr="00F6699D">
        <w:trPr>
          <w:trHeight w:val="283"/>
        </w:trPr>
        <w:tc>
          <w:tcPr>
            <w:tcW w:w="567" w:type="dxa"/>
            <w:vAlign w:val="center"/>
          </w:tcPr>
          <w:p w14:paraId="214EFFB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lastRenderedPageBreak/>
              <w:t>76</w:t>
            </w:r>
          </w:p>
        </w:tc>
        <w:tc>
          <w:tcPr>
            <w:tcW w:w="6946" w:type="dxa"/>
            <w:vAlign w:val="center"/>
          </w:tcPr>
          <w:p w14:paraId="6EB3BC8E"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МБК –</w:t>
            </w:r>
            <w:r w:rsidRPr="00E2256E">
              <w:rPr>
                <w:rFonts w:ascii="Times New Roman" w:hAnsi="Times New Roman" w:cs="Times New Roman"/>
                <w:spacing w:val="-7"/>
                <w:sz w:val="20"/>
                <w:szCs w:val="20"/>
              </w:rPr>
              <w:t xml:space="preserve"> </w:t>
            </w:r>
            <w:r w:rsidRPr="00E2256E">
              <w:rPr>
                <w:rFonts w:ascii="Times New Roman" w:hAnsi="Times New Roman" w:cs="Times New Roman"/>
                <w:spacing w:val="-2"/>
                <w:sz w:val="20"/>
                <w:szCs w:val="20"/>
              </w:rPr>
              <w:t>Старое</w:t>
            </w:r>
          </w:p>
        </w:tc>
        <w:tc>
          <w:tcPr>
            <w:tcW w:w="2126" w:type="dxa"/>
            <w:vAlign w:val="center"/>
          </w:tcPr>
          <w:p w14:paraId="00558794"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10135</w:t>
            </w:r>
          </w:p>
        </w:tc>
        <w:tc>
          <w:tcPr>
            <w:tcW w:w="3119" w:type="dxa"/>
            <w:vAlign w:val="center"/>
          </w:tcPr>
          <w:p w14:paraId="6C3EF322"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0,800</w:t>
            </w:r>
          </w:p>
        </w:tc>
        <w:tc>
          <w:tcPr>
            <w:tcW w:w="1134" w:type="dxa"/>
            <w:vAlign w:val="center"/>
          </w:tcPr>
          <w:p w14:paraId="46024C4C"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10"/>
                <w:sz w:val="20"/>
                <w:szCs w:val="20"/>
              </w:rPr>
              <w:t>V</w:t>
            </w:r>
          </w:p>
        </w:tc>
        <w:tc>
          <w:tcPr>
            <w:tcW w:w="1134" w:type="dxa"/>
            <w:vAlign w:val="center"/>
          </w:tcPr>
          <w:p w14:paraId="6135EBE1"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5,4</w:t>
            </w:r>
          </w:p>
        </w:tc>
      </w:tr>
      <w:tr w:rsidR="003102BA" w:rsidRPr="00E2256E" w14:paraId="3807A2EC" w14:textId="77777777" w:rsidTr="00F6699D">
        <w:trPr>
          <w:trHeight w:val="283"/>
        </w:trPr>
        <w:tc>
          <w:tcPr>
            <w:tcW w:w="567" w:type="dxa"/>
            <w:vAlign w:val="center"/>
          </w:tcPr>
          <w:p w14:paraId="5E1CF04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77</w:t>
            </w:r>
          </w:p>
        </w:tc>
        <w:tc>
          <w:tcPr>
            <w:tcW w:w="6946" w:type="dxa"/>
            <w:vAlign w:val="center"/>
          </w:tcPr>
          <w:p w14:paraId="173A64CE" w14:textId="77777777" w:rsidR="003102BA" w:rsidRPr="00E2256E" w:rsidRDefault="003102BA" w:rsidP="00F6699D">
            <w:pPr>
              <w:rPr>
                <w:rFonts w:ascii="Times New Roman" w:hAnsi="Times New Roman" w:cs="Times New Roman"/>
                <w:sz w:val="20"/>
                <w:szCs w:val="20"/>
                <w:lang w:val="ru-RU"/>
              </w:rPr>
            </w:pPr>
            <w:r w:rsidRPr="00E2256E">
              <w:rPr>
                <w:rFonts w:ascii="Times New Roman" w:hAnsi="Times New Roman" w:cs="Times New Roman"/>
                <w:sz w:val="20"/>
                <w:szCs w:val="20"/>
                <w:lang w:val="ru-RU"/>
              </w:rPr>
              <w:t>«Подъезд</w:t>
            </w:r>
            <w:r w:rsidRPr="00E2256E">
              <w:rPr>
                <w:rFonts w:ascii="Times New Roman" w:hAnsi="Times New Roman" w:cs="Times New Roman"/>
                <w:spacing w:val="-8"/>
                <w:sz w:val="20"/>
                <w:szCs w:val="20"/>
                <w:lang w:val="ru-RU"/>
              </w:rPr>
              <w:t xml:space="preserve"> </w:t>
            </w:r>
            <w:r w:rsidRPr="00E2256E">
              <w:rPr>
                <w:rFonts w:ascii="Times New Roman" w:hAnsi="Times New Roman" w:cs="Times New Roman"/>
                <w:sz w:val="20"/>
                <w:szCs w:val="20"/>
                <w:lang w:val="ru-RU"/>
              </w:rPr>
              <w:t>к</w:t>
            </w:r>
            <w:r w:rsidRPr="00E2256E">
              <w:rPr>
                <w:rFonts w:ascii="Times New Roman" w:hAnsi="Times New Roman" w:cs="Times New Roman"/>
                <w:spacing w:val="-3"/>
                <w:sz w:val="20"/>
                <w:szCs w:val="20"/>
                <w:lang w:val="ru-RU"/>
              </w:rPr>
              <w:t xml:space="preserve"> </w:t>
            </w:r>
            <w:r w:rsidRPr="00E2256E">
              <w:rPr>
                <w:rFonts w:ascii="Times New Roman" w:hAnsi="Times New Roman" w:cs="Times New Roman"/>
                <w:sz w:val="20"/>
                <w:szCs w:val="20"/>
                <w:lang w:val="ru-RU"/>
              </w:rPr>
              <w:t>санаторию</w:t>
            </w:r>
            <w:r w:rsidRPr="00E2256E">
              <w:rPr>
                <w:rFonts w:ascii="Times New Roman" w:hAnsi="Times New Roman" w:cs="Times New Roman"/>
                <w:spacing w:val="-4"/>
                <w:sz w:val="20"/>
                <w:szCs w:val="20"/>
                <w:lang w:val="ru-RU"/>
              </w:rPr>
              <w:t xml:space="preserve"> </w:t>
            </w:r>
            <w:r w:rsidRPr="00E2256E">
              <w:rPr>
                <w:rFonts w:ascii="Times New Roman" w:hAnsi="Times New Roman" w:cs="Times New Roman"/>
                <w:sz w:val="20"/>
                <w:szCs w:val="20"/>
                <w:lang w:val="ru-RU"/>
              </w:rPr>
              <w:t>«Русь»</w:t>
            </w:r>
            <w:r w:rsidRPr="00E2256E">
              <w:rPr>
                <w:rFonts w:ascii="Times New Roman" w:hAnsi="Times New Roman" w:cs="Times New Roman"/>
                <w:spacing w:val="-10"/>
                <w:sz w:val="20"/>
                <w:szCs w:val="20"/>
                <w:lang w:val="ru-RU"/>
              </w:rPr>
              <w:t xml:space="preserve"> </w:t>
            </w:r>
            <w:r w:rsidRPr="00E2256E">
              <w:rPr>
                <w:rFonts w:ascii="Times New Roman" w:hAnsi="Times New Roman" w:cs="Times New Roman"/>
                <w:sz w:val="20"/>
                <w:szCs w:val="20"/>
                <w:lang w:val="ru-RU"/>
              </w:rPr>
              <w:t>-</w:t>
            </w:r>
            <w:r w:rsidRPr="00E2256E">
              <w:rPr>
                <w:rFonts w:ascii="Times New Roman" w:hAnsi="Times New Roman" w:cs="Times New Roman"/>
                <w:spacing w:val="-7"/>
                <w:sz w:val="20"/>
                <w:szCs w:val="20"/>
                <w:lang w:val="ru-RU"/>
              </w:rPr>
              <w:t xml:space="preserve"> </w:t>
            </w:r>
            <w:r w:rsidRPr="00E2256E">
              <w:rPr>
                <w:rFonts w:ascii="Times New Roman" w:hAnsi="Times New Roman" w:cs="Times New Roman"/>
                <w:spacing w:val="-4"/>
                <w:sz w:val="20"/>
                <w:szCs w:val="20"/>
                <w:lang w:val="ru-RU"/>
              </w:rPr>
              <w:t>Руза</w:t>
            </w:r>
          </w:p>
        </w:tc>
        <w:tc>
          <w:tcPr>
            <w:tcW w:w="2126" w:type="dxa"/>
            <w:vAlign w:val="center"/>
          </w:tcPr>
          <w:p w14:paraId="3639EF3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10115</w:t>
            </w:r>
          </w:p>
        </w:tc>
        <w:tc>
          <w:tcPr>
            <w:tcW w:w="3119" w:type="dxa"/>
            <w:vAlign w:val="center"/>
          </w:tcPr>
          <w:p w14:paraId="679B6D58"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1,031</w:t>
            </w:r>
          </w:p>
        </w:tc>
        <w:tc>
          <w:tcPr>
            <w:tcW w:w="1134" w:type="dxa"/>
            <w:vAlign w:val="center"/>
          </w:tcPr>
          <w:p w14:paraId="50BEAAAD" w14:textId="77777777" w:rsidR="003102BA" w:rsidRPr="00E2256E" w:rsidRDefault="003102BA" w:rsidP="00F6699D">
            <w:pPr>
              <w:pStyle w:val="TableParagraph"/>
              <w:jc w:val="center"/>
              <w:rPr>
                <w:rFonts w:ascii="Times New Roman" w:hAnsi="Times New Roman" w:cs="Times New Roman"/>
                <w:spacing w:val="-10"/>
                <w:sz w:val="20"/>
                <w:szCs w:val="20"/>
              </w:rPr>
            </w:pPr>
            <w:r w:rsidRPr="00E2256E">
              <w:rPr>
                <w:rFonts w:ascii="Times New Roman" w:hAnsi="Times New Roman" w:cs="Times New Roman"/>
                <w:spacing w:val="-5"/>
                <w:sz w:val="20"/>
                <w:szCs w:val="20"/>
              </w:rPr>
              <w:t>III</w:t>
            </w:r>
          </w:p>
        </w:tc>
        <w:tc>
          <w:tcPr>
            <w:tcW w:w="1134" w:type="dxa"/>
            <w:vAlign w:val="center"/>
          </w:tcPr>
          <w:p w14:paraId="3DA6834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9,0</w:t>
            </w:r>
          </w:p>
        </w:tc>
      </w:tr>
      <w:tr w:rsidR="003102BA" w:rsidRPr="00E2256E" w14:paraId="322D798A" w14:textId="77777777" w:rsidTr="00F6699D">
        <w:trPr>
          <w:trHeight w:val="283"/>
        </w:trPr>
        <w:tc>
          <w:tcPr>
            <w:tcW w:w="567" w:type="dxa"/>
            <w:vAlign w:val="center"/>
          </w:tcPr>
          <w:p w14:paraId="180206F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78</w:t>
            </w:r>
          </w:p>
        </w:tc>
        <w:tc>
          <w:tcPr>
            <w:tcW w:w="6946" w:type="dxa"/>
            <w:vAlign w:val="center"/>
          </w:tcPr>
          <w:p w14:paraId="20D0D871" w14:textId="77777777" w:rsidR="003102BA" w:rsidRPr="00E2256E" w:rsidRDefault="003102BA" w:rsidP="00F6699D">
            <w:pPr>
              <w:rPr>
                <w:rFonts w:ascii="Times New Roman" w:hAnsi="Times New Roman" w:cs="Times New Roman"/>
                <w:sz w:val="20"/>
                <w:szCs w:val="20"/>
                <w:lang w:val="ru-RU"/>
              </w:rPr>
            </w:pPr>
            <w:r w:rsidRPr="00E2256E">
              <w:rPr>
                <w:rFonts w:ascii="Times New Roman" w:hAnsi="Times New Roman" w:cs="Times New Roman"/>
                <w:sz w:val="20"/>
                <w:szCs w:val="20"/>
              </w:rPr>
              <w:t>г.</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ул.</w:t>
            </w:r>
            <w:r w:rsidRPr="00E2256E">
              <w:rPr>
                <w:rFonts w:ascii="Times New Roman" w:hAnsi="Times New Roman" w:cs="Times New Roman"/>
                <w:spacing w:val="-7"/>
                <w:sz w:val="20"/>
                <w:szCs w:val="20"/>
              </w:rPr>
              <w:t xml:space="preserve"> </w:t>
            </w:r>
            <w:r w:rsidRPr="00E2256E">
              <w:rPr>
                <w:rFonts w:ascii="Times New Roman" w:hAnsi="Times New Roman" w:cs="Times New Roman"/>
                <w:spacing w:val="-2"/>
                <w:sz w:val="20"/>
                <w:szCs w:val="20"/>
              </w:rPr>
              <w:t>Федеративная</w:t>
            </w:r>
          </w:p>
        </w:tc>
        <w:tc>
          <w:tcPr>
            <w:tcW w:w="2126" w:type="dxa"/>
            <w:vAlign w:val="center"/>
          </w:tcPr>
          <w:p w14:paraId="070C23D2"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10165</w:t>
            </w:r>
          </w:p>
        </w:tc>
        <w:tc>
          <w:tcPr>
            <w:tcW w:w="3119" w:type="dxa"/>
            <w:vAlign w:val="center"/>
          </w:tcPr>
          <w:p w14:paraId="77C6EEAD"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1,094</w:t>
            </w:r>
          </w:p>
        </w:tc>
        <w:tc>
          <w:tcPr>
            <w:tcW w:w="1134" w:type="dxa"/>
            <w:vAlign w:val="center"/>
          </w:tcPr>
          <w:p w14:paraId="25BF565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III</w:t>
            </w:r>
          </w:p>
        </w:tc>
        <w:tc>
          <w:tcPr>
            <w:tcW w:w="1134" w:type="dxa"/>
            <w:vAlign w:val="center"/>
          </w:tcPr>
          <w:p w14:paraId="385F117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4"/>
                <w:sz w:val="20"/>
                <w:szCs w:val="20"/>
              </w:rPr>
              <w:t>12,0</w:t>
            </w:r>
          </w:p>
        </w:tc>
      </w:tr>
      <w:tr w:rsidR="003102BA" w:rsidRPr="00E2256E" w14:paraId="78178700" w14:textId="77777777" w:rsidTr="00F6699D">
        <w:trPr>
          <w:trHeight w:val="283"/>
        </w:trPr>
        <w:tc>
          <w:tcPr>
            <w:tcW w:w="567" w:type="dxa"/>
            <w:vAlign w:val="center"/>
          </w:tcPr>
          <w:p w14:paraId="159C7A47"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79</w:t>
            </w:r>
          </w:p>
        </w:tc>
        <w:tc>
          <w:tcPr>
            <w:tcW w:w="6946" w:type="dxa"/>
            <w:vAlign w:val="center"/>
          </w:tcPr>
          <w:p w14:paraId="2F0BB2C9"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г.</w:t>
            </w:r>
            <w:r w:rsidRPr="00E2256E">
              <w:rPr>
                <w:rFonts w:ascii="Times New Roman" w:hAnsi="Times New Roman" w:cs="Times New Roman"/>
                <w:spacing w:val="-8"/>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Волоколамское</w:t>
            </w:r>
            <w:r w:rsidRPr="00E2256E">
              <w:rPr>
                <w:rFonts w:ascii="Times New Roman" w:hAnsi="Times New Roman" w:cs="Times New Roman"/>
                <w:spacing w:val="-12"/>
                <w:sz w:val="20"/>
                <w:szCs w:val="20"/>
              </w:rPr>
              <w:t xml:space="preserve"> </w:t>
            </w:r>
            <w:r w:rsidRPr="00E2256E">
              <w:rPr>
                <w:rFonts w:ascii="Times New Roman" w:hAnsi="Times New Roman" w:cs="Times New Roman"/>
                <w:spacing w:val="-4"/>
                <w:sz w:val="20"/>
                <w:szCs w:val="20"/>
              </w:rPr>
              <w:t>шоссе</w:t>
            </w:r>
          </w:p>
        </w:tc>
        <w:tc>
          <w:tcPr>
            <w:tcW w:w="2126" w:type="dxa"/>
            <w:vAlign w:val="center"/>
          </w:tcPr>
          <w:p w14:paraId="6ED69D50"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10169</w:t>
            </w:r>
          </w:p>
        </w:tc>
        <w:tc>
          <w:tcPr>
            <w:tcW w:w="3119" w:type="dxa"/>
            <w:vAlign w:val="center"/>
          </w:tcPr>
          <w:p w14:paraId="3A5DED2A"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0,331</w:t>
            </w:r>
          </w:p>
        </w:tc>
        <w:tc>
          <w:tcPr>
            <w:tcW w:w="1134" w:type="dxa"/>
            <w:vAlign w:val="center"/>
          </w:tcPr>
          <w:p w14:paraId="40603BB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46DF1AE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8,4</w:t>
            </w:r>
          </w:p>
        </w:tc>
      </w:tr>
      <w:tr w:rsidR="003102BA" w:rsidRPr="00E2256E" w14:paraId="1554EFAC" w14:textId="77777777" w:rsidTr="00F6699D">
        <w:trPr>
          <w:trHeight w:val="283"/>
        </w:trPr>
        <w:tc>
          <w:tcPr>
            <w:tcW w:w="567" w:type="dxa"/>
            <w:vAlign w:val="center"/>
          </w:tcPr>
          <w:p w14:paraId="39A2F39A"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80</w:t>
            </w:r>
          </w:p>
        </w:tc>
        <w:tc>
          <w:tcPr>
            <w:tcW w:w="6946" w:type="dxa"/>
            <w:vAlign w:val="center"/>
          </w:tcPr>
          <w:p w14:paraId="3B68244D"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г.</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ул.</w:t>
            </w:r>
            <w:r w:rsidRPr="00E2256E">
              <w:rPr>
                <w:rFonts w:ascii="Times New Roman" w:hAnsi="Times New Roman" w:cs="Times New Roman"/>
                <w:spacing w:val="-7"/>
                <w:sz w:val="20"/>
                <w:szCs w:val="20"/>
              </w:rPr>
              <w:t xml:space="preserve"> </w:t>
            </w:r>
            <w:r w:rsidRPr="00E2256E">
              <w:rPr>
                <w:rFonts w:ascii="Times New Roman" w:hAnsi="Times New Roman" w:cs="Times New Roman"/>
                <w:spacing w:val="-2"/>
                <w:sz w:val="20"/>
                <w:szCs w:val="20"/>
              </w:rPr>
              <w:t>Солнцева</w:t>
            </w:r>
          </w:p>
        </w:tc>
        <w:tc>
          <w:tcPr>
            <w:tcW w:w="2126" w:type="dxa"/>
            <w:vAlign w:val="center"/>
          </w:tcPr>
          <w:p w14:paraId="25457125"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10164</w:t>
            </w:r>
          </w:p>
        </w:tc>
        <w:tc>
          <w:tcPr>
            <w:tcW w:w="3119" w:type="dxa"/>
            <w:vAlign w:val="center"/>
          </w:tcPr>
          <w:p w14:paraId="741263BE"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0,784</w:t>
            </w:r>
          </w:p>
        </w:tc>
        <w:tc>
          <w:tcPr>
            <w:tcW w:w="1134" w:type="dxa"/>
            <w:vAlign w:val="center"/>
          </w:tcPr>
          <w:p w14:paraId="00895EEC"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310B309E" w14:textId="77777777" w:rsidR="003102BA" w:rsidRPr="00E2256E" w:rsidRDefault="003102BA" w:rsidP="00F6699D">
            <w:pPr>
              <w:pStyle w:val="TableParagraph"/>
              <w:jc w:val="center"/>
              <w:rPr>
                <w:rFonts w:ascii="Times New Roman" w:hAnsi="Times New Roman" w:cs="Times New Roman"/>
                <w:spacing w:val="-4"/>
                <w:sz w:val="20"/>
                <w:szCs w:val="20"/>
              </w:rPr>
            </w:pPr>
            <w:r w:rsidRPr="00E2256E">
              <w:rPr>
                <w:rFonts w:ascii="Times New Roman" w:hAnsi="Times New Roman" w:cs="Times New Roman"/>
                <w:spacing w:val="-4"/>
                <w:sz w:val="20"/>
                <w:szCs w:val="20"/>
              </w:rPr>
              <w:t>13,0</w:t>
            </w:r>
          </w:p>
        </w:tc>
      </w:tr>
      <w:tr w:rsidR="003102BA" w:rsidRPr="00E2256E" w14:paraId="6C1302C5" w14:textId="77777777" w:rsidTr="00F6699D">
        <w:trPr>
          <w:trHeight w:val="283"/>
        </w:trPr>
        <w:tc>
          <w:tcPr>
            <w:tcW w:w="567" w:type="dxa"/>
            <w:vAlign w:val="center"/>
          </w:tcPr>
          <w:p w14:paraId="767B6964"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81</w:t>
            </w:r>
          </w:p>
        </w:tc>
        <w:tc>
          <w:tcPr>
            <w:tcW w:w="6946" w:type="dxa"/>
            <w:vAlign w:val="center"/>
          </w:tcPr>
          <w:p w14:paraId="778729F5"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г.</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проезд</w:t>
            </w:r>
            <w:r w:rsidRPr="00E2256E">
              <w:rPr>
                <w:rFonts w:ascii="Times New Roman" w:hAnsi="Times New Roman" w:cs="Times New Roman"/>
                <w:spacing w:val="-7"/>
                <w:sz w:val="20"/>
                <w:szCs w:val="20"/>
              </w:rPr>
              <w:t xml:space="preserve"> </w:t>
            </w:r>
            <w:r w:rsidRPr="00E2256E">
              <w:rPr>
                <w:rFonts w:ascii="Times New Roman" w:hAnsi="Times New Roman" w:cs="Times New Roman"/>
                <w:spacing w:val="-2"/>
                <w:sz w:val="20"/>
                <w:szCs w:val="20"/>
              </w:rPr>
              <w:t>Ярославский</w:t>
            </w:r>
          </w:p>
        </w:tc>
        <w:tc>
          <w:tcPr>
            <w:tcW w:w="2126" w:type="dxa"/>
            <w:vAlign w:val="center"/>
          </w:tcPr>
          <w:p w14:paraId="17619192"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10162</w:t>
            </w:r>
          </w:p>
        </w:tc>
        <w:tc>
          <w:tcPr>
            <w:tcW w:w="3119" w:type="dxa"/>
            <w:vAlign w:val="center"/>
          </w:tcPr>
          <w:p w14:paraId="151A415E"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0,654</w:t>
            </w:r>
          </w:p>
        </w:tc>
        <w:tc>
          <w:tcPr>
            <w:tcW w:w="1134" w:type="dxa"/>
            <w:vAlign w:val="center"/>
          </w:tcPr>
          <w:p w14:paraId="2B4A76E3"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62BF9DB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8,0</w:t>
            </w:r>
          </w:p>
        </w:tc>
      </w:tr>
      <w:tr w:rsidR="003102BA" w:rsidRPr="00E2256E" w14:paraId="2CFDC6B0" w14:textId="77777777" w:rsidTr="00F6699D">
        <w:trPr>
          <w:trHeight w:val="283"/>
        </w:trPr>
        <w:tc>
          <w:tcPr>
            <w:tcW w:w="567" w:type="dxa"/>
            <w:vAlign w:val="center"/>
          </w:tcPr>
          <w:p w14:paraId="305E38BA"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82</w:t>
            </w:r>
          </w:p>
        </w:tc>
        <w:tc>
          <w:tcPr>
            <w:tcW w:w="6946" w:type="dxa"/>
            <w:vAlign w:val="center"/>
          </w:tcPr>
          <w:p w14:paraId="29B30679"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г.</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Руза,</w:t>
            </w:r>
            <w:r w:rsidRPr="00E2256E">
              <w:rPr>
                <w:rFonts w:ascii="Times New Roman" w:hAnsi="Times New Roman" w:cs="Times New Roman"/>
                <w:spacing w:val="-1"/>
                <w:sz w:val="20"/>
                <w:szCs w:val="20"/>
              </w:rPr>
              <w:t xml:space="preserve"> </w:t>
            </w:r>
            <w:r w:rsidRPr="00E2256E">
              <w:rPr>
                <w:rFonts w:ascii="Times New Roman" w:hAnsi="Times New Roman" w:cs="Times New Roman"/>
                <w:sz w:val="20"/>
                <w:szCs w:val="20"/>
              </w:rPr>
              <w:t>ул.</w:t>
            </w:r>
            <w:r w:rsidRPr="00E2256E">
              <w:rPr>
                <w:rFonts w:ascii="Times New Roman" w:hAnsi="Times New Roman" w:cs="Times New Roman"/>
                <w:spacing w:val="-7"/>
                <w:sz w:val="20"/>
                <w:szCs w:val="20"/>
              </w:rPr>
              <w:t xml:space="preserve"> </w:t>
            </w:r>
            <w:r w:rsidRPr="00E2256E">
              <w:rPr>
                <w:rFonts w:ascii="Times New Roman" w:hAnsi="Times New Roman" w:cs="Times New Roman"/>
                <w:spacing w:val="-2"/>
                <w:sz w:val="20"/>
                <w:szCs w:val="20"/>
              </w:rPr>
              <w:t>Верхнезарецкая</w:t>
            </w:r>
          </w:p>
        </w:tc>
        <w:tc>
          <w:tcPr>
            <w:tcW w:w="2126" w:type="dxa"/>
            <w:vAlign w:val="center"/>
          </w:tcPr>
          <w:p w14:paraId="540C0DB2"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10163</w:t>
            </w:r>
          </w:p>
        </w:tc>
        <w:tc>
          <w:tcPr>
            <w:tcW w:w="3119" w:type="dxa"/>
            <w:vAlign w:val="center"/>
          </w:tcPr>
          <w:p w14:paraId="6D765947"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0,519</w:t>
            </w:r>
          </w:p>
        </w:tc>
        <w:tc>
          <w:tcPr>
            <w:tcW w:w="1134" w:type="dxa"/>
            <w:vAlign w:val="center"/>
          </w:tcPr>
          <w:p w14:paraId="704BDD0B"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296BF0B3" w14:textId="77777777" w:rsidR="003102BA" w:rsidRPr="00E2256E" w:rsidRDefault="003102BA" w:rsidP="00F6699D">
            <w:pPr>
              <w:pStyle w:val="TableParagraph"/>
              <w:jc w:val="center"/>
              <w:rPr>
                <w:rFonts w:ascii="Times New Roman" w:hAnsi="Times New Roman" w:cs="Times New Roman"/>
                <w:spacing w:val="-4"/>
                <w:sz w:val="20"/>
                <w:szCs w:val="20"/>
              </w:rPr>
            </w:pPr>
            <w:r w:rsidRPr="00E2256E">
              <w:rPr>
                <w:rFonts w:ascii="Times New Roman" w:hAnsi="Times New Roman" w:cs="Times New Roman"/>
                <w:spacing w:val="-5"/>
                <w:sz w:val="20"/>
                <w:szCs w:val="20"/>
              </w:rPr>
              <w:t>6,0</w:t>
            </w:r>
          </w:p>
        </w:tc>
      </w:tr>
      <w:tr w:rsidR="003102BA" w:rsidRPr="00E2256E" w14:paraId="14CBDC62" w14:textId="77777777" w:rsidTr="00F6699D">
        <w:trPr>
          <w:trHeight w:val="283"/>
        </w:trPr>
        <w:tc>
          <w:tcPr>
            <w:tcW w:w="567" w:type="dxa"/>
            <w:vAlign w:val="center"/>
          </w:tcPr>
          <w:p w14:paraId="1EBC289A"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83</w:t>
            </w:r>
          </w:p>
        </w:tc>
        <w:tc>
          <w:tcPr>
            <w:tcW w:w="6946" w:type="dxa"/>
            <w:vAlign w:val="center"/>
          </w:tcPr>
          <w:p w14:paraId="336E6D8B"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п.</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Дорохово,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ул.</w:t>
            </w:r>
            <w:r w:rsidRPr="00E2256E">
              <w:rPr>
                <w:rFonts w:ascii="Times New Roman" w:hAnsi="Times New Roman" w:cs="Times New Roman"/>
                <w:spacing w:val="-5"/>
                <w:sz w:val="20"/>
                <w:szCs w:val="20"/>
              </w:rPr>
              <w:t xml:space="preserve"> </w:t>
            </w:r>
            <w:r w:rsidRPr="00E2256E">
              <w:rPr>
                <w:rFonts w:ascii="Times New Roman" w:hAnsi="Times New Roman" w:cs="Times New Roman"/>
                <w:spacing w:val="-2"/>
                <w:sz w:val="20"/>
                <w:szCs w:val="20"/>
              </w:rPr>
              <w:t>Стеклозаводская</w:t>
            </w:r>
          </w:p>
        </w:tc>
        <w:tc>
          <w:tcPr>
            <w:tcW w:w="2126" w:type="dxa"/>
            <w:vAlign w:val="center"/>
          </w:tcPr>
          <w:p w14:paraId="2E6D3FEB"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10170</w:t>
            </w:r>
          </w:p>
        </w:tc>
        <w:tc>
          <w:tcPr>
            <w:tcW w:w="3119" w:type="dxa"/>
            <w:vAlign w:val="center"/>
          </w:tcPr>
          <w:p w14:paraId="3039ECB8"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1,900</w:t>
            </w:r>
          </w:p>
        </w:tc>
        <w:tc>
          <w:tcPr>
            <w:tcW w:w="1134" w:type="dxa"/>
            <w:vAlign w:val="center"/>
          </w:tcPr>
          <w:p w14:paraId="393B1A39"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2B69CC35"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6,0</w:t>
            </w:r>
          </w:p>
        </w:tc>
      </w:tr>
      <w:tr w:rsidR="003102BA" w:rsidRPr="00E2256E" w14:paraId="01C6F164" w14:textId="77777777" w:rsidTr="00F6699D">
        <w:trPr>
          <w:trHeight w:val="283"/>
        </w:trPr>
        <w:tc>
          <w:tcPr>
            <w:tcW w:w="567" w:type="dxa"/>
            <w:vAlign w:val="center"/>
          </w:tcPr>
          <w:p w14:paraId="6BD247E2"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84</w:t>
            </w:r>
          </w:p>
        </w:tc>
        <w:tc>
          <w:tcPr>
            <w:tcW w:w="6946" w:type="dxa"/>
            <w:vAlign w:val="center"/>
          </w:tcPr>
          <w:p w14:paraId="7D1C9059" w14:textId="77777777" w:rsidR="003102BA" w:rsidRPr="00E2256E" w:rsidRDefault="003102BA" w:rsidP="00F6699D">
            <w:pPr>
              <w:rPr>
                <w:rFonts w:ascii="Times New Roman" w:hAnsi="Times New Roman" w:cs="Times New Roman"/>
                <w:sz w:val="20"/>
                <w:szCs w:val="20"/>
              </w:rPr>
            </w:pPr>
            <w:r w:rsidRPr="00E2256E">
              <w:rPr>
                <w:rFonts w:ascii="Times New Roman" w:hAnsi="Times New Roman" w:cs="Times New Roman"/>
                <w:sz w:val="20"/>
                <w:szCs w:val="20"/>
              </w:rPr>
              <w:t>п.</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Дорохово,</w:t>
            </w:r>
            <w:r w:rsidRPr="00E2256E">
              <w:rPr>
                <w:rFonts w:ascii="Times New Roman" w:hAnsi="Times New Roman" w:cs="Times New Roman"/>
                <w:spacing w:val="-6"/>
                <w:sz w:val="20"/>
                <w:szCs w:val="20"/>
              </w:rPr>
              <w:t xml:space="preserve"> </w:t>
            </w:r>
            <w:r w:rsidRPr="00E2256E">
              <w:rPr>
                <w:rFonts w:ascii="Times New Roman" w:hAnsi="Times New Roman" w:cs="Times New Roman"/>
                <w:sz w:val="20"/>
                <w:szCs w:val="20"/>
              </w:rPr>
              <w:t>ул.</w:t>
            </w:r>
            <w:r w:rsidRPr="00E2256E">
              <w:rPr>
                <w:rFonts w:ascii="Times New Roman" w:hAnsi="Times New Roman" w:cs="Times New Roman"/>
                <w:spacing w:val="-5"/>
                <w:sz w:val="20"/>
                <w:szCs w:val="20"/>
              </w:rPr>
              <w:t xml:space="preserve"> </w:t>
            </w:r>
            <w:r w:rsidRPr="00E2256E">
              <w:rPr>
                <w:rFonts w:ascii="Times New Roman" w:hAnsi="Times New Roman" w:cs="Times New Roman"/>
                <w:spacing w:val="-2"/>
                <w:sz w:val="20"/>
                <w:szCs w:val="20"/>
              </w:rPr>
              <w:t>Школьная</w:t>
            </w:r>
          </w:p>
        </w:tc>
        <w:tc>
          <w:tcPr>
            <w:tcW w:w="2126" w:type="dxa"/>
            <w:vAlign w:val="center"/>
          </w:tcPr>
          <w:p w14:paraId="4BDAB239" w14:textId="77777777" w:rsidR="003102BA" w:rsidRPr="00E2256E" w:rsidRDefault="003102BA" w:rsidP="00F6699D">
            <w:pPr>
              <w:pStyle w:val="TableParagraph"/>
              <w:jc w:val="center"/>
              <w:rPr>
                <w:rFonts w:ascii="Times New Roman" w:hAnsi="Times New Roman" w:cs="Times New Roman"/>
                <w:sz w:val="20"/>
                <w:szCs w:val="20"/>
              </w:rPr>
            </w:pPr>
            <w:r w:rsidRPr="00E2256E">
              <w:rPr>
                <w:rFonts w:ascii="Times New Roman" w:hAnsi="Times New Roman" w:cs="Times New Roman"/>
                <w:sz w:val="20"/>
                <w:szCs w:val="20"/>
              </w:rPr>
              <w:t>46</w:t>
            </w:r>
            <w:r w:rsidRPr="00E2256E">
              <w:rPr>
                <w:rFonts w:ascii="Times New Roman" w:hAnsi="Times New Roman" w:cs="Times New Roman"/>
                <w:spacing w:val="-7"/>
                <w:sz w:val="20"/>
                <w:szCs w:val="20"/>
              </w:rPr>
              <w:t xml:space="preserve"> </w:t>
            </w:r>
            <w:r w:rsidRPr="00E2256E">
              <w:rPr>
                <w:rFonts w:ascii="Times New Roman" w:hAnsi="Times New Roman" w:cs="Times New Roman"/>
                <w:sz w:val="20"/>
                <w:szCs w:val="20"/>
              </w:rPr>
              <w:t>ОП</w:t>
            </w:r>
            <w:r w:rsidRPr="00E2256E">
              <w:rPr>
                <w:rFonts w:ascii="Times New Roman" w:hAnsi="Times New Roman" w:cs="Times New Roman"/>
                <w:spacing w:val="-12"/>
                <w:sz w:val="20"/>
                <w:szCs w:val="20"/>
              </w:rPr>
              <w:t xml:space="preserve"> </w:t>
            </w:r>
            <w:r w:rsidRPr="00E2256E">
              <w:rPr>
                <w:rFonts w:ascii="Times New Roman" w:hAnsi="Times New Roman" w:cs="Times New Roman"/>
                <w:sz w:val="20"/>
                <w:szCs w:val="20"/>
              </w:rPr>
              <w:t>МЗ</w:t>
            </w:r>
            <w:r w:rsidRPr="00E2256E">
              <w:rPr>
                <w:rFonts w:ascii="Times New Roman" w:hAnsi="Times New Roman" w:cs="Times New Roman"/>
                <w:spacing w:val="-5"/>
                <w:sz w:val="20"/>
                <w:szCs w:val="20"/>
              </w:rPr>
              <w:t xml:space="preserve"> </w:t>
            </w:r>
            <w:r w:rsidRPr="00E2256E">
              <w:rPr>
                <w:rFonts w:ascii="Times New Roman" w:hAnsi="Times New Roman" w:cs="Times New Roman"/>
                <w:sz w:val="20"/>
                <w:szCs w:val="20"/>
              </w:rPr>
              <w:t>46Н-</w:t>
            </w:r>
            <w:r w:rsidRPr="00E2256E">
              <w:rPr>
                <w:rFonts w:ascii="Times New Roman" w:hAnsi="Times New Roman" w:cs="Times New Roman"/>
                <w:spacing w:val="-2"/>
                <w:sz w:val="20"/>
                <w:szCs w:val="20"/>
              </w:rPr>
              <w:t>10171</w:t>
            </w:r>
          </w:p>
        </w:tc>
        <w:tc>
          <w:tcPr>
            <w:tcW w:w="3119" w:type="dxa"/>
            <w:vAlign w:val="center"/>
          </w:tcPr>
          <w:p w14:paraId="1FF41358" w14:textId="77777777" w:rsidR="003102BA" w:rsidRPr="00E2256E" w:rsidRDefault="003102BA" w:rsidP="00F6699D">
            <w:pPr>
              <w:pStyle w:val="TableParagraph"/>
              <w:jc w:val="center"/>
              <w:rPr>
                <w:rFonts w:ascii="Times New Roman" w:hAnsi="Times New Roman" w:cs="Times New Roman"/>
                <w:spacing w:val="-2"/>
                <w:sz w:val="20"/>
                <w:szCs w:val="20"/>
              </w:rPr>
            </w:pPr>
            <w:r w:rsidRPr="00E2256E">
              <w:rPr>
                <w:rFonts w:ascii="Times New Roman" w:hAnsi="Times New Roman" w:cs="Times New Roman"/>
                <w:spacing w:val="-2"/>
                <w:sz w:val="20"/>
                <w:szCs w:val="20"/>
              </w:rPr>
              <w:t>0,663</w:t>
            </w:r>
          </w:p>
        </w:tc>
        <w:tc>
          <w:tcPr>
            <w:tcW w:w="1134" w:type="dxa"/>
            <w:vAlign w:val="center"/>
          </w:tcPr>
          <w:p w14:paraId="7196DA40"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IV</w:t>
            </w:r>
          </w:p>
        </w:tc>
        <w:tc>
          <w:tcPr>
            <w:tcW w:w="1134" w:type="dxa"/>
            <w:vAlign w:val="center"/>
          </w:tcPr>
          <w:p w14:paraId="433FCDCC" w14:textId="77777777" w:rsidR="003102BA" w:rsidRPr="00E2256E" w:rsidRDefault="003102BA" w:rsidP="00F6699D">
            <w:pPr>
              <w:pStyle w:val="TableParagraph"/>
              <w:jc w:val="center"/>
              <w:rPr>
                <w:rFonts w:ascii="Times New Roman" w:hAnsi="Times New Roman" w:cs="Times New Roman"/>
                <w:spacing w:val="-5"/>
                <w:sz w:val="20"/>
                <w:szCs w:val="20"/>
              </w:rPr>
            </w:pPr>
            <w:r w:rsidRPr="00E2256E">
              <w:rPr>
                <w:rFonts w:ascii="Times New Roman" w:hAnsi="Times New Roman" w:cs="Times New Roman"/>
                <w:spacing w:val="-5"/>
                <w:sz w:val="20"/>
                <w:szCs w:val="20"/>
              </w:rPr>
              <w:t>7,0</w:t>
            </w:r>
          </w:p>
        </w:tc>
      </w:tr>
    </w:tbl>
    <w:p w14:paraId="7303CBAF" w14:textId="77777777" w:rsidR="003102BA" w:rsidRPr="00E2256E" w:rsidRDefault="003102BA" w:rsidP="003102BA">
      <w:pPr>
        <w:sectPr w:rsidR="003102BA" w:rsidRPr="00E2256E" w:rsidSect="003102BA">
          <w:pgSz w:w="16838" w:h="11906" w:orient="landscape"/>
          <w:pgMar w:top="1701" w:right="1134" w:bottom="851" w:left="1134"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p>
    <w:p w14:paraId="5F952F0B" w14:textId="77777777" w:rsidR="003102BA" w:rsidRPr="00E2256E" w:rsidRDefault="003102BA" w:rsidP="003102BA"/>
    <w:p w14:paraId="11B2F7DB" w14:textId="77777777" w:rsidR="00097A92" w:rsidRPr="00E2256E" w:rsidRDefault="00097A92" w:rsidP="00097A92">
      <w:pPr>
        <w:rPr>
          <w:sz w:val="24"/>
          <w:szCs w:val="24"/>
        </w:rPr>
      </w:pPr>
    </w:p>
    <w:p w14:paraId="24E90C96" w14:textId="77777777" w:rsidR="00EF0B9E" w:rsidRPr="00E2256E" w:rsidRDefault="00EF0B9E" w:rsidP="000D03A0">
      <w:pPr>
        <w:autoSpaceDE w:val="0"/>
        <w:autoSpaceDN w:val="0"/>
        <w:adjustRightInd w:val="0"/>
        <w:ind w:firstLine="567"/>
        <w:jc w:val="both"/>
        <w:rPr>
          <w:rFonts w:eastAsia="TimesNewRomanPSMT"/>
          <w:sz w:val="24"/>
          <w:szCs w:val="24"/>
        </w:rPr>
      </w:pPr>
    </w:p>
    <w:p w14:paraId="30BF2FC1" w14:textId="77777777" w:rsidR="00EF0B9E" w:rsidRPr="00E2256E" w:rsidRDefault="00EF0B9E" w:rsidP="000D03A0">
      <w:pPr>
        <w:autoSpaceDE w:val="0"/>
        <w:autoSpaceDN w:val="0"/>
        <w:adjustRightInd w:val="0"/>
        <w:ind w:firstLine="567"/>
        <w:jc w:val="both"/>
        <w:rPr>
          <w:rFonts w:eastAsia="TimesNewRomanPSMT"/>
          <w:sz w:val="24"/>
          <w:szCs w:val="24"/>
        </w:rPr>
      </w:pPr>
    </w:p>
    <w:p w14:paraId="25406A4B" w14:textId="77777777" w:rsidR="00EF0B9E" w:rsidRPr="00E2256E" w:rsidRDefault="00EF0B9E" w:rsidP="000D03A0">
      <w:pPr>
        <w:autoSpaceDE w:val="0"/>
        <w:autoSpaceDN w:val="0"/>
        <w:adjustRightInd w:val="0"/>
        <w:ind w:firstLine="567"/>
        <w:jc w:val="both"/>
        <w:rPr>
          <w:rFonts w:eastAsia="TimesNewRomanPSMT"/>
          <w:sz w:val="24"/>
          <w:szCs w:val="24"/>
        </w:rPr>
      </w:pPr>
    </w:p>
    <w:p w14:paraId="6926DD23" w14:textId="77777777" w:rsidR="00EF0B9E" w:rsidRPr="00E2256E" w:rsidRDefault="00EF0B9E" w:rsidP="000D03A0">
      <w:pPr>
        <w:autoSpaceDE w:val="0"/>
        <w:autoSpaceDN w:val="0"/>
        <w:adjustRightInd w:val="0"/>
        <w:ind w:firstLine="567"/>
        <w:jc w:val="both"/>
        <w:rPr>
          <w:rFonts w:eastAsia="TimesNewRomanPSMT"/>
          <w:sz w:val="24"/>
          <w:szCs w:val="24"/>
        </w:rPr>
      </w:pPr>
    </w:p>
    <w:p w14:paraId="47E8089B" w14:textId="77777777" w:rsidR="00EF0B9E" w:rsidRPr="00E2256E" w:rsidRDefault="00EF0B9E" w:rsidP="000D03A0">
      <w:pPr>
        <w:autoSpaceDE w:val="0"/>
        <w:autoSpaceDN w:val="0"/>
        <w:adjustRightInd w:val="0"/>
        <w:ind w:firstLine="567"/>
        <w:jc w:val="both"/>
        <w:rPr>
          <w:rFonts w:eastAsia="TimesNewRomanPSMT"/>
          <w:sz w:val="24"/>
          <w:szCs w:val="24"/>
        </w:rPr>
      </w:pPr>
    </w:p>
    <w:p w14:paraId="0DA0AAF4" w14:textId="77777777" w:rsidR="00EF0B9E" w:rsidRPr="00E2256E" w:rsidRDefault="00EF0B9E" w:rsidP="000D03A0">
      <w:pPr>
        <w:autoSpaceDE w:val="0"/>
        <w:autoSpaceDN w:val="0"/>
        <w:adjustRightInd w:val="0"/>
        <w:ind w:firstLine="567"/>
        <w:jc w:val="both"/>
        <w:rPr>
          <w:rFonts w:eastAsia="TimesNewRomanPSMT"/>
          <w:sz w:val="24"/>
          <w:szCs w:val="24"/>
        </w:rPr>
      </w:pPr>
    </w:p>
    <w:p w14:paraId="7406CF70" w14:textId="77777777" w:rsidR="00EF0B9E" w:rsidRPr="00E2256E" w:rsidRDefault="00EF0B9E" w:rsidP="000D03A0">
      <w:pPr>
        <w:autoSpaceDE w:val="0"/>
        <w:autoSpaceDN w:val="0"/>
        <w:adjustRightInd w:val="0"/>
        <w:ind w:firstLine="567"/>
        <w:jc w:val="both"/>
        <w:rPr>
          <w:rFonts w:eastAsia="TimesNewRomanPSMT"/>
          <w:sz w:val="24"/>
          <w:szCs w:val="24"/>
        </w:rPr>
      </w:pPr>
    </w:p>
    <w:p w14:paraId="6E86720F" w14:textId="77777777" w:rsidR="00EF0B9E" w:rsidRPr="00E2256E" w:rsidRDefault="00EF0B9E" w:rsidP="000D03A0">
      <w:pPr>
        <w:autoSpaceDE w:val="0"/>
        <w:autoSpaceDN w:val="0"/>
        <w:adjustRightInd w:val="0"/>
        <w:ind w:firstLine="567"/>
        <w:jc w:val="both"/>
        <w:rPr>
          <w:rFonts w:eastAsia="TimesNewRomanPSMT"/>
          <w:sz w:val="24"/>
          <w:szCs w:val="24"/>
        </w:rPr>
      </w:pPr>
    </w:p>
    <w:p w14:paraId="467C0EC3" w14:textId="77777777" w:rsidR="00EF0B9E" w:rsidRPr="00E2256E" w:rsidRDefault="00EF0B9E" w:rsidP="000D03A0">
      <w:pPr>
        <w:autoSpaceDE w:val="0"/>
        <w:autoSpaceDN w:val="0"/>
        <w:adjustRightInd w:val="0"/>
        <w:ind w:firstLine="567"/>
        <w:jc w:val="both"/>
        <w:rPr>
          <w:rFonts w:eastAsia="TimesNewRomanPSMT"/>
          <w:sz w:val="24"/>
          <w:szCs w:val="24"/>
        </w:rPr>
      </w:pPr>
    </w:p>
    <w:p w14:paraId="19737A64" w14:textId="77777777" w:rsidR="00EF0B9E" w:rsidRPr="00E2256E" w:rsidRDefault="00EF0B9E" w:rsidP="000D03A0">
      <w:pPr>
        <w:autoSpaceDE w:val="0"/>
        <w:autoSpaceDN w:val="0"/>
        <w:adjustRightInd w:val="0"/>
        <w:ind w:firstLine="567"/>
        <w:jc w:val="both"/>
        <w:rPr>
          <w:rFonts w:eastAsia="TimesNewRomanPSMT"/>
          <w:sz w:val="24"/>
          <w:szCs w:val="24"/>
        </w:rPr>
      </w:pPr>
    </w:p>
    <w:p w14:paraId="568BC3FE" w14:textId="77777777" w:rsidR="00EF0B9E" w:rsidRPr="00E2256E" w:rsidRDefault="00EF0B9E" w:rsidP="000D03A0">
      <w:pPr>
        <w:autoSpaceDE w:val="0"/>
        <w:autoSpaceDN w:val="0"/>
        <w:adjustRightInd w:val="0"/>
        <w:ind w:firstLine="567"/>
        <w:jc w:val="both"/>
        <w:rPr>
          <w:rFonts w:eastAsia="TimesNewRomanPSMT"/>
          <w:sz w:val="24"/>
          <w:szCs w:val="24"/>
        </w:rPr>
      </w:pPr>
    </w:p>
    <w:p w14:paraId="2DEAA595" w14:textId="77777777" w:rsidR="00EF0B9E" w:rsidRPr="00E2256E" w:rsidRDefault="00EF0B9E" w:rsidP="000D03A0">
      <w:pPr>
        <w:autoSpaceDE w:val="0"/>
        <w:autoSpaceDN w:val="0"/>
        <w:adjustRightInd w:val="0"/>
        <w:ind w:firstLine="567"/>
        <w:jc w:val="both"/>
        <w:rPr>
          <w:rFonts w:eastAsia="TimesNewRomanPSMT"/>
          <w:sz w:val="24"/>
          <w:szCs w:val="24"/>
        </w:rPr>
      </w:pPr>
    </w:p>
    <w:p w14:paraId="140A1DE4" w14:textId="77777777" w:rsidR="00EF0B9E" w:rsidRPr="00E2256E" w:rsidRDefault="00EF0B9E" w:rsidP="000D03A0">
      <w:pPr>
        <w:autoSpaceDE w:val="0"/>
        <w:autoSpaceDN w:val="0"/>
        <w:adjustRightInd w:val="0"/>
        <w:ind w:firstLine="567"/>
        <w:jc w:val="both"/>
        <w:rPr>
          <w:rFonts w:eastAsia="TimesNewRomanPSMT"/>
          <w:sz w:val="24"/>
          <w:szCs w:val="24"/>
        </w:rPr>
      </w:pPr>
    </w:p>
    <w:p w14:paraId="4513FC87" w14:textId="77777777" w:rsidR="00EF0B9E" w:rsidRPr="00E2256E" w:rsidRDefault="00EF0B9E" w:rsidP="000D03A0">
      <w:pPr>
        <w:autoSpaceDE w:val="0"/>
        <w:autoSpaceDN w:val="0"/>
        <w:adjustRightInd w:val="0"/>
        <w:ind w:firstLine="567"/>
        <w:jc w:val="both"/>
        <w:rPr>
          <w:rFonts w:eastAsia="TimesNewRomanPSMT"/>
          <w:sz w:val="24"/>
          <w:szCs w:val="24"/>
        </w:rPr>
      </w:pPr>
    </w:p>
    <w:p w14:paraId="603597CA" w14:textId="77777777" w:rsidR="00EF0B9E" w:rsidRPr="00E2256E" w:rsidRDefault="00EF0B9E" w:rsidP="000D03A0">
      <w:pPr>
        <w:autoSpaceDE w:val="0"/>
        <w:autoSpaceDN w:val="0"/>
        <w:adjustRightInd w:val="0"/>
        <w:ind w:firstLine="567"/>
        <w:jc w:val="both"/>
        <w:rPr>
          <w:rFonts w:eastAsia="TimesNewRomanPSMT"/>
          <w:sz w:val="24"/>
          <w:szCs w:val="24"/>
        </w:rPr>
      </w:pPr>
    </w:p>
    <w:p w14:paraId="27A28372" w14:textId="77777777" w:rsidR="00EF0B9E" w:rsidRPr="00E2256E" w:rsidRDefault="00EF0B9E" w:rsidP="000D03A0">
      <w:pPr>
        <w:autoSpaceDE w:val="0"/>
        <w:autoSpaceDN w:val="0"/>
        <w:adjustRightInd w:val="0"/>
        <w:ind w:firstLine="567"/>
        <w:jc w:val="both"/>
        <w:rPr>
          <w:rFonts w:eastAsia="TimesNewRomanPSMT"/>
          <w:sz w:val="24"/>
          <w:szCs w:val="24"/>
        </w:rPr>
      </w:pPr>
    </w:p>
    <w:p w14:paraId="1891CEB5" w14:textId="77777777" w:rsidR="00097A92" w:rsidRPr="00E2256E" w:rsidRDefault="00097A92" w:rsidP="00097A92">
      <w:pPr>
        <w:pStyle w:val="19"/>
        <w:suppressAutoHyphens/>
        <w:spacing w:before="120" w:after="240"/>
        <w:contextualSpacing/>
        <w:jc w:val="center"/>
        <w:rPr>
          <w:rFonts w:eastAsiaTheme="majorEastAsia"/>
          <w:spacing w:val="5"/>
          <w:lang w:eastAsia="en-US" w:bidi="en-US"/>
        </w:rPr>
        <w:sectPr w:rsidR="00097A92" w:rsidRPr="00E2256E" w:rsidSect="003659B8">
          <w:pgSz w:w="11906" w:h="16838"/>
          <w:pgMar w:top="1134" w:right="851" w:bottom="1134" w:left="1701"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bookmarkStart w:id="211" w:name="_Toc192918930"/>
      <w:bookmarkStart w:id="212" w:name="_Toc210918447"/>
    </w:p>
    <w:p w14:paraId="129FA24E" w14:textId="48B0F957" w:rsidR="00097A92" w:rsidRPr="00E2256E" w:rsidRDefault="00097A92" w:rsidP="00097A92">
      <w:pPr>
        <w:pStyle w:val="19"/>
        <w:suppressAutoHyphens/>
        <w:spacing w:before="120" w:after="240"/>
        <w:contextualSpacing/>
        <w:jc w:val="center"/>
      </w:pPr>
      <w:bookmarkStart w:id="213" w:name="_Toc216445571"/>
      <w:r w:rsidRPr="00E2256E">
        <w:rPr>
          <w:rFonts w:eastAsiaTheme="majorEastAsia"/>
          <w:spacing w:val="5"/>
          <w:lang w:eastAsia="en-US" w:bidi="en-US"/>
        </w:rPr>
        <w:lastRenderedPageBreak/>
        <w:t xml:space="preserve">Приложение №2: </w:t>
      </w:r>
      <w:bookmarkEnd w:id="211"/>
      <w:bookmarkEnd w:id="212"/>
      <w:r w:rsidR="003D6FE8" w:rsidRPr="00E2256E">
        <w:t>Перечень автомобильных дорог местного значения общего пользования Рузского муниципального округа Московской области с идентификационными номерами</w:t>
      </w:r>
      <w:bookmarkEnd w:id="213"/>
    </w:p>
    <w:tbl>
      <w:tblPr>
        <w:tblStyle w:val="TableNormal"/>
        <w:tblW w:w="14317"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7654"/>
        <w:gridCol w:w="4395"/>
        <w:gridCol w:w="1559"/>
      </w:tblGrid>
      <w:tr w:rsidR="003D6FE8" w:rsidRPr="00E2256E" w14:paraId="52130D22" w14:textId="77777777" w:rsidTr="003D6FE8">
        <w:trPr>
          <w:trHeight w:val="289"/>
          <w:tblHeader/>
        </w:trPr>
        <w:tc>
          <w:tcPr>
            <w:tcW w:w="709" w:type="dxa"/>
            <w:shd w:val="clear" w:color="auto" w:fill="DBE5F1" w:themeFill="accent1" w:themeFillTint="33"/>
            <w:vAlign w:val="center"/>
          </w:tcPr>
          <w:p w14:paraId="46FE477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b/>
                <w:sz w:val="22"/>
                <w:szCs w:val="22"/>
              </w:rPr>
            </w:pPr>
            <w:r w:rsidRPr="00E2256E">
              <w:rPr>
                <w:rFonts w:ascii="Times New Roman" w:hAnsi="Times New Roman" w:cs="Times New Roman"/>
                <w:b/>
                <w:sz w:val="22"/>
                <w:szCs w:val="22"/>
              </w:rPr>
              <w:t>№ п/п</w:t>
            </w:r>
          </w:p>
        </w:tc>
        <w:tc>
          <w:tcPr>
            <w:tcW w:w="7654" w:type="dxa"/>
            <w:shd w:val="clear" w:color="auto" w:fill="DBE5F1" w:themeFill="accent1" w:themeFillTint="33"/>
            <w:vAlign w:val="center"/>
          </w:tcPr>
          <w:p w14:paraId="24079803" w14:textId="77777777" w:rsidR="003D6FE8" w:rsidRPr="00E2256E" w:rsidRDefault="003D6FE8" w:rsidP="00F6699D">
            <w:pPr>
              <w:pStyle w:val="2f3"/>
              <w:tabs>
                <w:tab w:val="left" w:pos="1134"/>
              </w:tabs>
              <w:spacing w:after="0" w:line="240" w:lineRule="auto"/>
              <w:ind w:left="0" w:right="145"/>
              <w:jc w:val="center"/>
              <w:rPr>
                <w:rFonts w:ascii="Times New Roman" w:hAnsi="Times New Roman" w:cs="Times New Roman"/>
                <w:b/>
                <w:sz w:val="22"/>
                <w:szCs w:val="22"/>
              </w:rPr>
            </w:pPr>
            <w:r w:rsidRPr="00E2256E">
              <w:rPr>
                <w:rFonts w:ascii="Times New Roman" w:hAnsi="Times New Roman" w:cs="Times New Roman"/>
                <w:b/>
                <w:sz w:val="22"/>
                <w:szCs w:val="22"/>
              </w:rPr>
              <w:t>Наименование автомобильной дороги</w:t>
            </w:r>
          </w:p>
        </w:tc>
        <w:tc>
          <w:tcPr>
            <w:tcW w:w="4395" w:type="dxa"/>
            <w:shd w:val="clear" w:color="auto" w:fill="DBE5F1" w:themeFill="accent1" w:themeFillTint="33"/>
            <w:vAlign w:val="center"/>
          </w:tcPr>
          <w:p w14:paraId="525F7C63" w14:textId="77777777" w:rsidR="003D6FE8" w:rsidRPr="00E2256E" w:rsidRDefault="003D6FE8" w:rsidP="00F6699D">
            <w:pPr>
              <w:pStyle w:val="2f3"/>
              <w:tabs>
                <w:tab w:val="left" w:pos="699"/>
              </w:tabs>
              <w:spacing w:after="0" w:line="240" w:lineRule="auto"/>
              <w:ind w:left="0" w:right="153"/>
              <w:jc w:val="center"/>
              <w:rPr>
                <w:rFonts w:ascii="Times New Roman" w:hAnsi="Times New Roman" w:cs="Times New Roman"/>
                <w:b/>
                <w:sz w:val="22"/>
                <w:szCs w:val="22"/>
                <w:lang w:val="ru-RU"/>
              </w:rPr>
            </w:pPr>
            <w:r w:rsidRPr="00E2256E">
              <w:rPr>
                <w:rFonts w:ascii="Times New Roman" w:hAnsi="Times New Roman" w:cs="Times New Roman"/>
                <w:b/>
                <w:sz w:val="22"/>
                <w:szCs w:val="22"/>
              </w:rPr>
              <w:t>Идентификационный номер</w:t>
            </w:r>
          </w:p>
        </w:tc>
        <w:tc>
          <w:tcPr>
            <w:tcW w:w="1559" w:type="dxa"/>
            <w:shd w:val="clear" w:color="auto" w:fill="DBE5F1" w:themeFill="accent1" w:themeFillTint="33"/>
            <w:vAlign w:val="center"/>
          </w:tcPr>
          <w:p w14:paraId="3433BEE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b/>
                <w:sz w:val="22"/>
                <w:szCs w:val="22"/>
                <w:lang w:val="ru-RU"/>
              </w:rPr>
            </w:pPr>
            <w:r w:rsidRPr="00E2256E">
              <w:rPr>
                <w:rFonts w:ascii="Times New Roman" w:hAnsi="Times New Roman" w:cs="Times New Roman"/>
                <w:b/>
                <w:sz w:val="22"/>
                <w:szCs w:val="22"/>
                <w:lang w:val="ru-RU"/>
              </w:rPr>
              <w:t>Протяженность,</w:t>
            </w:r>
          </w:p>
          <w:p w14:paraId="402E7A3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b/>
                <w:sz w:val="22"/>
                <w:szCs w:val="22"/>
                <w:lang w:val="ru-RU"/>
              </w:rPr>
            </w:pPr>
            <w:r w:rsidRPr="00E2256E">
              <w:rPr>
                <w:rFonts w:ascii="Times New Roman" w:hAnsi="Times New Roman" w:cs="Times New Roman"/>
                <w:b/>
                <w:sz w:val="22"/>
                <w:szCs w:val="22"/>
                <w:lang w:val="ru-RU"/>
              </w:rPr>
              <w:t>лин. км.</w:t>
            </w:r>
          </w:p>
        </w:tc>
      </w:tr>
      <w:tr w:rsidR="003D6FE8" w:rsidRPr="00E2256E" w14:paraId="03A5D928" w14:textId="77777777" w:rsidTr="003D6FE8">
        <w:trPr>
          <w:trHeight w:val="289"/>
        </w:trPr>
        <w:tc>
          <w:tcPr>
            <w:tcW w:w="709" w:type="dxa"/>
            <w:vAlign w:val="center"/>
          </w:tcPr>
          <w:p w14:paraId="3FEBAEF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w:t>
            </w:r>
          </w:p>
        </w:tc>
        <w:tc>
          <w:tcPr>
            <w:tcW w:w="7654" w:type="dxa"/>
            <w:vAlign w:val="center"/>
          </w:tcPr>
          <w:p w14:paraId="4FA30201" w14:textId="77777777" w:rsidR="003D6FE8" w:rsidRPr="00E2256E" w:rsidRDefault="003D6FE8" w:rsidP="003D6FE8">
            <w:pPr>
              <w:pStyle w:val="2f3"/>
              <w:tabs>
                <w:tab w:val="left" w:pos="1134"/>
              </w:tabs>
              <w:spacing w:after="0" w:line="240" w:lineRule="auto"/>
              <w:ind w:left="0" w:right="145"/>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р.п. Тучково, Даниловка </w:t>
            </w:r>
          </w:p>
        </w:tc>
        <w:tc>
          <w:tcPr>
            <w:tcW w:w="4395" w:type="dxa"/>
            <w:vAlign w:val="center"/>
          </w:tcPr>
          <w:p w14:paraId="3B90D1E1" w14:textId="77777777" w:rsidR="003D6FE8" w:rsidRPr="00E2256E" w:rsidRDefault="003D6FE8" w:rsidP="00F6699D">
            <w:pPr>
              <w:pStyle w:val="2f3"/>
              <w:tabs>
                <w:tab w:val="left" w:pos="699"/>
              </w:tabs>
              <w:spacing w:after="0" w:line="240" w:lineRule="auto"/>
              <w:ind w:left="0" w:right="153"/>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МГ-0677</w:t>
            </w:r>
          </w:p>
        </w:tc>
        <w:tc>
          <w:tcPr>
            <w:tcW w:w="1559" w:type="dxa"/>
            <w:vAlign w:val="center"/>
          </w:tcPr>
          <w:p w14:paraId="3DD085B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1,08</w:t>
            </w:r>
          </w:p>
        </w:tc>
      </w:tr>
      <w:tr w:rsidR="003D6FE8" w:rsidRPr="00E2256E" w14:paraId="7BA4B32F" w14:textId="77777777" w:rsidTr="003D6FE8">
        <w:trPr>
          <w:trHeight w:val="289"/>
        </w:trPr>
        <w:tc>
          <w:tcPr>
            <w:tcW w:w="709" w:type="dxa"/>
            <w:vAlign w:val="center"/>
          </w:tcPr>
          <w:p w14:paraId="0C887EB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w:t>
            </w:r>
          </w:p>
        </w:tc>
        <w:tc>
          <w:tcPr>
            <w:tcW w:w="7654" w:type="dxa"/>
            <w:vAlign w:val="center"/>
          </w:tcPr>
          <w:p w14:paraId="6B7117C0" w14:textId="77777777" w:rsidR="003D6FE8" w:rsidRPr="00E2256E" w:rsidRDefault="003D6FE8" w:rsidP="003D6FE8">
            <w:pPr>
              <w:pStyle w:val="2f3"/>
              <w:tabs>
                <w:tab w:val="left" w:pos="1134"/>
              </w:tabs>
              <w:spacing w:after="0" w:line="240" w:lineRule="auto"/>
              <w:ind w:left="0" w:right="145"/>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Дорога д. Нововолково (участок 2) </w:t>
            </w:r>
          </w:p>
        </w:tc>
        <w:tc>
          <w:tcPr>
            <w:tcW w:w="4395" w:type="dxa"/>
            <w:vAlign w:val="center"/>
          </w:tcPr>
          <w:p w14:paraId="6CA91D94" w14:textId="77777777" w:rsidR="003D6FE8" w:rsidRPr="00E2256E" w:rsidRDefault="003D6FE8" w:rsidP="00F6699D">
            <w:pPr>
              <w:pStyle w:val="2f3"/>
              <w:tabs>
                <w:tab w:val="left" w:pos="699"/>
              </w:tabs>
              <w:spacing w:after="0" w:line="240" w:lineRule="auto"/>
              <w:ind w:left="0" w:right="153"/>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МГ-0678</w:t>
            </w:r>
          </w:p>
        </w:tc>
        <w:tc>
          <w:tcPr>
            <w:tcW w:w="1559" w:type="dxa"/>
            <w:vAlign w:val="center"/>
          </w:tcPr>
          <w:p w14:paraId="2EE0A84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0,77</w:t>
            </w:r>
          </w:p>
        </w:tc>
      </w:tr>
      <w:tr w:rsidR="003D6FE8" w:rsidRPr="00E2256E" w14:paraId="04A89566" w14:textId="77777777" w:rsidTr="003D6FE8">
        <w:trPr>
          <w:trHeight w:val="289"/>
        </w:trPr>
        <w:tc>
          <w:tcPr>
            <w:tcW w:w="709" w:type="dxa"/>
            <w:vAlign w:val="center"/>
          </w:tcPr>
          <w:p w14:paraId="787B1AE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w:t>
            </w:r>
          </w:p>
        </w:tc>
        <w:tc>
          <w:tcPr>
            <w:tcW w:w="7654" w:type="dxa"/>
            <w:vAlign w:val="center"/>
          </w:tcPr>
          <w:p w14:paraId="25C390BE" w14:textId="77777777" w:rsidR="003D6FE8" w:rsidRPr="00E2256E" w:rsidRDefault="003D6FE8" w:rsidP="003D6FE8">
            <w:pPr>
              <w:pStyle w:val="2f3"/>
              <w:tabs>
                <w:tab w:val="left" w:pos="1134"/>
              </w:tabs>
              <w:spacing w:after="0" w:line="240" w:lineRule="auto"/>
              <w:ind w:left="0" w:right="145"/>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Дорога с. Покровское (ул. Новая) участок № 7,9,10,11 </w:t>
            </w:r>
          </w:p>
        </w:tc>
        <w:tc>
          <w:tcPr>
            <w:tcW w:w="4395" w:type="dxa"/>
            <w:vAlign w:val="center"/>
          </w:tcPr>
          <w:p w14:paraId="5A94A2DC" w14:textId="77777777" w:rsidR="003D6FE8" w:rsidRPr="00E2256E" w:rsidRDefault="003D6FE8" w:rsidP="00F6699D">
            <w:pPr>
              <w:pStyle w:val="2f3"/>
              <w:tabs>
                <w:tab w:val="left" w:pos="699"/>
              </w:tabs>
              <w:spacing w:after="0" w:line="240" w:lineRule="auto"/>
              <w:ind w:left="0" w:right="153"/>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МГ-0679</w:t>
            </w:r>
          </w:p>
        </w:tc>
        <w:tc>
          <w:tcPr>
            <w:tcW w:w="1559" w:type="dxa"/>
            <w:vAlign w:val="center"/>
          </w:tcPr>
          <w:p w14:paraId="1338C9F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0,96</w:t>
            </w:r>
          </w:p>
        </w:tc>
      </w:tr>
      <w:tr w:rsidR="003D6FE8" w:rsidRPr="00E2256E" w14:paraId="79E3BC88" w14:textId="77777777" w:rsidTr="003D6FE8">
        <w:trPr>
          <w:trHeight w:val="289"/>
        </w:trPr>
        <w:tc>
          <w:tcPr>
            <w:tcW w:w="709" w:type="dxa"/>
            <w:vAlign w:val="center"/>
          </w:tcPr>
          <w:p w14:paraId="527811E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w:t>
            </w:r>
          </w:p>
        </w:tc>
        <w:tc>
          <w:tcPr>
            <w:tcW w:w="7654" w:type="dxa"/>
            <w:vAlign w:val="center"/>
          </w:tcPr>
          <w:p w14:paraId="6354301F" w14:textId="77777777" w:rsidR="003D6FE8" w:rsidRPr="00E2256E" w:rsidRDefault="003D6FE8" w:rsidP="003D6FE8">
            <w:pPr>
              <w:pStyle w:val="2f3"/>
              <w:tabs>
                <w:tab w:val="left" w:pos="1134"/>
              </w:tabs>
              <w:spacing w:after="0" w:line="240" w:lineRule="auto"/>
              <w:ind w:left="0" w:right="145"/>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2-я Дмитровская </w:t>
            </w:r>
          </w:p>
        </w:tc>
        <w:tc>
          <w:tcPr>
            <w:tcW w:w="4395" w:type="dxa"/>
            <w:vAlign w:val="center"/>
          </w:tcPr>
          <w:p w14:paraId="2FC7079B" w14:textId="77777777" w:rsidR="003D6FE8" w:rsidRPr="00E2256E" w:rsidRDefault="003D6FE8" w:rsidP="00F6699D">
            <w:pPr>
              <w:pStyle w:val="2f3"/>
              <w:tabs>
                <w:tab w:val="left" w:pos="699"/>
              </w:tabs>
              <w:spacing w:after="0" w:line="240" w:lineRule="auto"/>
              <w:ind w:left="0" w:right="153"/>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МГ-0658</w:t>
            </w:r>
          </w:p>
        </w:tc>
        <w:tc>
          <w:tcPr>
            <w:tcW w:w="1559" w:type="dxa"/>
            <w:vAlign w:val="center"/>
          </w:tcPr>
          <w:p w14:paraId="017B7FD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0,49</w:t>
            </w:r>
          </w:p>
        </w:tc>
      </w:tr>
      <w:tr w:rsidR="003D6FE8" w:rsidRPr="00E2256E" w14:paraId="404541D3" w14:textId="77777777" w:rsidTr="003D6FE8">
        <w:trPr>
          <w:trHeight w:val="289"/>
        </w:trPr>
        <w:tc>
          <w:tcPr>
            <w:tcW w:w="709" w:type="dxa"/>
            <w:vAlign w:val="center"/>
          </w:tcPr>
          <w:p w14:paraId="30C4A96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w:t>
            </w:r>
          </w:p>
        </w:tc>
        <w:tc>
          <w:tcPr>
            <w:tcW w:w="7654" w:type="dxa"/>
            <w:vAlign w:val="center"/>
          </w:tcPr>
          <w:p w14:paraId="03A41E34" w14:textId="77777777" w:rsidR="003D6FE8" w:rsidRPr="00E2256E" w:rsidRDefault="003D6FE8" w:rsidP="003D6FE8">
            <w:pPr>
              <w:pStyle w:val="2f3"/>
              <w:tabs>
                <w:tab w:val="left" w:pos="1134"/>
              </w:tabs>
              <w:spacing w:after="0" w:line="240" w:lineRule="auto"/>
              <w:ind w:left="0" w:right="145"/>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Рябиновая </w:t>
            </w:r>
          </w:p>
        </w:tc>
        <w:tc>
          <w:tcPr>
            <w:tcW w:w="4395" w:type="dxa"/>
            <w:vAlign w:val="center"/>
          </w:tcPr>
          <w:p w14:paraId="4A276A6F" w14:textId="77777777" w:rsidR="003D6FE8" w:rsidRPr="00E2256E" w:rsidRDefault="003D6FE8" w:rsidP="00F6699D">
            <w:pPr>
              <w:pStyle w:val="2f3"/>
              <w:tabs>
                <w:tab w:val="left" w:pos="699"/>
              </w:tabs>
              <w:spacing w:after="0" w:line="240" w:lineRule="auto"/>
              <w:ind w:left="0" w:right="153"/>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МГ-0297</w:t>
            </w:r>
          </w:p>
        </w:tc>
        <w:tc>
          <w:tcPr>
            <w:tcW w:w="1559" w:type="dxa"/>
            <w:vAlign w:val="center"/>
          </w:tcPr>
          <w:p w14:paraId="652B115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w:t>
            </w:r>
          </w:p>
        </w:tc>
      </w:tr>
      <w:tr w:rsidR="003D6FE8" w:rsidRPr="00E2256E" w14:paraId="141A220A" w14:textId="77777777" w:rsidTr="003D6FE8">
        <w:trPr>
          <w:trHeight w:val="289"/>
        </w:trPr>
        <w:tc>
          <w:tcPr>
            <w:tcW w:w="709" w:type="dxa"/>
            <w:vAlign w:val="center"/>
          </w:tcPr>
          <w:p w14:paraId="3BFB01D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w:t>
            </w:r>
          </w:p>
        </w:tc>
        <w:tc>
          <w:tcPr>
            <w:tcW w:w="7654" w:type="dxa"/>
            <w:vAlign w:val="center"/>
          </w:tcPr>
          <w:p w14:paraId="27833655" w14:textId="77777777" w:rsidR="003D6FE8" w:rsidRPr="00E2256E" w:rsidRDefault="003D6FE8" w:rsidP="003D6FE8">
            <w:pPr>
              <w:pStyle w:val="2f3"/>
              <w:tabs>
                <w:tab w:val="left" w:pos="1134"/>
              </w:tabs>
              <w:spacing w:after="0" w:line="240" w:lineRule="auto"/>
              <w:ind w:left="0" w:right="145"/>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Цветочная </w:t>
            </w:r>
          </w:p>
        </w:tc>
        <w:tc>
          <w:tcPr>
            <w:tcW w:w="4395" w:type="dxa"/>
            <w:vAlign w:val="center"/>
          </w:tcPr>
          <w:p w14:paraId="6FC81372" w14:textId="77777777" w:rsidR="003D6FE8" w:rsidRPr="00E2256E" w:rsidRDefault="003D6FE8" w:rsidP="00F6699D">
            <w:pPr>
              <w:pStyle w:val="2f3"/>
              <w:tabs>
                <w:tab w:val="left" w:pos="699"/>
              </w:tabs>
              <w:spacing w:after="0" w:line="240" w:lineRule="auto"/>
              <w:ind w:left="0" w:right="153"/>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МГ-0609</w:t>
            </w:r>
          </w:p>
        </w:tc>
        <w:tc>
          <w:tcPr>
            <w:tcW w:w="1559" w:type="dxa"/>
            <w:vAlign w:val="center"/>
          </w:tcPr>
          <w:p w14:paraId="699F01E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w:t>
            </w:r>
          </w:p>
        </w:tc>
      </w:tr>
      <w:tr w:rsidR="003D6FE8" w:rsidRPr="00E2256E" w14:paraId="033DEFEC" w14:textId="77777777" w:rsidTr="003D6FE8">
        <w:trPr>
          <w:trHeight w:val="289"/>
        </w:trPr>
        <w:tc>
          <w:tcPr>
            <w:tcW w:w="709" w:type="dxa"/>
            <w:vAlign w:val="center"/>
          </w:tcPr>
          <w:p w14:paraId="4998A8E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7</w:t>
            </w:r>
          </w:p>
        </w:tc>
        <w:tc>
          <w:tcPr>
            <w:tcW w:w="7654" w:type="dxa"/>
            <w:vAlign w:val="center"/>
          </w:tcPr>
          <w:p w14:paraId="0094ACDE" w14:textId="77777777" w:rsidR="003D6FE8" w:rsidRPr="00E2256E" w:rsidRDefault="003D6FE8" w:rsidP="003D6FE8">
            <w:pPr>
              <w:pStyle w:val="2f3"/>
              <w:tabs>
                <w:tab w:val="left" w:pos="1134"/>
              </w:tabs>
              <w:spacing w:after="0" w:line="240" w:lineRule="auto"/>
              <w:ind w:left="0" w:right="145"/>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Дружбы </w:t>
            </w:r>
          </w:p>
        </w:tc>
        <w:tc>
          <w:tcPr>
            <w:tcW w:w="4395" w:type="dxa"/>
            <w:vAlign w:val="center"/>
          </w:tcPr>
          <w:p w14:paraId="62B8794B" w14:textId="77777777" w:rsidR="003D6FE8" w:rsidRPr="00E2256E" w:rsidRDefault="003D6FE8" w:rsidP="00F6699D">
            <w:pPr>
              <w:pStyle w:val="2f3"/>
              <w:tabs>
                <w:tab w:val="left" w:pos="699"/>
              </w:tabs>
              <w:spacing w:after="0" w:line="240" w:lineRule="auto"/>
              <w:ind w:left="0" w:right="153"/>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МГ-0611</w:t>
            </w:r>
          </w:p>
        </w:tc>
        <w:tc>
          <w:tcPr>
            <w:tcW w:w="1559" w:type="dxa"/>
            <w:vAlign w:val="center"/>
          </w:tcPr>
          <w:p w14:paraId="5A12186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w:t>
            </w:r>
          </w:p>
        </w:tc>
      </w:tr>
      <w:tr w:rsidR="003D6FE8" w:rsidRPr="00E2256E" w14:paraId="4DB028D8" w14:textId="77777777" w:rsidTr="003D6FE8">
        <w:trPr>
          <w:trHeight w:val="289"/>
        </w:trPr>
        <w:tc>
          <w:tcPr>
            <w:tcW w:w="709" w:type="dxa"/>
            <w:vAlign w:val="center"/>
          </w:tcPr>
          <w:p w14:paraId="7A29EA6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8</w:t>
            </w:r>
          </w:p>
        </w:tc>
        <w:tc>
          <w:tcPr>
            <w:tcW w:w="7654" w:type="dxa"/>
            <w:vAlign w:val="center"/>
          </w:tcPr>
          <w:p w14:paraId="3513528F" w14:textId="77777777" w:rsidR="003D6FE8" w:rsidRPr="00E2256E" w:rsidRDefault="003D6FE8" w:rsidP="003D6FE8">
            <w:pPr>
              <w:pStyle w:val="2f3"/>
              <w:tabs>
                <w:tab w:val="left" w:pos="1134"/>
              </w:tabs>
              <w:spacing w:after="0" w:line="240" w:lineRule="auto"/>
              <w:ind w:left="0" w:right="145"/>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Сосновая </w:t>
            </w:r>
          </w:p>
        </w:tc>
        <w:tc>
          <w:tcPr>
            <w:tcW w:w="4395" w:type="dxa"/>
            <w:vAlign w:val="center"/>
          </w:tcPr>
          <w:p w14:paraId="41530533" w14:textId="77777777" w:rsidR="003D6FE8" w:rsidRPr="00E2256E" w:rsidRDefault="003D6FE8" w:rsidP="00F6699D">
            <w:pPr>
              <w:pStyle w:val="2f3"/>
              <w:tabs>
                <w:tab w:val="left" w:pos="699"/>
              </w:tabs>
              <w:spacing w:after="0" w:line="240" w:lineRule="auto"/>
              <w:ind w:left="0" w:right="153"/>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ООП МГ-0680</w:t>
            </w:r>
          </w:p>
        </w:tc>
        <w:tc>
          <w:tcPr>
            <w:tcW w:w="1559" w:type="dxa"/>
            <w:vAlign w:val="center"/>
          </w:tcPr>
          <w:p w14:paraId="28FB59C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w:t>
            </w:r>
          </w:p>
        </w:tc>
      </w:tr>
      <w:tr w:rsidR="003D6FE8" w:rsidRPr="00E2256E" w14:paraId="433AE7C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A1BC27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9</w:t>
            </w:r>
          </w:p>
        </w:tc>
        <w:tc>
          <w:tcPr>
            <w:tcW w:w="7654" w:type="dxa"/>
            <w:vAlign w:val="center"/>
          </w:tcPr>
          <w:p w14:paraId="1600C4A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Московская область, Рузский район, п. Дорохово, ул. Кооперативная </w:t>
            </w:r>
          </w:p>
        </w:tc>
        <w:tc>
          <w:tcPr>
            <w:tcW w:w="4395" w:type="dxa"/>
            <w:vAlign w:val="center"/>
          </w:tcPr>
          <w:p w14:paraId="3683DCCE"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ООП МГ-0681</w:t>
            </w:r>
          </w:p>
        </w:tc>
        <w:tc>
          <w:tcPr>
            <w:tcW w:w="1559" w:type="dxa"/>
            <w:vAlign w:val="center"/>
          </w:tcPr>
          <w:p w14:paraId="7BBAAAE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0,8</w:t>
            </w:r>
          </w:p>
        </w:tc>
      </w:tr>
      <w:tr w:rsidR="003D6FE8" w:rsidRPr="00E2256E" w14:paraId="3F18B146"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5DAE6B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10</w:t>
            </w:r>
          </w:p>
        </w:tc>
        <w:tc>
          <w:tcPr>
            <w:tcW w:w="7654" w:type="dxa"/>
            <w:vAlign w:val="center"/>
          </w:tcPr>
          <w:p w14:paraId="79D17BAD"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п. Колюбакино, ул. Садовая</w:t>
            </w:r>
            <w:r w:rsidRPr="00E2256E">
              <w:rPr>
                <w:rFonts w:ascii="Times New Roman" w:eastAsia="Times New Roman" w:hAnsi="Times New Roman" w:cs="Times New Roman"/>
                <w:sz w:val="22"/>
                <w:szCs w:val="22"/>
                <w:lang w:val="ru-RU" w:eastAsia="ru-RU"/>
              </w:rPr>
              <w:t xml:space="preserve"> </w:t>
            </w:r>
          </w:p>
        </w:tc>
        <w:tc>
          <w:tcPr>
            <w:tcW w:w="4395" w:type="dxa"/>
            <w:vAlign w:val="center"/>
          </w:tcPr>
          <w:p w14:paraId="74829873"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МГ-0688</w:t>
            </w:r>
          </w:p>
        </w:tc>
        <w:tc>
          <w:tcPr>
            <w:tcW w:w="1559" w:type="dxa"/>
            <w:vAlign w:val="center"/>
          </w:tcPr>
          <w:p w14:paraId="511F76A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0,432</w:t>
            </w:r>
          </w:p>
        </w:tc>
      </w:tr>
      <w:tr w:rsidR="003D6FE8" w:rsidRPr="00E2256E" w14:paraId="02D9944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155AFE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11</w:t>
            </w:r>
          </w:p>
        </w:tc>
        <w:tc>
          <w:tcPr>
            <w:tcW w:w="7654" w:type="dxa"/>
            <w:vAlign w:val="center"/>
          </w:tcPr>
          <w:p w14:paraId="3F4948B1"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 проезд № 5 (асфальтобетон-415м) Московская область, Рузский район, п. Колюбакино </w:t>
            </w:r>
          </w:p>
        </w:tc>
        <w:tc>
          <w:tcPr>
            <w:tcW w:w="4395" w:type="dxa"/>
            <w:vAlign w:val="center"/>
          </w:tcPr>
          <w:p w14:paraId="79769519"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МГ-0683</w:t>
            </w:r>
          </w:p>
        </w:tc>
        <w:tc>
          <w:tcPr>
            <w:tcW w:w="1559" w:type="dxa"/>
            <w:vAlign w:val="center"/>
          </w:tcPr>
          <w:p w14:paraId="5542E86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w:t>
            </w:r>
          </w:p>
        </w:tc>
      </w:tr>
      <w:tr w:rsidR="003D6FE8" w:rsidRPr="00E2256E" w14:paraId="7B1B8F8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01B174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12</w:t>
            </w:r>
          </w:p>
        </w:tc>
        <w:tc>
          <w:tcPr>
            <w:tcW w:w="7654" w:type="dxa"/>
            <w:vAlign w:val="center"/>
          </w:tcPr>
          <w:p w14:paraId="5A57E4D1"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 Поречье (Внутриквартальная дорога (с асфальтобетонным покрытием) </w:t>
            </w:r>
          </w:p>
        </w:tc>
        <w:tc>
          <w:tcPr>
            <w:tcW w:w="4395" w:type="dxa"/>
            <w:vAlign w:val="center"/>
          </w:tcPr>
          <w:p w14:paraId="78F20C59"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МГ-0684</w:t>
            </w:r>
          </w:p>
        </w:tc>
        <w:tc>
          <w:tcPr>
            <w:tcW w:w="1559" w:type="dxa"/>
            <w:vAlign w:val="center"/>
          </w:tcPr>
          <w:p w14:paraId="78D0BE2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w:t>
            </w:r>
          </w:p>
        </w:tc>
      </w:tr>
      <w:tr w:rsidR="003D6FE8" w:rsidRPr="00E2256E" w14:paraId="050136D8"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B5EBC4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13</w:t>
            </w:r>
          </w:p>
        </w:tc>
        <w:tc>
          <w:tcPr>
            <w:tcW w:w="7654" w:type="dxa"/>
            <w:vAlign w:val="center"/>
          </w:tcPr>
          <w:p w14:paraId="2C6B036F"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Московская область, Рузский район, п. Дорохово, ул. Мира </w:t>
            </w:r>
          </w:p>
        </w:tc>
        <w:tc>
          <w:tcPr>
            <w:tcW w:w="4395" w:type="dxa"/>
            <w:vAlign w:val="center"/>
          </w:tcPr>
          <w:p w14:paraId="206F7FFC"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МГ-0685</w:t>
            </w:r>
          </w:p>
        </w:tc>
        <w:tc>
          <w:tcPr>
            <w:tcW w:w="1559" w:type="dxa"/>
            <w:vAlign w:val="center"/>
          </w:tcPr>
          <w:p w14:paraId="708DA50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w:t>
            </w:r>
          </w:p>
        </w:tc>
      </w:tr>
      <w:tr w:rsidR="003D6FE8" w:rsidRPr="00E2256E" w14:paraId="377520E8"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AA1B79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14</w:t>
            </w:r>
          </w:p>
        </w:tc>
        <w:tc>
          <w:tcPr>
            <w:tcW w:w="7654" w:type="dxa"/>
            <w:vAlign w:val="center"/>
          </w:tcPr>
          <w:p w14:paraId="490CDB6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пер. Луговой </w:t>
            </w:r>
          </w:p>
        </w:tc>
        <w:tc>
          <w:tcPr>
            <w:tcW w:w="4395" w:type="dxa"/>
            <w:vAlign w:val="center"/>
          </w:tcPr>
          <w:p w14:paraId="0D498CBC"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МГ-0682</w:t>
            </w:r>
          </w:p>
        </w:tc>
        <w:tc>
          <w:tcPr>
            <w:tcW w:w="1559" w:type="dxa"/>
            <w:vAlign w:val="center"/>
          </w:tcPr>
          <w:p w14:paraId="59A8B00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0,55</w:t>
            </w:r>
          </w:p>
        </w:tc>
      </w:tr>
      <w:tr w:rsidR="003D6FE8" w:rsidRPr="00E2256E" w14:paraId="6008261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37C388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15</w:t>
            </w:r>
          </w:p>
        </w:tc>
        <w:tc>
          <w:tcPr>
            <w:tcW w:w="7654" w:type="dxa"/>
            <w:vAlign w:val="center"/>
          </w:tcPr>
          <w:p w14:paraId="6F9066A1"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Дорога Городище-Сычево </w:t>
            </w:r>
          </w:p>
        </w:tc>
        <w:tc>
          <w:tcPr>
            <w:tcW w:w="4395" w:type="dxa"/>
            <w:vAlign w:val="center"/>
          </w:tcPr>
          <w:p w14:paraId="11BE306B"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МГ-0420</w:t>
            </w:r>
          </w:p>
        </w:tc>
        <w:tc>
          <w:tcPr>
            <w:tcW w:w="1559" w:type="dxa"/>
            <w:vAlign w:val="center"/>
          </w:tcPr>
          <w:p w14:paraId="48542B2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3.147</w:t>
            </w:r>
          </w:p>
        </w:tc>
      </w:tr>
      <w:tr w:rsidR="003D6FE8" w:rsidRPr="00E2256E" w14:paraId="6504AA77"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3A9758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16</w:t>
            </w:r>
          </w:p>
        </w:tc>
        <w:tc>
          <w:tcPr>
            <w:tcW w:w="7654" w:type="dxa"/>
            <w:vAlign w:val="center"/>
          </w:tcPr>
          <w:p w14:paraId="070D9E19"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р.п. Тучково, ул. Восточная</w:t>
            </w:r>
          </w:p>
        </w:tc>
        <w:tc>
          <w:tcPr>
            <w:tcW w:w="4395" w:type="dxa"/>
            <w:vAlign w:val="center"/>
          </w:tcPr>
          <w:p w14:paraId="3076DC75"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МГ-0673</w:t>
            </w:r>
          </w:p>
        </w:tc>
        <w:tc>
          <w:tcPr>
            <w:tcW w:w="1559" w:type="dxa"/>
            <w:vAlign w:val="center"/>
          </w:tcPr>
          <w:p w14:paraId="5AF430E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0,8</w:t>
            </w:r>
          </w:p>
        </w:tc>
      </w:tr>
      <w:tr w:rsidR="003D6FE8" w:rsidRPr="00E2256E" w14:paraId="5C799C07"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F0C78E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17</w:t>
            </w:r>
          </w:p>
        </w:tc>
        <w:tc>
          <w:tcPr>
            <w:tcW w:w="7654" w:type="dxa"/>
            <w:vAlign w:val="center"/>
          </w:tcPr>
          <w:p w14:paraId="1C8863A2"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Дорога д. Скирманово</w:t>
            </w:r>
          </w:p>
        </w:tc>
        <w:tc>
          <w:tcPr>
            <w:tcW w:w="4395" w:type="dxa"/>
            <w:vAlign w:val="center"/>
          </w:tcPr>
          <w:p w14:paraId="37630C9A"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ООП МГ-0454</w:t>
            </w:r>
          </w:p>
        </w:tc>
        <w:tc>
          <w:tcPr>
            <w:tcW w:w="1559" w:type="dxa"/>
            <w:vAlign w:val="center"/>
          </w:tcPr>
          <w:p w14:paraId="6DE7461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1,051</w:t>
            </w:r>
          </w:p>
        </w:tc>
      </w:tr>
      <w:tr w:rsidR="003D6FE8" w:rsidRPr="00E2256E" w14:paraId="4C719CAD"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0639C1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18</w:t>
            </w:r>
          </w:p>
        </w:tc>
        <w:tc>
          <w:tcPr>
            <w:tcW w:w="7654" w:type="dxa"/>
            <w:vAlign w:val="center"/>
          </w:tcPr>
          <w:p w14:paraId="48693A7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д. Нестерово, ул. Солнечная</w:t>
            </w:r>
          </w:p>
        </w:tc>
        <w:tc>
          <w:tcPr>
            <w:tcW w:w="4395" w:type="dxa"/>
            <w:vAlign w:val="center"/>
          </w:tcPr>
          <w:p w14:paraId="07F49B9C"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МГ-0696</w:t>
            </w:r>
          </w:p>
        </w:tc>
        <w:tc>
          <w:tcPr>
            <w:tcW w:w="1559" w:type="dxa"/>
            <w:vAlign w:val="center"/>
          </w:tcPr>
          <w:p w14:paraId="4E0261E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w:t>
            </w:r>
          </w:p>
        </w:tc>
      </w:tr>
      <w:tr w:rsidR="003D6FE8" w:rsidRPr="00E2256E" w14:paraId="58FAEB55"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D946B9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19</w:t>
            </w:r>
          </w:p>
        </w:tc>
        <w:tc>
          <w:tcPr>
            <w:tcW w:w="7654" w:type="dxa"/>
            <w:vAlign w:val="center"/>
          </w:tcPr>
          <w:p w14:paraId="01EF87E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д. Нестерово, ул. Луговая</w:t>
            </w:r>
          </w:p>
        </w:tc>
        <w:tc>
          <w:tcPr>
            <w:tcW w:w="4395" w:type="dxa"/>
            <w:vAlign w:val="center"/>
          </w:tcPr>
          <w:p w14:paraId="5D3D3D72"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МГ-0686</w:t>
            </w:r>
          </w:p>
        </w:tc>
        <w:tc>
          <w:tcPr>
            <w:tcW w:w="1559" w:type="dxa"/>
            <w:vAlign w:val="center"/>
          </w:tcPr>
          <w:p w14:paraId="116B35C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0,879</w:t>
            </w:r>
          </w:p>
        </w:tc>
      </w:tr>
      <w:tr w:rsidR="003D6FE8" w:rsidRPr="00E2256E" w14:paraId="09542FB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D23062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20</w:t>
            </w:r>
          </w:p>
        </w:tc>
        <w:tc>
          <w:tcPr>
            <w:tcW w:w="7654" w:type="dxa"/>
            <w:vAlign w:val="center"/>
          </w:tcPr>
          <w:p w14:paraId="33AEE932"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Дорога д. Новогорбово, участок 9</w:t>
            </w:r>
          </w:p>
        </w:tc>
        <w:tc>
          <w:tcPr>
            <w:tcW w:w="4395" w:type="dxa"/>
            <w:vAlign w:val="center"/>
          </w:tcPr>
          <w:p w14:paraId="5834E866" w14:textId="77777777" w:rsidR="003D6FE8" w:rsidRPr="00E2256E" w:rsidRDefault="003D6FE8" w:rsidP="00F6699D">
            <w:pPr>
              <w:pStyle w:val="2f3"/>
              <w:tabs>
                <w:tab w:val="left" w:pos="699"/>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МГ-0674</w:t>
            </w:r>
          </w:p>
        </w:tc>
        <w:tc>
          <w:tcPr>
            <w:tcW w:w="1559" w:type="dxa"/>
            <w:vAlign w:val="center"/>
          </w:tcPr>
          <w:p w14:paraId="00C4649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1,25</w:t>
            </w:r>
          </w:p>
        </w:tc>
      </w:tr>
      <w:tr w:rsidR="003D6FE8" w:rsidRPr="00E2256E" w14:paraId="696AC7B4"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DB7CCD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21</w:t>
            </w:r>
          </w:p>
        </w:tc>
        <w:tc>
          <w:tcPr>
            <w:tcW w:w="7654" w:type="dxa"/>
            <w:vAlign w:val="center"/>
          </w:tcPr>
          <w:p w14:paraId="0F3AF48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в п. Беляная Гора</w:t>
            </w:r>
          </w:p>
        </w:tc>
        <w:tc>
          <w:tcPr>
            <w:tcW w:w="4395" w:type="dxa"/>
            <w:vAlign w:val="center"/>
          </w:tcPr>
          <w:p w14:paraId="63C447D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МГ-0687</w:t>
            </w:r>
          </w:p>
        </w:tc>
        <w:tc>
          <w:tcPr>
            <w:tcW w:w="1559" w:type="dxa"/>
            <w:vAlign w:val="center"/>
          </w:tcPr>
          <w:p w14:paraId="7C05110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w:t>
            </w:r>
          </w:p>
        </w:tc>
      </w:tr>
      <w:tr w:rsidR="003D6FE8" w:rsidRPr="00E2256E" w14:paraId="09849E78"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07C2AF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22</w:t>
            </w:r>
          </w:p>
        </w:tc>
        <w:tc>
          <w:tcPr>
            <w:tcW w:w="7654" w:type="dxa"/>
            <w:vAlign w:val="center"/>
          </w:tcPr>
          <w:p w14:paraId="7689391E"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в д. Скирманово</w:t>
            </w:r>
          </w:p>
        </w:tc>
        <w:tc>
          <w:tcPr>
            <w:tcW w:w="4395" w:type="dxa"/>
            <w:vAlign w:val="center"/>
          </w:tcPr>
          <w:p w14:paraId="0961299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МГ-0675</w:t>
            </w:r>
          </w:p>
        </w:tc>
        <w:tc>
          <w:tcPr>
            <w:tcW w:w="1559" w:type="dxa"/>
            <w:vAlign w:val="center"/>
          </w:tcPr>
          <w:p w14:paraId="6F862D4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0,615</w:t>
            </w:r>
          </w:p>
        </w:tc>
      </w:tr>
      <w:tr w:rsidR="003D6FE8" w:rsidRPr="00E2256E" w14:paraId="50C1573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FC01DC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lastRenderedPageBreak/>
              <w:t>23</w:t>
            </w:r>
          </w:p>
        </w:tc>
        <w:tc>
          <w:tcPr>
            <w:tcW w:w="7654" w:type="dxa"/>
            <w:vAlign w:val="center"/>
          </w:tcPr>
          <w:p w14:paraId="4842963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«МБКПетрищево» до д. Грибцово</w:t>
            </w:r>
          </w:p>
        </w:tc>
        <w:tc>
          <w:tcPr>
            <w:tcW w:w="4395" w:type="dxa"/>
            <w:vAlign w:val="center"/>
          </w:tcPr>
          <w:p w14:paraId="3D895D5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МГ-0695</w:t>
            </w:r>
          </w:p>
        </w:tc>
        <w:tc>
          <w:tcPr>
            <w:tcW w:w="1559" w:type="dxa"/>
            <w:vAlign w:val="center"/>
          </w:tcPr>
          <w:p w14:paraId="59CE0C7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w:t>
            </w:r>
          </w:p>
        </w:tc>
      </w:tr>
      <w:tr w:rsidR="003D6FE8" w:rsidRPr="00E2256E" w14:paraId="5249F59D"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43AFFD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24</w:t>
            </w:r>
          </w:p>
        </w:tc>
        <w:tc>
          <w:tcPr>
            <w:tcW w:w="7654" w:type="dxa"/>
            <w:vAlign w:val="center"/>
          </w:tcPr>
          <w:p w14:paraId="0674C8ED"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Московская область, Рузский район, д. Кожино (участок 2)</w:t>
            </w:r>
          </w:p>
        </w:tc>
        <w:tc>
          <w:tcPr>
            <w:tcW w:w="4395" w:type="dxa"/>
            <w:vAlign w:val="center"/>
          </w:tcPr>
          <w:p w14:paraId="494CD0F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МГ-0689</w:t>
            </w:r>
          </w:p>
        </w:tc>
        <w:tc>
          <w:tcPr>
            <w:tcW w:w="1559" w:type="dxa"/>
            <w:vAlign w:val="center"/>
          </w:tcPr>
          <w:p w14:paraId="22F9554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0,95</w:t>
            </w:r>
          </w:p>
        </w:tc>
      </w:tr>
      <w:tr w:rsidR="003D6FE8" w:rsidRPr="00E2256E" w14:paraId="3DCC2976"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A6059E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25</w:t>
            </w:r>
          </w:p>
        </w:tc>
        <w:tc>
          <w:tcPr>
            <w:tcW w:w="7654" w:type="dxa"/>
            <w:vAlign w:val="center"/>
          </w:tcPr>
          <w:p w14:paraId="5D66EDC1"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от д. Молодиково до д. Морево</w:t>
            </w:r>
          </w:p>
        </w:tc>
        <w:tc>
          <w:tcPr>
            <w:tcW w:w="4395" w:type="dxa"/>
            <w:vAlign w:val="center"/>
          </w:tcPr>
          <w:p w14:paraId="50BBED5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МГ-0690</w:t>
            </w:r>
          </w:p>
        </w:tc>
        <w:tc>
          <w:tcPr>
            <w:tcW w:w="1559" w:type="dxa"/>
            <w:vAlign w:val="center"/>
          </w:tcPr>
          <w:p w14:paraId="548CEF7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0,36</w:t>
            </w:r>
          </w:p>
        </w:tc>
      </w:tr>
      <w:tr w:rsidR="003D6FE8" w:rsidRPr="00E2256E" w14:paraId="4CE874A8"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C5F5D4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26</w:t>
            </w:r>
          </w:p>
        </w:tc>
        <w:tc>
          <w:tcPr>
            <w:tcW w:w="7654" w:type="dxa"/>
            <w:vAlign w:val="center"/>
          </w:tcPr>
          <w:p w14:paraId="518B06BF"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Московская область, Рузский район, от начала д. Нестерово до конца д. Нестерово (участок 4)</w:t>
            </w:r>
          </w:p>
        </w:tc>
        <w:tc>
          <w:tcPr>
            <w:tcW w:w="4395" w:type="dxa"/>
            <w:vAlign w:val="center"/>
          </w:tcPr>
          <w:p w14:paraId="5D8EBAE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МГ-0691</w:t>
            </w:r>
          </w:p>
        </w:tc>
        <w:tc>
          <w:tcPr>
            <w:tcW w:w="1559" w:type="dxa"/>
            <w:vAlign w:val="center"/>
          </w:tcPr>
          <w:p w14:paraId="47A62BB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w:t>
            </w:r>
          </w:p>
        </w:tc>
      </w:tr>
      <w:tr w:rsidR="003D6FE8" w:rsidRPr="00E2256E" w14:paraId="105971F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CD0351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27</w:t>
            </w:r>
          </w:p>
        </w:tc>
        <w:tc>
          <w:tcPr>
            <w:tcW w:w="7654" w:type="dxa"/>
            <w:vAlign w:val="center"/>
          </w:tcPr>
          <w:p w14:paraId="2A906D19"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Денисиха, участок б</w:t>
            </w:r>
          </w:p>
        </w:tc>
        <w:tc>
          <w:tcPr>
            <w:tcW w:w="4395" w:type="dxa"/>
            <w:vAlign w:val="center"/>
          </w:tcPr>
          <w:p w14:paraId="01B61A1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МГ-0692</w:t>
            </w:r>
          </w:p>
        </w:tc>
        <w:tc>
          <w:tcPr>
            <w:tcW w:w="1559" w:type="dxa"/>
            <w:vAlign w:val="center"/>
          </w:tcPr>
          <w:p w14:paraId="4213E58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0,422</w:t>
            </w:r>
          </w:p>
        </w:tc>
      </w:tr>
      <w:tr w:rsidR="003D6FE8" w:rsidRPr="00E2256E" w14:paraId="2EB6725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2750BB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28</w:t>
            </w:r>
          </w:p>
        </w:tc>
        <w:tc>
          <w:tcPr>
            <w:tcW w:w="7654" w:type="dxa"/>
            <w:vAlign w:val="center"/>
          </w:tcPr>
          <w:p w14:paraId="6F4FF553"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Тимохино, уч. 3</w:t>
            </w:r>
          </w:p>
        </w:tc>
        <w:tc>
          <w:tcPr>
            <w:tcW w:w="4395" w:type="dxa"/>
            <w:vAlign w:val="center"/>
          </w:tcPr>
          <w:p w14:paraId="69835CA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МГ-0693</w:t>
            </w:r>
          </w:p>
        </w:tc>
        <w:tc>
          <w:tcPr>
            <w:tcW w:w="1559" w:type="dxa"/>
            <w:vAlign w:val="center"/>
          </w:tcPr>
          <w:p w14:paraId="6F87257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w:t>
            </w:r>
          </w:p>
        </w:tc>
      </w:tr>
      <w:tr w:rsidR="003D6FE8" w:rsidRPr="00E2256E" w14:paraId="6DA38EF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84E7C7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29</w:t>
            </w:r>
          </w:p>
        </w:tc>
        <w:tc>
          <w:tcPr>
            <w:tcW w:w="7654" w:type="dxa"/>
            <w:vAlign w:val="center"/>
          </w:tcPr>
          <w:p w14:paraId="6609551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Московская область, Рузский район, от начала д. Старо до конца д. Старо</w:t>
            </w:r>
          </w:p>
        </w:tc>
        <w:tc>
          <w:tcPr>
            <w:tcW w:w="4395" w:type="dxa"/>
            <w:vAlign w:val="center"/>
          </w:tcPr>
          <w:p w14:paraId="0F12433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МГ-0694</w:t>
            </w:r>
          </w:p>
        </w:tc>
        <w:tc>
          <w:tcPr>
            <w:tcW w:w="1559" w:type="dxa"/>
            <w:vAlign w:val="center"/>
          </w:tcPr>
          <w:p w14:paraId="4AA9C2D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0,9</w:t>
            </w:r>
          </w:p>
        </w:tc>
      </w:tr>
      <w:tr w:rsidR="003D6FE8" w:rsidRPr="00E2256E" w14:paraId="07F9884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6B1493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30</w:t>
            </w:r>
          </w:p>
        </w:tc>
        <w:tc>
          <w:tcPr>
            <w:tcW w:w="7654" w:type="dxa"/>
            <w:vAlign w:val="center"/>
          </w:tcPr>
          <w:p w14:paraId="4A51A92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Московская область, Рузский район, от перекрестка (КПП) до внутриквартальной дороги участок № 17 ДНТ «Рузаево» </w:t>
            </w:r>
          </w:p>
        </w:tc>
        <w:tc>
          <w:tcPr>
            <w:tcW w:w="4395" w:type="dxa"/>
            <w:vAlign w:val="center"/>
          </w:tcPr>
          <w:p w14:paraId="39D31A8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46-466 ООП МГ-0697 </w:t>
            </w:r>
          </w:p>
        </w:tc>
        <w:tc>
          <w:tcPr>
            <w:tcW w:w="1559" w:type="dxa"/>
            <w:vAlign w:val="center"/>
          </w:tcPr>
          <w:p w14:paraId="72AD935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1,43</w:t>
            </w:r>
          </w:p>
        </w:tc>
      </w:tr>
      <w:tr w:rsidR="003D6FE8" w:rsidRPr="00E2256E" w14:paraId="573B6DF4"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AEEF82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31</w:t>
            </w:r>
          </w:p>
        </w:tc>
        <w:tc>
          <w:tcPr>
            <w:tcW w:w="7654" w:type="dxa"/>
            <w:vAlign w:val="center"/>
          </w:tcPr>
          <w:p w14:paraId="0CB36FAD"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Ивановский бульвар </w:t>
            </w:r>
          </w:p>
        </w:tc>
        <w:tc>
          <w:tcPr>
            <w:tcW w:w="4395" w:type="dxa"/>
            <w:vAlign w:val="center"/>
          </w:tcPr>
          <w:p w14:paraId="5AD0027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МГ-0698</w:t>
            </w:r>
          </w:p>
        </w:tc>
        <w:tc>
          <w:tcPr>
            <w:tcW w:w="1559" w:type="dxa"/>
            <w:vAlign w:val="center"/>
          </w:tcPr>
          <w:p w14:paraId="78FB2EB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0,535</w:t>
            </w:r>
          </w:p>
        </w:tc>
      </w:tr>
      <w:tr w:rsidR="003D6FE8" w:rsidRPr="00E2256E" w14:paraId="2E950A0D"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DF61D4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32</w:t>
            </w:r>
          </w:p>
        </w:tc>
        <w:tc>
          <w:tcPr>
            <w:tcW w:w="7654" w:type="dxa"/>
            <w:vAlign w:val="center"/>
          </w:tcPr>
          <w:p w14:paraId="05CD2ADF"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р.п. Тучково, улица 1-я Григоровская</w:t>
            </w:r>
          </w:p>
        </w:tc>
        <w:tc>
          <w:tcPr>
            <w:tcW w:w="4395" w:type="dxa"/>
            <w:vAlign w:val="center"/>
          </w:tcPr>
          <w:p w14:paraId="2AF261D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46-466 ОП МГ-0699 </w:t>
            </w:r>
          </w:p>
        </w:tc>
        <w:tc>
          <w:tcPr>
            <w:tcW w:w="1559" w:type="dxa"/>
            <w:vAlign w:val="center"/>
          </w:tcPr>
          <w:p w14:paraId="2FA02AC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1,73</w:t>
            </w:r>
          </w:p>
        </w:tc>
      </w:tr>
      <w:tr w:rsidR="003D6FE8" w:rsidRPr="00E2256E" w14:paraId="3632D347"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6AF69B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33</w:t>
            </w:r>
          </w:p>
        </w:tc>
        <w:tc>
          <w:tcPr>
            <w:tcW w:w="7654" w:type="dxa"/>
            <w:vAlign w:val="center"/>
          </w:tcPr>
          <w:p w14:paraId="32768464"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в д. Григорово, Санаторный проезд</w:t>
            </w:r>
          </w:p>
        </w:tc>
        <w:tc>
          <w:tcPr>
            <w:tcW w:w="4395" w:type="dxa"/>
            <w:vAlign w:val="center"/>
          </w:tcPr>
          <w:p w14:paraId="07C1C90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МГ-0670</w:t>
            </w:r>
          </w:p>
        </w:tc>
        <w:tc>
          <w:tcPr>
            <w:tcW w:w="1559" w:type="dxa"/>
            <w:vAlign w:val="center"/>
          </w:tcPr>
          <w:p w14:paraId="304A873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1,235</w:t>
            </w:r>
          </w:p>
        </w:tc>
      </w:tr>
      <w:tr w:rsidR="003D6FE8" w:rsidRPr="00E2256E" w14:paraId="5CD0C608"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6E0136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34</w:t>
            </w:r>
          </w:p>
        </w:tc>
        <w:tc>
          <w:tcPr>
            <w:tcW w:w="7654" w:type="dxa"/>
            <w:vAlign w:val="center"/>
          </w:tcPr>
          <w:p w14:paraId="6D550A44"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р.п. Тучково, улица Труда </w:t>
            </w:r>
          </w:p>
        </w:tc>
        <w:tc>
          <w:tcPr>
            <w:tcW w:w="4395" w:type="dxa"/>
            <w:vAlign w:val="center"/>
          </w:tcPr>
          <w:p w14:paraId="7277C73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МГ-0671</w:t>
            </w:r>
          </w:p>
        </w:tc>
        <w:tc>
          <w:tcPr>
            <w:tcW w:w="1559" w:type="dxa"/>
            <w:vAlign w:val="center"/>
          </w:tcPr>
          <w:p w14:paraId="7822743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0,25</w:t>
            </w:r>
          </w:p>
        </w:tc>
      </w:tr>
      <w:tr w:rsidR="003D6FE8" w:rsidRPr="00E2256E" w14:paraId="60688CD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04A045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35</w:t>
            </w:r>
          </w:p>
        </w:tc>
        <w:tc>
          <w:tcPr>
            <w:tcW w:w="7654" w:type="dxa"/>
            <w:vAlign w:val="center"/>
          </w:tcPr>
          <w:p w14:paraId="42953281"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к СНТ «Татьяна» </w:t>
            </w:r>
          </w:p>
        </w:tc>
        <w:tc>
          <w:tcPr>
            <w:tcW w:w="4395" w:type="dxa"/>
            <w:vAlign w:val="center"/>
          </w:tcPr>
          <w:p w14:paraId="70BF61D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МГ-0672</w:t>
            </w:r>
          </w:p>
        </w:tc>
        <w:tc>
          <w:tcPr>
            <w:tcW w:w="1559" w:type="dxa"/>
            <w:vAlign w:val="center"/>
          </w:tcPr>
          <w:p w14:paraId="7919734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2</w:t>
            </w:r>
          </w:p>
        </w:tc>
      </w:tr>
      <w:tr w:rsidR="003D6FE8" w:rsidRPr="00E2256E" w14:paraId="201B402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5F0CFE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36</w:t>
            </w:r>
          </w:p>
        </w:tc>
        <w:tc>
          <w:tcPr>
            <w:tcW w:w="7654" w:type="dxa"/>
            <w:vAlign w:val="center"/>
          </w:tcPr>
          <w:p w14:paraId="2265A88B"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Константиново, уч. 3 </w:t>
            </w:r>
          </w:p>
        </w:tc>
        <w:tc>
          <w:tcPr>
            <w:tcW w:w="4395" w:type="dxa"/>
            <w:vAlign w:val="center"/>
          </w:tcPr>
          <w:p w14:paraId="30FF901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МГ-0866</w:t>
            </w:r>
          </w:p>
        </w:tc>
        <w:tc>
          <w:tcPr>
            <w:tcW w:w="1559" w:type="dxa"/>
            <w:vAlign w:val="center"/>
          </w:tcPr>
          <w:p w14:paraId="5748D4D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0,68</w:t>
            </w:r>
          </w:p>
        </w:tc>
      </w:tr>
      <w:tr w:rsidR="003D6FE8" w:rsidRPr="00E2256E" w14:paraId="2FF42DA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07933D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37</w:t>
            </w:r>
          </w:p>
        </w:tc>
        <w:tc>
          <w:tcPr>
            <w:tcW w:w="7654" w:type="dxa"/>
            <w:vAlign w:val="center"/>
          </w:tcPr>
          <w:p w14:paraId="54C7B6B8"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Большие Горки, Малые Горки уч.6</w:t>
            </w:r>
          </w:p>
        </w:tc>
        <w:tc>
          <w:tcPr>
            <w:tcW w:w="4395" w:type="dxa"/>
            <w:vAlign w:val="center"/>
          </w:tcPr>
          <w:p w14:paraId="0CB9A05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МГ-0867</w:t>
            </w:r>
          </w:p>
        </w:tc>
        <w:tc>
          <w:tcPr>
            <w:tcW w:w="1559" w:type="dxa"/>
            <w:vAlign w:val="center"/>
          </w:tcPr>
          <w:p w14:paraId="4848E7D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w:t>
            </w:r>
          </w:p>
        </w:tc>
      </w:tr>
      <w:tr w:rsidR="003D6FE8" w:rsidRPr="00E2256E" w14:paraId="4226C58A"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589339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38</w:t>
            </w:r>
          </w:p>
        </w:tc>
        <w:tc>
          <w:tcPr>
            <w:tcW w:w="7654" w:type="dxa"/>
            <w:vAlign w:val="center"/>
          </w:tcPr>
          <w:p w14:paraId="3B8E123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ж/г Ольховка </w:t>
            </w:r>
          </w:p>
        </w:tc>
        <w:tc>
          <w:tcPr>
            <w:tcW w:w="4395" w:type="dxa"/>
            <w:vAlign w:val="center"/>
          </w:tcPr>
          <w:p w14:paraId="545D64F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МГ-0868</w:t>
            </w:r>
          </w:p>
        </w:tc>
        <w:tc>
          <w:tcPr>
            <w:tcW w:w="1559" w:type="dxa"/>
            <w:vAlign w:val="center"/>
          </w:tcPr>
          <w:p w14:paraId="1DF7AFF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0,8</w:t>
            </w:r>
          </w:p>
        </w:tc>
      </w:tr>
      <w:tr w:rsidR="003D6FE8" w:rsidRPr="00E2256E" w14:paraId="1FDB83D1"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475100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39</w:t>
            </w:r>
          </w:p>
        </w:tc>
        <w:tc>
          <w:tcPr>
            <w:tcW w:w="7654" w:type="dxa"/>
            <w:vAlign w:val="center"/>
          </w:tcPr>
          <w:p w14:paraId="79F5C984"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п. Колюбакино, уч. 24 </w:t>
            </w:r>
          </w:p>
        </w:tc>
        <w:tc>
          <w:tcPr>
            <w:tcW w:w="4395" w:type="dxa"/>
            <w:vAlign w:val="center"/>
          </w:tcPr>
          <w:p w14:paraId="6540C46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МГ-0869</w:t>
            </w:r>
          </w:p>
        </w:tc>
        <w:tc>
          <w:tcPr>
            <w:tcW w:w="1559" w:type="dxa"/>
            <w:vAlign w:val="center"/>
          </w:tcPr>
          <w:p w14:paraId="00BAF87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w:t>
            </w:r>
          </w:p>
        </w:tc>
      </w:tr>
      <w:tr w:rsidR="003D6FE8" w:rsidRPr="00E2256E" w14:paraId="4EAEB42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35CA97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40</w:t>
            </w:r>
          </w:p>
        </w:tc>
        <w:tc>
          <w:tcPr>
            <w:tcW w:w="7654" w:type="dxa"/>
            <w:vAlign w:val="center"/>
          </w:tcPr>
          <w:p w14:paraId="54DD221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п. Шелковка, уч. 1 </w:t>
            </w:r>
          </w:p>
        </w:tc>
        <w:tc>
          <w:tcPr>
            <w:tcW w:w="4395" w:type="dxa"/>
            <w:vAlign w:val="center"/>
          </w:tcPr>
          <w:p w14:paraId="427199D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МГ-0870</w:t>
            </w:r>
          </w:p>
        </w:tc>
        <w:tc>
          <w:tcPr>
            <w:tcW w:w="1559" w:type="dxa"/>
            <w:vAlign w:val="center"/>
          </w:tcPr>
          <w:p w14:paraId="1B27532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w:t>
            </w:r>
          </w:p>
        </w:tc>
      </w:tr>
      <w:tr w:rsidR="003D6FE8" w:rsidRPr="00E2256E" w14:paraId="1971C933"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F42D91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41</w:t>
            </w:r>
          </w:p>
        </w:tc>
        <w:tc>
          <w:tcPr>
            <w:tcW w:w="7654" w:type="dxa"/>
            <w:vAlign w:val="center"/>
          </w:tcPr>
          <w:p w14:paraId="62904BA2"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в д. Поречье </w:t>
            </w:r>
          </w:p>
        </w:tc>
        <w:tc>
          <w:tcPr>
            <w:tcW w:w="4395" w:type="dxa"/>
            <w:vAlign w:val="center"/>
          </w:tcPr>
          <w:p w14:paraId="54B269B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МГ-0871</w:t>
            </w:r>
          </w:p>
        </w:tc>
        <w:tc>
          <w:tcPr>
            <w:tcW w:w="1559" w:type="dxa"/>
            <w:vAlign w:val="center"/>
          </w:tcPr>
          <w:p w14:paraId="5B8F09A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w:t>
            </w:r>
          </w:p>
        </w:tc>
      </w:tr>
      <w:tr w:rsidR="003D6FE8" w:rsidRPr="00E2256E" w14:paraId="53CE299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D405D3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42</w:t>
            </w:r>
          </w:p>
        </w:tc>
        <w:tc>
          <w:tcPr>
            <w:tcW w:w="7654" w:type="dxa"/>
            <w:vAlign w:val="center"/>
          </w:tcPr>
          <w:p w14:paraId="694560A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р.п. Тучково, 4-я Григоровская</w:t>
            </w:r>
          </w:p>
        </w:tc>
        <w:tc>
          <w:tcPr>
            <w:tcW w:w="4395" w:type="dxa"/>
            <w:vAlign w:val="center"/>
          </w:tcPr>
          <w:p w14:paraId="25998D5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МГ-0872</w:t>
            </w:r>
          </w:p>
        </w:tc>
        <w:tc>
          <w:tcPr>
            <w:tcW w:w="1559" w:type="dxa"/>
            <w:vAlign w:val="center"/>
          </w:tcPr>
          <w:p w14:paraId="0ECFC53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0,474</w:t>
            </w:r>
          </w:p>
        </w:tc>
      </w:tr>
      <w:tr w:rsidR="003D6FE8" w:rsidRPr="00E2256E" w14:paraId="3222C70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71F93A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43</w:t>
            </w:r>
          </w:p>
        </w:tc>
        <w:tc>
          <w:tcPr>
            <w:tcW w:w="7654" w:type="dxa"/>
            <w:vAlign w:val="center"/>
          </w:tcPr>
          <w:p w14:paraId="01702DD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до CHT "Мечта"</w:t>
            </w:r>
          </w:p>
        </w:tc>
        <w:tc>
          <w:tcPr>
            <w:tcW w:w="4395" w:type="dxa"/>
            <w:vAlign w:val="center"/>
          </w:tcPr>
          <w:p w14:paraId="479A244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МГ-0873</w:t>
            </w:r>
          </w:p>
        </w:tc>
        <w:tc>
          <w:tcPr>
            <w:tcW w:w="1559" w:type="dxa"/>
            <w:vAlign w:val="center"/>
          </w:tcPr>
          <w:p w14:paraId="7F6DCB7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0,44</w:t>
            </w:r>
          </w:p>
        </w:tc>
      </w:tr>
      <w:tr w:rsidR="003D6FE8" w:rsidRPr="00E2256E" w14:paraId="36A407B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B3B3AA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44</w:t>
            </w:r>
          </w:p>
        </w:tc>
        <w:tc>
          <w:tcPr>
            <w:tcW w:w="7654" w:type="dxa"/>
            <w:vAlign w:val="center"/>
          </w:tcPr>
          <w:p w14:paraId="2A45047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Филатово, Рузский р-он (уч.3)</w:t>
            </w:r>
          </w:p>
        </w:tc>
        <w:tc>
          <w:tcPr>
            <w:tcW w:w="4395" w:type="dxa"/>
            <w:vAlign w:val="center"/>
          </w:tcPr>
          <w:p w14:paraId="34C8F1E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МГ-0874</w:t>
            </w:r>
          </w:p>
        </w:tc>
        <w:tc>
          <w:tcPr>
            <w:tcW w:w="1559" w:type="dxa"/>
            <w:vAlign w:val="center"/>
          </w:tcPr>
          <w:p w14:paraId="1BF5900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0,907</w:t>
            </w:r>
          </w:p>
        </w:tc>
      </w:tr>
      <w:tr w:rsidR="003D6FE8" w:rsidRPr="00E2256E" w14:paraId="53177E53"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DC975F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45</w:t>
            </w:r>
          </w:p>
        </w:tc>
        <w:tc>
          <w:tcPr>
            <w:tcW w:w="7654" w:type="dxa"/>
            <w:vAlign w:val="center"/>
          </w:tcPr>
          <w:p w14:paraId="44BE4C5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с. Никольское (участок 12)</w:t>
            </w:r>
          </w:p>
        </w:tc>
        <w:tc>
          <w:tcPr>
            <w:tcW w:w="4395" w:type="dxa"/>
            <w:vAlign w:val="center"/>
          </w:tcPr>
          <w:p w14:paraId="5383320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МГ-0875</w:t>
            </w:r>
          </w:p>
        </w:tc>
        <w:tc>
          <w:tcPr>
            <w:tcW w:w="1559" w:type="dxa"/>
            <w:vAlign w:val="center"/>
          </w:tcPr>
          <w:p w14:paraId="6B23AFA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0,55</w:t>
            </w:r>
          </w:p>
        </w:tc>
      </w:tr>
      <w:tr w:rsidR="003D6FE8" w:rsidRPr="00E2256E" w14:paraId="60CD0A31"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756275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46</w:t>
            </w:r>
          </w:p>
        </w:tc>
        <w:tc>
          <w:tcPr>
            <w:tcW w:w="7654" w:type="dxa"/>
            <w:vAlign w:val="center"/>
          </w:tcPr>
          <w:p w14:paraId="4F312C98"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Внутрипоселковая дорога (с песчано-гравийным покрытием) Московская область, Рузский район, Д. Артюхино 3150 кв.м. 12400 кв.м.</w:t>
            </w:r>
          </w:p>
        </w:tc>
        <w:tc>
          <w:tcPr>
            <w:tcW w:w="4395" w:type="dxa"/>
            <w:vAlign w:val="center"/>
          </w:tcPr>
          <w:p w14:paraId="2C88AF3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МГ-0876</w:t>
            </w:r>
          </w:p>
        </w:tc>
        <w:tc>
          <w:tcPr>
            <w:tcW w:w="1559" w:type="dxa"/>
            <w:vAlign w:val="center"/>
          </w:tcPr>
          <w:p w14:paraId="12B5BAD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0,79</w:t>
            </w:r>
          </w:p>
        </w:tc>
      </w:tr>
      <w:tr w:rsidR="003D6FE8" w:rsidRPr="00E2256E" w14:paraId="0CEE281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50CD5F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47</w:t>
            </w:r>
          </w:p>
        </w:tc>
        <w:tc>
          <w:tcPr>
            <w:tcW w:w="7654" w:type="dxa"/>
            <w:vAlign w:val="center"/>
          </w:tcPr>
          <w:p w14:paraId="4879283E"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Внутрипоселковая дорога (асфальтобетон) Московская область, Рузский район, </w:t>
            </w:r>
            <w:r w:rsidRPr="00E2256E">
              <w:rPr>
                <w:rFonts w:ascii="Times New Roman" w:hAnsi="Times New Roman" w:cs="Times New Roman"/>
                <w:sz w:val="22"/>
                <w:szCs w:val="22"/>
                <w:lang w:val="ru-RU"/>
              </w:rPr>
              <w:lastRenderedPageBreak/>
              <w:t>д. Орешки</w:t>
            </w:r>
          </w:p>
        </w:tc>
        <w:tc>
          <w:tcPr>
            <w:tcW w:w="4395" w:type="dxa"/>
            <w:vAlign w:val="center"/>
          </w:tcPr>
          <w:p w14:paraId="6B099F3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lastRenderedPageBreak/>
              <w:t>46-466 ОП МГ-0877</w:t>
            </w:r>
          </w:p>
        </w:tc>
        <w:tc>
          <w:tcPr>
            <w:tcW w:w="1559" w:type="dxa"/>
            <w:vAlign w:val="center"/>
          </w:tcPr>
          <w:p w14:paraId="6B2F341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w:t>
            </w:r>
          </w:p>
        </w:tc>
      </w:tr>
      <w:tr w:rsidR="003D6FE8" w:rsidRPr="00E2256E" w14:paraId="30BBE8C5"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7854DE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48</w:t>
            </w:r>
          </w:p>
        </w:tc>
        <w:tc>
          <w:tcPr>
            <w:tcW w:w="7654" w:type="dxa"/>
            <w:vAlign w:val="center"/>
          </w:tcPr>
          <w:p w14:paraId="400981D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в г. Руза, ул. Революционная</w:t>
            </w:r>
          </w:p>
        </w:tc>
        <w:tc>
          <w:tcPr>
            <w:tcW w:w="4395" w:type="dxa"/>
            <w:vAlign w:val="center"/>
          </w:tcPr>
          <w:p w14:paraId="47C5D09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МГ-0878</w:t>
            </w:r>
          </w:p>
        </w:tc>
        <w:tc>
          <w:tcPr>
            <w:tcW w:w="1559" w:type="dxa"/>
            <w:vAlign w:val="center"/>
          </w:tcPr>
          <w:p w14:paraId="0ADF39D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1,33</w:t>
            </w:r>
          </w:p>
        </w:tc>
      </w:tr>
      <w:tr w:rsidR="003D6FE8" w:rsidRPr="00E2256E" w14:paraId="37F6C528"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3DD8F5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49</w:t>
            </w:r>
          </w:p>
        </w:tc>
        <w:tc>
          <w:tcPr>
            <w:tcW w:w="7654" w:type="dxa"/>
            <w:vAlign w:val="center"/>
          </w:tcPr>
          <w:p w14:paraId="55D15BF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Сухаревор.п. Тучково»</w:t>
            </w:r>
          </w:p>
        </w:tc>
        <w:tc>
          <w:tcPr>
            <w:tcW w:w="4395" w:type="dxa"/>
            <w:vAlign w:val="center"/>
          </w:tcPr>
          <w:p w14:paraId="5BC1FEA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МГ-0879</w:t>
            </w:r>
          </w:p>
        </w:tc>
        <w:tc>
          <w:tcPr>
            <w:tcW w:w="1559" w:type="dxa"/>
            <w:vAlign w:val="center"/>
          </w:tcPr>
          <w:p w14:paraId="3C522F8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1,5</w:t>
            </w:r>
          </w:p>
        </w:tc>
      </w:tr>
      <w:tr w:rsidR="003D6FE8" w:rsidRPr="00E2256E" w14:paraId="0D9B6DD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0F66B5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50</w:t>
            </w:r>
          </w:p>
        </w:tc>
        <w:tc>
          <w:tcPr>
            <w:tcW w:w="7654" w:type="dxa"/>
            <w:vAlign w:val="center"/>
          </w:tcPr>
          <w:p w14:paraId="587FEFD2"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в д. Беляная Гора, от д. 3 до д. 8/1</w:t>
            </w:r>
          </w:p>
        </w:tc>
        <w:tc>
          <w:tcPr>
            <w:tcW w:w="4395" w:type="dxa"/>
            <w:vAlign w:val="center"/>
          </w:tcPr>
          <w:p w14:paraId="3F202C9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МГ-0880</w:t>
            </w:r>
          </w:p>
        </w:tc>
        <w:tc>
          <w:tcPr>
            <w:tcW w:w="1559" w:type="dxa"/>
            <w:vAlign w:val="center"/>
          </w:tcPr>
          <w:p w14:paraId="505CA7B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w:t>
            </w:r>
          </w:p>
        </w:tc>
      </w:tr>
      <w:tr w:rsidR="003D6FE8" w:rsidRPr="00E2256E" w14:paraId="1EADB42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ED2118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51</w:t>
            </w:r>
          </w:p>
        </w:tc>
        <w:tc>
          <w:tcPr>
            <w:tcW w:w="7654" w:type="dxa"/>
            <w:vAlign w:val="center"/>
          </w:tcPr>
          <w:p w14:paraId="7BF70689"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от ул. Магистральная с. Покровское до д. Слобода</w:t>
            </w:r>
          </w:p>
        </w:tc>
        <w:tc>
          <w:tcPr>
            <w:tcW w:w="4395" w:type="dxa"/>
            <w:vAlign w:val="center"/>
          </w:tcPr>
          <w:p w14:paraId="4EC2B33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МГ-0881</w:t>
            </w:r>
          </w:p>
        </w:tc>
        <w:tc>
          <w:tcPr>
            <w:tcW w:w="1559" w:type="dxa"/>
            <w:vAlign w:val="center"/>
          </w:tcPr>
          <w:p w14:paraId="1E61881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2,2</w:t>
            </w:r>
          </w:p>
        </w:tc>
      </w:tr>
      <w:tr w:rsidR="003D6FE8" w:rsidRPr="00E2256E" w14:paraId="607673F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8E58DB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52</w:t>
            </w:r>
          </w:p>
        </w:tc>
        <w:tc>
          <w:tcPr>
            <w:tcW w:w="7654" w:type="dxa"/>
            <w:vAlign w:val="center"/>
          </w:tcPr>
          <w:p w14:paraId="697B8DB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Григорово, ул. Санаторная</w:t>
            </w:r>
          </w:p>
        </w:tc>
        <w:tc>
          <w:tcPr>
            <w:tcW w:w="4395" w:type="dxa"/>
            <w:vAlign w:val="center"/>
          </w:tcPr>
          <w:p w14:paraId="43F94BB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МГ-0908</w:t>
            </w:r>
          </w:p>
        </w:tc>
        <w:tc>
          <w:tcPr>
            <w:tcW w:w="1559" w:type="dxa"/>
            <w:vAlign w:val="center"/>
          </w:tcPr>
          <w:p w14:paraId="4DDADDA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0,67</w:t>
            </w:r>
          </w:p>
        </w:tc>
      </w:tr>
      <w:tr w:rsidR="003D6FE8" w:rsidRPr="00E2256E" w14:paraId="46AD631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B4C715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53</w:t>
            </w:r>
          </w:p>
        </w:tc>
        <w:tc>
          <w:tcPr>
            <w:tcW w:w="7654" w:type="dxa"/>
            <w:vAlign w:val="center"/>
          </w:tcPr>
          <w:p w14:paraId="7EA54543"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р.п. Тучково, ул. Восточная</w:t>
            </w:r>
          </w:p>
        </w:tc>
        <w:tc>
          <w:tcPr>
            <w:tcW w:w="4395" w:type="dxa"/>
            <w:vAlign w:val="center"/>
          </w:tcPr>
          <w:p w14:paraId="255F04B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МГ-0883</w:t>
            </w:r>
          </w:p>
        </w:tc>
        <w:tc>
          <w:tcPr>
            <w:tcW w:w="1559" w:type="dxa"/>
            <w:vAlign w:val="center"/>
          </w:tcPr>
          <w:p w14:paraId="4943BCC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0,8</w:t>
            </w:r>
          </w:p>
        </w:tc>
      </w:tr>
      <w:tr w:rsidR="003D6FE8" w:rsidRPr="00E2256E" w14:paraId="5539CF9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4BFA34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54</w:t>
            </w:r>
          </w:p>
        </w:tc>
        <w:tc>
          <w:tcPr>
            <w:tcW w:w="7654" w:type="dxa"/>
            <w:vAlign w:val="center"/>
          </w:tcPr>
          <w:p w14:paraId="46E6C10A"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с. Васильевское, участок 15</w:t>
            </w:r>
          </w:p>
        </w:tc>
        <w:tc>
          <w:tcPr>
            <w:tcW w:w="4395" w:type="dxa"/>
            <w:vAlign w:val="center"/>
          </w:tcPr>
          <w:p w14:paraId="1D8880F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МГ-0884</w:t>
            </w:r>
          </w:p>
        </w:tc>
        <w:tc>
          <w:tcPr>
            <w:tcW w:w="1559" w:type="dxa"/>
            <w:vAlign w:val="center"/>
          </w:tcPr>
          <w:p w14:paraId="18C83F8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2,1</w:t>
            </w:r>
          </w:p>
        </w:tc>
      </w:tr>
      <w:tr w:rsidR="003D6FE8" w:rsidRPr="00E2256E" w14:paraId="0CC3CD9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5DCF05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55</w:t>
            </w:r>
          </w:p>
        </w:tc>
        <w:tc>
          <w:tcPr>
            <w:tcW w:w="7654" w:type="dxa"/>
            <w:vAlign w:val="center"/>
          </w:tcPr>
          <w:p w14:paraId="27FD7E2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р.п. Тучково, ул. Загородная</w:t>
            </w:r>
          </w:p>
        </w:tc>
        <w:tc>
          <w:tcPr>
            <w:tcW w:w="4395" w:type="dxa"/>
            <w:vAlign w:val="center"/>
          </w:tcPr>
          <w:p w14:paraId="42DD15E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МГ-0885</w:t>
            </w:r>
          </w:p>
        </w:tc>
        <w:tc>
          <w:tcPr>
            <w:tcW w:w="1559" w:type="dxa"/>
            <w:vAlign w:val="center"/>
          </w:tcPr>
          <w:p w14:paraId="369EFFB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1,22</w:t>
            </w:r>
          </w:p>
        </w:tc>
      </w:tr>
      <w:tr w:rsidR="003D6FE8" w:rsidRPr="00E2256E" w14:paraId="31FC6F3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EB20A3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56</w:t>
            </w:r>
          </w:p>
        </w:tc>
        <w:tc>
          <w:tcPr>
            <w:tcW w:w="7654" w:type="dxa"/>
            <w:vAlign w:val="center"/>
          </w:tcPr>
          <w:p w14:paraId="1F3ED851"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Петрищево до д. Ильятино</w:t>
            </w:r>
          </w:p>
        </w:tc>
        <w:tc>
          <w:tcPr>
            <w:tcW w:w="4395" w:type="dxa"/>
            <w:vAlign w:val="center"/>
          </w:tcPr>
          <w:p w14:paraId="48FD6A5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МГ-0886</w:t>
            </w:r>
          </w:p>
        </w:tc>
        <w:tc>
          <w:tcPr>
            <w:tcW w:w="1559" w:type="dxa"/>
            <w:vAlign w:val="center"/>
          </w:tcPr>
          <w:p w14:paraId="3CE4D64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3,35</w:t>
            </w:r>
          </w:p>
        </w:tc>
      </w:tr>
      <w:tr w:rsidR="003D6FE8" w:rsidRPr="00E2256E" w14:paraId="44FA2936"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C43E85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57</w:t>
            </w:r>
          </w:p>
        </w:tc>
        <w:tc>
          <w:tcPr>
            <w:tcW w:w="7654" w:type="dxa"/>
            <w:vAlign w:val="center"/>
          </w:tcPr>
          <w:p w14:paraId="14349358"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с. Васильевское, ул. Воскресенки</w:t>
            </w:r>
          </w:p>
        </w:tc>
        <w:tc>
          <w:tcPr>
            <w:tcW w:w="4395" w:type="dxa"/>
            <w:vAlign w:val="center"/>
          </w:tcPr>
          <w:p w14:paraId="40054C9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МГ-0887</w:t>
            </w:r>
          </w:p>
        </w:tc>
        <w:tc>
          <w:tcPr>
            <w:tcW w:w="1559" w:type="dxa"/>
            <w:vAlign w:val="center"/>
          </w:tcPr>
          <w:p w14:paraId="2659255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0,54</w:t>
            </w:r>
          </w:p>
        </w:tc>
      </w:tr>
      <w:tr w:rsidR="003D6FE8" w:rsidRPr="00E2256E" w14:paraId="3821ED66"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C0BD5B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58</w:t>
            </w:r>
          </w:p>
        </w:tc>
        <w:tc>
          <w:tcPr>
            <w:tcW w:w="7654" w:type="dxa"/>
            <w:vAlign w:val="center"/>
          </w:tcPr>
          <w:p w14:paraId="7D12597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п. Старая Руза ул. Овражная</w:t>
            </w:r>
          </w:p>
        </w:tc>
        <w:tc>
          <w:tcPr>
            <w:tcW w:w="4395" w:type="dxa"/>
            <w:vAlign w:val="center"/>
          </w:tcPr>
          <w:p w14:paraId="43FF2CD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МГ-0888</w:t>
            </w:r>
          </w:p>
        </w:tc>
        <w:tc>
          <w:tcPr>
            <w:tcW w:w="1559" w:type="dxa"/>
            <w:vAlign w:val="center"/>
          </w:tcPr>
          <w:p w14:paraId="2F67B1E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0,5</w:t>
            </w:r>
          </w:p>
        </w:tc>
      </w:tr>
      <w:tr w:rsidR="003D6FE8" w:rsidRPr="00E2256E" w14:paraId="07814735"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89D382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59</w:t>
            </w:r>
          </w:p>
        </w:tc>
        <w:tc>
          <w:tcPr>
            <w:tcW w:w="7654" w:type="dxa"/>
            <w:vAlign w:val="center"/>
          </w:tcPr>
          <w:p w14:paraId="127FD85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втомобильная дорога г. Руза, пер. Новоивановский</w:t>
            </w:r>
          </w:p>
        </w:tc>
        <w:tc>
          <w:tcPr>
            <w:tcW w:w="4395" w:type="dxa"/>
            <w:vAlign w:val="center"/>
          </w:tcPr>
          <w:p w14:paraId="4D9AF62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МГ-0706</w:t>
            </w:r>
          </w:p>
        </w:tc>
        <w:tc>
          <w:tcPr>
            <w:tcW w:w="1559" w:type="dxa"/>
            <w:vAlign w:val="center"/>
          </w:tcPr>
          <w:p w14:paraId="4CE1A4E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0,344</w:t>
            </w:r>
          </w:p>
        </w:tc>
      </w:tr>
      <w:tr w:rsidR="003D6FE8" w:rsidRPr="00E2256E" w14:paraId="391D9BB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59582B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60</w:t>
            </w:r>
          </w:p>
        </w:tc>
        <w:tc>
          <w:tcPr>
            <w:tcW w:w="7654" w:type="dxa"/>
            <w:vAlign w:val="center"/>
          </w:tcPr>
          <w:p w14:paraId="53C369E3"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Дорога д. Самошкино</w:t>
            </w:r>
          </w:p>
        </w:tc>
        <w:tc>
          <w:tcPr>
            <w:tcW w:w="4395" w:type="dxa"/>
            <w:vAlign w:val="center"/>
          </w:tcPr>
          <w:p w14:paraId="0AC1FC0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МГ-0451</w:t>
            </w:r>
          </w:p>
        </w:tc>
        <w:tc>
          <w:tcPr>
            <w:tcW w:w="1559" w:type="dxa"/>
            <w:vAlign w:val="center"/>
          </w:tcPr>
          <w:p w14:paraId="4EEEC58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1,204</w:t>
            </w:r>
          </w:p>
        </w:tc>
      </w:tr>
      <w:tr w:rsidR="003D6FE8" w:rsidRPr="00E2256E" w14:paraId="4EEEFF43"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FEBD87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61</w:t>
            </w:r>
          </w:p>
        </w:tc>
        <w:tc>
          <w:tcPr>
            <w:tcW w:w="7654" w:type="dxa"/>
            <w:vAlign w:val="center"/>
          </w:tcPr>
          <w:p w14:paraId="55DBC89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Дорога д. Нововолково </w:t>
            </w:r>
          </w:p>
        </w:tc>
        <w:tc>
          <w:tcPr>
            <w:tcW w:w="4395" w:type="dxa"/>
            <w:vAlign w:val="center"/>
          </w:tcPr>
          <w:p w14:paraId="6BAAF24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ООП МГ-0433</w:t>
            </w:r>
          </w:p>
        </w:tc>
        <w:tc>
          <w:tcPr>
            <w:tcW w:w="1559" w:type="dxa"/>
            <w:vAlign w:val="center"/>
          </w:tcPr>
          <w:p w14:paraId="181DEBE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0,411</w:t>
            </w:r>
          </w:p>
        </w:tc>
      </w:tr>
      <w:tr w:rsidR="003D6FE8" w:rsidRPr="00E2256E" w14:paraId="702097A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1C3961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62</w:t>
            </w:r>
          </w:p>
        </w:tc>
        <w:tc>
          <w:tcPr>
            <w:tcW w:w="7654" w:type="dxa"/>
            <w:vAlign w:val="center"/>
          </w:tcPr>
          <w:p w14:paraId="0761C7A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Дорога д. Н-Сляднево </w:t>
            </w:r>
          </w:p>
        </w:tc>
        <w:tc>
          <w:tcPr>
            <w:tcW w:w="4395" w:type="dxa"/>
            <w:vAlign w:val="center"/>
          </w:tcPr>
          <w:p w14:paraId="4D34F63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МГ-0430</w:t>
            </w:r>
          </w:p>
        </w:tc>
        <w:tc>
          <w:tcPr>
            <w:tcW w:w="1559" w:type="dxa"/>
            <w:vAlign w:val="center"/>
          </w:tcPr>
          <w:p w14:paraId="03D727D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0,748</w:t>
            </w:r>
          </w:p>
        </w:tc>
      </w:tr>
      <w:tr w:rsidR="003D6FE8" w:rsidRPr="00E2256E" w14:paraId="357CE8F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D67E4F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63</w:t>
            </w:r>
          </w:p>
        </w:tc>
        <w:tc>
          <w:tcPr>
            <w:tcW w:w="7654" w:type="dxa"/>
            <w:vAlign w:val="center"/>
          </w:tcPr>
          <w:p w14:paraId="05C7FA8E"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Дорога д. Лысково </w:t>
            </w:r>
          </w:p>
        </w:tc>
        <w:tc>
          <w:tcPr>
            <w:tcW w:w="4395" w:type="dxa"/>
            <w:vAlign w:val="center"/>
          </w:tcPr>
          <w:p w14:paraId="63E3C1B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МГ-0434</w:t>
            </w:r>
          </w:p>
        </w:tc>
        <w:tc>
          <w:tcPr>
            <w:tcW w:w="1559" w:type="dxa"/>
            <w:vAlign w:val="center"/>
          </w:tcPr>
          <w:p w14:paraId="338CA40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0,51</w:t>
            </w:r>
          </w:p>
        </w:tc>
      </w:tr>
      <w:tr w:rsidR="003D6FE8" w:rsidRPr="00E2256E" w14:paraId="29A8F055"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4016E4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64</w:t>
            </w:r>
          </w:p>
        </w:tc>
        <w:tc>
          <w:tcPr>
            <w:tcW w:w="7654" w:type="dxa"/>
            <w:vAlign w:val="center"/>
          </w:tcPr>
          <w:p w14:paraId="15F1200B"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Дорога д. Таблово (уч-к 8) </w:t>
            </w:r>
          </w:p>
        </w:tc>
        <w:tc>
          <w:tcPr>
            <w:tcW w:w="4395" w:type="dxa"/>
            <w:vAlign w:val="center"/>
          </w:tcPr>
          <w:p w14:paraId="5E6715F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МГ-0457</w:t>
            </w:r>
          </w:p>
        </w:tc>
        <w:tc>
          <w:tcPr>
            <w:tcW w:w="1559" w:type="dxa"/>
            <w:vAlign w:val="center"/>
          </w:tcPr>
          <w:p w14:paraId="33C1B77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0,51</w:t>
            </w:r>
          </w:p>
        </w:tc>
      </w:tr>
      <w:tr w:rsidR="003D6FE8" w:rsidRPr="00E2256E" w14:paraId="6823AA1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118B00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65</w:t>
            </w:r>
          </w:p>
        </w:tc>
        <w:tc>
          <w:tcPr>
            <w:tcW w:w="7654" w:type="dxa"/>
            <w:vAlign w:val="center"/>
          </w:tcPr>
          <w:p w14:paraId="3B2559B4"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общего пользования обл Московская, р-н Рузский, п Беляная Гора </w:t>
            </w:r>
          </w:p>
        </w:tc>
        <w:tc>
          <w:tcPr>
            <w:tcW w:w="4395" w:type="dxa"/>
            <w:vAlign w:val="center"/>
          </w:tcPr>
          <w:p w14:paraId="22EF167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МГ-0294</w:t>
            </w:r>
          </w:p>
        </w:tc>
        <w:tc>
          <w:tcPr>
            <w:tcW w:w="1559" w:type="dxa"/>
            <w:vAlign w:val="center"/>
          </w:tcPr>
          <w:p w14:paraId="493DEFC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0,434</w:t>
            </w:r>
          </w:p>
        </w:tc>
      </w:tr>
      <w:tr w:rsidR="003D6FE8" w:rsidRPr="00E2256E" w14:paraId="17F5987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B41DCB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66</w:t>
            </w:r>
          </w:p>
        </w:tc>
        <w:tc>
          <w:tcPr>
            <w:tcW w:w="7654" w:type="dxa"/>
            <w:vAlign w:val="center"/>
          </w:tcPr>
          <w:p w14:paraId="68BC8169"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п. Беляная гора, уч. 1 </w:t>
            </w:r>
          </w:p>
        </w:tc>
        <w:tc>
          <w:tcPr>
            <w:tcW w:w="4395" w:type="dxa"/>
            <w:vAlign w:val="center"/>
          </w:tcPr>
          <w:p w14:paraId="22BD96C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МГ-0295</w:t>
            </w:r>
          </w:p>
        </w:tc>
        <w:tc>
          <w:tcPr>
            <w:tcW w:w="1559" w:type="dxa"/>
            <w:vAlign w:val="center"/>
          </w:tcPr>
          <w:p w14:paraId="5E4F016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0,304</w:t>
            </w:r>
          </w:p>
        </w:tc>
      </w:tr>
      <w:tr w:rsidR="003D6FE8" w:rsidRPr="00E2256E" w14:paraId="2B3B4166"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3E71B7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67</w:t>
            </w:r>
          </w:p>
        </w:tc>
        <w:tc>
          <w:tcPr>
            <w:tcW w:w="7654" w:type="dxa"/>
            <w:vAlign w:val="center"/>
          </w:tcPr>
          <w:p w14:paraId="1414B4D1"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втомобильная дорога п. Беляная гора, уч.2 </w:t>
            </w:r>
          </w:p>
        </w:tc>
        <w:tc>
          <w:tcPr>
            <w:tcW w:w="4395" w:type="dxa"/>
            <w:vAlign w:val="center"/>
          </w:tcPr>
          <w:p w14:paraId="7969659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МГ-0295</w:t>
            </w:r>
          </w:p>
        </w:tc>
        <w:tc>
          <w:tcPr>
            <w:tcW w:w="1559" w:type="dxa"/>
            <w:vAlign w:val="center"/>
          </w:tcPr>
          <w:p w14:paraId="5B6ACCA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0,113</w:t>
            </w:r>
          </w:p>
        </w:tc>
      </w:tr>
      <w:tr w:rsidR="003D6FE8" w:rsidRPr="00E2256E" w14:paraId="5DE36BA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B48A82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68</w:t>
            </w:r>
          </w:p>
        </w:tc>
        <w:tc>
          <w:tcPr>
            <w:tcW w:w="7654" w:type="dxa"/>
            <w:vAlign w:val="center"/>
          </w:tcPr>
          <w:p w14:paraId="4D674ED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п. Беляная гора, уч. 3</w:t>
            </w:r>
          </w:p>
        </w:tc>
        <w:tc>
          <w:tcPr>
            <w:tcW w:w="4395" w:type="dxa"/>
            <w:vAlign w:val="center"/>
          </w:tcPr>
          <w:p w14:paraId="0F49295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МГ-0295</w:t>
            </w:r>
          </w:p>
        </w:tc>
        <w:tc>
          <w:tcPr>
            <w:tcW w:w="1559" w:type="dxa"/>
            <w:vAlign w:val="center"/>
          </w:tcPr>
          <w:p w14:paraId="04C392C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0,26</w:t>
            </w:r>
          </w:p>
        </w:tc>
      </w:tr>
      <w:tr w:rsidR="003D6FE8" w:rsidRPr="00E2256E" w14:paraId="72FECCC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8A6EEA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69</w:t>
            </w:r>
          </w:p>
        </w:tc>
        <w:tc>
          <w:tcPr>
            <w:tcW w:w="7654" w:type="dxa"/>
            <w:vAlign w:val="center"/>
          </w:tcPr>
          <w:p w14:paraId="371EE4A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Внутрипоселковая дорога (с песчано-гравийным покрытием) обл Московская, р-н Рузский, д. Игнатьево</w:t>
            </w:r>
          </w:p>
        </w:tc>
        <w:tc>
          <w:tcPr>
            <w:tcW w:w="4395" w:type="dxa"/>
            <w:vAlign w:val="center"/>
          </w:tcPr>
          <w:p w14:paraId="3736759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ООП МГ-0366</w:t>
            </w:r>
          </w:p>
        </w:tc>
        <w:tc>
          <w:tcPr>
            <w:tcW w:w="1559" w:type="dxa"/>
            <w:vAlign w:val="center"/>
          </w:tcPr>
          <w:p w14:paraId="3F491D8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0,924</w:t>
            </w:r>
          </w:p>
        </w:tc>
      </w:tr>
      <w:tr w:rsidR="003D6FE8" w:rsidRPr="00E2256E" w14:paraId="0AB77268"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40327D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70</w:t>
            </w:r>
          </w:p>
        </w:tc>
        <w:tc>
          <w:tcPr>
            <w:tcW w:w="7654" w:type="dxa"/>
            <w:vAlign w:val="center"/>
          </w:tcPr>
          <w:p w14:paraId="781B4CDF"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втомобильная дорога общего пользования обл Московская, р-н Рузский, д. Фролково 11250 кв.м. (уч-к 2)</w:t>
            </w:r>
          </w:p>
        </w:tc>
        <w:tc>
          <w:tcPr>
            <w:tcW w:w="4395" w:type="dxa"/>
            <w:vAlign w:val="center"/>
          </w:tcPr>
          <w:p w14:paraId="4A60FFF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46-466 ОП МГ-0284 </w:t>
            </w:r>
          </w:p>
        </w:tc>
        <w:tc>
          <w:tcPr>
            <w:tcW w:w="1559" w:type="dxa"/>
            <w:vAlign w:val="center"/>
          </w:tcPr>
          <w:p w14:paraId="0647C75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0,29</w:t>
            </w:r>
          </w:p>
        </w:tc>
      </w:tr>
      <w:tr w:rsidR="003D6FE8" w:rsidRPr="00E2256E" w14:paraId="54D8B8D6"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AACC7C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71</w:t>
            </w:r>
          </w:p>
        </w:tc>
        <w:tc>
          <w:tcPr>
            <w:tcW w:w="7654" w:type="dxa"/>
            <w:vAlign w:val="center"/>
          </w:tcPr>
          <w:p w14:paraId="1179593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Внутрипоселковая дорога (с песчано-гравийным покрытием) обл Московская, р-н Рузский, д. Игнатьево 5100 кв.м. (уч-к 11)</w:t>
            </w:r>
          </w:p>
        </w:tc>
        <w:tc>
          <w:tcPr>
            <w:tcW w:w="4395" w:type="dxa"/>
            <w:vAlign w:val="center"/>
          </w:tcPr>
          <w:p w14:paraId="77605BB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46-466 ОП МГ-0367 </w:t>
            </w:r>
          </w:p>
        </w:tc>
        <w:tc>
          <w:tcPr>
            <w:tcW w:w="1559" w:type="dxa"/>
            <w:vAlign w:val="center"/>
          </w:tcPr>
          <w:p w14:paraId="46AC237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w:t>
            </w:r>
          </w:p>
        </w:tc>
      </w:tr>
      <w:tr w:rsidR="003D6FE8" w:rsidRPr="00E2256E" w14:paraId="28446BF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937BD3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lastRenderedPageBreak/>
              <w:t>72</w:t>
            </w:r>
          </w:p>
        </w:tc>
        <w:tc>
          <w:tcPr>
            <w:tcW w:w="7654" w:type="dxa"/>
            <w:vAlign w:val="center"/>
          </w:tcPr>
          <w:p w14:paraId="0A62A7C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Новая </w:t>
            </w:r>
          </w:p>
        </w:tc>
        <w:tc>
          <w:tcPr>
            <w:tcW w:w="4395" w:type="dxa"/>
            <w:vAlign w:val="center"/>
          </w:tcPr>
          <w:p w14:paraId="05CBF52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МГ-0666</w:t>
            </w:r>
          </w:p>
        </w:tc>
        <w:tc>
          <w:tcPr>
            <w:tcW w:w="1559" w:type="dxa"/>
            <w:vAlign w:val="center"/>
          </w:tcPr>
          <w:p w14:paraId="7C88D44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0,533</w:t>
            </w:r>
          </w:p>
        </w:tc>
      </w:tr>
      <w:tr w:rsidR="003D6FE8" w:rsidRPr="00E2256E" w14:paraId="03E9F6A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3EF3B0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73</w:t>
            </w:r>
          </w:p>
        </w:tc>
        <w:tc>
          <w:tcPr>
            <w:tcW w:w="7654" w:type="dxa"/>
            <w:vAlign w:val="center"/>
          </w:tcPr>
          <w:p w14:paraId="6BB92468"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г. Руза, ул. Гладышева </w:t>
            </w:r>
          </w:p>
        </w:tc>
        <w:tc>
          <w:tcPr>
            <w:tcW w:w="4395" w:type="dxa"/>
            <w:vAlign w:val="center"/>
          </w:tcPr>
          <w:p w14:paraId="38B69CF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МГ-0610</w:t>
            </w:r>
          </w:p>
        </w:tc>
        <w:tc>
          <w:tcPr>
            <w:tcW w:w="1559" w:type="dxa"/>
            <w:vAlign w:val="center"/>
          </w:tcPr>
          <w:p w14:paraId="50AFD0C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0,925</w:t>
            </w:r>
          </w:p>
        </w:tc>
      </w:tr>
      <w:tr w:rsidR="003D6FE8" w:rsidRPr="00E2256E" w14:paraId="2FCE1A9D"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1A7542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rPr>
              <w:t>74</w:t>
            </w:r>
          </w:p>
        </w:tc>
        <w:tc>
          <w:tcPr>
            <w:tcW w:w="7654" w:type="dxa"/>
            <w:vAlign w:val="center"/>
          </w:tcPr>
          <w:p w14:paraId="4B53676E"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втомобильная дорога г. Руза, ул. Дмитровская, участок 1 </w:t>
            </w:r>
          </w:p>
        </w:tc>
        <w:tc>
          <w:tcPr>
            <w:tcW w:w="4395" w:type="dxa"/>
            <w:vAlign w:val="center"/>
          </w:tcPr>
          <w:p w14:paraId="59B3C0F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МГ-0891</w:t>
            </w:r>
          </w:p>
        </w:tc>
        <w:tc>
          <w:tcPr>
            <w:tcW w:w="1559" w:type="dxa"/>
            <w:vAlign w:val="center"/>
          </w:tcPr>
          <w:p w14:paraId="5FFE09E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0,13</w:t>
            </w:r>
          </w:p>
        </w:tc>
      </w:tr>
      <w:tr w:rsidR="003D6FE8" w:rsidRPr="00E2256E" w14:paraId="7FCD9B11"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0DFC80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75</w:t>
            </w:r>
          </w:p>
        </w:tc>
        <w:tc>
          <w:tcPr>
            <w:tcW w:w="7654" w:type="dxa"/>
            <w:vAlign w:val="center"/>
          </w:tcPr>
          <w:p w14:paraId="7408DFC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обл Московская, р-н Рузский, от начала д Чепасово до конца д Чепасово</w:t>
            </w:r>
          </w:p>
        </w:tc>
        <w:tc>
          <w:tcPr>
            <w:tcW w:w="4395" w:type="dxa"/>
            <w:vAlign w:val="center"/>
          </w:tcPr>
          <w:p w14:paraId="137E849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МГ-0172</w:t>
            </w:r>
          </w:p>
        </w:tc>
        <w:tc>
          <w:tcPr>
            <w:tcW w:w="1559" w:type="dxa"/>
            <w:vAlign w:val="center"/>
          </w:tcPr>
          <w:p w14:paraId="77B1EC9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0.777</w:t>
            </w:r>
          </w:p>
        </w:tc>
      </w:tr>
      <w:tr w:rsidR="003D6FE8" w:rsidRPr="00E2256E" w14:paraId="294C7A2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DC2C91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76</w:t>
            </w:r>
          </w:p>
        </w:tc>
        <w:tc>
          <w:tcPr>
            <w:tcW w:w="7654" w:type="dxa"/>
            <w:vAlign w:val="center"/>
          </w:tcPr>
          <w:p w14:paraId="04A9898B"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 Старониколаево, дорога к памятнику </w:t>
            </w:r>
          </w:p>
        </w:tc>
        <w:tc>
          <w:tcPr>
            <w:tcW w:w="4395" w:type="dxa"/>
            <w:vAlign w:val="center"/>
          </w:tcPr>
          <w:p w14:paraId="770E5B9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МГ-0173</w:t>
            </w:r>
          </w:p>
        </w:tc>
        <w:tc>
          <w:tcPr>
            <w:tcW w:w="1559" w:type="dxa"/>
            <w:vAlign w:val="center"/>
          </w:tcPr>
          <w:p w14:paraId="7CDC44E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0,305</w:t>
            </w:r>
          </w:p>
        </w:tc>
      </w:tr>
      <w:tr w:rsidR="003D6FE8" w:rsidRPr="00E2256E" w14:paraId="61553E1D"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5F63BF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77</w:t>
            </w:r>
          </w:p>
        </w:tc>
        <w:tc>
          <w:tcPr>
            <w:tcW w:w="7654" w:type="dxa"/>
            <w:vAlign w:val="center"/>
          </w:tcPr>
          <w:p w14:paraId="0266ABB4"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Автомобильная дорога, с. Богородское, ул. Нагорная</w:t>
            </w:r>
          </w:p>
        </w:tc>
        <w:tc>
          <w:tcPr>
            <w:tcW w:w="4395" w:type="dxa"/>
            <w:vAlign w:val="center"/>
          </w:tcPr>
          <w:p w14:paraId="37D5C46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МГ-0174</w:t>
            </w:r>
          </w:p>
        </w:tc>
        <w:tc>
          <w:tcPr>
            <w:tcW w:w="1559" w:type="dxa"/>
            <w:vAlign w:val="center"/>
          </w:tcPr>
          <w:p w14:paraId="1EDB624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0.888</w:t>
            </w:r>
          </w:p>
        </w:tc>
      </w:tr>
      <w:tr w:rsidR="003D6FE8" w:rsidRPr="00E2256E" w14:paraId="65E61895"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E3CCAF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78</w:t>
            </w:r>
          </w:p>
        </w:tc>
        <w:tc>
          <w:tcPr>
            <w:tcW w:w="7654" w:type="dxa"/>
            <w:vAlign w:val="center"/>
          </w:tcPr>
          <w:p w14:paraId="1D42EC7A"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п. Колюбакино, уч.6</w:t>
            </w:r>
          </w:p>
        </w:tc>
        <w:tc>
          <w:tcPr>
            <w:tcW w:w="4395" w:type="dxa"/>
            <w:vAlign w:val="center"/>
          </w:tcPr>
          <w:p w14:paraId="2B76C52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МГ-0175</w:t>
            </w:r>
          </w:p>
        </w:tc>
        <w:tc>
          <w:tcPr>
            <w:tcW w:w="1559" w:type="dxa"/>
            <w:vAlign w:val="center"/>
          </w:tcPr>
          <w:p w14:paraId="067587C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0,709</w:t>
            </w:r>
          </w:p>
        </w:tc>
      </w:tr>
      <w:tr w:rsidR="003D6FE8" w:rsidRPr="00E2256E" w14:paraId="504B7174"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749F6A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79</w:t>
            </w:r>
          </w:p>
        </w:tc>
        <w:tc>
          <w:tcPr>
            <w:tcW w:w="7654" w:type="dxa"/>
            <w:vAlign w:val="center"/>
          </w:tcPr>
          <w:p w14:paraId="7B892FE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Воробьево, уч.2</w:t>
            </w:r>
          </w:p>
        </w:tc>
        <w:tc>
          <w:tcPr>
            <w:tcW w:w="4395" w:type="dxa"/>
            <w:vAlign w:val="center"/>
          </w:tcPr>
          <w:p w14:paraId="5900723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МГ-0176</w:t>
            </w:r>
          </w:p>
        </w:tc>
        <w:tc>
          <w:tcPr>
            <w:tcW w:w="1559" w:type="dxa"/>
            <w:vAlign w:val="center"/>
          </w:tcPr>
          <w:p w14:paraId="012A56A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0,877</w:t>
            </w:r>
          </w:p>
        </w:tc>
      </w:tr>
      <w:tr w:rsidR="003D6FE8" w:rsidRPr="00E2256E" w14:paraId="14C33593"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94C43B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80</w:t>
            </w:r>
          </w:p>
        </w:tc>
        <w:tc>
          <w:tcPr>
            <w:tcW w:w="7654" w:type="dxa"/>
            <w:vAlign w:val="center"/>
          </w:tcPr>
          <w:p w14:paraId="7DCF6B5E"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р.п. Тучково, Мосеевская </w:t>
            </w:r>
          </w:p>
        </w:tc>
        <w:tc>
          <w:tcPr>
            <w:tcW w:w="4395" w:type="dxa"/>
            <w:vAlign w:val="center"/>
          </w:tcPr>
          <w:p w14:paraId="195700E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МГ-0541</w:t>
            </w:r>
          </w:p>
        </w:tc>
        <w:tc>
          <w:tcPr>
            <w:tcW w:w="1559" w:type="dxa"/>
            <w:vAlign w:val="center"/>
          </w:tcPr>
          <w:p w14:paraId="39C9FB8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0,47</w:t>
            </w:r>
          </w:p>
        </w:tc>
      </w:tr>
      <w:tr w:rsidR="003D6FE8" w:rsidRPr="00E2256E" w14:paraId="7D4BDA1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FEAFF7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81</w:t>
            </w:r>
          </w:p>
        </w:tc>
        <w:tc>
          <w:tcPr>
            <w:tcW w:w="7654" w:type="dxa"/>
            <w:vAlign w:val="center"/>
          </w:tcPr>
          <w:p w14:paraId="1557B23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р.п. Тучково, Мосеево, участок №o2 </w:t>
            </w:r>
          </w:p>
        </w:tc>
        <w:tc>
          <w:tcPr>
            <w:tcW w:w="4395" w:type="dxa"/>
            <w:vAlign w:val="center"/>
          </w:tcPr>
          <w:p w14:paraId="605C484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МГ-0540</w:t>
            </w:r>
          </w:p>
        </w:tc>
        <w:tc>
          <w:tcPr>
            <w:tcW w:w="1559" w:type="dxa"/>
            <w:vAlign w:val="center"/>
          </w:tcPr>
          <w:p w14:paraId="4F4DF8B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0,519</w:t>
            </w:r>
          </w:p>
        </w:tc>
      </w:tr>
      <w:tr w:rsidR="003D6FE8" w:rsidRPr="00E2256E" w14:paraId="5DA8A081"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1FAEBD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82</w:t>
            </w:r>
          </w:p>
        </w:tc>
        <w:tc>
          <w:tcPr>
            <w:tcW w:w="7654" w:type="dxa"/>
            <w:vAlign w:val="center"/>
          </w:tcPr>
          <w:p w14:paraId="723578C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втомобильная дорога д. Хотебцово (уч-3) </w:t>
            </w:r>
          </w:p>
        </w:tc>
        <w:tc>
          <w:tcPr>
            <w:tcW w:w="4395" w:type="dxa"/>
            <w:vAlign w:val="center"/>
          </w:tcPr>
          <w:p w14:paraId="086771E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МГ-0461</w:t>
            </w:r>
          </w:p>
        </w:tc>
        <w:tc>
          <w:tcPr>
            <w:tcW w:w="1559" w:type="dxa"/>
            <w:vAlign w:val="center"/>
          </w:tcPr>
          <w:p w14:paraId="0389EF2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0,35</w:t>
            </w:r>
          </w:p>
        </w:tc>
      </w:tr>
      <w:tr w:rsidR="003D6FE8" w:rsidRPr="00E2256E" w14:paraId="08027A86"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9225FF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83</w:t>
            </w:r>
          </w:p>
        </w:tc>
        <w:tc>
          <w:tcPr>
            <w:tcW w:w="7654" w:type="dxa"/>
            <w:vAlign w:val="center"/>
          </w:tcPr>
          <w:p w14:paraId="26C74352"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Автомобильная дорога обл Московская, р-н Рузский, п. Дорохово, ул. Чкалова 46-466 ОП МГ-0217</w:t>
            </w:r>
          </w:p>
        </w:tc>
        <w:tc>
          <w:tcPr>
            <w:tcW w:w="4395" w:type="dxa"/>
            <w:vAlign w:val="center"/>
          </w:tcPr>
          <w:p w14:paraId="456E5F0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МГ-0217</w:t>
            </w:r>
          </w:p>
        </w:tc>
        <w:tc>
          <w:tcPr>
            <w:tcW w:w="1559" w:type="dxa"/>
            <w:vAlign w:val="center"/>
          </w:tcPr>
          <w:p w14:paraId="364173C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0,6</w:t>
            </w:r>
          </w:p>
        </w:tc>
      </w:tr>
      <w:tr w:rsidR="003D6FE8" w:rsidRPr="00E2256E" w14:paraId="56D517BA"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2231E2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84</w:t>
            </w:r>
          </w:p>
        </w:tc>
        <w:tc>
          <w:tcPr>
            <w:tcW w:w="7654" w:type="dxa"/>
            <w:vAlign w:val="center"/>
          </w:tcPr>
          <w:p w14:paraId="78479B59"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обл Московская, р-н Рузский, п. Дорохово, ул Кузовлево </w:t>
            </w:r>
          </w:p>
        </w:tc>
        <w:tc>
          <w:tcPr>
            <w:tcW w:w="4395" w:type="dxa"/>
            <w:vAlign w:val="center"/>
          </w:tcPr>
          <w:p w14:paraId="6E1F8A7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МГ-0199</w:t>
            </w:r>
          </w:p>
        </w:tc>
        <w:tc>
          <w:tcPr>
            <w:tcW w:w="1559" w:type="dxa"/>
            <w:vAlign w:val="center"/>
          </w:tcPr>
          <w:p w14:paraId="4B10994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1,077</w:t>
            </w:r>
          </w:p>
        </w:tc>
      </w:tr>
      <w:tr w:rsidR="003D6FE8" w:rsidRPr="00E2256E" w14:paraId="4192F29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7FC19B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85</w:t>
            </w:r>
          </w:p>
        </w:tc>
        <w:tc>
          <w:tcPr>
            <w:tcW w:w="7654" w:type="dxa"/>
            <w:vAlign w:val="center"/>
          </w:tcPr>
          <w:p w14:paraId="2D73E8A3"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Автомобильная дорога, д. Грибцово, ул. Прудная (уч.2)</w:t>
            </w:r>
          </w:p>
        </w:tc>
        <w:tc>
          <w:tcPr>
            <w:tcW w:w="4395" w:type="dxa"/>
            <w:vAlign w:val="center"/>
          </w:tcPr>
          <w:p w14:paraId="52B0768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МГ-0200</w:t>
            </w:r>
          </w:p>
        </w:tc>
        <w:tc>
          <w:tcPr>
            <w:tcW w:w="1559" w:type="dxa"/>
            <w:vAlign w:val="center"/>
          </w:tcPr>
          <w:p w14:paraId="56C0E80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1,107</w:t>
            </w:r>
          </w:p>
        </w:tc>
      </w:tr>
      <w:tr w:rsidR="003D6FE8" w:rsidRPr="00E2256E" w14:paraId="028E3993"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D72849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86</w:t>
            </w:r>
          </w:p>
        </w:tc>
        <w:tc>
          <w:tcPr>
            <w:tcW w:w="7654" w:type="dxa"/>
            <w:vAlign w:val="center"/>
          </w:tcPr>
          <w:p w14:paraId="6D54A17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Автомобильная дорога, д. Грибцово, ул. Прудная (уч.3)</w:t>
            </w:r>
          </w:p>
        </w:tc>
        <w:tc>
          <w:tcPr>
            <w:tcW w:w="4395" w:type="dxa"/>
            <w:vAlign w:val="center"/>
          </w:tcPr>
          <w:p w14:paraId="62C3368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МГ-0200</w:t>
            </w:r>
          </w:p>
        </w:tc>
        <w:tc>
          <w:tcPr>
            <w:tcW w:w="1559" w:type="dxa"/>
            <w:vAlign w:val="center"/>
          </w:tcPr>
          <w:p w14:paraId="7610EE2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0,369</w:t>
            </w:r>
          </w:p>
        </w:tc>
      </w:tr>
      <w:tr w:rsidR="003D6FE8" w:rsidRPr="00E2256E" w14:paraId="6CE65571"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5436E6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87</w:t>
            </w:r>
          </w:p>
        </w:tc>
        <w:tc>
          <w:tcPr>
            <w:tcW w:w="7654" w:type="dxa"/>
            <w:vAlign w:val="center"/>
          </w:tcPr>
          <w:p w14:paraId="26EE5F0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 xml:space="preserve">Автомобильная дорога, д. Грибцово, ул. Ручейная </w:t>
            </w:r>
          </w:p>
        </w:tc>
        <w:tc>
          <w:tcPr>
            <w:tcW w:w="4395" w:type="dxa"/>
            <w:vAlign w:val="center"/>
          </w:tcPr>
          <w:p w14:paraId="21BF52B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МГ-0201</w:t>
            </w:r>
          </w:p>
        </w:tc>
        <w:tc>
          <w:tcPr>
            <w:tcW w:w="1559" w:type="dxa"/>
            <w:vAlign w:val="center"/>
          </w:tcPr>
          <w:p w14:paraId="43D5673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0,676</w:t>
            </w:r>
          </w:p>
        </w:tc>
      </w:tr>
      <w:tr w:rsidR="003D6FE8" w:rsidRPr="00E2256E" w14:paraId="74D143A0"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B68B86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88</w:t>
            </w:r>
          </w:p>
        </w:tc>
        <w:tc>
          <w:tcPr>
            <w:tcW w:w="7654" w:type="dxa"/>
            <w:vAlign w:val="center"/>
          </w:tcPr>
          <w:p w14:paraId="5B78087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г. Руза, ул. Советская</w:t>
            </w:r>
          </w:p>
        </w:tc>
        <w:tc>
          <w:tcPr>
            <w:tcW w:w="4395" w:type="dxa"/>
            <w:vAlign w:val="center"/>
          </w:tcPr>
          <w:p w14:paraId="26EA638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МГ-0667</w:t>
            </w:r>
          </w:p>
        </w:tc>
        <w:tc>
          <w:tcPr>
            <w:tcW w:w="1559" w:type="dxa"/>
            <w:vAlign w:val="center"/>
          </w:tcPr>
          <w:p w14:paraId="08F9DE4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0,786</w:t>
            </w:r>
          </w:p>
        </w:tc>
      </w:tr>
      <w:tr w:rsidR="003D6FE8" w:rsidRPr="00E2256E" w14:paraId="391ED34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B1C384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89</w:t>
            </w:r>
          </w:p>
        </w:tc>
        <w:tc>
          <w:tcPr>
            <w:tcW w:w="7654" w:type="dxa"/>
            <w:vAlign w:val="center"/>
          </w:tcPr>
          <w:p w14:paraId="24A8C07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обл Московская, р-н Рузский, от начала д Старо до конца д Старо</w:t>
            </w:r>
          </w:p>
        </w:tc>
        <w:tc>
          <w:tcPr>
            <w:tcW w:w="4395" w:type="dxa"/>
            <w:vAlign w:val="center"/>
          </w:tcPr>
          <w:p w14:paraId="78EC243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МГ-0165</w:t>
            </w:r>
          </w:p>
        </w:tc>
        <w:tc>
          <w:tcPr>
            <w:tcW w:w="1559" w:type="dxa"/>
            <w:vAlign w:val="center"/>
          </w:tcPr>
          <w:p w14:paraId="1636386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0,893</w:t>
            </w:r>
          </w:p>
        </w:tc>
      </w:tr>
      <w:tr w:rsidR="003D6FE8" w:rsidRPr="00E2256E" w14:paraId="731CB67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E9D5C4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90</w:t>
            </w:r>
          </w:p>
        </w:tc>
        <w:tc>
          <w:tcPr>
            <w:tcW w:w="7654" w:type="dxa"/>
            <w:vAlign w:val="center"/>
          </w:tcPr>
          <w:p w14:paraId="25E932A9"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 xml:space="preserve">Автомобильная дорога г. Руза, пер. Демократический </w:t>
            </w:r>
          </w:p>
        </w:tc>
        <w:tc>
          <w:tcPr>
            <w:tcW w:w="4395" w:type="dxa"/>
            <w:vAlign w:val="center"/>
          </w:tcPr>
          <w:p w14:paraId="7E49396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МГ-0633</w:t>
            </w:r>
          </w:p>
        </w:tc>
        <w:tc>
          <w:tcPr>
            <w:tcW w:w="1559" w:type="dxa"/>
            <w:vAlign w:val="center"/>
          </w:tcPr>
          <w:p w14:paraId="5A2C5DF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0,561</w:t>
            </w:r>
          </w:p>
        </w:tc>
      </w:tr>
      <w:tr w:rsidR="003D6FE8" w:rsidRPr="00E2256E" w14:paraId="6619A256"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F921F1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91</w:t>
            </w:r>
          </w:p>
        </w:tc>
        <w:tc>
          <w:tcPr>
            <w:tcW w:w="7654" w:type="dxa"/>
            <w:vAlign w:val="center"/>
          </w:tcPr>
          <w:p w14:paraId="13BED5FA"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Молодиково, уч. 2</w:t>
            </w:r>
          </w:p>
        </w:tc>
        <w:tc>
          <w:tcPr>
            <w:tcW w:w="4395" w:type="dxa"/>
            <w:vAlign w:val="center"/>
          </w:tcPr>
          <w:p w14:paraId="1B23828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МГ-0634</w:t>
            </w:r>
          </w:p>
        </w:tc>
        <w:tc>
          <w:tcPr>
            <w:tcW w:w="1559" w:type="dxa"/>
            <w:vAlign w:val="center"/>
          </w:tcPr>
          <w:p w14:paraId="3C53636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1,22</w:t>
            </w:r>
          </w:p>
        </w:tc>
      </w:tr>
      <w:tr w:rsidR="003D6FE8" w:rsidRPr="00E2256E" w14:paraId="1164D2E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075AC5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92</w:t>
            </w:r>
          </w:p>
        </w:tc>
        <w:tc>
          <w:tcPr>
            <w:tcW w:w="7654" w:type="dxa"/>
            <w:vAlign w:val="center"/>
          </w:tcPr>
          <w:p w14:paraId="3D622D93"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обл Московская, р-н Рузский, от начала д Горбово до конца д Горбово</w:t>
            </w:r>
          </w:p>
        </w:tc>
        <w:tc>
          <w:tcPr>
            <w:tcW w:w="4395" w:type="dxa"/>
            <w:vAlign w:val="center"/>
          </w:tcPr>
          <w:p w14:paraId="7A7B264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МГ-0145</w:t>
            </w:r>
          </w:p>
        </w:tc>
        <w:tc>
          <w:tcPr>
            <w:tcW w:w="1559" w:type="dxa"/>
            <w:vAlign w:val="center"/>
          </w:tcPr>
          <w:p w14:paraId="61799C0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0,754</w:t>
            </w:r>
          </w:p>
        </w:tc>
      </w:tr>
      <w:tr w:rsidR="003D6FE8" w:rsidRPr="00E2256E" w14:paraId="538E433A"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3FCA20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93</w:t>
            </w:r>
          </w:p>
        </w:tc>
        <w:tc>
          <w:tcPr>
            <w:tcW w:w="7654" w:type="dxa"/>
            <w:vAlign w:val="center"/>
          </w:tcPr>
          <w:p w14:paraId="6DE05E13"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Писарево, уч.2 </w:t>
            </w:r>
          </w:p>
        </w:tc>
        <w:tc>
          <w:tcPr>
            <w:tcW w:w="4395" w:type="dxa"/>
            <w:vAlign w:val="center"/>
          </w:tcPr>
          <w:p w14:paraId="5385EAF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МГ-014</w:t>
            </w:r>
          </w:p>
        </w:tc>
        <w:tc>
          <w:tcPr>
            <w:tcW w:w="1559" w:type="dxa"/>
            <w:vAlign w:val="center"/>
          </w:tcPr>
          <w:p w14:paraId="5393436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0,318</w:t>
            </w:r>
          </w:p>
        </w:tc>
      </w:tr>
      <w:tr w:rsidR="003D6FE8" w:rsidRPr="00E2256E" w14:paraId="04D83B9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3B5DC5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94</w:t>
            </w:r>
          </w:p>
        </w:tc>
        <w:tc>
          <w:tcPr>
            <w:tcW w:w="7654" w:type="dxa"/>
            <w:vAlign w:val="center"/>
          </w:tcPr>
          <w:p w14:paraId="42D3C2E3"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Полевая </w:t>
            </w:r>
          </w:p>
        </w:tc>
        <w:tc>
          <w:tcPr>
            <w:tcW w:w="4395" w:type="dxa"/>
            <w:vAlign w:val="center"/>
          </w:tcPr>
          <w:p w14:paraId="50E855E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МГ-0664</w:t>
            </w:r>
          </w:p>
        </w:tc>
        <w:tc>
          <w:tcPr>
            <w:tcW w:w="1559" w:type="dxa"/>
            <w:vAlign w:val="center"/>
          </w:tcPr>
          <w:p w14:paraId="7C347E2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1,006</w:t>
            </w:r>
          </w:p>
        </w:tc>
      </w:tr>
      <w:tr w:rsidR="003D6FE8" w:rsidRPr="00E2256E" w14:paraId="79EAB7A1"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673DEB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95</w:t>
            </w:r>
          </w:p>
        </w:tc>
        <w:tc>
          <w:tcPr>
            <w:tcW w:w="7654" w:type="dxa"/>
            <w:vAlign w:val="center"/>
          </w:tcPr>
          <w:p w14:paraId="5633BC7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Говорова </w:t>
            </w:r>
          </w:p>
        </w:tc>
        <w:tc>
          <w:tcPr>
            <w:tcW w:w="4395" w:type="dxa"/>
            <w:vAlign w:val="center"/>
          </w:tcPr>
          <w:p w14:paraId="19D10A1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МГ-0665</w:t>
            </w:r>
          </w:p>
        </w:tc>
        <w:tc>
          <w:tcPr>
            <w:tcW w:w="1559" w:type="dxa"/>
            <w:vAlign w:val="center"/>
          </w:tcPr>
          <w:p w14:paraId="037D532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0,349</w:t>
            </w:r>
          </w:p>
        </w:tc>
      </w:tr>
      <w:tr w:rsidR="003D6FE8" w:rsidRPr="00E2256E" w14:paraId="3AB7FB2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C93A6D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96</w:t>
            </w:r>
          </w:p>
        </w:tc>
        <w:tc>
          <w:tcPr>
            <w:tcW w:w="7654" w:type="dxa"/>
            <w:vAlign w:val="center"/>
          </w:tcPr>
          <w:p w14:paraId="0774F3B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Сосновая </w:t>
            </w:r>
          </w:p>
        </w:tc>
        <w:tc>
          <w:tcPr>
            <w:tcW w:w="4395" w:type="dxa"/>
            <w:vAlign w:val="center"/>
          </w:tcPr>
          <w:p w14:paraId="2CB6198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МГ-0668</w:t>
            </w:r>
          </w:p>
        </w:tc>
        <w:tc>
          <w:tcPr>
            <w:tcW w:w="1559" w:type="dxa"/>
            <w:vAlign w:val="center"/>
          </w:tcPr>
          <w:p w14:paraId="60FF3C4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0,38</w:t>
            </w:r>
          </w:p>
        </w:tc>
      </w:tr>
      <w:tr w:rsidR="003D6FE8" w:rsidRPr="00E2256E" w14:paraId="23EB74F1"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F2C04E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lastRenderedPageBreak/>
              <w:t>97</w:t>
            </w:r>
          </w:p>
        </w:tc>
        <w:tc>
          <w:tcPr>
            <w:tcW w:w="7654" w:type="dxa"/>
            <w:vAlign w:val="center"/>
          </w:tcPr>
          <w:p w14:paraId="16C5E38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Паново, уч.2 </w:t>
            </w:r>
          </w:p>
        </w:tc>
        <w:tc>
          <w:tcPr>
            <w:tcW w:w="4395" w:type="dxa"/>
            <w:vAlign w:val="center"/>
          </w:tcPr>
          <w:p w14:paraId="40B7377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МГ-0669</w:t>
            </w:r>
          </w:p>
        </w:tc>
        <w:tc>
          <w:tcPr>
            <w:tcW w:w="1559" w:type="dxa"/>
            <w:vAlign w:val="center"/>
          </w:tcPr>
          <w:p w14:paraId="4FD7C69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0,16</w:t>
            </w:r>
          </w:p>
        </w:tc>
      </w:tr>
      <w:tr w:rsidR="003D6FE8" w:rsidRPr="00E2256E" w14:paraId="134D3EE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AF1F75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98</w:t>
            </w:r>
          </w:p>
        </w:tc>
        <w:tc>
          <w:tcPr>
            <w:tcW w:w="7654" w:type="dxa"/>
            <w:vAlign w:val="center"/>
          </w:tcPr>
          <w:p w14:paraId="4FAAFB34"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Паново, уч. 1 </w:t>
            </w:r>
          </w:p>
        </w:tc>
        <w:tc>
          <w:tcPr>
            <w:tcW w:w="4395" w:type="dxa"/>
            <w:vAlign w:val="center"/>
          </w:tcPr>
          <w:p w14:paraId="6D73ECF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МГ-0700</w:t>
            </w:r>
          </w:p>
        </w:tc>
        <w:tc>
          <w:tcPr>
            <w:tcW w:w="1559" w:type="dxa"/>
            <w:vAlign w:val="center"/>
          </w:tcPr>
          <w:p w14:paraId="1357330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0,13</w:t>
            </w:r>
          </w:p>
        </w:tc>
      </w:tr>
      <w:tr w:rsidR="003D6FE8" w:rsidRPr="00E2256E" w14:paraId="7B5026C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573EA7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99</w:t>
            </w:r>
          </w:p>
        </w:tc>
        <w:tc>
          <w:tcPr>
            <w:tcW w:w="7654" w:type="dxa"/>
            <w:vAlign w:val="center"/>
          </w:tcPr>
          <w:p w14:paraId="1AF6549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Внутрипоселковая дорога (с песчано-гравийным покрытием) обл Московская, р-н Рузский, д Паново 6400 кв.м. (уч-к 1)</w:t>
            </w:r>
          </w:p>
        </w:tc>
        <w:tc>
          <w:tcPr>
            <w:tcW w:w="4395" w:type="dxa"/>
            <w:vAlign w:val="center"/>
          </w:tcPr>
          <w:p w14:paraId="7718B0C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МГ-0701</w:t>
            </w:r>
          </w:p>
        </w:tc>
        <w:tc>
          <w:tcPr>
            <w:tcW w:w="1559" w:type="dxa"/>
            <w:vAlign w:val="center"/>
          </w:tcPr>
          <w:p w14:paraId="094370E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0,73</w:t>
            </w:r>
          </w:p>
        </w:tc>
      </w:tr>
      <w:tr w:rsidR="003D6FE8" w:rsidRPr="00E2256E" w14:paraId="250C818A"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CEDD6E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100</w:t>
            </w:r>
          </w:p>
        </w:tc>
        <w:tc>
          <w:tcPr>
            <w:tcW w:w="7654" w:type="dxa"/>
            <w:vAlign w:val="center"/>
          </w:tcPr>
          <w:p w14:paraId="5B5B0229"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Автомобильная дорога д. Паново</w:t>
            </w:r>
          </w:p>
        </w:tc>
        <w:tc>
          <w:tcPr>
            <w:tcW w:w="4395" w:type="dxa"/>
            <w:vAlign w:val="center"/>
          </w:tcPr>
          <w:p w14:paraId="4D6EC45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МГ-0702</w:t>
            </w:r>
          </w:p>
        </w:tc>
        <w:tc>
          <w:tcPr>
            <w:tcW w:w="1559" w:type="dxa"/>
            <w:vAlign w:val="center"/>
          </w:tcPr>
          <w:p w14:paraId="2D6F61E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0,119</w:t>
            </w:r>
          </w:p>
        </w:tc>
      </w:tr>
      <w:tr w:rsidR="003D6FE8" w:rsidRPr="00E2256E" w14:paraId="2814BFA3"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BD246B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101</w:t>
            </w:r>
          </w:p>
        </w:tc>
        <w:tc>
          <w:tcPr>
            <w:tcW w:w="7654" w:type="dxa"/>
            <w:vAlign w:val="center"/>
          </w:tcPr>
          <w:p w14:paraId="7CEF2A6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Внутрипоселковая дорога (с песчано-гравийным покрытием) обл Московская, р-н Рузский, д. Паново 6400 кв.м. (уч-к 2)</w:t>
            </w:r>
          </w:p>
        </w:tc>
        <w:tc>
          <w:tcPr>
            <w:tcW w:w="4395" w:type="dxa"/>
            <w:vAlign w:val="center"/>
          </w:tcPr>
          <w:p w14:paraId="7E398DB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МГ-0703</w:t>
            </w:r>
          </w:p>
        </w:tc>
        <w:tc>
          <w:tcPr>
            <w:tcW w:w="1559" w:type="dxa"/>
            <w:vAlign w:val="center"/>
          </w:tcPr>
          <w:p w14:paraId="00FDEA5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0,61</w:t>
            </w:r>
          </w:p>
        </w:tc>
      </w:tr>
      <w:tr w:rsidR="003D6FE8" w:rsidRPr="00E2256E" w14:paraId="7661732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F089F7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102</w:t>
            </w:r>
          </w:p>
        </w:tc>
        <w:tc>
          <w:tcPr>
            <w:tcW w:w="7654" w:type="dxa"/>
            <w:vAlign w:val="center"/>
          </w:tcPr>
          <w:p w14:paraId="48DB6A7E"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Внутрипоселковая дорога (с песчано-гравийным покрытием) обл Московская, р-н Рузский, д. Паново 6400 кв.м. (уч-к 3)</w:t>
            </w:r>
          </w:p>
        </w:tc>
        <w:tc>
          <w:tcPr>
            <w:tcW w:w="4395" w:type="dxa"/>
            <w:vAlign w:val="center"/>
          </w:tcPr>
          <w:p w14:paraId="2491517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МГ-0704</w:t>
            </w:r>
          </w:p>
        </w:tc>
        <w:tc>
          <w:tcPr>
            <w:tcW w:w="1559" w:type="dxa"/>
            <w:vAlign w:val="center"/>
          </w:tcPr>
          <w:p w14:paraId="75EF3F6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0,54</w:t>
            </w:r>
          </w:p>
        </w:tc>
      </w:tr>
      <w:tr w:rsidR="003D6FE8" w:rsidRPr="00E2256E" w14:paraId="6325B976"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38C1D8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103</w:t>
            </w:r>
          </w:p>
        </w:tc>
        <w:tc>
          <w:tcPr>
            <w:tcW w:w="7654" w:type="dxa"/>
            <w:vAlign w:val="center"/>
          </w:tcPr>
          <w:p w14:paraId="0156777A"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Марьино, уч-к 2</w:t>
            </w:r>
          </w:p>
        </w:tc>
        <w:tc>
          <w:tcPr>
            <w:tcW w:w="4395" w:type="dxa"/>
            <w:vAlign w:val="center"/>
          </w:tcPr>
          <w:p w14:paraId="6D32413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МГ-0705</w:t>
            </w:r>
          </w:p>
        </w:tc>
        <w:tc>
          <w:tcPr>
            <w:tcW w:w="1559" w:type="dxa"/>
            <w:vAlign w:val="center"/>
          </w:tcPr>
          <w:p w14:paraId="3BFC8FC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0,743</w:t>
            </w:r>
          </w:p>
        </w:tc>
      </w:tr>
      <w:tr w:rsidR="003D6FE8" w:rsidRPr="00E2256E" w14:paraId="776506F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948C5B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104</w:t>
            </w:r>
          </w:p>
        </w:tc>
        <w:tc>
          <w:tcPr>
            <w:tcW w:w="7654" w:type="dxa"/>
            <w:vAlign w:val="center"/>
          </w:tcPr>
          <w:p w14:paraId="37D62C9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п. Кожино Рузский район</w:t>
            </w:r>
          </w:p>
        </w:tc>
        <w:tc>
          <w:tcPr>
            <w:tcW w:w="4395" w:type="dxa"/>
            <w:vAlign w:val="center"/>
          </w:tcPr>
          <w:p w14:paraId="2E79634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МГ-0707</w:t>
            </w:r>
          </w:p>
        </w:tc>
        <w:tc>
          <w:tcPr>
            <w:tcW w:w="1559" w:type="dxa"/>
            <w:vAlign w:val="center"/>
          </w:tcPr>
          <w:p w14:paraId="01E2DDD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1,248</w:t>
            </w:r>
          </w:p>
        </w:tc>
      </w:tr>
      <w:tr w:rsidR="003D6FE8" w:rsidRPr="00E2256E" w14:paraId="72767D10"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9C8788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105</w:t>
            </w:r>
          </w:p>
        </w:tc>
        <w:tc>
          <w:tcPr>
            <w:tcW w:w="7654" w:type="dxa"/>
            <w:vAlign w:val="center"/>
          </w:tcPr>
          <w:p w14:paraId="1AC60674"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Внутрипоселковая дорога (с твердым покрытием) обл Московская, р-н Рузский, п детского городка "Дружба" (2) 6500 кв.м.</w:t>
            </w:r>
          </w:p>
        </w:tc>
        <w:tc>
          <w:tcPr>
            <w:tcW w:w="4395" w:type="dxa"/>
            <w:vAlign w:val="center"/>
          </w:tcPr>
          <w:p w14:paraId="39F2576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МГ-0397</w:t>
            </w:r>
          </w:p>
        </w:tc>
        <w:tc>
          <w:tcPr>
            <w:tcW w:w="1559" w:type="dxa"/>
            <w:vAlign w:val="center"/>
          </w:tcPr>
          <w:p w14:paraId="210FB3E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1,272</w:t>
            </w:r>
          </w:p>
        </w:tc>
      </w:tr>
      <w:tr w:rsidR="003D6FE8" w:rsidRPr="00E2256E" w14:paraId="62D7CF10"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6A8B33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106</w:t>
            </w:r>
          </w:p>
        </w:tc>
        <w:tc>
          <w:tcPr>
            <w:tcW w:w="7654" w:type="dxa"/>
            <w:vAlign w:val="center"/>
          </w:tcPr>
          <w:p w14:paraId="50F02E1B"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до СНТ Бабаево </w:t>
            </w:r>
          </w:p>
        </w:tc>
        <w:tc>
          <w:tcPr>
            <w:tcW w:w="4395" w:type="dxa"/>
            <w:vAlign w:val="center"/>
          </w:tcPr>
          <w:p w14:paraId="2925959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МГ-0730</w:t>
            </w:r>
          </w:p>
        </w:tc>
        <w:tc>
          <w:tcPr>
            <w:tcW w:w="1559" w:type="dxa"/>
            <w:vAlign w:val="center"/>
          </w:tcPr>
          <w:p w14:paraId="21E82B7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0,336</w:t>
            </w:r>
          </w:p>
        </w:tc>
      </w:tr>
      <w:tr w:rsidR="003D6FE8" w:rsidRPr="00E2256E" w14:paraId="7E187540"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C2F956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107</w:t>
            </w:r>
          </w:p>
        </w:tc>
        <w:tc>
          <w:tcPr>
            <w:tcW w:w="7654" w:type="dxa"/>
            <w:vAlign w:val="center"/>
          </w:tcPr>
          <w:p w14:paraId="1884065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г. Руза, ул. Еловая </w:t>
            </w:r>
          </w:p>
        </w:tc>
        <w:tc>
          <w:tcPr>
            <w:tcW w:w="4395" w:type="dxa"/>
            <w:vAlign w:val="center"/>
          </w:tcPr>
          <w:p w14:paraId="1BF3CA4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МГ-0708</w:t>
            </w:r>
          </w:p>
        </w:tc>
        <w:tc>
          <w:tcPr>
            <w:tcW w:w="1559" w:type="dxa"/>
            <w:vAlign w:val="center"/>
          </w:tcPr>
          <w:p w14:paraId="72A34EF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0,315</w:t>
            </w:r>
          </w:p>
        </w:tc>
      </w:tr>
      <w:tr w:rsidR="003D6FE8" w:rsidRPr="00E2256E" w14:paraId="6F193C61"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B57024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108</w:t>
            </w:r>
          </w:p>
        </w:tc>
        <w:tc>
          <w:tcPr>
            <w:tcW w:w="7654" w:type="dxa"/>
            <w:vAlign w:val="center"/>
          </w:tcPr>
          <w:p w14:paraId="23FF122B"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п. Бородёнки, уч. 6 </w:t>
            </w:r>
          </w:p>
        </w:tc>
        <w:tc>
          <w:tcPr>
            <w:tcW w:w="4395" w:type="dxa"/>
            <w:vAlign w:val="center"/>
          </w:tcPr>
          <w:p w14:paraId="0B68D43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ООП МГ-0709</w:t>
            </w:r>
          </w:p>
        </w:tc>
        <w:tc>
          <w:tcPr>
            <w:tcW w:w="1559" w:type="dxa"/>
            <w:vAlign w:val="center"/>
          </w:tcPr>
          <w:p w14:paraId="4FA103B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0,326</w:t>
            </w:r>
          </w:p>
        </w:tc>
      </w:tr>
      <w:tr w:rsidR="003D6FE8" w:rsidRPr="00E2256E" w14:paraId="4BAAEE98"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62E437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109</w:t>
            </w:r>
          </w:p>
        </w:tc>
        <w:tc>
          <w:tcPr>
            <w:tcW w:w="7654" w:type="dxa"/>
            <w:vAlign w:val="center"/>
          </w:tcPr>
          <w:p w14:paraId="27DEC0D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Таблово, уч. 21 </w:t>
            </w:r>
          </w:p>
        </w:tc>
        <w:tc>
          <w:tcPr>
            <w:tcW w:w="4395" w:type="dxa"/>
            <w:vAlign w:val="center"/>
          </w:tcPr>
          <w:p w14:paraId="2798A9B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МГ-0710</w:t>
            </w:r>
          </w:p>
        </w:tc>
        <w:tc>
          <w:tcPr>
            <w:tcW w:w="1559" w:type="dxa"/>
            <w:vAlign w:val="center"/>
          </w:tcPr>
          <w:p w14:paraId="26B3680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0,425</w:t>
            </w:r>
          </w:p>
        </w:tc>
      </w:tr>
      <w:tr w:rsidR="003D6FE8" w:rsidRPr="00E2256E" w14:paraId="65F10C33"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790287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110</w:t>
            </w:r>
          </w:p>
        </w:tc>
        <w:tc>
          <w:tcPr>
            <w:tcW w:w="7654" w:type="dxa"/>
            <w:vAlign w:val="center"/>
          </w:tcPr>
          <w:p w14:paraId="706C4E1D"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Дорога д. Немирово </w:t>
            </w:r>
          </w:p>
        </w:tc>
        <w:tc>
          <w:tcPr>
            <w:tcW w:w="4395" w:type="dxa"/>
            <w:vAlign w:val="center"/>
          </w:tcPr>
          <w:p w14:paraId="05FDB17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МГ-0711</w:t>
            </w:r>
          </w:p>
        </w:tc>
        <w:tc>
          <w:tcPr>
            <w:tcW w:w="1559" w:type="dxa"/>
            <w:vAlign w:val="center"/>
          </w:tcPr>
          <w:p w14:paraId="708CD5C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0,924</w:t>
            </w:r>
          </w:p>
        </w:tc>
      </w:tr>
      <w:tr w:rsidR="003D6FE8" w:rsidRPr="00E2256E" w14:paraId="374649B0"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B6DFEA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111</w:t>
            </w:r>
          </w:p>
        </w:tc>
        <w:tc>
          <w:tcPr>
            <w:tcW w:w="7654" w:type="dxa"/>
            <w:vAlign w:val="center"/>
          </w:tcPr>
          <w:p w14:paraId="75CE5B39"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Лидино, уч.8 </w:t>
            </w:r>
          </w:p>
        </w:tc>
        <w:tc>
          <w:tcPr>
            <w:tcW w:w="4395" w:type="dxa"/>
            <w:vAlign w:val="center"/>
          </w:tcPr>
          <w:p w14:paraId="088E99E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МГ-0712</w:t>
            </w:r>
          </w:p>
        </w:tc>
        <w:tc>
          <w:tcPr>
            <w:tcW w:w="1559" w:type="dxa"/>
            <w:vAlign w:val="center"/>
          </w:tcPr>
          <w:p w14:paraId="61B3516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0,304</w:t>
            </w:r>
          </w:p>
        </w:tc>
      </w:tr>
      <w:tr w:rsidR="003D6FE8" w:rsidRPr="00E2256E" w14:paraId="4FB674A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E85AF0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112</w:t>
            </w:r>
          </w:p>
        </w:tc>
        <w:tc>
          <w:tcPr>
            <w:tcW w:w="7654" w:type="dxa"/>
            <w:vAlign w:val="center"/>
          </w:tcPr>
          <w:p w14:paraId="0999052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Лыщиково уч.6 </w:t>
            </w:r>
          </w:p>
        </w:tc>
        <w:tc>
          <w:tcPr>
            <w:tcW w:w="4395" w:type="dxa"/>
            <w:vAlign w:val="center"/>
          </w:tcPr>
          <w:p w14:paraId="4E66651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МГ-0713</w:t>
            </w:r>
          </w:p>
        </w:tc>
        <w:tc>
          <w:tcPr>
            <w:tcW w:w="1559" w:type="dxa"/>
            <w:vAlign w:val="center"/>
          </w:tcPr>
          <w:p w14:paraId="4940A2E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0,552</w:t>
            </w:r>
          </w:p>
        </w:tc>
      </w:tr>
      <w:tr w:rsidR="003D6FE8" w:rsidRPr="00E2256E" w14:paraId="2B31E80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5A6D4E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113</w:t>
            </w:r>
          </w:p>
        </w:tc>
        <w:tc>
          <w:tcPr>
            <w:tcW w:w="7654" w:type="dxa"/>
            <w:vAlign w:val="center"/>
          </w:tcPr>
          <w:p w14:paraId="0C41B93F"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Лыщиково, уч-к 4 </w:t>
            </w:r>
          </w:p>
        </w:tc>
        <w:tc>
          <w:tcPr>
            <w:tcW w:w="4395" w:type="dxa"/>
            <w:vAlign w:val="center"/>
          </w:tcPr>
          <w:p w14:paraId="506C62E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МГ-0714</w:t>
            </w:r>
          </w:p>
        </w:tc>
        <w:tc>
          <w:tcPr>
            <w:tcW w:w="1559" w:type="dxa"/>
            <w:vAlign w:val="center"/>
          </w:tcPr>
          <w:p w14:paraId="691A260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0,429</w:t>
            </w:r>
          </w:p>
        </w:tc>
      </w:tr>
      <w:tr w:rsidR="003D6FE8" w:rsidRPr="00E2256E" w14:paraId="32ADFE45"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49E6C2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114</w:t>
            </w:r>
          </w:p>
        </w:tc>
        <w:tc>
          <w:tcPr>
            <w:tcW w:w="7654" w:type="dxa"/>
            <w:vAlign w:val="center"/>
          </w:tcPr>
          <w:p w14:paraId="3CA8867D"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МБКд.. Староникольское </w:t>
            </w:r>
          </w:p>
        </w:tc>
        <w:tc>
          <w:tcPr>
            <w:tcW w:w="4395" w:type="dxa"/>
            <w:vAlign w:val="center"/>
          </w:tcPr>
          <w:p w14:paraId="283C2D3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МГ-0715</w:t>
            </w:r>
          </w:p>
        </w:tc>
        <w:tc>
          <w:tcPr>
            <w:tcW w:w="1559" w:type="dxa"/>
            <w:vAlign w:val="center"/>
          </w:tcPr>
          <w:p w14:paraId="279FA5F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0,648</w:t>
            </w:r>
          </w:p>
        </w:tc>
      </w:tr>
      <w:tr w:rsidR="003D6FE8" w:rsidRPr="00E2256E" w14:paraId="6BA1DA43"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800703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115</w:t>
            </w:r>
          </w:p>
        </w:tc>
        <w:tc>
          <w:tcPr>
            <w:tcW w:w="7654" w:type="dxa"/>
            <w:vAlign w:val="center"/>
          </w:tcPr>
          <w:p w14:paraId="23DE9F7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обл Московская, р-н Рузский, д. Староникольское (уч-к 1)</w:t>
            </w:r>
          </w:p>
        </w:tc>
        <w:tc>
          <w:tcPr>
            <w:tcW w:w="4395" w:type="dxa"/>
            <w:vAlign w:val="center"/>
          </w:tcPr>
          <w:p w14:paraId="2E9860C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МГ-0716</w:t>
            </w:r>
          </w:p>
        </w:tc>
        <w:tc>
          <w:tcPr>
            <w:tcW w:w="1559" w:type="dxa"/>
            <w:vAlign w:val="center"/>
          </w:tcPr>
          <w:p w14:paraId="26C4EC1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1,116</w:t>
            </w:r>
          </w:p>
        </w:tc>
      </w:tr>
      <w:tr w:rsidR="003D6FE8" w:rsidRPr="00E2256E" w14:paraId="6ACC694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B3F271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116</w:t>
            </w:r>
          </w:p>
        </w:tc>
        <w:tc>
          <w:tcPr>
            <w:tcW w:w="7654" w:type="dxa"/>
            <w:vAlign w:val="center"/>
          </w:tcPr>
          <w:p w14:paraId="00CC573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"М1" Москва-Минск"-д. Землино</w:t>
            </w:r>
          </w:p>
        </w:tc>
        <w:tc>
          <w:tcPr>
            <w:tcW w:w="4395" w:type="dxa"/>
            <w:vAlign w:val="center"/>
          </w:tcPr>
          <w:p w14:paraId="3A3B482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МГ-0717</w:t>
            </w:r>
          </w:p>
        </w:tc>
        <w:tc>
          <w:tcPr>
            <w:tcW w:w="1559" w:type="dxa"/>
            <w:vAlign w:val="center"/>
          </w:tcPr>
          <w:p w14:paraId="0F4BD23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0,58</w:t>
            </w:r>
          </w:p>
        </w:tc>
      </w:tr>
      <w:tr w:rsidR="003D6FE8" w:rsidRPr="00E2256E" w14:paraId="71AF7F77"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EF0FA0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117</w:t>
            </w:r>
          </w:p>
        </w:tc>
        <w:tc>
          <w:tcPr>
            <w:tcW w:w="7654" w:type="dxa"/>
            <w:vAlign w:val="center"/>
          </w:tcPr>
          <w:p w14:paraId="3DB4C1F9"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Красотино, уч.1</w:t>
            </w:r>
          </w:p>
        </w:tc>
        <w:tc>
          <w:tcPr>
            <w:tcW w:w="4395" w:type="dxa"/>
            <w:vAlign w:val="center"/>
          </w:tcPr>
          <w:p w14:paraId="5A8248B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МГ-0718</w:t>
            </w:r>
          </w:p>
        </w:tc>
        <w:tc>
          <w:tcPr>
            <w:tcW w:w="1559" w:type="dxa"/>
            <w:vAlign w:val="center"/>
          </w:tcPr>
          <w:p w14:paraId="532C9DD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0,916</w:t>
            </w:r>
          </w:p>
        </w:tc>
      </w:tr>
      <w:tr w:rsidR="003D6FE8" w:rsidRPr="00E2256E" w14:paraId="505D0A6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4B9F3E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118</w:t>
            </w:r>
          </w:p>
        </w:tc>
        <w:tc>
          <w:tcPr>
            <w:tcW w:w="7654" w:type="dxa"/>
            <w:vAlign w:val="center"/>
          </w:tcPr>
          <w:p w14:paraId="1CD013D5"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 xml:space="preserve">Автомобильная дорога "д. Хрущево-д. Ожигово" </w:t>
            </w:r>
          </w:p>
        </w:tc>
        <w:tc>
          <w:tcPr>
            <w:tcW w:w="4395" w:type="dxa"/>
            <w:vAlign w:val="center"/>
          </w:tcPr>
          <w:p w14:paraId="75959D8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МГ-0719</w:t>
            </w:r>
          </w:p>
        </w:tc>
        <w:tc>
          <w:tcPr>
            <w:tcW w:w="1559" w:type="dxa"/>
            <w:vAlign w:val="center"/>
          </w:tcPr>
          <w:p w14:paraId="07C94B5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3.4</w:t>
            </w:r>
          </w:p>
        </w:tc>
      </w:tr>
      <w:tr w:rsidR="003D6FE8" w:rsidRPr="00E2256E" w14:paraId="5C28B6E3"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C65B0B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119</w:t>
            </w:r>
          </w:p>
        </w:tc>
        <w:tc>
          <w:tcPr>
            <w:tcW w:w="7654" w:type="dxa"/>
            <w:vAlign w:val="center"/>
          </w:tcPr>
          <w:p w14:paraId="04385FE1"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Артюхино, (уч.6) </w:t>
            </w:r>
          </w:p>
        </w:tc>
        <w:tc>
          <w:tcPr>
            <w:tcW w:w="4395" w:type="dxa"/>
            <w:vAlign w:val="center"/>
          </w:tcPr>
          <w:p w14:paraId="01C2EB9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МГ-0720</w:t>
            </w:r>
          </w:p>
        </w:tc>
        <w:tc>
          <w:tcPr>
            <w:tcW w:w="1559" w:type="dxa"/>
            <w:vAlign w:val="center"/>
          </w:tcPr>
          <w:p w14:paraId="2DD4EA2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0.556</w:t>
            </w:r>
          </w:p>
        </w:tc>
      </w:tr>
      <w:tr w:rsidR="003D6FE8" w:rsidRPr="00E2256E" w14:paraId="40AE52E4"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0FCFA9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120</w:t>
            </w:r>
          </w:p>
        </w:tc>
        <w:tc>
          <w:tcPr>
            <w:tcW w:w="7654" w:type="dxa"/>
            <w:vAlign w:val="center"/>
          </w:tcPr>
          <w:p w14:paraId="2425F0F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р.п. Тучково, Трутеевская </w:t>
            </w:r>
          </w:p>
        </w:tc>
        <w:tc>
          <w:tcPr>
            <w:tcW w:w="4395" w:type="dxa"/>
            <w:vAlign w:val="center"/>
          </w:tcPr>
          <w:p w14:paraId="5E9AB8A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ООП МГ-0721</w:t>
            </w:r>
          </w:p>
        </w:tc>
        <w:tc>
          <w:tcPr>
            <w:tcW w:w="1559" w:type="dxa"/>
            <w:vAlign w:val="center"/>
          </w:tcPr>
          <w:p w14:paraId="70A9E47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0,63</w:t>
            </w:r>
          </w:p>
        </w:tc>
      </w:tr>
      <w:tr w:rsidR="003D6FE8" w:rsidRPr="00E2256E" w14:paraId="131B4B9D"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AAECE5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121</w:t>
            </w:r>
          </w:p>
        </w:tc>
        <w:tc>
          <w:tcPr>
            <w:tcW w:w="7654" w:type="dxa"/>
            <w:vAlign w:val="center"/>
          </w:tcPr>
          <w:p w14:paraId="1F2FC85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г. Руза, ул. Российская </w:t>
            </w:r>
          </w:p>
        </w:tc>
        <w:tc>
          <w:tcPr>
            <w:tcW w:w="4395" w:type="dxa"/>
            <w:vAlign w:val="center"/>
          </w:tcPr>
          <w:p w14:paraId="072468B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МГ-0722</w:t>
            </w:r>
          </w:p>
        </w:tc>
        <w:tc>
          <w:tcPr>
            <w:tcW w:w="1559" w:type="dxa"/>
            <w:vAlign w:val="center"/>
          </w:tcPr>
          <w:p w14:paraId="1AD25BD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0,372</w:t>
            </w:r>
          </w:p>
        </w:tc>
      </w:tr>
      <w:tr w:rsidR="003D6FE8" w:rsidRPr="00E2256E" w14:paraId="5B7DADE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930721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lastRenderedPageBreak/>
              <w:t>122</w:t>
            </w:r>
          </w:p>
        </w:tc>
        <w:tc>
          <w:tcPr>
            <w:tcW w:w="7654" w:type="dxa"/>
            <w:vAlign w:val="center"/>
          </w:tcPr>
          <w:p w14:paraId="7295D51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Помогаево уч. 1 </w:t>
            </w:r>
          </w:p>
        </w:tc>
        <w:tc>
          <w:tcPr>
            <w:tcW w:w="4395" w:type="dxa"/>
            <w:vAlign w:val="center"/>
          </w:tcPr>
          <w:p w14:paraId="791BB88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МГ-0723</w:t>
            </w:r>
          </w:p>
        </w:tc>
        <w:tc>
          <w:tcPr>
            <w:tcW w:w="1559" w:type="dxa"/>
            <w:vAlign w:val="center"/>
          </w:tcPr>
          <w:p w14:paraId="3783EF3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0,117</w:t>
            </w:r>
          </w:p>
        </w:tc>
      </w:tr>
      <w:tr w:rsidR="003D6FE8" w:rsidRPr="00E2256E" w14:paraId="17A68BA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F867B3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123</w:t>
            </w:r>
          </w:p>
        </w:tc>
        <w:tc>
          <w:tcPr>
            <w:tcW w:w="7654" w:type="dxa"/>
            <w:vAlign w:val="center"/>
          </w:tcPr>
          <w:p w14:paraId="6531110B"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Р.п. Тучково, ул. Новопетровская</w:t>
            </w:r>
          </w:p>
        </w:tc>
        <w:tc>
          <w:tcPr>
            <w:tcW w:w="4395" w:type="dxa"/>
            <w:vAlign w:val="center"/>
          </w:tcPr>
          <w:p w14:paraId="2667B1C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МГ-0724</w:t>
            </w:r>
          </w:p>
        </w:tc>
        <w:tc>
          <w:tcPr>
            <w:tcW w:w="1559" w:type="dxa"/>
            <w:vAlign w:val="center"/>
          </w:tcPr>
          <w:p w14:paraId="731C16E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0,282</w:t>
            </w:r>
          </w:p>
        </w:tc>
      </w:tr>
      <w:tr w:rsidR="003D6FE8" w:rsidRPr="00E2256E" w14:paraId="6D0284F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6B49793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124</w:t>
            </w:r>
          </w:p>
        </w:tc>
        <w:tc>
          <w:tcPr>
            <w:tcW w:w="7654" w:type="dxa"/>
            <w:vAlign w:val="center"/>
          </w:tcPr>
          <w:p w14:paraId="7CBCE9A1"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р.п. Тучково, 2- Новопетровская </w:t>
            </w:r>
          </w:p>
        </w:tc>
        <w:tc>
          <w:tcPr>
            <w:tcW w:w="4395" w:type="dxa"/>
            <w:vAlign w:val="center"/>
          </w:tcPr>
          <w:p w14:paraId="765BC8F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МГ-0725</w:t>
            </w:r>
          </w:p>
        </w:tc>
        <w:tc>
          <w:tcPr>
            <w:tcW w:w="1559" w:type="dxa"/>
            <w:vAlign w:val="center"/>
          </w:tcPr>
          <w:p w14:paraId="3A3A635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0,465</w:t>
            </w:r>
          </w:p>
        </w:tc>
      </w:tr>
      <w:tr w:rsidR="003D6FE8" w:rsidRPr="00E2256E" w14:paraId="43BE6002"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4B472B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125</w:t>
            </w:r>
          </w:p>
        </w:tc>
        <w:tc>
          <w:tcPr>
            <w:tcW w:w="7654" w:type="dxa"/>
            <w:vAlign w:val="center"/>
          </w:tcPr>
          <w:p w14:paraId="69A2A9AE"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Ивойлово, СНТ "Подлипки-1"</w:t>
            </w:r>
          </w:p>
        </w:tc>
        <w:tc>
          <w:tcPr>
            <w:tcW w:w="4395" w:type="dxa"/>
            <w:vAlign w:val="center"/>
          </w:tcPr>
          <w:p w14:paraId="20545D1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МГ-0726</w:t>
            </w:r>
          </w:p>
        </w:tc>
        <w:tc>
          <w:tcPr>
            <w:tcW w:w="1559" w:type="dxa"/>
            <w:vAlign w:val="center"/>
          </w:tcPr>
          <w:p w14:paraId="5F831B6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0,362</w:t>
            </w:r>
          </w:p>
        </w:tc>
      </w:tr>
      <w:tr w:rsidR="003D6FE8" w:rsidRPr="00E2256E" w14:paraId="183A0AF4"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9760BA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126</w:t>
            </w:r>
          </w:p>
        </w:tc>
        <w:tc>
          <w:tcPr>
            <w:tcW w:w="7654" w:type="dxa"/>
            <w:vAlign w:val="center"/>
          </w:tcPr>
          <w:p w14:paraId="40AA318E"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 Григорово </w:t>
            </w:r>
          </w:p>
        </w:tc>
        <w:tc>
          <w:tcPr>
            <w:tcW w:w="4395" w:type="dxa"/>
            <w:vAlign w:val="center"/>
          </w:tcPr>
          <w:p w14:paraId="5C3BE26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МГ-0727</w:t>
            </w:r>
          </w:p>
        </w:tc>
        <w:tc>
          <w:tcPr>
            <w:tcW w:w="1559" w:type="dxa"/>
            <w:vAlign w:val="center"/>
          </w:tcPr>
          <w:p w14:paraId="006AB1F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0,769</w:t>
            </w:r>
          </w:p>
        </w:tc>
      </w:tr>
      <w:tr w:rsidR="003D6FE8" w:rsidRPr="00E2256E" w14:paraId="656462D0"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5C2EB4B"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127</w:t>
            </w:r>
          </w:p>
        </w:tc>
        <w:tc>
          <w:tcPr>
            <w:tcW w:w="7654" w:type="dxa"/>
            <w:vAlign w:val="center"/>
          </w:tcPr>
          <w:p w14:paraId="21C9412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до СНТ "Гряда", СНТ "Исток" </w:t>
            </w:r>
          </w:p>
        </w:tc>
        <w:tc>
          <w:tcPr>
            <w:tcW w:w="4395" w:type="dxa"/>
            <w:vAlign w:val="center"/>
          </w:tcPr>
          <w:p w14:paraId="40D5270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МГ-0728</w:t>
            </w:r>
          </w:p>
        </w:tc>
        <w:tc>
          <w:tcPr>
            <w:tcW w:w="1559" w:type="dxa"/>
            <w:vAlign w:val="center"/>
          </w:tcPr>
          <w:p w14:paraId="4C47466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0,83</w:t>
            </w:r>
          </w:p>
        </w:tc>
      </w:tr>
      <w:tr w:rsidR="003D6FE8" w:rsidRPr="00E2256E" w14:paraId="48D9898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72FA26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128</w:t>
            </w:r>
          </w:p>
        </w:tc>
        <w:tc>
          <w:tcPr>
            <w:tcW w:w="7654" w:type="dxa"/>
            <w:vAlign w:val="center"/>
          </w:tcPr>
          <w:p w14:paraId="5975FEEA"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Автомобильная дорога Покровское-Слобода</w:t>
            </w:r>
          </w:p>
        </w:tc>
        <w:tc>
          <w:tcPr>
            <w:tcW w:w="4395" w:type="dxa"/>
            <w:vAlign w:val="center"/>
          </w:tcPr>
          <w:p w14:paraId="1EC14B6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МГ-0729</w:t>
            </w:r>
          </w:p>
        </w:tc>
        <w:tc>
          <w:tcPr>
            <w:tcW w:w="1559" w:type="dxa"/>
            <w:vAlign w:val="center"/>
          </w:tcPr>
          <w:p w14:paraId="787558B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2,165</w:t>
            </w:r>
          </w:p>
        </w:tc>
      </w:tr>
      <w:tr w:rsidR="003D6FE8" w:rsidRPr="00E2256E" w14:paraId="7DAA27DA"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5C7E9FB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129</w:t>
            </w:r>
          </w:p>
        </w:tc>
        <w:tc>
          <w:tcPr>
            <w:tcW w:w="7654" w:type="dxa"/>
            <w:vAlign w:val="center"/>
          </w:tcPr>
          <w:p w14:paraId="00C12F5B"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Внутрипоселковая дорога (с твердым покрытием) обл Московская, р-н Рузский, д Сонино (2) 3450 кв.м. (уч-к 1)</w:t>
            </w:r>
          </w:p>
        </w:tc>
        <w:tc>
          <w:tcPr>
            <w:tcW w:w="4395" w:type="dxa"/>
            <w:vAlign w:val="center"/>
          </w:tcPr>
          <w:p w14:paraId="0E4278A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МГ-0730</w:t>
            </w:r>
          </w:p>
        </w:tc>
        <w:tc>
          <w:tcPr>
            <w:tcW w:w="1559" w:type="dxa"/>
            <w:vAlign w:val="center"/>
          </w:tcPr>
          <w:p w14:paraId="271C245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0,681</w:t>
            </w:r>
          </w:p>
        </w:tc>
      </w:tr>
      <w:tr w:rsidR="003D6FE8" w:rsidRPr="00E2256E" w14:paraId="1EC9D55A"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3C7D86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130</w:t>
            </w:r>
          </w:p>
        </w:tc>
        <w:tc>
          <w:tcPr>
            <w:tcW w:w="7654" w:type="dxa"/>
            <w:vAlign w:val="center"/>
          </w:tcPr>
          <w:p w14:paraId="24C50557"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Внутрипоселковая дорога (с песчано-гравийным покрытием) обл Московская, р-н Рузский, д Игнатьево 5100 кв.м. (уч-к 7) </w:t>
            </w:r>
          </w:p>
        </w:tc>
        <w:tc>
          <w:tcPr>
            <w:tcW w:w="4395" w:type="dxa"/>
            <w:vAlign w:val="center"/>
          </w:tcPr>
          <w:p w14:paraId="356A970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МГ-0731</w:t>
            </w:r>
          </w:p>
        </w:tc>
        <w:tc>
          <w:tcPr>
            <w:tcW w:w="1559" w:type="dxa"/>
            <w:vAlign w:val="center"/>
          </w:tcPr>
          <w:p w14:paraId="552F9DE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0,495</w:t>
            </w:r>
          </w:p>
        </w:tc>
      </w:tr>
      <w:tr w:rsidR="003D6FE8" w:rsidRPr="00E2256E" w14:paraId="695291D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00AB22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131</w:t>
            </w:r>
          </w:p>
        </w:tc>
        <w:tc>
          <w:tcPr>
            <w:tcW w:w="7654" w:type="dxa"/>
            <w:vAlign w:val="center"/>
          </w:tcPr>
          <w:p w14:paraId="7560DDC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с. Архангельское, ул. Магистральная</w:t>
            </w:r>
          </w:p>
        </w:tc>
        <w:tc>
          <w:tcPr>
            <w:tcW w:w="4395" w:type="dxa"/>
            <w:vAlign w:val="center"/>
          </w:tcPr>
          <w:p w14:paraId="2028045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МГ-0732</w:t>
            </w:r>
          </w:p>
        </w:tc>
        <w:tc>
          <w:tcPr>
            <w:tcW w:w="1559" w:type="dxa"/>
            <w:vAlign w:val="center"/>
          </w:tcPr>
          <w:p w14:paraId="3A3A4AC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0,515</w:t>
            </w:r>
          </w:p>
        </w:tc>
      </w:tr>
      <w:tr w:rsidR="003D6FE8" w:rsidRPr="00E2256E" w14:paraId="4039887F"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FB2137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132</w:t>
            </w:r>
          </w:p>
        </w:tc>
        <w:tc>
          <w:tcPr>
            <w:tcW w:w="7654" w:type="dxa"/>
            <w:vAlign w:val="center"/>
          </w:tcPr>
          <w:p w14:paraId="0DA189B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до СНТ "Бабаево" </w:t>
            </w:r>
          </w:p>
        </w:tc>
        <w:tc>
          <w:tcPr>
            <w:tcW w:w="4395" w:type="dxa"/>
            <w:vAlign w:val="center"/>
          </w:tcPr>
          <w:p w14:paraId="092CB78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МГ-0733</w:t>
            </w:r>
          </w:p>
        </w:tc>
        <w:tc>
          <w:tcPr>
            <w:tcW w:w="1559" w:type="dxa"/>
            <w:vAlign w:val="center"/>
          </w:tcPr>
          <w:p w14:paraId="138A6B0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0,336</w:t>
            </w:r>
          </w:p>
        </w:tc>
      </w:tr>
      <w:tr w:rsidR="003D6FE8" w:rsidRPr="00E2256E" w14:paraId="6BF1A2F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A36418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133</w:t>
            </w:r>
          </w:p>
        </w:tc>
        <w:tc>
          <w:tcPr>
            <w:tcW w:w="7654" w:type="dxa"/>
            <w:vAlign w:val="center"/>
          </w:tcPr>
          <w:p w14:paraId="0E7BFC1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р.п. Тучково, Московская </w:t>
            </w:r>
          </w:p>
        </w:tc>
        <w:tc>
          <w:tcPr>
            <w:tcW w:w="4395" w:type="dxa"/>
            <w:vAlign w:val="center"/>
          </w:tcPr>
          <w:p w14:paraId="4583769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МГ-0734</w:t>
            </w:r>
          </w:p>
        </w:tc>
        <w:tc>
          <w:tcPr>
            <w:tcW w:w="1559" w:type="dxa"/>
            <w:vAlign w:val="center"/>
          </w:tcPr>
          <w:p w14:paraId="5F69767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0,64</w:t>
            </w:r>
          </w:p>
        </w:tc>
      </w:tr>
      <w:tr w:rsidR="003D6FE8" w:rsidRPr="00E2256E" w14:paraId="676DEF5A"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006D13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134</w:t>
            </w:r>
          </w:p>
        </w:tc>
        <w:tc>
          <w:tcPr>
            <w:tcW w:w="7654" w:type="dxa"/>
            <w:vAlign w:val="center"/>
          </w:tcPr>
          <w:p w14:paraId="109567BA"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р.п. Тучково, Картино </w:t>
            </w:r>
          </w:p>
        </w:tc>
        <w:tc>
          <w:tcPr>
            <w:tcW w:w="4395" w:type="dxa"/>
            <w:vAlign w:val="center"/>
          </w:tcPr>
          <w:p w14:paraId="4EB9134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МГ-0735</w:t>
            </w:r>
          </w:p>
        </w:tc>
        <w:tc>
          <w:tcPr>
            <w:tcW w:w="1559" w:type="dxa"/>
            <w:vAlign w:val="center"/>
          </w:tcPr>
          <w:p w14:paraId="2D245F6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0,609</w:t>
            </w:r>
          </w:p>
        </w:tc>
      </w:tr>
      <w:tr w:rsidR="003D6FE8" w:rsidRPr="00E2256E" w14:paraId="2E63B56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7F843B3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135</w:t>
            </w:r>
          </w:p>
        </w:tc>
        <w:tc>
          <w:tcPr>
            <w:tcW w:w="7654" w:type="dxa"/>
            <w:vAlign w:val="center"/>
          </w:tcPr>
          <w:p w14:paraId="0EE09FEC"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от границ д. Глухово до СНТ "Энергия"</w:t>
            </w:r>
          </w:p>
        </w:tc>
        <w:tc>
          <w:tcPr>
            <w:tcW w:w="4395" w:type="dxa"/>
            <w:vAlign w:val="center"/>
          </w:tcPr>
          <w:p w14:paraId="5A63ECC9"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МГ-0736</w:t>
            </w:r>
          </w:p>
        </w:tc>
        <w:tc>
          <w:tcPr>
            <w:tcW w:w="1559" w:type="dxa"/>
            <w:vAlign w:val="center"/>
          </w:tcPr>
          <w:p w14:paraId="467FC2D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2,4</w:t>
            </w:r>
          </w:p>
        </w:tc>
      </w:tr>
      <w:tr w:rsidR="003D6FE8" w:rsidRPr="00E2256E" w14:paraId="7FB2CE9C"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233532A"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136</w:t>
            </w:r>
          </w:p>
        </w:tc>
        <w:tc>
          <w:tcPr>
            <w:tcW w:w="7654" w:type="dxa"/>
            <w:vAlign w:val="center"/>
          </w:tcPr>
          <w:p w14:paraId="460A39D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Редькино, уч.4</w:t>
            </w:r>
          </w:p>
        </w:tc>
        <w:tc>
          <w:tcPr>
            <w:tcW w:w="4395" w:type="dxa"/>
            <w:vAlign w:val="center"/>
          </w:tcPr>
          <w:p w14:paraId="1158CC5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МГ-0737</w:t>
            </w:r>
          </w:p>
        </w:tc>
        <w:tc>
          <w:tcPr>
            <w:tcW w:w="1559" w:type="dxa"/>
            <w:vAlign w:val="center"/>
          </w:tcPr>
          <w:p w14:paraId="16A2D42F"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1,310</w:t>
            </w:r>
          </w:p>
        </w:tc>
      </w:tr>
      <w:tr w:rsidR="003D6FE8" w:rsidRPr="00E2256E" w14:paraId="712C01AD"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9AD381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137</w:t>
            </w:r>
          </w:p>
        </w:tc>
        <w:tc>
          <w:tcPr>
            <w:tcW w:w="7654" w:type="dxa"/>
            <w:vAlign w:val="center"/>
          </w:tcPr>
          <w:p w14:paraId="554CFF0D"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rPr>
            </w:pPr>
            <w:r w:rsidRPr="00E2256E">
              <w:rPr>
                <w:rFonts w:ascii="Times New Roman" w:hAnsi="Times New Roman" w:cs="Times New Roman"/>
                <w:sz w:val="22"/>
                <w:szCs w:val="22"/>
                <w:lang w:val="ru-RU"/>
              </w:rPr>
              <w:t xml:space="preserve">Автомобильная дорога р.п. Тучково, ул. Партизан </w:t>
            </w:r>
          </w:p>
        </w:tc>
        <w:tc>
          <w:tcPr>
            <w:tcW w:w="4395" w:type="dxa"/>
            <w:vAlign w:val="center"/>
          </w:tcPr>
          <w:p w14:paraId="05E180E0"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46-466 ОП МГ-0738</w:t>
            </w:r>
          </w:p>
        </w:tc>
        <w:tc>
          <w:tcPr>
            <w:tcW w:w="1559" w:type="dxa"/>
            <w:vAlign w:val="center"/>
          </w:tcPr>
          <w:p w14:paraId="3719BB1C"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sz w:val="22"/>
                <w:szCs w:val="22"/>
                <w:lang w:val="ru-RU"/>
              </w:rPr>
              <w:t>2,613</w:t>
            </w:r>
          </w:p>
        </w:tc>
      </w:tr>
      <w:tr w:rsidR="003D6FE8" w:rsidRPr="00E2256E" w14:paraId="7D4D1DA8"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4049484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138</w:t>
            </w:r>
          </w:p>
        </w:tc>
        <w:tc>
          <w:tcPr>
            <w:tcW w:w="7654" w:type="dxa"/>
            <w:vAlign w:val="center"/>
          </w:tcPr>
          <w:p w14:paraId="5665A992"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р. п. Тучково, Силикатная </w:t>
            </w:r>
          </w:p>
        </w:tc>
        <w:tc>
          <w:tcPr>
            <w:tcW w:w="4395" w:type="dxa"/>
            <w:vAlign w:val="center"/>
          </w:tcPr>
          <w:p w14:paraId="15273C9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МГ-0739</w:t>
            </w:r>
          </w:p>
        </w:tc>
        <w:tc>
          <w:tcPr>
            <w:tcW w:w="1559" w:type="dxa"/>
            <w:vAlign w:val="center"/>
          </w:tcPr>
          <w:p w14:paraId="1D4BBAE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1,661</w:t>
            </w:r>
          </w:p>
        </w:tc>
      </w:tr>
      <w:tr w:rsidR="003D6FE8" w:rsidRPr="00E2256E" w14:paraId="723C3F9D"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1277A0A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139</w:t>
            </w:r>
          </w:p>
        </w:tc>
        <w:tc>
          <w:tcPr>
            <w:tcW w:w="7654" w:type="dxa"/>
            <w:vAlign w:val="center"/>
          </w:tcPr>
          <w:p w14:paraId="125B12CB"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Автомобильная дорога до СНТ "Силикатчик" </w:t>
            </w:r>
          </w:p>
        </w:tc>
        <w:tc>
          <w:tcPr>
            <w:tcW w:w="4395" w:type="dxa"/>
            <w:vAlign w:val="center"/>
          </w:tcPr>
          <w:p w14:paraId="4AECAD5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МГ-0740</w:t>
            </w:r>
          </w:p>
        </w:tc>
        <w:tc>
          <w:tcPr>
            <w:tcW w:w="1559" w:type="dxa"/>
            <w:vAlign w:val="center"/>
          </w:tcPr>
          <w:p w14:paraId="74C2DA4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3</w:t>
            </w:r>
          </w:p>
        </w:tc>
      </w:tr>
      <w:tr w:rsidR="003D6FE8" w:rsidRPr="00E2256E" w14:paraId="68BD1D0E"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0C614CD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140</w:t>
            </w:r>
          </w:p>
        </w:tc>
        <w:tc>
          <w:tcPr>
            <w:tcW w:w="7654" w:type="dxa"/>
            <w:vAlign w:val="center"/>
          </w:tcPr>
          <w:p w14:paraId="0BCEAA9B"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 xml:space="preserve">р. п. Тучково, Партизан (участок №1) </w:t>
            </w:r>
          </w:p>
        </w:tc>
        <w:tc>
          <w:tcPr>
            <w:tcW w:w="4395" w:type="dxa"/>
            <w:vAlign w:val="center"/>
          </w:tcPr>
          <w:p w14:paraId="1273BA8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МГ-0741</w:t>
            </w:r>
          </w:p>
        </w:tc>
        <w:tc>
          <w:tcPr>
            <w:tcW w:w="1559" w:type="dxa"/>
            <w:vAlign w:val="center"/>
          </w:tcPr>
          <w:p w14:paraId="7CC69132"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2,16</w:t>
            </w:r>
          </w:p>
        </w:tc>
      </w:tr>
      <w:tr w:rsidR="003D6FE8" w:rsidRPr="00E2256E" w14:paraId="13EE37E7"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A107F8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141</w:t>
            </w:r>
          </w:p>
        </w:tc>
        <w:tc>
          <w:tcPr>
            <w:tcW w:w="7654" w:type="dxa"/>
            <w:vAlign w:val="center"/>
          </w:tcPr>
          <w:p w14:paraId="25F8FE90"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р. п. Тучково, Технологический проезд (объездная дорога)</w:t>
            </w:r>
          </w:p>
        </w:tc>
        <w:tc>
          <w:tcPr>
            <w:tcW w:w="4395" w:type="dxa"/>
            <w:vAlign w:val="center"/>
          </w:tcPr>
          <w:p w14:paraId="5C4AADB5"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МГ-0742</w:t>
            </w:r>
          </w:p>
        </w:tc>
        <w:tc>
          <w:tcPr>
            <w:tcW w:w="1559" w:type="dxa"/>
            <w:vAlign w:val="center"/>
          </w:tcPr>
          <w:p w14:paraId="37F6D8F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0,635</w:t>
            </w:r>
          </w:p>
        </w:tc>
      </w:tr>
      <w:tr w:rsidR="003D6FE8" w:rsidRPr="00E2256E" w14:paraId="14E4E63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4E346ED"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142</w:t>
            </w:r>
          </w:p>
        </w:tc>
        <w:tc>
          <w:tcPr>
            <w:tcW w:w="7654" w:type="dxa"/>
            <w:vAlign w:val="center"/>
          </w:tcPr>
          <w:p w14:paraId="0E24B9CF"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р. п. Тучково, Технологический проезд</w:t>
            </w:r>
          </w:p>
        </w:tc>
        <w:tc>
          <w:tcPr>
            <w:tcW w:w="4395" w:type="dxa"/>
            <w:vAlign w:val="center"/>
          </w:tcPr>
          <w:p w14:paraId="31F8E728"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МГ-0743</w:t>
            </w:r>
          </w:p>
        </w:tc>
        <w:tc>
          <w:tcPr>
            <w:tcW w:w="1559" w:type="dxa"/>
            <w:vAlign w:val="center"/>
          </w:tcPr>
          <w:p w14:paraId="34C8C2C6"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0,885</w:t>
            </w:r>
          </w:p>
        </w:tc>
      </w:tr>
      <w:tr w:rsidR="003D6FE8" w:rsidRPr="00E2256E" w14:paraId="4DE04B49"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2C60C657"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143</w:t>
            </w:r>
          </w:p>
        </w:tc>
        <w:tc>
          <w:tcPr>
            <w:tcW w:w="7654" w:type="dxa"/>
            <w:vAlign w:val="center"/>
          </w:tcPr>
          <w:p w14:paraId="17A5C2D6"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Марср. п. Тучково (Технологический проезд)"</w:t>
            </w:r>
          </w:p>
        </w:tc>
        <w:tc>
          <w:tcPr>
            <w:tcW w:w="4395" w:type="dxa"/>
            <w:vAlign w:val="center"/>
          </w:tcPr>
          <w:p w14:paraId="4D304D4E"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МГ-0744</w:t>
            </w:r>
          </w:p>
        </w:tc>
        <w:tc>
          <w:tcPr>
            <w:tcW w:w="1559" w:type="dxa"/>
            <w:vAlign w:val="center"/>
          </w:tcPr>
          <w:p w14:paraId="511280B4"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2,245</w:t>
            </w:r>
          </w:p>
        </w:tc>
      </w:tr>
      <w:tr w:rsidR="003D6FE8" w:rsidRPr="00E2256E" w14:paraId="45EAA28B" w14:textId="77777777" w:rsidTr="003D6F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89"/>
        </w:trPr>
        <w:tc>
          <w:tcPr>
            <w:tcW w:w="709" w:type="dxa"/>
            <w:vAlign w:val="center"/>
          </w:tcPr>
          <w:p w14:paraId="30B51DD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rPr>
            </w:pPr>
            <w:r w:rsidRPr="00E2256E">
              <w:rPr>
                <w:rFonts w:ascii="Times New Roman" w:hAnsi="Times New Roman" w:cs="Times New Roman"/>
                <w:color w:val="000000"/>
                <w:sz w:val="22"/>
                <w:szCs w:val="22"/>
              </w:rPr>
              <w:t>144</w:t>
            </w:r>
          </w:p>
        </w:tc>
        <w:tc>
          <w:tcPr>
            <w:tcW w:w="7654" w:type="dxa"/>
            <w:vAlign w:val="center"/>
          </w:tcPr>
          <w:p w14:paraId="2F459CCA" w14:textId="77777777" w:rsidR="003D6FE8" w:rsidRPr="00E2256E" w:rsidRDefault="003D6FE8" w:rsidP="003D6FE8">
            <w:pPr>
              <w:pStyle w:val="2f3"/>
              <w:tabs>
                <w:tab w:val="left" w:pos="1134"/>
              </w:tabs>
              <w:spacing w:after="0" w:line="240" w:lineRule="auto"/>
              <w:ind w:left="0"/>
              <w:rPr>
                <w:rFonts w:ascii="Times New Roman" w:hAnsi="Times New Roman" w:cs="Times New Roman"/>
                <w:sz w:val="22"/>
                <w:szCs w:val="22"/>
                <w:lang w:val="ru-RU"/>
              </w:rPr>
            </w:pPr>
            <w:r w:rsidRPr="00E2256E">
              <w:rPr>
                <w:rFonts w:ascii="Times New Roman" w:hAnsi="Times New Roman" w:cs="Times New Roman"/>
                <w:sz w:val="22"/>
                <w:szCs w:val="22"/>
                <w:lang w:val="ru-RU"/>
              </w:rPr>
              <w:t>Автомобильная дорога "д. Марср. п. Тучково (Технологический проезд)" уч.2</w:t>
            </w:r>
          </w:p>
        </w:tc>
        <w:tc>
          <w:tcPr>
            <w:tcW w:w="4395" w:type="dxa"/>
            <w:vAlign w:val="center"/>
          </w:tcPr>
          <w:p w14:paraId="1C9CBE43"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46-466 ОП МГ-0745</w:t>
            </w:r>
          </w:p>
        </w:tc>
        <w:tc>
          <w:tcPr>
            <w:tcW w:w="1559" w:type="dxa"/>
            <w:vAlign w:val="center"/>
          </w:tcPr>
          <w:p w14:paraId="443BD1C1" w14:textId="77777777" w:rsidR="003D6FE8" w:rsidRPr="00E2256E" w:rsidRDefault="003D6FE8" w:rsidP="00F6699D">
            <w:pPr>
              <w:pStyle w:val="2f3"/>
              <w:tabs>
                <w:tab w:val="left" w:pos="1134"/>
              </w:tabs>
              <w:spacing w:after="0" w:line="240" w:lineRule="auto"/>
              <w:ind w:left="0"/>
              <w:jc w:val="center"/>
              <w:rPr>
                <w:rFonts w:ascii="Times New Roman" w:hAnsi="Times New Roman" w:cs="Times New Roman"/>
                <w:sz w:val="22"/>
                <w:szCs w:val="22"/>
                <w:lang w:val="ru-RU"/>
              </w:rPr>
            </w:pPr>
            <w:r w:rsidRPr="00E2256E">
              <w:rPr>
                <w:rFonts w:ascii="Times New Roman" w:hAnsi="Times New Roman" w:cs="Times New Roman"/>
                <w:sz w:val="22"/>
                <w:szCs w:val="22"/>
                <w:lang w:val="ru-RU"/>
              </w:rPr>
              <w:t>0,259</w:t>
            </w:r>
          </w:p>
        </w:tc>
      </w:tr>
    </w:tbl>
    <w:p w14:paraId="2CB3AD81" w14:textId="77777777" w:rsidR="003D6FE8" w:rsidRPr="00E2256E" w:rsidRDefault="003D6FE8" w:rsidP="00097A92">
      <w:pPr>
        <w:rPr>
          <w:rFonts w:eastAsiaTheme="majorEastAsia"/>
          <w:sz w:val="24"/>
          <w:szCs w:val="24"/>
        </w:rPr>
        <w:sectPr w:rsidR="003D6FE8" w:rsidRPr="00E2256E" w:rsidSect="00097A92">
          <w:pgSz w:w="16838" w:h="11906" w:orient="landscape"/>
          <w:pgMar w:top="1701" w:right="1134" w:bottom="851" w:left="1134"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pPr>
    </w:p>
    <w:p w14:paraId="1D284CF2" w14:textId="77777777" w:rsidR="00EF0B9E" w:rsidRPr="00E2256E" w:rsidRDefault="00EF0B9E" w:rsidP="00EF0B9E">
      <w:pPr>
        <w:pStyle w:val="1fffffff0"/>
        <w:pageBreakBefore/>
        <w:widowControl w:val="0"/>
        <w:rPr>
          <w:bCs/>
        </w:rPr>
      </w:pPr>
      <w:bookmarkStart w:id="214" w:name="_Toc201945048"/>
      <w:bookmarkStart w:id="215" w:name="_Toc216445572"/>
      <w:r w:rsidRPr="00E2256E">
        <w:rPr>
          <w:bCs/>
        </w:rPr>
        <w:lastRenderedPageBreak/>
        <w:t>ЗАКЛЮЧЕНИЕ</w:t>
      </w:r>
      <w:bookmarkEnd w:id="214"/>
      <w:bookmarkEnd w:id="215"/>
    </w:p>
    <w:p w14:paraId="38E60D22" w14:textId="317811BA" w:rsidR="00A070F1" w:rsidRPr="00E2256E" w:rsidRDefault="00EF0B9E" w:rsidP="00990883">
      <w:pPr>
        <w:widowControl w:val="0"/>
        <w:spacing w:line="360" w:lineRule="auto"/>
        <w:ind w:firstLine="709"/>
        <w:jc w:val="both"/>
        <w:rPr>
          <w:rFonts w:eastAsia="Calibri"/>
          <w:sz w:val="24"/>
          <w:szCs w:val="24"/>
        </w:rPr>
      </w:pPr>
      <w:r w:rsidRPr="00E2256E">
        <w:rPr>
          <w:rFonts w:eastAsia="Calibri"/>
          <w:sz w:val="24"/>
          <w:szCs w:val="24"/>
        </w:rPr>
        <w:t xml:space="preserve">В настоящей работе выполнен комплексный анализ существующего положения и разработаны проектные решения для всех элементов транспортной системы </w:t>
      </w:r>
      <w:r w:rsidR="008C4B44" w:rsidRPr="00E2256E">
        <w:rPr>
          <w:sz w:val="24"/>
          <w:szCs w:val="24"/>
        </w:rPr>
        <w:t xml:space="preserve">Рузского муниципального округа </w:t>
      </w:r>
      <w:r w:rsidR="00A070F1" w:rsidRPr="00E2256E">
        <w:rPr>
          <w:iCs/>
          <w:kern w:val="1"/>
          <w:sz w:val="24"/>
          <w:szCs w:val="24"/>
        </w:rPr>
        <w:t>Московской</w:t>
      </w:r>
      <w:r w:rsidRPr="00E2256E">
        <w:rPr>
          <w:iCs/>
          <w:kern w:val="1"/>
          <w:sz w:val="24"/>
          <w:szCs w:val="24"/>
        </w:rPr>
        <w:t xml:space="preserve"> области</w:t>
      </w:r>
      <w:r w:rsidRPr="00E2256E">
        <w:rPr>
          <w:rFonts w:eastAsia="Calibri"/>
          <w:sz w:val="24"/>
          <w:szCs w:val="24"/>
        </w:rPr>
        <w:t xml:space="preserve">. </w:t>
      </w:r>
    </w:p>
    <w:p w14:paraId="7AA7821E" w14:textId="77777777" w:rsidR="007B3733" w:rsidRPr="00E2256E" w:rsidRDefault="007B3733" w:rsidP="007B3733">
      <w:pPr>
        <w:widowControl w:val="0"/>
        <w:spacing w:line="360" w:lineRule="auto"/>
        <w:ind w:firstLine="709"/>
        <w:jc w:val="both"/>
        <w:rPr>
          <w:sz w:val="24"/>
          <w:szCs w:val="24"/>
        </w:rPr>
      </w:pPr>
      <w:r w:rsidRPr="00E2256E">
        <w:rPr>
          <w:rFonts w:eastAsia="Calibri"/>
          <w:sz w:val="24"/>
          <w:szCs w:val="24"/>
        </w:rPr>
        <w:t xml:space="preserve">Работа выполнена в соответствии с требованиями </w:t>
      </w:r>
      <w:r w:rsidRPr="00E2256E">
        <w:rPr>
          <w:sz w:val="24"/>
          <w:szCs w:val="24"/>
        </w:rPr>
        <w:t xml:space="preserve">Постановления Правительства РФ от 25 декабря 2015 г. № 1440 (ред. от 23.05.2024) «Об утверждении требований к программам комплексного развития транспортной инфраструктуры поселений, городских округов». </w:t>
      </w:r>
      <w:r w:rsidRPr="00E2256E">
        <w:rPr>
          <w:rFonts w:eastAsia="Calibri"/>
          <w:sz w:val="24"/>
          <w:szCs w:val="24"/>
        </w:rPr>
        <w:t>Методология работы основана на комплексном изучении перспектив развития транспортной системы, системы расселения, мест приложения труда и транспортной подвижности населения. Дополнительно с</w:t>
      </w:r>
      <w:r w:rsidRPr="00E2256E">
        <w:rPr>
          <w:sz w:val="24"/>
          <w:szCs w:val="24"/>
        </w:rPr>
        <w:t>оздана геоинформационная модель социально-экономического и территориального развития муниципального округа и прилегающей территории, включающей в себя следующие современные и прогнозные параметры, с детализацией по транспортным округам и районам:</w:t>
      </w:r>
    </w:p>
    <w:p w14:paraId="0737B402" w14:textId="77777777" w:rsidR="007B3733" w:rsidRPr="00E2256E" w:rsidRDefault="007B3733" w:rsidP="007B3733">
      <w:pPr>
        <w:pStyle w:val="afff3"/>
        <w:widowControl w:val="0"/>
        <w:numPr>
          <w:ilvl w:val="2"/>
          <w:numId w:val="53"/>
        </w:numPr>
        <w:spacing w:line="360" w:lineRule="auto"/>
        <w:ind w:left="0" w:firstLine="709"/>
        <w:contextualSpacing/>
        <w:jc w:val="both"/>
        <w:rPr>
          <w:sz w:val="24"/>
        </w:rPr>
      </w:pPr>
      <w:r w:rsidRPr="00E2256E">
        <w:rPr>
          <w:sz w:val="24"/>
        </w:rPr>
        <w:t>численность населения;</w:t>
      </w:r>
    </w:p>
    <w:p w14:paraId="7F0174FC" w14:textId="77777777" w:rsidR="007B3733" w:rsidRPr="00E2256E" w:rsidRDefault="007B3733" w:rsidP="007B3733">
      <w:pPr>
        <w:pStyle w:val="afff3"/>
        <w:widowControl w:val="0"/>
        <w:numPr>
          <w:ilvl w:val="2"/>
          <w:numId w:val="53"/>
        </w:numPr>
        <w:spacing w:line="360" w:lineRule="auto"/>
        <w:ind w:left="0" w:firstLine="709"/>
        <w:contextualSpacing/>
        <w:jc w:val="both"/>
        <w:rPr>
          <w:sz w:val="24"/>
        </w:rPr>
      </w:pPr>
      <w:r w:rsidRPr="00E2256E">
        <w:rPr>
          <w:sz w:val="24"/>
        </w:rPr>
        <w:t>численность занятых в отраслях экономики городского округа;</w:t>
      </w:r>
    </w:p>
    <w:p w14:paraId="75F1D397" w14:textId="77777777" w:rsidR="007B3733" w:rsidRPr="00E2256E" w:rsidRDefault="007B3733" w:rsidP="007B3733">
      <w:pPr>
        <w:pStyle w:val="afff3"/>
        <w:widowControl w:val="0"/>
        <w:numPr>
          <w:ilvl w:val="2"/>
          <w:numId w:val="53"/>
        </w:numPr>
        <w:spacing w:line="360" w:lineRule="auto"/>
        <w:ind w:left="0" w:firstLine="709"/>
        <w:contextualSpacing/>
        <w:jc w:val="both"/>
        <w:rPr>
          <w:sz w:val="24"/>
        </w:rPr>
      </w:pPr>
      <w:r w:rsidRPr="00E2256E">
        <w:rPr>
          <w:sz w:val="24"/>
        </w:rPr>
        <w:t>из них – занятых в обслуживающих отраслях;</w:t>
      </w:r>
    </w:p>
    <w:p w14:paraId="594F455C" w14:textId="77777777" w:rsidR="007B3733" w:rsidRPr="00E2256E" w:rsidRDefault="007B3733" w:rsidP="007B3733">
      <w:pPr>
        <w:pStyle w:val="afff3"/>
        <w:widowControl w:val="0"/>
        <w:numPr>
          <w:ilvl w:val="2"/>
          <w:numId w:val="53"/>
        </w:numPr>
        <w:spacing w:line="360" w:lineRule="auto"/>
        <w:ind w:left="0" w:firstLine="709"/>
        <w:contextualSpacing/>
        <w:jc w:val="both"/>
        <w:rPr>
          <w:sz w:val="24"/>
        </w:rPr>
      </w:pPr>
      <w:r w:rsidRPr="00E2256E">
        <w:rPr>
          <w:sz w:val="24"/>
        </w:rPr>
        <w:t>численность студентов, обучающихся профессии с отрывом от производства;</w:t>
      </w:r>
    </w:p>
    <w:p w14:paraId="5124BDDA" w14:textId="77777777" w:rsidR="007B3733" w:rsidRPr="00E2256E" w:rsidRDefault="007B3733" w:rsidP="007B3733">
      <w:pPr>
        <w:pStyle w:val="afff3"/>
        <w:widowControl w:val="0"/>
        <w:numPr>
          <w:ilvl w:val="2"/>
          <w:numId w:val="53"/>
        </w:numPr>
        <w:spacing w:line="360" w:lineRule="auto"/>
        <w:ind w:left="0" w:firstLine="709"/>
        <w:contextualSpacing/>
        <w:jc w:val="both"/>
        <w:rPr>
          <w:sz w:val="24"/>
        </w:rPr>
      </w:pPr>
      <w:r w:rsidRPr="00E2256E">
        <w:rPr>
          <w:sz w:val="24"/>
        </w:rPr>
        <w:t>численность школьников 10-11 классов;</w:t>
      </w:r>
    </w:p>
    <w:p w14:paraId="09942F76" w14:textId="77777777" w:rsidR="007B3733" w:rsidRPr="00E2256E" w:rsidRDefault="007B3733" w:rsidP="007B3733">
      <w:pPr>
        <w:pStyle w:val="afff3"/>
        <w:widowControl w:val="0"/>
        <w:numPr>
          <w:ilvl w:val="2"/>
          <w:numId w:val="53"/>
        </w:numPr>
        <w:spacing w:line="360" w:lineRule="auto"/>
        <w:ind w:left="0" w:firstLine="709"/>
        <w:contextualSpacing/>
        <w:jc w:val="both"/>
        <w:rPr>
          <w:sz w:val="24"/>
        </w:rPr>
      </w:pPr>
      <w:r w:rsidRPr="00E2256E">
        <w:rPr>
          <w:sz w:val="24"/>
        </w:rPr>
        <w:t>количество мест приложения труда;</w:t>
      </w:r>
    </w:p>
    <w:p w14:paraId="14ED7E7D" w14:textId="77777777" w:rsidR="007B3733" w:rsidRPr="00E2256E" w:rsidRDefault="007B3733" w:rsidP="007B3733">
      <w:pPr>
        <w:pStyle w:val="afff3"/>
        <w:widowControl w:val="0"/>
        <w:numPr>
          <w:ilvl w:val="2"/>
          <w:numId w:val="53"/>
        </w:numPr>
        <w:spacing w:line="360" w:lineRule="auto"/>
        <w:ind w:left="0" w:firstLine="709"/>
        <w:contextualSpacing/>
        <w:jc w:val="both"/>
        <w:rPr>
          <w:sz w:val="24"/>
        </w:rPr>
      </w:pPr>
      <w:r w:rsidRPr="00E2256E">
        <w:rPr>
          <w:sz w:val="24"/>
        </w:rPr>
        <w:t>в том числе – количество мест приложения труда в обслуживающих отраслях;</w:t>
      </w:r>
    </w:p>
    <w:p w14:paraId="761A32DC" w14:textId="77777777" w:rsidR="007B3733" w:rsidRPr="00E2256E" w:rsidRDefault="007B3733" w:rsidP="007B3733">
      <w:pPr>
        <w:pStyle w:val="afff3"/>
        <w:widowControl w:val="0"/>
        <w:numPr>
          <w:ilvl w:val="2"/>
          <w:numId w:val="53"/>
        </w:numPr>
        <w:spacing w:line="360" w:lineRule="auto"/>
        <w:ind w:left="0" w:firstLine="709"/>
        <w:contextualSpacing/>
        <w:jc w:val="both"/>
        <w:rPr>
          <w:sz w:val="24"/>
        </w:rPr>
      </w:pPr>
      <w:r w:rsidRPr="00E2256E">
        <w:rPr>
          <w:sz w:val="24"/>
        </w:rPr>
        <w:t>количество мест очной учёбы в учреждениях профессионального образования;</w:t>
      </w:r>
    </w:p>
    <w:p w14:paraId="661E1DA0" w14:textId="77777777" w:rsidR="007B3733" w:rsidRPr="00E2256E" w:rsidRDefault="007B3733" w:rsidP="007B3733">
      <w:pPr>
        <w:pStyle w:val="afff3"/>
        <w:widowControl w:val="0"/>
        <w:numPr>
          <w:ilvl w:val="2"/>
          <w:numId w:val="53"/>
        </w:numPr>
        <w:spacing w:line="360" w:lineRule="auto"/>
        <w:ind w:left="0" w:firstLine="709"/>
        <w:contextualSpacing/>
        <w:jc w:val="both"/>
        <w:rPr>
          <w:sz w:val="24"/>
        </w:rPr>
      </w:pPr>
      <w:r w:rsidRPr="00E2256E">
        <w:rPr>
          <w:sz w:val="24"/>
        </w:rPr>
        <w:t>количество мест учёбы в 10-11 классах школ.</w:t>
      </w:r>
    </w:p>
    <w:p w14:paraId="2C637F22" w14:textId="2DE2AAD2" w:rsidR="007B3733" w:rsidRPr="00E2256E" w:rsidRDefault="007B3733" w:rsidP="007B3733">
      <w:pPr>
        <w:widowControl w:val="0"/>
        <w:spacing w:line="360" w:lineRule="auto"/>
        <w:ind w:firstLine="709"/>
        <w:jc w:val="both"/>
        <w:rPr>
          <w:rFonts w:eastAsia="Calibri"/>
          <w:sz w:val="24"/>
          <w:szCs w:val="24"/>
        </w:rPr>
      </w:pPr>
      <w:r w:rsidRPr="00E2256E">
        <w:rPr>
          <w:rFonts w:eastAsia="Calibri"/>
          <w:sz w:val="24"/>
          <w:szCs w:val="24"/>
        </w:rPr>
        <w:t>Авторами также дополнительно выполнен р</w:t>
      </w:r>
      <w:r w:rsidRPr="00E2256E">
        <w:rPr>
          <w:sz w:val="24"/>
          <w:szCs w:val="24"/>
        </w:rPr>
        <w:t>етроспективный анализ финансирования транспортного комплекса муниципального округа с привлечением средств бюджета Московской области и федерального бюджета, а также проанализированы</w:t>
      </w:r>
      <w:r w:rsidRPr="00E2256E">
        <w:rPr>
          <w:rFonts w:eastAsia="Calibri"/>
          <w:sz w:val="24"/>
          <w:szCs w:val="24"/>
        </w:rPr>
        <w:t xml:space="preserve"> документы </w:t>
      </w:r>
      <w:r w:rsidRPr="00E2256E">
        <w:rPr>
          <w:sz w:val="24"/>
          <w:szCs w:val="24"/>
        </w:rPr>
        <w:t xml:space="preserve">территориально-транспортного планирования, разработанных на </w:t>
      </w:r>
      <w:bookmarkStart w:id="216" w:name="OLE_LINK16"/>
      <w:r w:rsidRPr="00E2256E">
        <w:rPr>
          <w:sz w:val="24"/>
          <w:szCs w:val="24"/>
        </w:rPr>
        <w:t xml:space="preserve">территорию </w:t>
      </w:r>
      <w:r w:rsidR="008C4B44" w:rsidRPr="00E2256E">
        <w:rPr>
          <w:sz w:val="24"/>
          <w:szCs w:val="24"/>
        </w:rPr>
        <w:t xml:space="preserve">Рузского муниципального округа </w:t>
      </w:r>
      <w:bookmarkEnd w:id="216"/>
      <w:r w:rsidRPr="00E2256E">
        <w:rPr>
          <w:iCs/>
          <w:kern w:val="1"/>
          <w:sz w:val="24"/>
          <w:szCs w:val="24"/>
        </w:rPr>
        <w:t>Московской области</w:t>
      </w:r>
      <w:r w:rsidRPr="00E2256E">
        <w:rPr>
          <w:rFonts w:eastAsia="Calibri"/>
          <w:sz w:val="24"/>
          <w:szCs w:val="24"/>
        </w:rPr>
        <w:t>.</w:t>
      </w:r>
    </w:p>
    <w:p w14:paraId="0011066F" w14:textId="77777777" w:rsidR="007B3733" w:rsidRPr="00E2256E" w:rsidRDefault="007B3733" w:rsidP="007B3733">
      <w:pPr>
        <w:widowControl w:val="0"/>
        <w:spacing w:line="360" w:lineRule="auto"/>
        <w:ind w:firstLine="709"/>
        <w:jc w:val="both"/>
        <w:rPr>
          <w:rFonts w:eastAsia="Calibri"/>
          <w:sz w:val="24"/>
          <w:szCs w:val="24"/>
        </w:rPr>
      </w:pPr>
      <w:r w:rsidRPr="00E2256E">
        <w:rPr>
          <w:rFonts w:eastAsia="Calibri"/>
          <w:sz w:val="24"/>
          <w:szCs w:val="24"/>
        </w:rPr>
        <w:t>Комплексный анализ документов планирования определил следующие вызовы:</w:t>
      </w:r>
    </w:p>
    <w:p w14:paraId="283083F4" w14:textId="77777777" w:rsidR="007B3733" w:rsidRPr="00E2256E" w:rsidRDefault="007B3733" w:rsidP="007B3733">
      <w:pPr>
        <w:widowControl w:val="0"/>
        <w:numPr>
          <w:ilvl w:val="0"/>
          <w:numId w:val="51"/>
        </w:numPr>
        <w:spacing w:line="360" w:lineRule="auto"/>
        <w:ind w:left="0" w:firstLine="709"/>
        <w:contextualSpacing/>
        <w:jc w:val="both"/>
        <w:rPr>
          <w:rFonts w:eastAsia="Calibri"/>
          <w:sz w:val="24"/>
          <w:szCs w:val="24"/>
        </w:rPr>
      </w:pPr>
      <w:r w:rsidRPr="00E2256E">
        <w:rPr>
          <w:rFonts w:eastAsia="Calibri"/>
          <w:sz w:val="24"/>
          <w:szCs w:val="24"/>
        </w:rPr>
        <w:t>освоение новых территорий, расширение зоны плотной застройки;</w:t>
      </w:r>
    </w:p>
    <w:p w14:paraId="6842E0E3" w14:textId="77777777" w:rsidR="007B3733" w:rsidRPr="00E2256E" w:rsidRDefault="007B3733" w:rsidP="007B3733">
      <w:pPr>
        <w:widowControl w:val="0"/>
        <w:numPr>
          <w:ilvl w:val="0"/>
          <w:numId w:val="51"/>
        </w:numPr>
        <w:spacing w:line="360" w:lineRule="auto"/>
        <w:ind w:left="0" w:firstLine="709"/>
        <w:contextualSpacing/>
        <w:jc w:val="both"/>
        <w:rPr>
          <w:rFonts w:eastAsia="Calibri"/>
          <w:sz w:val="24"/>
          <w:szCs w:val="24"/>
        </w:rPr>
      </w:pPr>
      <w:r w:rsidRPr="00E2256E">
        <w:rPr>
          <w:rFonts w:eastAsia="Calibri"/>
          <w:sz w:val="24"/>
          <w:szCs w:val="24"/>
        </w:rPr>
        <w:t xml:space="preserve">рост численности населения и мест приложений труда, как следствие рост дисбаланса в системе расселения и рост объема корреспонденций; </w:t>
      </w:r>
    </w:p>
    <w:p w14:paraId="68BA433F" w14:textId="77777777" w:rsidR="007B3733" w:rsidRPr="00E2256E" w:rsidRDefault="007B3733" w:rsidP="007B3733">
      <w:pPr>
        <w:widowControl w:val="0"/>
        <w:numPr>
          <w:ilvl w:val="0"/>
          <w:numId w:val="51"/>
        </w:numPr>
        <w:spacing w:line="360" w:lineRule="auto"/>
        <w:ind w:left="0" w:firstLine="709"/>
        <w:contextualSpacing/>
        <w:jc w:val="both"/>
        <w:rPr>
          <w:rFonts w:eastAsia="Calibri"/>
          <w:sz w:val="24"/>
          <w:szCs w:val="24"/>
        </w:rPr>
      </w:pPr>
      <w:r w:rsidRPr="00E2256E">
        <w:rPr>
          <w:rFonts w:eastAsia="Calibri"/>
          <w:sz w:val="24"/>
          <w:szCs w:val="24"/>
        </w:rPr>
        <w:t>рост автомобилизации;</w:t>
      </w:r>
    </w:p>
    <w:p w14:paraId="4CB2BF79" w14:textId="77777777" w:rsidR="007B3733" w:rsidRPr="00E2256E" w:rsidRDefault="007B3733" w:rsidP="007B3733">
      <w:pPr>
        <w:widowControl w:val="0"/>
        <w:numPr>
          <w:ilvl w:val="0"/>
          <w:numId w:val="51"/>
        </w:numPr>
        <w:spacing w:line="360" w:lineRule="auto"/>
        <w:ind w:left="0" w:firstLine="709"/>
        <w:contextualSpacing/>
        <w:jc w:val="both"/>
        <w:rPr>
          <w:rFonts w:eastAsia="Calibri"/>
          <w:sz w:val="24"/>
          <w:szCs w:val="24"/>
        </w:rPr>
      </w:pPr>
      <w:r w:rsidRPr="00E2256E">
        <w:rPr>
          <w:rFonts w:eastAsia="Calibri"/>
          <w:sz w:val="24"/>
          <w:szCs w:val="24"/>
        </w:rPr>
        <w:t>рост потребности в системе хранения индивидуального пассажирского транспорта.</w:t>
      </w:r>
    </w:p>
    <w:p w14:paraId="00685AE7" w14:textId="77777777" w:rsidR="007B3733" w:rsidRPr="00E2256E" w:rsidRDefault="007B3733" w:rsidP="007B3733">
      <w:pPr>
        <w:widowControl w:val="0"/>
        <w:spacing w:line="360" w:lineRule="auto"/>
        <w:ind w:firstLine="709"/>
        <w:jc w:val="both"/>
        <w:rPr>
          <w:rFonts w:eastAsia="Calibri"/>
          <w:sz w:val="24"/>
          <w:szCs w:val="24"/>
        </w:rPr>
      </w:pPr>
      <w:r w:rsidRPr="00E2256E">
        <w:rPr>
          <w:rFonts w:eastAsia="Calibri"/>
          <w:sz w:val="24"/>
          <w:szCs w:val="24"/>
        </w:rPr>
        <w:lastRenderedPageBreak/>
        <w:t>Исходя из выявленных вызов и проблем, сформулированы цели и задачи развития транспортной системы.</w:t>
      </w:r>
    </w:p>
    <w:p w14:paraId="3E741082" w14:textId="35E61709" w:rsidR="007B3733" w:rsidRPr="00E2256E" w:rsidRDefault="007B3733" w:rsidP="007B3733">
      <w:pPr>
        <w:widowControl w:val="0"/>
        <w:spacing w:line="360" w:lineRule="auto"/>
        <w:ind w:firstLine="709"/>
        <w:jc w:val="both"/>
        <w:rPr>
          <w:sz w:val="24"/>
          <w:szCs w:val="24"/>
        </w:rPr>
      </w:pPr>
      <w:r w:rsidRPr="00E2256E">
        <w:rPr>
          <w:sz w:val="24"/>
          <w:szCs w:val="24"/>
        </w:rPr>
        <w:t xml:space="preserve">Цели развития транспортной системы </w:t>
      </w:r>
      <w:r w:rsidR="008C4B44" w:rsidRPr="00E2256E">
        <w:rPr>
          <w:sz w:val="24"/>
          <w:szCs w:val="24"/>
        </w:rPr>
        <w:t xml:space="preserve">Рузского муниципального округа </w:t>
      </w:r>
      <w:r w:rsidRPr="00E2256E">
        <w:rPr>
          <w:iCs/>
          <w:sz w:val="24"/>
          <w:szCs w:val="24"/>
        </w:rPr>
        <w:t>Московской области</w:t>
      </w:r>
      <w:r w:rsidRPr="00E2256E">
        <w:rPr>
          <w:sz w:val="24"/>
          <w:szCs w:val="24"/>
        </w:rPr>
        <w:t>:</w:t>
      </w:r>
    </w:p>
    <w:p w14:paraId="05AA14BD" w14:textId="77777777" w:rsidR="007B3733" w:rsidRPr="00E2256E" w:rsidRDefault="007B3733" w:rsidP="007B3733">
      <w:pPr>
        <w:widowControl w:val="0"/>
        <w:numPr>
          <w:ilvl w:val="0"/>
          <w:numId w:val="52"/>
        </w:numPr>
        <w:spacing w:line="360" w:lineRule="auto"/>
        <w:ind w:left="0" w:firstLine="709"/>
        <w:contextualSpacing/>
        <w:jc w:val="both"/>
        <w:rPr>
          <w:rFonts w:eastAsia="Calibri"/>
          <w:sz w:val="24"/>
          <w:szCs w:val="24"/>
        </w:rPr>
      </w:pPr>
      <w:r w:rsidRPr="00E2256E">
        <w:rPr>
          <w:rFonts w:eastAsia="Calibri"/>
          <w:sz w:val="24"/>
          <w:szCs w:val="24"/>
        </w:rPr>
        <w:t xml:space="preserve">Решение существующих проблем (сохранение и преумножение ресурсов в соответствии с основополагающими принципами развития транспортных систем: доступность, безопасность, связность, комфортность, эффективность). </w:t>
      </w:r>
    </w:p>
    <w:p w14:paraId="68EA396D" w14:textId="77777777" w:rsidR="007B3733" w:rsidRPr="00E2256E" w:rsidRDefault="007B3733" w:rsidP="007B3733">
      <w:pPr>
        <w:widowControl w:val="0"/>
        <w:numPr>
          <w:ilvl w:val="0"/>
          <w:numId w:val="52"/>
        </w:numPr>
        <w:spacing w:line="360" w:lineRule="auto"/>
        <w:ind w:left="0" w:firstLine="709"/>
        <w:contextualSpacing/>
        <w:jc w:val="both"/>
        <w:rPr>
          <w:rFonts w:eastAsia="Calibri"/>
          <w:sz w:val="24"/>
          <w:szCs w:val="24"/>
        </w:rPr>
      </w:pPr>
      <w:r w:rsidRPr="00E2256E">
        <w:rPr>
          <w:rFonts w:eastAsia="Calibri"/>
          <w:sz w:val="24"/>
          <w:szCs w:val="24"/>
        </w:rPr>
        <w:t xml:space="preserve">Обеспечение территориального и экономического развития </w:t>
      </w:r>
      <w:r w:rsidRPr="00E2256E">
        <w:rPr>
          <w:rFonts w:eastAsia="Calibri"/>
          <w:sz w:val="24"/>
          <w:szCs w:val="24"/>
        </w:rPr>
        <w:br/>
        <w:t xml:space="preserve">(способствование формированию </w:t>
      </w:r>
      <w:r w:rsidRPr="00E2256E">
        <w:rPr>
          <w:sz w:val="24"/>
          <w:szCs w:val="24"/>
        </w:rPr>
        <w:t>городского округа</w:t>
      </w:r>
      <w:r w:rsidRPr="00E2256E">
        <w:rPr>
          <w:rFonts w:eastAsia="Calibri"/>
          <w:sz w:val="24"/>
          <w:szCs w:val="24"/>
        </w:rPr>
        <w:t xml:space="preserve"> как единого пространства; создание условий для устойчивого развития территории </w:t>
      </w:r>
      <w:r w:rsidRPr="00E2256E">
        <w:rPr>
          <w:sz w:val="24"/>
          <w:szCs w:val="24"/>
        </w:rPr>
        <w:t>городского округа</w:t>
      </w:r>
      <w:r w:rsidRPr="00E2256E">
        <w:rPr>
          <w:rFonts w:eastAsia="Calibri"/>
          <w:sz w:val="24"/>
          <w:szCs w:val="24"/>
        </w:rPr>
        <w:t xml:space="preserve">). </w:t>
      </w:r>
    </w:p>
    <w:p w14:paraId="7CA9EF39" w14:textId="77777777" w:rsidR="007B3733" w:rsidRPr="00E2256E" w:rsidRDefault="007B3733" w:rsidP="007B3733">
      <w:pPr>
        <w:widowControl w:val="0"/>
        <w:numPr>
          <w:ilvl w:val="0"/>
          <w:numId w:val="52"/>
        </w:numPr>
        <w:spacing w:line="360" w:lineRule="auto"/>
        <w:ind w:left="0" w:firstLine="709"/>
        <w:contextualSpacing/>
        <w:jc w:val="both"/>
        <w:rPr>
          <w:rFonts w:eastAsia="Calibri"/>
          <w:sz w:val="24"/>
          <w:szCs w:val="24"/>
        </w:rPr>
      </w:pPr>
      <w:r w:rsidRPr="00E2256E">
        <w:rPr>
          <w:rFonts w:eastAsia="Calibri"/>
          <w:sz w:val="24"/>
          <w:szCs w:val="24"/>
        </w:rPr>
        <w:t xml:space="preserve">Ответ на глобальные вызовы (формирование условий для адаптации транспортной системы к глобальным транспортно-урбанистическим тенденциями; повышение статуса </w:t>
      </w:r>
      <w:r w:rsidRPr="00E2256E">
        <w:rPr>
          <w:sz w:val="24"/>
          <w:szCs w:val="24"/>
        </w:rPr>
        <w:t>городского округа</w:t>
      </w:r>
      <w:r w:rsidRPr="00E2256E">
        <w:rPr>
          <w:rFonts w:eastAsia="Calibri"/>
          <w:sz w:val="24"/>
          <w:szCs w:val="24"/>
        </w:rPr>
        <w:t xml:space="preserve"> в национальной и региональной системах расселения).</w:t>
      </w:r>
    </w:p>
    <w:p w14:paraId="1E4B5BBD" w14:textId="77777777" w:rsidR="007B3733" w:rsidRPr="00E2256E" w:rsidRDefault="007B3733" w:rsidP="007B3733">
      <w:pPr>
        <w:widowControl w:val="0"/>
        <w:spacing w:line="360" w:lineRule="auto"/>
        <w:ind w:firstLine="709"/>
        <w:jc w:val="both"/>
        <w:rPr>
          <w:rFonts w:eastAsia="Calibri"/>
          <w:sz w:val="24"/>
          <w:szCs w:val="24"/>
        </w:rPr>
      </w:pPr>
      <w:r w:rsidRPr="00E2256E">
        <w:rPr>
          <w:rFonts w:eastAsia="Calibri"/>
          <w:sz w:val="24"/>
          <w:szCs w:val="24"/>
        </w:rPr>
        <w:t>При разработке проектных предложений за основные принципы развития транспортной системы приняты следующие:</w:t>
      </w:r>
    </w:p>
    <w:p w14:paraId="4C0B2937" w14:textId="77777777" w:rsidR="007B3733" w:rsidRPr="00E2256E" w:rsidRDefault="007B3733" w:rsidP="007B3733">
      <w:pPr>
        <w:widowControl w:val="0"/>
        <w:numPr>
          <w:ilvl w:val="0"/>
          <w:numId w:val="51"/>
        </w:numPr>
        <w:spacing w:line="360" w:lineRule="auto"/>
        <w:ind w:left="0" w:firstLine="709"/>
        <w:contextualSpacing/>
        <w:jc w:val="both"/>
        <w:rPr>
          <w:rFonts w:eastAsia="Calibri"/>
          <w:sz w:val="24"/>
          <w:szCs w:val="24"/>
        </w:rPr>
      </w:pPr>
      <w:r w:rsidRPr="00E2256E">
        <w:rPr>
          <w:rFonts w:eastAsia="Calibri"/>
          <w:sz w:val="24"/>
          <w:szCs w:val="24"/>
        </w:rPr>
        <w:t xml:space="preserve">восстановление пространственного подхода к планированию развития </w:t>
      </w:r>
      <w:r w:rsidRPr="00E2256E">
        <w:rPr>
          <w:sz w:val="24"/>
          <w:szCs w:val="24"/>
        </w:rPr>
        <w:t>городского округа</w:t>
      </w:r>
      <w:r w:rsidRPr="00E2256E">
        <w:rPr>
          <w:rFonts w:eastAsia="Calibri"/>
          <w:sz w:val="24"/>
          <w:szCs w:val="24"/>
        </w:rPr>
        <w:t xml:space="preserve"> в сочетании со сбалансированным использованием территориальных ресурсов;</w:t>
      </w:r>
    </w:p>
    <w:p w14:paraId="63390EBA" w14:textId="77777777" w:rsidR="007B3733" w:rsidRPr="00E2256E" w:rsidRDefault="007B3733" w:rsidP="007B3733">
      <w:pPr>
        <w:widowControl w:val="0"/>
        <w:numPr>
          <w:ilvl w:val="0"/>
          <w:numId w:val="51"/>
        </w:numPr>
        <w:spacing w:line="360" w:lineRule="auto"/>
        <w:ind w:left="0" w:firstLine="709"/>
        <w:contextualSpacing/>
        <w:jc w:val="both"/>
        <w:rPr>
          <w:rFonts w:eastAsia="Calibri"/>
          <w:sz w:val="24"/>
          <w:szCs w:val="24"/>
        </w:rPr>
      </w:pPr>
      <w:r w:rsidRPr="00E2256E">
        <w:rPr>
          <w:rFonts w:eastAsia="Calibri"/>
          <w:sz w:val="24"/>
          <w:szCs w:val="24"/>
        </w:rPr>
        <w:t>повышение безопасности, надежности и комфортности передвижений в сочетании с повышением свободы выбора целей, путей и способов передвижений;</w:t>
      </w:r>
    </w:p>
    <w:p w14:paraId="1EF6D70E" w14:textId="77777777" w:rsidR="007B3733" w:rsidRPr="00E2256E" w:rsidRDefault="007B3733" w:rsidP="007B3733">
      <w:pPr>
        <w:widowControl w:val="0"/>
        <w:numPr>
          <w:ilvl w:val="0"/>
          <w:numId w:val="51"/>
        </w:numPr>
        <w:spacing w:line="360" w:lineRule="auto"/>
        <w:ind w:left="0" w:firstLine="709"/>
        <w:contextualSpacing/>
        <w:jc w:val="both"/>
        <w:rPr>
          <w:rFonts w:eastAsia="Calibri"/>
          <w:sz w:val="24"/>
          <w:szCs w:val="24"/>
        </w:rPr>
      </w:pPr>
      <w:r w:rsidRPr="00E2256E">
        <w:rPr>
          <w:rFonts w:eastAsia="Calibri"/>
          <w:sz w:val="24"/>
          <w:szCs w:val="24"/>
        </w:rPr>
        <w:t>развитие транспортной сети в соответствии с формируемым спросом на передвижения;</w:t>
      </w:r>
    </w:p>
    <w:p w14:paraId="7EA4F39F" w14:textId="77777777" w:rsidR="007B3733" w:rsidRPr="00E2256E" w:rsidRDefault="007B3733" w:rsidP="007B3733">
      <w:pPr>
        <w:widowControl w:val="0"/>
        <w:numPr>
          <w:ilvl w:val="0"/>
          <w:numId w:val="51"/>
        </w:numPr>
        <w:spacing w:line="360" w:lineRule="auto"/>
        <w:ind w:left="0" w:firstLine="709"/>
        <w:contextualSpacing/>
        <w:jc w:val="both"/>
        <w:rPr>
          <w:rFonts w:eastAsia="Calibri"/>
          <w:sz w:val="24"/>
          <w:szCs w:val="24"/>
        </w:rPr>
      </w:pPr>
      <w:r w:rsidRPr="00E2256E">
        <w:rPr>
          <w:rFonts w:eastAsia="Calibri"/>
          <w:sz w:val="24"/>
          <w:szCs w:val="24"/>
        </w:rPr>
        <w:t>обеспечения наиболее эффективного использования УДС с сокращением числа заторов, а также снижения воздействия автотранспорта на окружающую среду;</w:t>
      </w:r>
    </w:p>
    <w:p w14:paraId="19231C2A" w14:textId="77777777" w:rsidR="007B3733" w:rsidRPr="00E2256E" w:rsidRDefault="007B3733" w:rsidP="007B3733">
      <w:pPr>
        <w:widowControl w:val="0"/>
        <w:numPr>
          <w:ilvl w:val="0"/>
          <w:numId w:val="51"/>
        </w:numPr>
        <w:spacing w:line="360" w:lineRule="auto"/>
        <w:ind w:left="0" w:firstLine="709"/>
        <w:contextualSpacing/>
        <w:jc w:val="both"/>
        <w:rPr>
          <w:rFonts w:eastAsia="Calibri"/>
          <w:sz w:val="24"/>
          <w:szCs w:val="24"/>
        </w:rPr>
      </w:pPr>
      <w:r w:rsidRPr="00E2256E">
        <w:rPr>
          <w:rFonts w:eastAsia="Calibri"/>
          <w:sz w:val="24"/>
          <w:szCs w:val="24"/>
        </w:rPr>
        <w:t>формирование сбалансированной интермодальной транспортной системы, в том числе создание системы общественного пассажирского транспорта, предоставляющей всем гражданам доступные услуги и являющейся приемлемой альтернативой индивидуальным автомобилям в тех случаях, когда поездки на индивидуальном автотранспорте могут привести к перегрузке улично-дорожной сети.</w:t>
      </w:r>
    </w:p>
    <w:p w14:paraId="72FC4568" w14:textId="40A0DFE4" w:rsidR="007B3733" w:rsidRPr="00E2256E" w:rsidRDefault="007B3733" w:rsidP="007B3733">
      <w:pPr>
        <w:pStyle w:val="1fffffff1"/>
        <w:widowControl w:val="0"/>
        <w:spacing w:line="360" w:lineRule="auto"/>
        <w:outlineLvl w:val="9"/>
        <w:rPr>
          <w:rFonts w:eastAsia="Calibri"/>
          <w:b w:val="0"/>
          <w:caps w:val="0"/>
          <w:sz w:val="24"/>
          <w:szCs w:val="24"/>
          <w:lang w:eastAsia="en-US"/>
        </w:rPr>
      </w:pPr>
      <w:r w:rsidRPr="00E2256E">
        <w:rPr>
          <w:rFonts w:eastAsia="Calibri"/>
          <w:b w:val="0"/>
          <w:caps w:val="0"/>
          <w:sz w:val="24"/>
          <w:szCs w:val="24"/>
          <w:lang w:eastAsia="en-US"/>
        </w:rPr>
        <w:t>В рамках проекта разработаны первоочередные (до 20</w:t>
      </w:r>
      <w:r w:rsidR="00120B67" w:rsidRPr="00E2256E">
        <w:rPr>
          <w:rFonts w:eastAsia="Calibri"/>
          <w:b w:val="0"/>
          <w:caps w:val="0"/>
          <w:sz w:val="24"/>
          <w:szCs w:val="24"/>
          <w:lang w:eastAsia="en-US"/>
        </w:rPr>
        <w:t>29</w:t>
      </w:r>
      <w:r w:rsidRPr="00E2256E">
        <w:rPr>
          <w:rFonts w:eastAsia="Calibri"/>
          <w:b w:val="0"/>
          <w:caps w:val="0"/>
          <w:sz w:val="24"/>
          <w:szCs w:val="24"/>
          <w:lang w:eastAsia="en-US"/>
        </w:rPr>
        <w:t xml:space="preserve"> года) и долгосрочные (на расчетный срок, до 204</w:t>
      </w:r>
      <w:r w:rsidR="00120B67" w:rsidRPr="00E2256E">
        <w:rPr>
          <w:rFonts w:eastAsia="Calibri"/>
          <w:b w:val="0"/>
          <w:caps w:val="0"/>
          <w:sz w:val="24"/>
          <w:szCs w:val="24"/>
          <w:lang w:eastAsia="en-US"/>
        </w:rPr>
        <w:t>1</w:t>
      </w:r>
      <w:r w:rsidRPr="00E2256E">
        <w:rPr>
          <w:rFonts w:eastAsia="Calibri"/>
          <w:b w:val="0"/>
          <w:caps w:val="0"/>
          <w:sz w:val="24"/>
          <w:szCs w:val="24"/>
          <w:lang w:eastAsia="en-US"/>
        </w:rPr>
        <w:t xml:space="preserve"> года), планы развития транспортной инфраструктуры </w:t>
      </w:r>
      <w:r w:rsidR="008C4B44" w:rsidRPr="00E2256E">
        <w:rPr>
          <w:rFonts w:eastAsia="Calibri"/>
          <w:b w:val="0"/>
          <w:caps w:val="0"/>
          <w:sz w:val="24"/>
          <w:szCs w:val="24"/>
          <w:lang w:eastAsia="en-US"/>
        </w:rPr>
        <w:t xml:space="preserve">Рузского муниципального округа </w:t>
      </w:r>
      <w:r w:rsidRPr="00E2256E">
        <w:rPr>
          <w:rFonts w:eastAsia="Calibri"/>
          <w:b w:val="0"/>
          <w:iCs/>
          <w:caps w:val="0"/>
          <w:sz w:val="24"/>
          <w:szCs w:val="24"/>
          <w:lang w:eastAsia="en-US"/>
        </w:rPr>
        <w:t>Московской области</w:t>
      </w:r>
      <w:r w:rsidRPr="00E2256E">
        <w:rPr>
          <w:rFonts w:eastAsia="Calibri"/>
          <w:b w:val="0"/>
          <w:caps w:val="0"/>
          <w:sz w:val="24"/>
          <w:szCs w:val="24"/>
          <w:lang w:eastAsia="en-US"/>
        </w:rPr>
        <w:t xml:space="preserve">. </w:t>
      </w:r>
    </w:p>
    <w:p w14:paraId="52FF91EE" w14:textId="58C8082C" w:rsidR="007B3733" w:rsidRPr="00E2256E" w:rsidRDefault="007B3733" w:rsidP="007B3733">
      <w:pPr>
        <w:pStyle w:val="1fffffff1"/>
        <w:widowControl w:val="0"/>
        <w:spacing w:line="360" w:lineRule="auto"/>
        <w:outlineLvl w:val="9"/>
        <w:rPr>
          <w:rFonts w:eastAsia="Calibri"/>
          <w:b w:val="0"/>
          <w:caps w:val="0"/>
          <w:sz w:val="24"/>
          <w:szCs w:val="24"/>
          <w:lang w:eastAsia="en-US"/>
        </w:rPr>
      </w:pPr>
      <w:r w:rsidRPr="00E2256E">
        <w:rPr>
          <w:rFonts w:eastAsia="Calibri"/>
          <w:b w:val="0"/>
          <w:caps w:val="0"/>
          <w:sz w:val="24"/>
          <w:szCs w:val="24"/>
          <w:lang w:eastAsia="en-US"/>
        </w:rPr>
        <w:t xml:space="preserve">На расчетный срок предусмотрено два варианта развития транспортной инфраструктуры, учитывающих влияние различных внешних и внутренних факторов: консервативный </w:t>
      </w:r>
      <w:r w:rsidRPr="00E2256E">
        <w:rPr>
          <w:rFonts w:eastAsia="Calibri"/>
          <w:b w:val="0"/>
          <w:caps w:val="0"/>
          <w:sz w:val="24"/>
          <w:szCs w:val="24"/>
          <w:lang w:eastAsia="en-US"/>
        </w:rPr>
        <w:lastRenderedPageBreak/>
        <w:t>сценарий и базовый сценарий. Выбор из представленных вариантов рекомендуемого основан на комплексном анализе, базирующимся на математическом моделировании транспортных и пассажирских потоков, а также на основании экспертных оценок. По результатам моделирования в качестве рекомендуемого на 204</w:t>
      </w:r>
      <w:r w:rsidR="00120B67" w:rsidRPr="00E2256E">
        <w:rPr>
          <w:rFonts w:eastAsia="Calibri"/>
          <w:b w:val="0"/>
          <w:caps w:val="0"/>
          <w:sz w:val="24"/>
          <w:szCs w:val="24"/>
          <w:lang w:eastAsia="en-US"/>
        </w:rPr>
        <w:t>1</w:t>
      </w:r>
      <w:r w:rsidRPr="00E2256E">
        <w:rPr>
          <w:rFonts w:eastAsia="Calibri"/>
          <w:b w:val="0"/>
          <w:caps w:val="0"/>
          <w:sz w:val="24"/>
          <w:szCs w:val="24"/>
          <w:lang w:eastAsia="en-US"/>
        </w:rPr>
        <w:t xml:space="preserve"> год принят базовый сценарий.</w:t>
      </w:r>
    </w:p>
    <w:p w14:paraId="060C1517" w14:textId="376EAF6C" w:rsidR="00EF0B9E" w:rsidRPr="00E2256E" w:rsidRDefault="007B3733" w:rsidP="007B3733">
      <w:pPr>
        <w:pStyle w:val="1fffffff1"/>
        <w:widowControl w:val="0"/>
        <w:spacing w:line="360" w:lineRule="auto"/>
        <w:outlineLvl w:val="9"/>
        <w:rPr>
          <w:rFonts w:eastAsia="Calibri"/>
          <w:b w:val="0"/>
          <w:caps w:val="0"/>
          <w:sz w:val="24"/>
          <w:szCs w:val="24"/>
          <w:lang w:eastAsia="en-US"/>
        </w:rPr>
      </w:pPr>
      <w:r w:rsidRPr="00E2256E">
        <w:rPr>
          <w:rFonts w:eastAsia="Calibri"/>
          <w:b w:val="0"/>
          <w:caps w:val="0"/>
          <w:sz w:val="24"/>
          <w:szCs w:val="24"/>
          <w:lang w:eastAsia="en-US"/>
        </w:rPr>
        <w:t xml:space="preserve">Результаты научно-исследовательской работы станут основной Программы комплексного развития транспортной инфраструктуры </w:t>
      </w:r>
      <w:r w:rsidR="008C4B44" w:rsidRPr="00E2256E">
        <w:rPr>
          <w:rFonts w:eastAsia="Calibri"/>
          <w:b w:val="0"/>
          <w:caps w:val="0"/>
          <w:sz w:val="24"/>
          <w:szCs w:val="24"/>
          <w:lang w:eastAsia="en-US"/>
        </w:rPr>
        <w:t xml:space="preserve">Рузского муниципального округа </w:t>
      </w:r>
      <w:r w:rsidRPr="00E2256E">
        <w:rPr>
          <w:rFonts w:eastAsia="Calibri"/>
          <w:b w:val="0"/>
          <w:iCs/>
          <w:caps w:val="0"/>
          <w:sz w:val="24"/>
          <w:szCs w:val="24"/>
          <w:lang w:eastAsia="en-US"/>
        </w:rPr>
        <w:t>Московской области</w:t>
      </w:r>
      <w:r w:rsidRPr="00E2256E">
        <w:rPr>
          <w:rFonts w:eastAsia="Calibri"/>
          <w:b w:val="0"/>
          <w:caps w:val="0"/>
          <w:sz w:val="24"/>
          <w:szCs w:val="24"/>
          <w:lang w:eastAsia="en-US"/>
        </w:rPr>
        <w:t>.</w:t>
      </w:r>
    </w:p>
    <w:p w14:paraId="1891B620" w14:textId="77777777" w:rsidR="00EF0B9E" w:rsidRPr="00E2256E" w:rsidRDefault="00EF0B9E" w:rsidP="00EF0B9E">
      <w:pPr>
        <w:spacing w:line="360" w:lineRule="auto"/>
        <w:jc w:val="both"/>
        <w:rPr>
          <w:sz w:val="24"/>
          <w:szCs w:val="24"/>
        </w:rPr>
      </w:pPr>
    </w:p>
    <w:p w14:paraId="2904A7E4" w14:textId="77777777" w:rsidR="00EF0B9E" w:rsidRPr="00E2256E" w:rsidRDefault="00EF0B9E" w:rsidP="00EF0B9E">
      <w:pPr>
        <w:pStyle w:val="1fffffff0"/>
        <w:keepNext w:val="0"/>
        <w:pageBreakBefore/>
        <w:rPr>
          <w:bCs/>
        </w:rPr>
      </w:pPr>
      <w:bookmarkStart w:id="217" w:name="_Toc201945049"/>
      <w:bookmarkStart w:id="218" w:name="_Toc216445573"/>
      <w:r w:rsidRPr="00E2256E">
        <w:rPr>
          <w:bCs/>
        </w:rPr>
        <w:lastRenderedPageBreak/>
        <w:t>СПИСОК ИСПОЛЬЗОВАННЫХ ИСТОЧНИКОВ</w:t>
      </w:r>
      <w:bookmarkEnd w:id="217"/>
      <w:bookmarkEnd w:id="218"/>
    </w:p>
    <w:p w14:paraId="6CF6109E" w14:textId="77777777" w:rsidR="00E2256E" w:rsidRPr="00E2256E" w:rsidRDefault="00E2256E" w:rsidP="00E2256E">
      <w:pPr>
        <w:numPr>
          <w:ilvl w:val="0"/>
          <w:numId w:val="55"/>
        </w:numPr>
        <w:spacing w:line="360" w:lineRule="auto"/>
        <w:ind w:left="714" w:hanging="357"/>
        <w:jc w:val="both"/>
        <w:rPr>
          <w:sz w:val="24"/>
          <w:szCs w:val="24"/>
        </w:rPr>
      </w:pPr>
      <w:r w:rsidRPr="00E2256E">
        <w:rPr>
          <w:color w:val="000000"/>
          <w:sz w:val="24"/>
          <w:szCs w:val="24"/>
          <w:shd w:val="clear" w:color="auto" w:fill="FFFFFF"/>
        </w:rPr>
        <w:t>Приказ Министерства транспорта Российской Федерации от 18 февраля 2025 г. N 49 «Об установлении требований к составу и содержанию документации по организации дорожного движения»;</w:t>
      </w:r>
    </w:p>
    <w:p w14:paraId="36E87B0E" w14:textId="77777777" w:rsidR="00E2256E" w:rsidRPr="00E2256E" w:rsidRDefault="00E2256E" w:rsidP="00E2256E">
      <w:pPr>
        <w:numPr>
          <w:ilvl w:val="0"/>
          <w:numId w:val="55"/>
        </w:numPr>
        <w:spacing w:line="360" w:lineRule="auto"/>
        <w:ind w:left="714" w:hanging="357"/>
        <w:jc w:val="both"/>
        <w:rPr>
          <w:sz w:val="24"/>
          <w:szCs w:val="24"/>
        </w:rPr>
      </w:pPr>
      <w:r w:rsidRPr="00E2256E">
        <w:rPr>
          <w:sz w:val="24"/>
          <w:szCs w:val="24"/>
        </w:rPr>
        <w:t>Федеральный закон от 20.12.2017 № 443 «Об организации дорожного движения в Российской Федерации и о внесении изменений в отдельные законодательные акты Российской Федерации;</w:t>
      </w:r>
    </w:p>
    <w:p w14:paraId="0FC59318" w14:textId="77777777" w:rsidR="00E2256E" w:rsidRPr="00E2256E" w:rsidRDefault="00E2256E" w:rsidP="00E2256E">
      <w:pPr>
        <w:numPr>
          <w:ilvl w:val="0"/>
          <w:numId w:val="55"/>
        </w:numPr>
        <w:spacing w:line="360" w:lineRule="auto"/>
        <w:ind w:left="714" w:hanging="357"/>
        <w:jc w:val="both"/>
        <w:rPr>
          <w:sz w:val="24"/>
          <w:szCs w:val="24"/>
        </w:rPr>
      </w:pPr>
      <w:r w:rsidRPr="00E2256E">
        <w:rPr>
          <w:sz w:val="24"/>
          <w:szCs w:val="24"/>
        </w:rPr>
        <w:t xml:space="preserve">Приказ Минтранса России от </w:t>
      </w:r>
      <w:bookmarkStart w:id="219" w:name="OLE_LINK45"/>
      <w:r w:rsidRPr="00E2256E">
        <w:rPr>
          <w:sz w:val="24"/>
          <w:szCs w:val="24"/>
        </w:rPr>
        <w:t xml:space="preserve">18.04.2019 </w:t>
      </w:r>
      <w:bookmarkEnd w:id="219"/>
      <w:r w:rsidRPr="00E2256E">
        <w:rPr>
          <w:sz w:val="24"/>
          <w:szCs w:val="24"/>
        </w:rPr>
        <w:t>№ 114 «Об утверждении Порядка мониторинга дорожного движения»;</w:t>
      </w:r>
    </w:p>
    <w:p w14:paraId="29A8AC61" w14:textId="77777777" w:rsidR="00E2256E" w:rsidRPr="00E2256E" w:rsidRDefault="00E2256E" w:rsidP="00E2256E">
      <w:pPr>
        <w:pStyle w:val="ad"/>
        <w:numPr>
          <w:ilvl w:val="0"/>
          <w:numId w:val="55"/>
        </w:numPr>
        <w:ind w:left="714" w:hanging="357"/>
        <w:rPr>
          <w:sz w:val="24"/>
          <w:szCs w:val="24"/>
        </w:rPr>
      </w:pPr>
      <w:r w:rsidRPr="00E2256E">
        <w:rPr>
          <w:sz w:val="24"/>
          <w:szCs w:val="24"/>
        </w:rPr>
        <w:t>Федеральная служба государственной статистики - http://www.gks.ru/</w:t>
      </w:r>
      <w:r w:rsidRPr="00E2256E">
        <w:rPr>
          <w:rStyle w:val="aff9"/>
          <w:color w:val="auto"/>
          <w:sz w:val="24"/>
          <w:szCs w:val="24"/>
          <w:u w:val="none"/>
        </w:rPr>
        <w:t>;</w:t>
      </w:r>
    </w:p>
    <w:p w14:paraId="46E9C29B" w14:textId="77777777" w:rsidR="00E2256E" w:rsidRPr="00E2256E" w:rsidRDefault="00E2256E" w:rsidP="00E2256E">
      <w:pPr>
        <w:pStyle w:val="ad"/>
        <w:numPr>
          <w:ilvl w:val="0"/>
          <w:numId w:val="55"/>
        </w:numPr>
        <w:ind w:left="714" w:hanging="357"/>
        <w:rPr>
          <w:sz w:val="24"/>
          <w:szCs w:val="24"/>
        </w:rPr>
      </w:pPr>
      <w:r w:rsidRPr="00E2256E">
        <w:rPr>
          <w:sz w:val="24"/>
          <w:szCs w:val="24"/>
        </w:rPr>
        <w:t>СП 42.13330.2016. Свод правил. Градостроительство. Планировка и застройка городских и сельских поселений. Актуализированная редакция СНиП 2.07.01-89*;</w:t>
      </w:r>
    </w:p>
    <w:p w14:paraId="10DB8516" w14:textId="77777777" w:rsidR="00E2256E" w:rsidRPr="00E2256E" w:rsidRDefault="00E2256E" w:rsidP="00E2256E">
      <w:pPr>
        <w:pStyle w:val="ad"/>
        <w:numPr>
          <w:ilvl w:val="0"/>
          <w:numId w:val="55"/>
        </w:numPr>
        <w:ind w:left="714" w:hanging="357"/>
        <w:rPr>
          <w:sz w:val="24"/>
          <w:szCs w:val="24"/>
        </w:rPr>
      </w:pPr>
      <w:r w:rsidRPr="00E2256E">
        <w:rPr>
          <w:sz w:val="24"/>
          <w:szCs w:val="24"/>
        </w:rPr>
        <w:t xml:space="preserve">ГОСТ Р 52721-2007. Технические средства организации дорожного движения. Методы испытаний дорожных ограждений; </w:t>
      </w:r>
    </w:p>
    <w:p w14:paraId="508D4920" w14:textId="77777777" w:rsidR="00E2256E" w:rsidRPr="00E2256E" w:rsidRDefault="00E2256E" w:rsidP="00E2256E">
      <w:pPr>
        <w:pStyle w:val="ad"/>
        <w:numPr>
          <w:ilvl w:val="0"/>
          <w:numId w:val="55"/>
        </w:numPr>
        <w:ind w:left="714" w:hanging="357"/>
        <w:rPr>
          <w:sz w:val="24"/>
          <w:szCs w:val="24"/>
        </w:rPr>
      </w:pPr>
      <w:r w:rsidRPr="00E2256E">
        <w:rPr>
          <w:sz w:val="24"/>
          <w:szCs w:val="24"/>
        </w:rPr>
        <w:t>Распоряжение Министерства транспорта Российской Федерации от 31.01.2017 № НА-19-р (с изм. на 08.10.2024) «Об утверждении социального стандарта транспортного обслуживания населения при осуществлении перевозок пассажиров и багажа автомобильным транспортом и городским наземным электрическим транспортом»;</w:t>
      </w:r>
    </w:p>
    <w:p w14:paraId="573B29F0" w14:textId="77777777" w:rsidR="00E2256E" w:rsidRPr="00E2256E" w:rsidRDefault="00E2256E" w:rsidP="00E2256E">
      <w:pPr>
        <w:pStyle w:val="ad"/>
        <w:numPr>
          <w:ilvl w:val="0"/>
          <w:numId w:val="55"/>
        </w:numPr>
        <w:ind w:left="714" w:hanging="357"/>
        <w:rPr>
          <w:sz w:val="24"/>
          <w:szCs w:val="24"/>
        </w:rPr>
      </w:pPr>
      <w:r w:rsidRPr="00E2256E">
        <w:rPr>
          <w:sz w:val="24"/>
          <w:szCs w:val="24"/>
        </w:rPr>
        <w:t>ГОСТ 33128-2014. Дороги автомобильные общего пользования. Ограждения дорожные. Технические требования;</w:t>
      </w:r>
    </w:p>
    <w:p w14:paraId="13C4C9D0" w14:textId="77777777" w:rsidR="00E2256E" w:rsidRPr="00E2256E" w:rsidRDefault="00E2256E" w:rsidP="00E2256E">
      <w:pPr>
        <w:pStyle w:val="ad"/>
        <w:numPr>
          <w:ilvl w:val="0"/>
          <w:numId w:val="55"/>
        </w:numPr>
        <w:ind w:left="714" w:hanging="357"/>
        <w:rPr>
          <w:sz w:val="24"/>
          <w:szCs w:val="24"/>
        </w:rPr>
      </w:pPr>
      <w:r w:rsidRPr="00E2256E">
        <w:rPr>
          <w:sz w:val="24"/>
          <w:szCs w:val="24"/>
        </w:rPr>
        <w:t>ГОСТ Р 51671-2020. Средства связи и информации технические общего пользования, доступные для инвалидов. Классификация. Требования доступности и безопасности;</w:t>
      </w:r>
    </w:p>
    <w:p w14:paraId="7F7EDA12" w14:textId="77777777" w:rsidR="00E2256E" w:rsidRPr="00E2256E" w:rsidRDefault="00E2256E" w:rsidP="00E2256E">
      <w:pPr>
        <w:pStyle w:val="ad"/>
        <w:numPr>
          <w:ilvl w:val="0"/>
          <w:numId w:val="55"/>
        </w:numPr>
        <w:ind w:left="714" w:hanging="357"/>
        <w:rPr>
          <w:sz w:val="24"/>
          <w:szCs w:val="24"/>
        </w:rPr>
      </w:pPr>
      <w:r w:rsidRPr="00E2256E">
        <w:rPr>
          <w:sz w:val="24"/>
          <w:szCs w:val="24"/>
        </w:rPr>
        <w:t>ГОСТ Р 59602-2021. Тактильно-визуальные средства информирования и навигации для инвалидов по зрению. Технические требования;</w:t>
      </w:r>
    </w:p>
    <w:p w14:paraId="4080D681" w14:textId="77777777" w:rsidR="00E2256E" w:rsidRPr="00E2256E" w:rsidRDefault="00E2256E" w:rsidP="00E2256E">
      <w:pPr>
        <w:pStyle w:val="ad"/>
        <w:numPr>
          <w:ilvl w:val="0"/>
          <w:numId w:val="55"/>
        </w:numPr>
        <w:ind w:left="714" w:hanging="357"/>
        <w:rPr>
          <w:sz w:val="24"/>
          <w:szCs w:val="24"/>
        </w:rPr>
      </w:pPr>
      <w:r w:rsidRPr="00E2256E">
        <w:rPr>
          <w:sz w:val="24"/>
          <w:szCs w:val="24"/>
        </w:rPr>
        <w:t>ГОСТ Р 70716-2023. Дороги автомобильные и улицы. Безопасность движения пешеходов. Общие требования;</w:t>
      </w:r>
    </w:p>
    <w:p w14:paraId="29B1F758" w14:textId="77777777" w:rsidR="00E2256E" w:rsidRPr="00E2256E" w:rsidRDefault="00E2256E" w:rsidP="00E2256E">
      <w:pPr>
        <w:pStyle w:val="ad"/>
        <w:numPr>
          <w:ilvl w:val="0"/>
          <w:numId w:val="55"/>
        </w:numPr>
        <w:ind w:left="714" w:hanging="357"/>
        <w:rPr>
          <w:strike/>
          <w:sz w:val="24"/>
          <w:szCs w:val="24"/>
        </w:rPr>
      </w:pPr>
      <w:r w:rsidRPr="00E2256E">
        <w:rPr>
          <w:sz w:val="24"/>
          <w:szCs w:val="24"/>
        </w:rPr>
        <w:t>ГОСТ Р 52289-2019.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14:paraId="2B6AB4B3" w14:textId="77777777" w:rsidR="00E2256E" w:rsidRPr="00E2256E" w:rsidRDefault="00E2256E" w:rsidP="00E2256E">
      <w:pPr>
        <w:pStyle w:val="ad"/>
        <w:numPr>
          <w:ilvl w:val="0"/>
          <w:numId w:val="55"/>
        </w:numPr>
        <w:ind w:left="714" w:hanging="357"/>
        <w:rPr>
          <w:sz w:val="24"/>
          <w:szCs w:val="24"/>
        </w:rPr>
      </w:pPr>
      <w:r w:rsidRPr="00E2256E">
        <w:rPr>
          <w:sz w:val="24"/>
          <w:szCs w:val="24"/>
        </w:rPr>
        <w:t>ГОСТ Р 52766-2007. Дороги автомобильные общего пользования. Элементы обустройства. Общие требования;</w:t>
      </w:r>
    </w:p>
    <w:p w14:paraId="37A306AD" w14:textId="77777777" w:rsidR="00E2256E" w:rsidRPr="00E2256E" w:rsidRDefault="00E2256E" w:rsidP="00E2256E">
      <w:pPr>
        <w:pStyle w:val="ad"/>
        <w:numPr>
          <w:ilvl w:val="0"/>
          <w:numId w:val="55"/>
        </w:numPr>
        <w:ind w:left="714" w:hanging="357"/>
        <w:rPr>
          <w:sz w:val="24"/>
          <w:szCs w:val="24"/>
        </w:rPr>
      </w:pPr>
      <w:r w:rsidRPr="00E2256E">
        <w:rPr>
          <w:sz w:val="24"/>
          <w:szCs w:val="24"/>
        </w:rPr>
        <w:t>ГОСТ Р 51256-2018. Технические средства организации дорожного движения. Разметка дорожная. Классификация. Технические требования;</w:t>
      </w:r>
    </w:p>
    <w:p w14:paraId="0443F7EA" w14:textId="77777777" w:rsidR="00E2256E" w:rsidRPr="00E2256E" w:rsidRDefault="00E2256E" w:rsidP="00E2256E">
      <w:pPr>
        <w:pStyle w:val="ad"/>
        <w:numPr>
          <w:ilvl w:val="0"/>
          <w:numId w:val="55"/>
        </w:numPr>
        <w:ind w:left="714" w:hanging="357"/>
        <w:rPr>
          <w:strike/>
          <w:sz w:val="24"/>
          <w:szCs w:val="24"/>
        </w:rPr>
      </w:pPr>
      <w:r w:rsidRPr="00E2256E">
        <w:rPr>
          <w:sz w:val="24"/>
          <w:szCs w:val="24"/>
        </w:rPr>
        <w:lastRenderedPageBreak/>
        <w:t>ГОСТ Р 50597-2017. Автомобильные дороги и улицы. Требования к эксплуатационному состоянию, допустимому по условиям обеспечения безопасности дорожного движения. Методы контроля;</w:t>
      </w:r>
    </w:p>
    <w:p w14:paraId="3E8A700C" w14:textId="77777777" w:rsidR="00E2256E" w:rsidRPr="00E2256E" w:rsidRDefault="00E2256E" w:rsidP="00E2256E">
      <w:pPr>
        <w:pStyle w:val="ad"/>
        <w:numPr>
          <w:ilvl w:val="0"/>
          <w:numId w:val="55"/>
        </w:numPr>
        <w:ind w:left="714" w:hanging="357"/>
        <w:rPr>
          <w:sz w:val="24"/>
          <w:szCs w:val="24"/>
        </w:rPr>
      </w:pPr>
      <w:r w:rsidRPr="00E2256E">
        <w:rPr>
          <w:sz w:val="24"/>
          <w:szCs w:val="24"/>
        </w:rPr>
        <w:t>ГОСТ Р 52290-2004. Технические средства организации дорожного движения. Знаки дорожные. Общие технические требования;</w:t>
      </w:r>
    </w:p>
    <w:p w14:paraId="5FF9645C" w14:textId="77777777" w:rsidR="00E2256E" w:rsidRPr="00E2256E" w:rsidRDefault="00E2256E" w:rsidP="00E2256E">
      <w:pPr>
        <w:pStyle w:val="ad"/>
        <w:numPr>
          <w:ilvl w:val="0"/>
          <w:numId w:val="55"/>
        </w:numPr>
        <w:ind w:left="714" w:hanging="357"/>
        <w:rPr>
          <w:strike/>
          <w:sz w:val="24"/>
          <w:szCs w:val="24"/>
        </w:rPr>
      </w:pPr>
      <w:r w:rsidRPr="00E2256E">
        <w:rPr>
          <w:sz w:val="24"/>
          <w:szCs w:val="24"/>
        </w:rPr>
        <w:t>ГОСТ Р 57145-2016. Национальный стандарт Российской Федерации. Специальные технические средства, работающие в автоматическом режиме и имеющие функции фото- и киносъемки, видеозаписи, для обеспечения контроля за дорожным движением. Правила применения;</w:t>
      </w:r>
    </w:p>
    <w:p w14:paraId="7D8BFBC1" w14:textId="77777777" w:rsidR="00E2256E" w:rsidRPr="00E2256E" w:rsidRDefault="00E2256E" w:rsidP="00E2256E">
      <w:pPr>
        <w:pStyle w:val="ad"/>
        <w:numPr>
          <w:ilvl w:val="0"/>
          <w:numId w:val="55"/>
        </w:numPr>
        <w:ind w:left="714" w:hanging="357"/>
        <w:rPr>
          <w:strike/>
          <w:sz w:val="24"/>
          <w:szCs w:val="24"/>
        </w:rPr>
      </w:pPr>
      <w:r w:rsidRPr="00E2256E">
        <w:rPr>
          <w:sz w:val="24"/>
          <w:szCs w:val="24"/>
        </w:rPr>
        <w:t>ГОСТ Р 57144-2016. Специальные технические средства, работающие в автоматическом режиме и имеющие функции фото- и киносъемки, видеозаписи, для обеспечения контроля за дорожным движением. Общие технические требования;</w:t>
      </w:r>
    </w:p>
    <w:p w14:paraId="7E460F40" w14:textId="77777777" w:rsidR="00E2256E" w:rsidRPr="00E2256E" w:rsidRDefault="00E2256E" w:rsidP="00E2256E">
      <w:pPr>
        <w:pStyle w:val="ad"/>
        <w:numPr>
          <w:ilvl w:val="0"/>
          <w:numId w:val="55"/>
        </w:numPr>
        <w:ind w:left="714" w:hanging="357"/>
        <w:rPr>
          <w:sz w:val="24"/>
          <w:szCs w:val="24"/>
        </w:rPr>
      </w:pPr>
      <w:r w:rsidRPr="00E2256E">
        <w:rPr>
          <w:sz w:val="24"/>
          <w:szCs w:val="24"/>
        </w:rPr>
        <w:t>Приказ Минтранса России от 26.12.2018 N 479 «Об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w:t>
      </w:r>
    </w:p>
    <w:p w14:paraId="60C3F911" w14:textId="77777777" w:rsidR="00E2256E" w:rsidRPr="00E2256E" w:rsidRDefault="00E2256E" w:rsidP="00E2256E">
      <w:pPr>
        <w:pStyle w:val="ad"/>
        <w:numPr>
          <w:ilvl w:val="0"/>
          <w:numId w:val="55"/>
        </w:numPr>
        <w:ind w:left="714" w:hanging="357"/>
        <w:rPr>
          <w:sz w:val="24"/>
          <w:szCs w:val="24"/>
        </w:rPr>
      </w:pPr>
      <w:r w:rsidRPr="00E2256E">
        <w:rPr>
          <w:sz w:val="24"/>
          <w:szCs w:val="24"/>
        </w:rPr>
        <w:t xml:space="preserve">СП </w:t>
      </w:r>
      <w:bookmarkStart w:id="220" w:name="OLE_LINK44"/>
      <w:r w:rsidRPr="00E2256E">
        <w:rPr>
          <w:sz w:val="24"/>
          <w:szCs w:val="24"/>
        </w:rPr>
        <w:t xml:space="preserve">59.13330.2020 </w:t>
      </w:r>
      <w:bookmarkEnd w:id="220"/>
      <w:r w:rsidRPr="00E2256E">
        <w:rPr>
          <w:sz w:val="24"/>
          <w:szCs w:val="24"/>
        </w:rPr>
        <w:t>Доступность зданий и сооружений для маломобильных групп населения. Актуализированная редакция СНиП 35-01-2001;</w:t>
      </w:r>
    </w:p>
    <w:p w14:paraId="5936F3E4" w14:textId="77777777" w:rsidR="00E2256E" w:rsidRPr="00E2256E" w:rsidRDefault="00E2256E" w:rsidP="00E2256E">
      <w:pPr>
        <w:pStyle w:val="ad"/>
        <w:numPr>
          <w:ilvl w:val="0"/>
          <w:numId w:val="55"/>
        </w:numPr>
        <w:ind w:left="714" w:hanging="357"/>
        <w:rPr>
          <w:sz w:val="24"/>
          <w:szCs w:val="24"/>
        </w:rPr>
      </w:pPr>
      <w:r w:rsidRPr="00E2256E">
        <w:rPr>
          <w:sz w:val="24"/>
          <w:szCs w:val="24"/>
        </w:rPr>
        <w:t>ОДМ 218.2.007-2011. Отраслевой дорожный методический документ. Методические рекомендации по проектированию мероприятий по обеспечению доступа инвалидов к объектам дорожного хозяйства;</w:t>
      </w:r>
    </w:p>
    <w:p w14:paraId="2C374F31" w14:textId="77777777" w:rsidR="00E2256E" w:rsidRPr="00E2256E" w:rsidRDefault="00E2256E" w:rsidP="00E2256E">
      <w:pPr>
        <w:pStyle w:val="ad"/>
        <w:numPr>
          <w:ilvl w:val="0"/>
          <w:numId w:val="55"/>
        </w:numPr>
        <w:ind w:left="714" w:hanging="357"/>
        <w:rPr>
          <w:sz w:val="24"/>
          <w:szCs w:val="24"/>
        </w:rPr>
      </w:pPr>
      <w:r w:rsidRPr="00E2256E">
        <w:rPr>
          <w:sz w:val="24"/>
          <w:szCs w:val="24"/>
        </w:rPr>
        <w:t>ОДМ 218.6.025-2017. Методические рекомендации по выбору эффективных некапиталоемких мероприятий по снижению аварийности в местах концентрации дорожно-транспортных происшествий на автомобильных дорогах общего пользования;</w:t>
      </w:r>
    </w:p>
    <w:p w14:paraId="60E5CAB7" w14:textId="77777777" w:rsidR="00E2256E" w:rsidRPr="00E2256E" w:rsidRDefault="00E2256E" w:rsidP="00E2256E">
      <w:pPr>
        <w:pStyle w:val="a2"/>
        <w:numPr>
          <w:ilvl w:val="0"/>
          <w:numId w:val="55"/>
        </w:numPr>
        <w:ind w:left="714" w:hanging="357"/>
        <w:rPr>
          <w:rFonts w:ascii="Times New Roman" w:hAnsi="Times New Roman" w:cs="Times New Roman"/>
          <w:sz w:val="24"/>
          <w:szCs w:val="24"/>
        </w:rPr>
      </w:pPr>
      <w:r w:rsidRPr="00E2256E">
        <w:rPr>
          <w:rFonts w:ascii="Times New Roman" w:hAnsi="Times New Roman" w:cs="Times New Roman"/>
          <w:sz w:val="24"/>
          <w:szCs w:val="24"/>
        </w:rPr>
        <w:t>СП 140.13330.2024 Городская среда. Правила проектирования для маломобильных групп населения;</w:t>
      </w:r>
    </w:p>
    <w:p w14:paraId="6A9EA5FF" w14:textId="77777777" w:rsidR="00E2256E" w:rsidRPr="00E2256E" w:rsidRDefault="00E2256E" w:rsidP="00E2256E">
      <w:pPr>
        <w:pStyle w:val="ad"/>
        <w:numPr>
          <w:ilvl w:val="0"/>
          <w:numId w:val="55"/>
        </w:numPr>
        <w:ind w:left="714" w:hanging="357"/>
        <w:rPr>
          <w:sz w:val="24"/>
          <w:szCs w:val="24"/>
        </w:rPr>
      </w:pPr>
      <w:r w:rsidRPr="00E2256E">
        <w:rPr>
          <w:sz w:val="24"/>
          <w:szCs w:val="24"/>
        </w:rPr>
        <w:t>Федеральный закон от 9 февраля 2007 года № 16-ФЗ «О транспортной безопасности»;</w:t>
      </w:r>
    </w:p>
    <w:p w14:paraId="63530778" w14:textId="77777777" w:rsidR="00E2256E" w:rsidRPr="00E2256E" w:rsidRDefault="00E2256E" w:rsidP="00E2256E">
      <w:pPr>
        <w:pStyle w:val="a2"/>
        <w:numPr>
          <w:ilvl w:val="0"/>
          <w:numId w:val="55"/>
        </w:numPr>
        <w:ind w:left="714" w:hanging="357"/>
        <w:rPr>
          <w:rFonts w:ascii="Times New Roman" w:hAnsi="Times New Roman" w:cs="Times New Roman"/>
          <w:sz w:val="24"/>
          <w:szCs w:val="24"/>
        </w:rPr>
      </w:pPr>
      <w:r w:rsidRPr="00E2256E">
        <w:rPr>
          <w:rFonts w:ascii="Times New Roman" w:hAnsi="Times New Roman" w:cs="Times New Roman"/>
          <w:sz w:val="24"/>
          <w:szCs w:val="24"/>
        </w:rPr>
        <w:t>Федеральный закон от 24 ноября 1995 года № 181-ФЗ «О социальной защите инвалидов в Российской Федерации»;</w:t>
      </w:r>
    </w:p>
    <w:p w14:paraId="03526CA6" w14:textId="77777777" w:rsidR="00E2256E" w:rsidRPr="00E2256E" w:rsidRDefault="00E2256E" w:rsidP="00E2256E">
      <w:pPr>
        <w:pStyle w:val="a2"/>
        <w:numPr>
          <w:ilvl w:val="0"/>
          <w:numId w:val="55"/>
        </w:numPr>
        <w:ind w:left="714" w:hanging="357"/>
        <w:rPr>
          <w:rFonts w:ascii="Times New Roman" w:hAnsi="Times New Roman" w:cs="Times New Roman"/>
          <w:sz w:val="24"/>
          <w:szCs w:val="24"/>
        </w:rPr>
      </w:pPr>
      <w:r w:rsidRPr="00E2256E">
        <w:rPr>
          <w:rFonts w:ascii="Times New Roman" w:hAnsi="Times New Roman" w:cs="Times New Roman"/>
          <w:sz w:val="24"/>
          <w:szCs w:val="24"/>
        </w:rPr>
        <w:t>Федеральный закон от 1 декабря 2014 года № 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p>
    <w:p w14:paraId="0C1EDEEB" w14:textId="77777777" w:rsidR="00E2256E" w:rsidRPr="00E2256E" w:rsidRDefault="00E2256E" w:rsidP="00E2256E">
      <w:pPr>
        <w:pStyle w:val="ad"/>
        <w:numPr>
          <w:ilvl w:val="0"/>
          <w:numId w:val="55"/>
        </w:numPr>
        <w:ind w:left="714" w:hanging="357"/>
        <w:rPr>
          <w:sz w:val="24"/>
          <w:szCs w:val="24"/>
        </w:rPr>
      </w:pPr>
      <w:r w:rsidRPr="00E2256E">
        <w:rPr>
          <w:sz w:val="24"/>
          <w:szCs w:val="24"/>
        </w:rPr>
        <w:t>Федеральный закон от 28.06.2014 № 172-ФЗ «О стратегическом планировании в Российской Федерации»;</w:t>
      </w:r>
    </w:p>
    <w:p w14:paraId="175AA336" w14:textId="77777777" w:rsidR="00E2256E" w:rsidRPr="00E2256E" w:rsidRDefault="00E2256E" w:rsidP="00E2256E">
      <w:pPr>
        <w:pStyle w:val="ad"/>
        <w:numPr>
          <w:ilvl w:val="0"/>
          <w:numId w:val="55"/>
        </w:numPr>
        <w:ind w:left="714" w:hanging="357"/>
        <w:rPr>
          <w:sz w:val="24"/>
          <w:szCs w:val="24"/>
        </w:rPr>
      </w:pPr>
      <w:r w:rsidRPr="00E2256E">
        <w:rPr>
          <w:sz w:val="24"/>
          <w:szCs w:val="24"/>
        </w:rPr>
        <w:lastRenderedPageBreak/>
        <w:t>Приказ Минстроя России от 5 марта 2025 г. № 127/пр «Об утверждении укрупненных нормативов цены строительства» «Укрупненные нормативы цены строительства. НЦС 81-02-08-2025. Сборник № 08. Автомобильные дороги»;</w:t>
      </w:r>
    </w:p>
    <w:p w14:paraId="2CE20A92" w14:textId="0B33FDD1" w:rsidR="00BC08B7" w:rsidRPr="00E2256E" w:rsidRDefault="00E2256E" w:rsidP="00E2256E">
      <w:pPr>
        <w:pStyle w:val="ae"/>
        <w:numPr>
          <w:ilvl w:val="0"/>
          <w:numId w:val="55"/>
        </w:numPr>
        <w:tabs>
          <w:tab w:val="left" w:pos="993"/>
        </w:tabs>
      </w:pPr>
      <w:r w:rsidRPr="00E2256E">
        <w:t>Приказ Минтранса России от 20 сентября 2020 года № 321 «Об утверждении Порядка обеспечения условий доступности для пассажиров из числа инвалидов транспортных средств автомобильного транспорта, автовокзалов, автостанций и предоставляемых услуг, а также оказания им при этом необходимой помощи».</w:t>
      </w:r>
    </w:p>
    <w:sectPr w:rsidR="00BC08B7" w:rsidRPr="00E2256E" w:rsidSect="003659B8">
      <w:pgSz w:w="11906" w:h="16838"/>
      <w:pgMar w:top="1134" w:right="851" w:bottom="1134" w:left="1701" w:header="680" w:footer="567" w:gutter="0"/>
      <w:pgBorders w:offsetFrom="page">
        <w:top w:val="single" w:sz="4" w:space="24" w:color="auto"/>
        <w:left w:val="single" w:sz="4" w:space="24" w:color="auto"/>
        <w:bottom w:val="single" w:sz="4" w:space="24" w:color="auto"/>
        <w:right w:val="single" w:sz="4" w:space="24" w:color="auto"/>
      </w:pgBorders>
      <w:cols w:space="708"/>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CEAB3CE" w14:textId="77777777" w:rsidR="008427A1" w:rsidRDefault="008427A1" w:rsidP="000F69CF">
      <w:r>
        <w:separator/>
      </w:r>
    </w:p>
    <w:p w14:paraId="5300DFF8" w14:textId="77777777" w:rsidR="008427A1" w:rsidRDefault="008427A1" w:rsidP="000F69CF"/>
    <w:p w14:paraId="639D20DB" w14:textId="77777777" w:rsidR="008427A1" w:rsidRDefault="008427A1"/>
  </w:endnote>
  <w:endnote w:type="continuationSeparator" w:id="0">
    <w:p w14:paraId="5CB98FB2" w14:textId="77777777" w:rsidR="008427A1" w:rsidRDefault="008427A1" w:rsidP="000F69CF">
      <w:r>
        <w:continuationSeparator/>
      </w:r>
    </w:p>
    <w:p w14:paraId="55CA7C6D" w14:textId="77777777" w:rsidR="008427A1" w:rsidRDefault="008427A1" w:rsidP="000F69CF"/>
    <w:p w14:paraId="5414367E" w14:textId="77777777" w:rsidR="008427A1" w:rsidRDefault="008427A1"/>
  </w:endnote>
  <w:endnote w:type="continuationNotice" w:id="1">
    <w:p w14:paraId="64019B07" w14:textId="77777777" w:rsidR="008427A1" w:rsidRDefault="008427A1" w:rsidP="000F69CF"/>
    <w:p w14:paraId="2CA53768" w14:textId="77777777" w:rsidR="008427A1" w:rsidRDefault="008427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charset w:val="0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altName w:val="Calibri"/>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ArialMT">
    <w:altName w:val="MS Gothic"/>
    <w:panose1 w:val="00000000000000000000"/>
    <w:charset w:val="80"/>
    <w:family w:val="auto"/>
    <w:notTrueType/>
    <w:pitch w:val="default"/>
    <w:sig w:usb0="00000001"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onsolas">
    <w:panose1 w:val="020B0609020204030204"/>
    <w:charset w:val="CC"/>
    <w:family w:val="modern"/>
    <w:pitch w:val="fixed"/>
    <w:sig w:usb0="E00006FF" w:usb1="0000F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Arial CYR">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Arial Narrow">
    <w:panose1 w:val="020B0606020202030204"/>
    <w:charset w:val="CC"/>
    <w:family w:val="swiss"/>
    <w:pitch w:val="variable"/>
    <w:sig w:usb0="00000287" w:usb1="00000800" w:usb2="00000000" w:usb3="00000000" w:csb0="0000009F" w:csb1="00000000"/>
  </w:font>
  <w:font w:name="GaramondC">
    <w:altName w:val="Courier New"/>
    <w:panose1 w:val="00000000000000000000"/>
    <w:charset w:val="00"/>
    <w:family w:val="decorative"/>
    <w:notTrueType/>
    <w:pitch w:val="variable"/>
    <w:sig w:usb0="00000203" w:usb1="00000000" w:usb2="00000000" w:usb3="00000000" w:csb0="00000005" w:csb1="00000000"/>
  </w:font>
  <w:font w:name="DejaVu Sans">
    <w:altName w:val="Times New Roman"/>
    <w:charset w:val="CC"/>
    <w:family w:val="swiss"/>
    <w:pitch w:val="variable"/>
  </w:font>
  <w:font w:name="TimesDL">
    <w:altName w:val="Times New Roman"/>
    <w:panose1 w:val="00000000000000000000"/>
    <w:charset w:val="00"/>
    <w:family w:val="auto"/>
    <w:notTrueType/>
    <w:pitch w:val="default"/>
    <w:sig w:usb0="00000003" w:usb1="00000000" w:usb2="00000000" w:usb3="00000000" w:csb0="00000001" w:csb1="00000000"/>
  </w:font>
  <w:font w:name="font539">
    <w:altName w:val="Times New Roman"/>
    <w:charset w:val="00"/>
    <w:family w:val="auto"/>
    <w:pitch w:val="variable"/>
  </w:font>
  <w:font w:name="NTHelvetica/Cyrillic">
    <w:altName w:val="Times New Roman"/>
    <w:charset w:val="00"/>
    <w:family w:val="auto"/>
    <w:pitch w:val="variable"/>
    <w:sig w:usb0="00000003" w:usb1="00000000" w:usb2="00000000" w:usb3="00000000" w:csb0="00000001" w:csb1="00000000"/>
  </w:font>
  <w:font w:name="HelvDL">
    <w:altName w:val="Times New Roman"/>
    <w:panose1 w:val="00000000000000000000"/>
    <w:charset w:val="00"/>
    <w:family w:val="auto"/>
    <w:notTrueType/>
    <w:pitch w:val="variable"/>
    <w:sig w:usb0="00000003" w:usb1="00000000" w:usb2="00000000" w:usb3="00000000" w:csb0="00000001" w:csb1="00000000"/>
  </w:font>
  <w:font w:name="Andale Sans UI">
    <w:altName w:val="Times New Roman"/>
    <w:charset w:val="00"/>
    <w:family w:val="auto"/>
    <w:pitch w:val="variable"/>
  </w:font>
  <w:font w:name="AcademyACTT">
    <w:altName w:val="Times New Roman"/>
    <w:charset w:val="00"/>
    <w:family w:val="auto"/>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ET">
    <w:altName w:val="Calibri"/>
    <w:charset w:val="00"/>
    <w:family w:val="auto"/>
    <w:pitch w:val="variable"/>
    <w:sig w:usb0="00000001" w:usb1="00000000" w:usb2="00000000" w:usb3="00000000" w:csb0="00000005" w:csb1="00000000"/>
  </w:font>
  <w:font w:name="Century">
    <w:panose1 w:val="02040604050505020304"/>
    <w:charset w:val="CC"/>
    <w:family w:val="roman"/>
    <w:pitch w:val="variable"/>
    <w:sig w:usb0="00000287" w:usb1="00000000" w:usb2="00000000" w:usb3="00000000" w:csb0="0000009F" w:csb1="00000000"/>
  </w:font>
  <w:font w:name="Bahnschrift SemiLight">
    <w:panose1 w:val="020B0502040204020203"/>
    <w:charset w:val="CC"/>
    <w:family w:val="swiss"/>
    <w:pitch w:val="variable"/>
    <w:sig w:usb0="A00002C7" w:usb1="00000002" w:usb2="00000000" w:usb3="00000000" w:csb0="0000019F" w:csb1="00000000"/>
  </w:font>
  <w:font w:name="FreeSans">
    <w:altName w:val="Times New Roman"/>
    <w:charset w:val="01"/>
    <w:family w:val="auto"/>
    <w:pitch w:val="variable"/>
  </w:font>
  <w:font w:name="Courier">
    <w:panose1 w:val="02070409020205020404"/>
    <w:charset w:val="00"/>
    <w:family w:val="auto"/>
    <w:notTrueType/>
    <w:pitch w:val="default"/>
  </w:font>
  <w:font w:name="Liberation Sans;Arial Unicode M">
    <w:altName w:val="Times New Roman"/>
    <w:panose1 w:val="00000000000000000000"/>
    <w:charset w:val="00"/>
    <w:family w:val="roman"/>
    <w:notTrueType/>
    <w:pitch w:val="default"/>
  </w:font>
  <w:font w:name="DejaVu Sans;MS Mincho">
    <w:altName w:val="Times New Roman"/>
    <w:panose1 w:val="00000000000000000000"/>
    <w:charset w:val="00"/>
    <w:family w:val="roman"/>
    <w:notTrueType/>
    <w:pitch w:val="default"/>
  </w:font>
  <w:font w:name="OpenSymbol;Arial Unicode MS">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Antiqua">
    <w:altName w:val="Times New Roman"/>
    <w:charset w:val="00"/>
    <w:family w:val="auto"/>
    <w:pitch w:val="default"/>
    <w:sig w:usb0="00000000" w:usb1="00000000" w:usb2="00000000" w:usb3="00000000" w:csb0="00000001" w:csb1="00000000"/>
  </w:font>
  <w:font w:name="Literaturnaya">
    <w:altName w:val="Times New Roman"/>
    <w:charset w:val="CC"/>
    <w:family w:val="roman"/>
    <w:pitch w:val="default"/>
    <w:sig w:usb0="00000000" w:usb1="00000000" w:usb2="00000000" w:usb3="00000000" w:csb0="00000005"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Avenir Next">
    <w:altName w:val="Cambria"/>
    <w:charset w:val="00"/>
    <w:family w:val="roman"/>
    <w:pitch w:val="default"/>
  </w:font>
  <w:font w:name="Liberation Serif">
    <w:altName w:val="Times New Roman"/>
    <w:charset w:val="CC"/>
    <w:family w:val="roman"/>
    <w:pitch w:val="variable"/>
    <w:sig w:usb0="A00002AF" w:usb1="500078FB" w:usb2="00000000" w:usb3="00000000" w:csb0="0000009F" w:csb1="00000000"/>
  </w:font>
  <w:font w:name="WenQuanYi Zen Hei Sharp">
    <w:altName w:val="Times New Roman"/>
    <w:charset w:val="01"/>
    <w:family w:val="auto"/>
    <w:pitch w:val="variable"/>
  </w:font>
  <w:font w:name="Lohit Devanagari">
    <w:altName w:val="Times New Roman"/>
    <w:charset w:val="01"/>
    <w:family w:val="auto"/>
    <w:pitch w:val="default"/>
  </w:font>
  <w:font w:name="Garamond">
    <w:panose1 w:val="020204040303010108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TimesNewRomanPSMT">
    <w:altName w:val="MS Gothic"/>
    <w:charset w:val="CC"/>
    <w:family w:val="auto"/>
    <w:pitch w:val="default"/>
    <w:sig w:usb0="00000201" w:usb1="00000000" w:usb2="00000000" w:usb3="00000000" w:csb0="00000004"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1651047348"/>
      <w:docPartObj>
        <w:docPartGallery w:val="Page Numbers (Bottom of Page)"/>
        <w:docPartUnique/>
      </w:docPartObj>
    </w:sdtPr>
    <w:sdtEndPr/>
    <w:sdtContent>
      <w:p w14:paraId="3460CA44" w14:textId="5AFF02B4" w:rsidR="00F6699D" w:rsidRPr="00D02D3B" w:rsidRDefault="00F6699D">
        <w:pPr>
          <w:pStyle w:val="af8"/>
          <w:rPr>
            <w:sz w:val="24"/>
            <w:szCs w:val="24"/>
          </w:rPr>
        </w:pPr>
        <w:r w:rsidRPr="00D02D3B">
          <w:rPr>
            <w:sz w:val="24"/>
            <w:szCs w:val="24"/>
          </w:rPr>
          <w:fldChar w:fldCharType="begin"/>
        </w:r>
        <w:r w:rsidRPr="00D02D3B">
          <w:rPr>
            <w:sz w:val="24"/>
            <w:szCs w:val="24"/>
          </w:rPr>
          <w:instrText>PAGE   \* MERGEFORMAT</w:instrText>
        </w:r>
        <w:r w:rsidRPr="00D02D3B">
          <w:rPr>
            <w:sz w:val="24"/>
            <w:szCs w:val="24"/>
          </w:rPr>
          <w:fldChar w:fldCharType="separate"/>
        </w:r>
        <w:r w:rsidR="00702CFC">
          <w:rPr>
            <w:noProof/>
            <w:sz w:val="24"/>
            <w:szCs w:val="24"/>
          </w:rPr>
          <w:t>1</w:t>
        </w:r>
        <w:r w:rsidRPr="00D02D3B">
          <w:rPr>
            <w:sz w:val="24"/>
            <w:szCs w:val="24"/>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D77736" w14:textId="723E00D8" w:rsidR="00F6699D" w:rsidRDefault="00F6699D">
    <w:r>
      <w:fldChar w:fldCharType="begin"/>
    </w:r>
    <w:r>
      <w:instrText>PAGE</w:instrText>
    </w:r>
    <w:r>
      <w:fldChar w:fldCharType="end"/>
    </w:r>
  </w:p>
  <w:p w14:paraId="01052BB6" w14:textId="77777777" w:rsidR="00F6699D" w:rsidRDefault="00F6699D"/>
  <w:p w14:paraId="3E6A9778" w14:textId="77777777" w:rsidR="00F6699D" w:rsidRDefault="00F6699D"/>
  <w:p w14:paraId="1A41B2D6" w14:textId="77777777" w:rsidR="00F6699D" w:rsidRDefault="00F6699D"/>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000FBE" w14:textId="6690C808" w:rsidR="00F6699D" w:rsidRPr="007F4C42" w:rsidRDefault="00F6699D">
    <w:pPr>
      <w:jc w:val="center"/>
      <w:rPr>
        <w:sz w:val="24"/>
        <w:szCs w:val="24"/>
      </w:rPr>
    </w:pPr>
    <w:r w:rsidRPr="007F4C42">
      <w:rPr>
        <w:sz w:val="24"/>
        <w:szCs w:val="24"/>
      </w:rPr>
      <w:fldChar w:fldCharType="begin"/>
    </w:r>
    <w:r w:rsidRPr="007F4C42">
      <w:rPr>
        <w:sz w:val="24"/>
        <w:szCs w:val="24"/>
      </w:rPr>
      <w:instrText>PAGE</w:instrText>
    </w:r>
    <w:r w:rsidRPr="007F4C42">
      <w:rPr>
        <w:sz w:val="24"/>
        <w:szCs w:val="24"/>
      </w:rPr>
      <w:fldChar w:fldCharType="separate"/>
    </w:r>
    <w:r w:rsidR="00702CFC">
      <w:rPr>
        <w:noProof/>
        <w:sz w:val="24"/>
        <w:szCs w:val="24"/>
      </w:rPr>
      <w:t>21</w:t>
    </w:r>
    <w:r w:rsidRPr="007F4C42">
      <w:rPr>
        <w:sz w:val="24"/>
        <w:szCs w:val="24"/>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0988007"/>
      <w:docPartObj>
        <w:docPartGallery w:val="Page Numbers (Bottom of Page)"/>
        <w:docPartUnique/>
      </w:docPartObj>
    </w:sdtPr>
    <w:sdtEndPr/>
    <w:sdtContent>
      <w:p w14:paraId="0AF3F83C" w14:textId="5BCBEAF8" w:rsidR="00F6699D" w:rsidRDefault="00F6699D">
        <w:pPr>
          <w:pStyle w:val="af8"/>
        </w:pPr>
        <w:r>
          <w:fldChar w:fldCharType="begin"/>
        </w:r>
        <w:r>
          <w:instrText>PAGE   \* MERGEFORMAT</w:instrText>
        </w:r>
        <w:r>
          <w:fldChar w:fldCharType="separate"/>
        </w:r>
        <w:r w:rsidR="00702CFC">
          <w:rPr>
            <w:noProof/>
          </w:rPr>
          <w:t>130</w:t>
        </w:r>
        <w:r>
          <w:fldChar w:fldCharType="end"/>
        </w:r>
      </w:p>
    </w:sdtContent>
  </w:sdt>
  <w:p w14:paraId="7808DD26" w14:textId="2ABBE703" w:rsidR="00F6699D" w:rsidRDefault="00F6699D">
    <w:pPr>
      <w:jc w:val="cen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4"/>
        <w:szCs w:val="24"/>
      </w:rPr>
      <w:id w:val="1468863582"/>
      <w:docPartObj>
        <w:docPartGallery w:val="Page Numbers (Bottom of Page)"/>
        <w:docPartUnique/>
      </w:docPartObj>
    </w:sdtPr>
    <w:sdtEndPr/>
    <w:sdtContent>
      <w:p w14:paraId="6D08A955" w14:textId="29B6E5AC" w:rsidR="00F6699D" w:rsidRPr="00D02D3B" w:rsidRDefault="00F6699D">
        <w:pPr>
          <w:pStyle w:val="af8"/>
          <w:rPr>
            <w:sz w:val="24"/>
            <w:szCs w:val="24"/>
          </w:rPr>
        </w:pPr>
        <w:r w:rsidRPr="00D02D3B">
          <w:rPr>
            <w:sz w:val="24"/>
            <w:szCs w:val="24"/>
          </w:rPr>
          <w:fldChar w:fldCharType="begin"/>
        </w:r>
        <w:r w:rsidRPr="00D02D3B">
          <w:rPr>
            <w:sz w:val="24"/>
            <w:szCs w:val="24"/>
          </w:rPr>
          <w:instrText>PAGE   \* MERGEFORMAT</w:instrText>
        </w:r>
        <w:r w:rsidRPr="00D02D3B">
          <w:rPr>
            <w:sz w:val="24"/>
            <w:szCs w:val="24"/>
          </w:rPr>
          <w:fldChar w:fldCharType="separate"/>
        </w:r>
        <w:r w:rsidR="00702CFC">
          <w:rPr>
            <w:noProof/>
            <w:sz w:val="24"/>
            <w:szCs w:val="24"/>
          </w:rPr>
          <w:t>61</w:t>
        </w:r>
        <w:r w:rsidRPr="00D02D3B">
          <w:rPr>
            <w:sz w:val="24"/>
            <w:szCs w:val="24"/>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439251"/>
      <w:docPartObj>
        <w:docPartGallery w:val="Page Numbers (Bottom of Page)"/>
        <w:docPartUnique/>
      </w:docPartObj>
    </w:sdtPr>
    <w:sdtEndPr>
      <w:rPr>
        <w:sz w:val="24"/>
        <w:szCs w:val="24"/>
      </w:rPr>
    </w:sdtEndPr>
    <w:sdtContent>
      <w:p w14:paraId="58A5B797" w14:textId="7C6CB3BB" w:rsidR="00F6699D" w:rsidRPr="00D6191B" w:rsidRDefault="00F6699D" w:rsidP="00D6191B">
        <w:pPr>
          <w:pStyle w:val="af8"/>
          <w:rPr>
            <w:sz w:val="24"/>
            <w:szCs w:val="24"/>
          </w:rPr>
        </w:pPr>
        <w:r w:rsidRPr="00D6191B">
          <w:rPr>
            <w:sz w:val="24"/>
            <w:szCs w:val="24"/>
          </w:rPr>
          <w:fldChar w:fldCharType="begin"/>
        </w:r>
        <w:r w:rsidRPr="00D6191B">
          <w:rPr>
            <w:sz w:val="24"/>
            <w:szCs w:val="24"/>
          </w:rPr>
          <w:instrText xml:space="preserve"> PAGE   \* MERGEFORMAT </w:instrText>
        </w:r>
        <w:r w:rsidRPr="00D6191B">
          <w:rPr>
            <w:sz w:val="24"/>
            <w:szCs w:val="24"/>
          </w:rPr>
          <w:fldChar w:fldCharType="separate"/>
        </w:r>
        <w:r w:rsidR="00702CFC">
          <w:rPr>
            <w:noProof/>
            <w:sz w:val="24"/>
            <w:szCs w:val="24"/>
          </w:rPr>
          <w:t>135</w:t>
        </w:r>
        <w:r w:rsidRPr="00D6191B">
          <w:rPr>
            <w:noProof/>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6A2FC1" w14:textId="77777777" w:rsidR="008427A1" w:rsidRDefault="008427A1" w:rsidP="000F69CF">
      <w:r>
        <w:separator/>
      </w:r>
    </w:p>
    <w:p w14:paraId="78B6B7FB" w14:textId="77777777" w:rsidR="008427A1" w:rsidRDefault="008427A1" w:rsidP="000F69CF"/>
    <w:p w14:paraId="14BD1338" w14:textId="77777777" w:rsidR="008427A1" w:rsidRDefault="008427A1"/>
  </w:footnote>
  <w:footnote w:type="continuationSeparator" w:id="0">
    <w:p w14:paraId="2135FEE4" w14:textId="77777777" w:rsidR="008427A1" w:rsidRDefault="008427A1" w:rsidP="000F69CF">
      <w:r>
        <w:continuationSeparator/>
      </w:r>
    </w:p>
    <w:p w14:paraId="2F804353" w14:textId="77777777" w:rsidR="008427A1" w:rsidRDefault="008427A1" w:rsidP="000F69CF"/>
    <w:p w14:paraId="66A3A077" w14:textId="77777777" w:rsidR="008427A1" w:rsidRDefault="008427A1"/>
  </w:footnote>
  <w:footnote w:type="continuationNotice" w:id="1">
    <w:p w14:paraId="49BE9512" w14:textId="77777777" w:rsidR="008427A1" w:rsidRDefault="008427A1" w:rsidP="000F69CF"/>
    <w:p w14:paraId="2F699F25" w14:textId="77777777" w:rsidR="008427A1" w:rsidRDefault="008427A1"/>
  </w:footnote>
  <w:footnote w:id="2">
    <w:p w14:paraId="7DCF952B" w14:textId="44AA7D2F" w:rsidR="00F6699D" w:rsidRPr="00805E66" w:rsidRDefault="00F6699D">
      <w:pPr>
        <w:pStyle w:val="affb"/>
        <w:rPr>
          <w:rFonts w:ascii="Times New Roman" w:hAnsi="Times New Roman"/>
        </w:rPr>
      </w:pPr>
      <w:r w:rsidRPr="00805E66">
        <w:rPr>
          <w:rStyle w:val="affd"/>
          <w:rFonts w:ascii="Times New Roman" w:hAnsi="Times New Roman"/>
        </w:rPr>
        <w:footnoteRef/>
      </w:r>
      <w:r w:rsidRPr="00805E66">
        <w:rPr>
          <w:rFonts w:ascii="Times New Roman" w:hAnsi="Times New Roman"/>
        </w:rPr>
        <w:t xml:space="preserve"> Инженерные транспортные сооружения на пересечении автомобильных дорог и железнодорожных путей приведены в таблице 1.4</w:t>
      </w:r>
    </w:p>
  </w:footnote>
  <w:footnote w:id="3">
    <w:p w14:paraId="2EC7FC01" w14:textId="7CC53399" w:rsidR="00F6699D" w:rsidRPr="00AA08E5" w:rsidRDefault="00F6699D" w:rsidP="00AA08E5">
      <w:pPr>
        <w:pStyle w:val="Default"/>
        <w:spacing w:line="360" w:lineRule="auto"/>
        <w:ind w:firstLine="567"/>
        <w:jc w:val="both"/>
        <w:rPr>
          <w:rFonts w:ascii="Times New Roman" w:hAnsi="Times New Roman" w:cs="Times New Roman"/>
          <w:sz w:val="20"/>
          <w:szCs w:val="20"/>
        </w:rPr>
      </w:pPr>
      <w:r w:rsidRPr="00AA08E5">
        <w:rPr>
          <w:rStyle w:val="affd"/>
          <w:rFonts w:ascii="Times New Roman" w:hAnsi="Times New Roman" w:cs="Times New Roman"/>
          <w:sz w:val="20"/>
          <w:szCs w:val="20"/>
        </w:rPr>
        <w:footnoteRef/>
      </w:r>
      <w:r w:rsidRPr="00AA08E5">
        <w:rPr>
          <w:rFonts w:ascii="Times New Roman" w:hAnsi="Times New Roman" w:cs="Times New Roman"/>
          <w:sz w:val="20"/>
          <w:szCs w:val="20"/>
        </w:rPr>
        <w:t xml:space="preserve"> В соответствии со сводом правил СП 42.13330.2016 «СНиП 2.07.01-89*. Градостроительство. Планировка и застройка городских и сельских поселений» общая обеспеченность гаражами и открытыми стоянками для постоянного хранения должна быть не менее 90% расчетного числа индивидуальных легковых автомобилей для расчетной численности населения, проживающего в многоквартирной жилой застройке</w:t>
      </w:r>
    </w:p>
    <w:p w14:paraId="379973B7" w14:textId="491B7101" w:rsidR="00F6699D" w:rsidRDefault="00F6699D">
      <w:pPr>
        <w:pStyle w:val="affb"/>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41E3908"/>
    <w:lvl w:ilvl="0">
      <w:start w:val="1"/>
      <w:numFmt w:val="decimal"/>
      <w:pStyle w:val="5"/>
      <w:lvlText w:val="%1."/>
      <w:lvlJc w:val="left"/>
      <w:pPr>
        <w:tabs>
          <w:tab w:val="num" w:pos="1841"/>
        </w:tabs>
        <w:ind w:left="1841" w:hanging="360"/>
      </w:pPr>
    </w:lvl>
  </w:abstractNum>
  <w:abstractNum w:abstractNumId="1" w15:restartNumberingAfterBreak="0">
    <w:nsid w:val="FFFFFF7D"/>
    <w:multiLevelType w:val="singleLevel"/>
    <w:tmpl w:val="514AE11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4BF420A2"/>
    <w:lvl w:ilvl="0">
      <w:start w:val="1"/>
      <w:numFmt w:val="decimal"/>
      <w:pStyle w:val="3"/>
      <w:lvlText w:val="%1."/>
      <w:lvlJc w:val="left"/>
      <w:pPr>
        <w:tabs>
          <w:tab w:val="num" w:pos="926"/>
        </w:tabs>
        <w:ind w:left="926" w:hanging="360"/>
      </w:pPr>
    </w:lvl>
  </w:abstractNum>
  <w:abstractNum w:abstractNumId="3" w15:restartNumberingAfterBreak="0">
    <w:nsid w:val="FFFFFF80"/>
    <w:multiLevelType w:val="singleLevel"/>
    <w:tmpl w:val="80604130"/>
    <w:lvl w:ilvl="0">
      <w:start w:val="1"/>
      <w:numFmt w:val="bullet"/>
      <w:pStyle w:val="50"/>
      <w:lvlText w:val=""/>
      <w:lvlJc w:val="left"/>
      <w:pPr>
        <w:tabs>
          <w:tab w:val="num" w:pos="1492"/>
        </w:tabs>
        <w:ind w:left="1492" w:hanging="360"/>
      </w:pPr>
      <w:rPr>
        <w:rFonts w:ascii="Arial" w:hAnsi="Arial" w:hint="default"/>
      </w:rPr>
    </w:lvl>
  </w:abstractNum>
  <w:abstractNum w:abstractNumId="4" w15:restartNumberingAfterBreak="0">
    <w:nsid w:val="FFFFFF81"/>
    <w:multiLevelType w:val="singleLevel"/>
    <w:tmpl w:val="A512411E"/>
    <w:lvl w:ilvl="0">
      <w:start w:val="1"/>
      <w:numFmt w:val="bullet"/>
      <w:pStyle w:val="40"/>
      <w:lvlText w:val=""/>
      <w:lvlJc w:val="left"/>
      <w:pPr>
        <w:tabs>
          <w:tab w:val="num" w:pos="1209"/>
        </w:tabs>
        <w:ind w:left="1209" w:hanging="360"/>
      </w:pPr>
      <w:rPr>
        <w:rFonts w:ascii="Symbol" w:hAnsi="Symbol" w:hint="default"/>
      </w:rPr>
    </w:lvl>
  </w:abstractNum>
  <w:abstractNum w:abstractNumId="5" w15:restartNumberingAfterBreak="0">
    <w:nsid w:val="FFFFFF83"/>
    <w:multiLevelType w:val="singleLevel"/>
    <w:tmpl w:val="B58E989E"/>
    <w:lvl w:ilvl="0">
      <w:start w:val="1"/>
      <w:numFmt w:val="bullet"/>
      <w:pStyle w:val="41"/>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90DCC7C6"/>
    <w:lvl w:ilvl="0">
      <w:start w:val="1"/>
      <w:numFmt w:val="decimal"/>
      <w:pStyle w:val="a"/>
      <w:lvlText w:val="%1."/>
      <w:lvlJc w:val="left"/>
      <w:pPr>
        <w:tabs>
          <w:tab w:val="num" w:pos="360"/>
        </w:tabs>
        <w:ind w:left="360" w:hanging="360"/>
      </w:pPr>
    </w:lvl>
  </w:abstractNum>
  <w:abstractNum w:abstractNumId="7" w15:restartNumberingAfterBreak="0">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8" w15:restartNumberingAfterBreak="0">
    <w:nsid w:val="00000002"/>
    <w:multiLevelType w:val="singleLevel"/>
    <w:tmpl w:val="00000002"/>
    <w:name w:val="WW8Num2"/>
    <w:lvl w:ilvl="0">
      <w:start w:val="1"/>
      <w:numFmt w:val="decimal"/>
      <w:lvlText w:val="%1."/>
      <w:lvlJc w:val="left"/>
      <w:pPr>
        <w:tabs>
          <w:tab w:val="num" w:pos="720"/>
        </w:tabs>
        <w:ind w:left="720" w:hanging="360"/>
      </w:pPr>
    </w:lvl>
  </w:abstractNum>
  <w:abstractNum w:abstractNumId="9" w15:restartNumberingAfterBreak="0">
    <w:nsid w:val="00000004"/>
    <w:multiLevelType w:val="multilevel"/>
    <w:tmpl w:val="00000004"/>
    <w:name w:val="WW8Num4"/>
    <w:lvl w:ilvl="0">
      <w:start w:val="1"/>
      <w:numFmt w:val="bullet"/>
      <w:lvlText w:val="−"/>
      <w:lvlJc w:val="left"/>
      <w:pPr>
        <w:tabs>
          <w:tab w:val="num" w:pos="0"/>
        </w:tabs>
        <w:ind w:left="4187" w:hanging="360"/>
      </w:pPr>
      <w:rPr>
        <w:rFonts w:ascii="Noto Sans Symbols" w:hAnsi="Noto Sans Symbols" w:cs="Noto Sans Symbols"/>
        <w:position w:val="0"/>
        <w:sz w:val="22"/>
        <w:szCs w:val="22"/>
        <w:vertAlign w:val="baseline"/>
      </w:rPr>
    </w:lvl>
    <w:lvl w:ilvl="1">
      <w:start w:val="1"/>
      <w:numFmt w:val="bullet"/>
      <w:lvlText w:val="o"/>
      <w:lvlJc w:val="left"/>
      <w:pPr>
        <w:tabs>
          <w:tab w:val="num" w:pos="0"/>
        </w:tabs>
        <w:ind w:left="1440" w:hanging="360"/>
      </w:pPr>
      <w:rPr>
        <w:rFonts w:ascii="Courier New" w:hAnsi="Courier New" w:cs="Courier New"/>
        <w:position w:val="0"/>
        <w:sz w:val="24"/>
        <w:vertAlign w:val="baseline"/>
      </w:rPr>
    </w:lvl>
    <w:lvl w:ilvl="2">
      <w:start w:val="1"/>
      <w:numFmt w:val="bullet"/>
      <w:lvlText w:val="▪"/>
      <w:lvlJc w:val="left"/>
      <w:pPr>
        <w:tabs>
          <w:tab w:val="num" w:pos="0"/>
        </w:tabs>
        <w:ind w:left="2160" w:hanging="360"/>
      </w:pPr>
      <w:rPr>
        <w:rFonts w:ascii="Noto Sans Symbols" w:hAnsi="Noto Sans Symbols" w:cs="Noto Sans Symbols"/>
        <w:position w:val="0"/>
        <w:sz w:val="24"/>
        <w:vertAlign w:val="baseline"/>
      </w:rPr>
    </w:lvl>
    <w:lvl w:ilvl="3">
      <w:start w:val="1"/>
      <w:numFmt w:val="bullet"/>
      <w:lvlText w:val="●"/>
      <w:lvlJc w:val="left"/>
      <w:pPr>
        <w:tabs>
          <w:tab w:val="num" w:pos="0"/>
        </w:tabs>
        <w:ind w:left="2880" w:hanging="360"/>
      </w:pPr>
      <w:rPr>
        <w:rFonts w:ascii="Noto Sans Symbols" w:hAnsi="Noto Sans Symbols" w:cs="Noto Sans Symbols"/>
        <w:position w:val="0"/>
        <w:sz w:val="24"/>
        <w:vertAlign w:val="baseline"/>
      </w:rPr>
    </w:lvl>
    <w:lvl w:ilvl="4">
      <w:start w:val="1"/>
      <w:numFmt w:val="bullet"/>
      <w:lvlText w:val="o"/>
      <w:lvlJc w:val="left"/>
      <w:pPr>
        <w:tabs>
          <w:tab w:val="num" w:pos="0"/>
        </w:tabs>
        <w:ind w:left="3600" w:hanging="360"/>
      </w:pPr>
      <w:rPr>
        <w:rFonts w:ascii="Courier New" w:hAnsi="Courier New" w:cs="Courier New"/>
        <w:position w:val="0"/>
        <w:sz w:val="24"/>
        <w:vertAlign w:val="baseline"/>
      </w:rPr>
    </w:lvl>
    <w:lvl w:ilvl="5">
      <w:start w:val="1"/>
      <w:numFmt w:val="bullet"/>
      <w:lvlText w:val="▪"/>
      <w:lvlJc w:val="left"/>
      <w:pPr>
        <w:tabs>
          <w:tab w:val="num" w:pos="0"/>
        </w:tabs>
        <w:ind w:left="4320" w:hanging="360"/>
      </w:pPr>
      <w:rPr>
        <w:rFonts w:ascii="Noto Sans Symbols" w:hAnsi="Noto Sans Symbols" w:cs="Noto Sans Symbols"/>
        <w:position w:val="0"/>
        <w:sz w:val="24"/>
        <w:vertAlign w:val="baseline"/>
      </w:rPr>
    </w:lvl>
    <w:lvl w:ilvl="6">
      <w:start w:val="1"/>
      <w:numFmt w:val="bullet"/>
      <w:lvlText w:val="●"/>
      <w:lvlJc w:val="left"/>
      <w:pPr>
        <w:tabs>
          <w:tab w:val="num" w:pos="0"/>
        </w:tabs>
        <w:ind w:left="5040" w:hanging="360"/>
      </w:pPr>
      <w:rPr>
        <w:rFonts w:ascii="Noto Sans Symbols" w:hAnsi="Noto Sans Symbols" w:cs="Noto Sans Symbols"/>
        <w:position w:val="0"/>
        <w:sz w:val="24"/>
        <w:vertAlign w:val="baseline"/>
      </w:rPr>
    </w:lvl>
    <w:lvl w:ilvl="7">
      <w:start w:val="1"/>
      <w:numFmt w:val="bullet"/>
      <w:lvlText w:val="o"/>
      <w:lvlJc w:val="left"/>
      <w:pPr>
        <w:tabs>
          <w:tab w:val="num" w:pos="0"/>
        </w:tabs>
        <w:ind w:left="5760" w:hanging="360"/>
      </w:pPr>
      <w:rPr>
        <w:rFonts w:ascii="Courier New" w:hAnsi="Courier New" w:cs="Courier New"/>
        <w:position w:val="0"/>
        <w:sz w:val="24"/>
        <w:vertAlign w:val="baseline"/>
      </w:rPr>
    </w:lvl>
    <w:lvl w:ilvl="8">
      <w:start w:val="1"/>
      <w:numFmt w:val="bullet"/>
      <w:lvlText w:val="▪"/>
      <w:lvlJc w:val="left"/>
      <w:pPr>
        <w:tabs>
          <w:tab w:val="num" w:pos="0"/>
        </w:tabs>
        <w:ind w:left="6480" w:hanging="360"/>
      </w:pPr>
      <w:rPr>
        <w:rFonts w:ascii="Noto Sans Symbols" w:hAnsi="Noto Sans Symbols" w:cs="Noto Sans Symbols"/>
        <w:position w:val="0"/>
        <w:sz w:val="24"/>
        <w:vertAlign w:val="baseline"/>
      </w:rPr>
    </w:lvl>
  </w:abstractNum>
  <w:abstractNum w:abstractNumId="10" w15:restartNumberingAfterBreak="0">
    <w:nsid w:val="00000005"/>
    <w:multiLevelType w:val="multilevel"/>
    <w:tmpl w:val="00000005"/>
    <w:name w:val="WW8Num5"/>
    <w:lvl w:ilvl="0">
      <w:start w:val="1"/>
      <w:numFmt w:val="bullet"/>
      <w:lvlText w:val="-"/>
      <w:lvlJc w:val="left"/>
      <w:pPr>
        <w:tabs>
          <w:tab w:val="num" w:pos="0"/>
        </w:tabs>
        <w:ind w:left="710" w:hanging="360"/>
      </w:pPr>
      <w:rPr>
        <w:rFonts w:ascii="Times New Roman" w:hAnsi="Times New Roman" w:cs="Times New Roman"/>
        <w:position w:val="0"/>
        <w:sz w:val="22"/>
        <w:szCs w:val="22"/>
        <w:vertAlign w:val="baseline"/>
      </w:rPr>
    </w:lvl>
    <w:lvl w:ilvl="1">
      <w:start w:val="1"/>
      <w:numFmt w:val="bullet"/>
      <w:lvlText w:val="o"/>
      <w:lvlJc w:val="left"/>
      <w:pPr>
        <w:tabs>
          <w:tab w:val="num" w:pos="0"/>
        </w:tabs>
        <w:ind w:left="1430" w:hanging="360"/>
      </w:pPr>
      <w:rPr>
        <w:rFonts w:ascii="Courier New" w:hAnsi="Courier New" w:cs="Courier New"/>
        <w:position w:val="0"/>
        <w:sz w:val="24"/>
        <w:vertAlign w:val="baseline"/>
      </w:rPr>
    </w:lvl>
    <w:lvl w:ilvl="2">
      <w:start w:val="1"/>
      <w:numFmt w:val="bullet"/>
      <w:lvlText w:val="▪"/>
      <w:lvlJc w:val="left"/>
      <w:pPr>
        <w:tabs>
          <w:tab w:val="num" w:pos="0"/>
        </w:tabs>
        <w:ind w:left="2150" w:hanging="360"/>
      </w:pPr>
      <w:rPr>
        <w:rFonts w:ascii="Noto Sans Symbols" w:hAnsi="Noto Sans Symbols" w:cs="Noto Sans Symbols"/>
        <w:position w:val="0"/>
        <w:sz w:val="24"/>
        <w:vertAlign w:val="baseline"/>
      </w:rPr>
    </w:lvl>
    <w:lvl w:ilvl="3">
      <w:start w:val="1"/>
      <w:numFmt w:val="bullet"/>
      <w:lvlText w:val="●"/>
      <w:lvlJc w:val="left"/>
      <w:pPr>
        <w:tabs>
          <w:tab w:val="num" w:pos="0"/>
        </w:tabs>
        <w:ind w:left="2870" w:hanging="360"/>
      </w:pPr>
      <w:rPr>
        <w:rFonts w:ascii="Noto Sans Symbols" w:hAnsi="Noto Sans Symbols" w:cs="Noto Sans Symbols"/>
        <w:position w:val="0"/>
        <w:sz w:val="24"/>
        <w:vertAlign w:val="baseline"/>
      </w:rPr>
    </w:lvl>
    <w:lvl w:ilvl="4">
      <w:start w:val="1"/>
      <w:numFmt w:val="bullet"/>
      <w:lvlText w:val="o"/>
      <w:lvlJc w:val="left"/>
      <w:pPr>
        <w:tabs>
          <w:tab w:val="num" w:pos="0"/>
        </w:tabs>
        <w:ind w:left="3590" w:hanging="360"/>
      </w:pPr>
      <w:rPr>
        <w:rFonts w:ascii="Courier New" w:hAnsi="Courier New" w:cs="Courier New"/>
        <w:position w:val="0"/>
        <w:sz w:val="24"/>
        <w:vertAlign w:val="baseline"/>
      </w:rPr>
    </w:lvl>
    <w:lvl w:ilvl="5">
      <w:start w:val="1"/>
      <w:numFmt w:val="bullet"/>
      <w:lvlText w:val="▪"/>
      <w:lvlJc w:val="left"/>
      <w:pPr>
        <w:tabs>
          <w:tab w:val="num" w:pos="0"/>
        </w:tabs>
        <w:ind w:left="4310" w:hanging="360"/>
      </w:pPr>
      <w:rPr>
        <w:rFonts w:ascii="Noto Sans Symbols" w:hAnsi="Noto Sans Symbols" w:cs="Noto Sans Symbols"/>
        <w:position w:val="0"/>
        <w:sz w:val="24"/>
        <w:vertAlign w:val="baseline"/>
      </w:rPr>
    </w:lvl>
    <w:lvl w:ilvl="6">
      <w:start w:val="1"/>
      <w:numFmt w:val="bullet"/>
      <w:lvlText w:val="●"/>
      <w:lvlJc w:val="left"/>
      <w:pPr>
        <w:tabs>
          <w:tab w:val="num" w:pos="0"/>
        </w:tabs>
        <w:ind w:left="5030" w:hanging="360"/>
      </w:pPr>
      <w:rPr>
        <w:rFonts w:ascii="Noto Sans Symbols" w:hAnsi="Noto Sans Symbols" w:cs="Noto Sans Symbols"/>
        <w:position w:val="0"/>
        <w:sz w:val="24"/>
        <w:vertAlign w:val="baseline"/>
      </w:rPr>
    </w:lvl>
    <w:lvl w:ilvl="7">
      <w:start w:val="1"/>
      <w:numFmt w:val="bullet"/>
      <w:lvlText w:val="o"/>
      <w:lvlJc w:val="left"/>
      <w:pPr>
        <w:tabs>
          <w:tab w:val="num" w:pos="0"/>
        </w:tabs>
        <w:ind w:left="5750" w:hanging="360"/>
      </w:pPr>
      <w:rPr>
        <w:rFonts w:ascii="Courier New" w:hAnsi="Courier New" w:cs="Courier New"/>
        <w:position w:val="0"/>
        <w:sz w:val="24"/>
        <w:vertAlign w:val="baseline"/>
      </w:rPr>
    </w:lvl>
    <w:lvl w:ilvl="8">
      <w:start w:val="1"/>
      <w:numFmt w:val="bullet"/>
      <w:lvlText w:val="▪"/>
      <w:lvlJc w:val="left"/>
      <w:pPr>
        <w:tabs>
          <w:tab w:val="num" w:pos="0"/>
        </w:tabs>
        <w:ind w:left="6470" w:hanging="360"/>
      </w:pPr>
      <w:rPr>
        <w:rFonts w:ascii="Noto Sans Symbols" w:hAnsi="Noto Sans Symbols" w:cs="Noto Sans Symbols"/>
        <w:position w:val="0"/>
        <w:sz w:val="24"/>
        <w:vertAlign w:val="baseline"/>
      </w:rPr>
    </w:lvl>
  </w:abstractNum>
  <w:abstractNum w:abstractNumId="11" w15:restartNumberingAfterBreak="0">
    <w:nsid w:val="00000006"/>
    <w:multiLevelType w:val="singleLevel"/>
    <w:tmpl w:val="00000006"/>
    <w:name w:val="WW8Num6"/>
    <w:lvl w:ilvl="0">
      <w:start w:val="1"/>
      <w:numFmt w:val="bullet"/>
      <w:lvlText w:val=""/>
      <w:lvlJc w:val="left"/>
      <w:pPr>
        <w:tabs>
          <w:tab w:val="num" w:pos="717"/>
        </w:tabs>
        <w:ind w:left="717" w:hanging="360"/>
      </w:pPr>
      <w:rPr>
        <w:rFonts w:ascii="Wingdings" w:hAnsi="Wingdings"/>
        <w:color w:val="000000"/>
      </w:rPr>
    </w:lvl>
  </w:abstractNum>
  <w:abstractNum w:abstractNumId="12" w15:restartNumberingAfterBreak="0">
    <w:nsid w:val="0000000A"/>
    <w:multiLevelType w:val="singleLevel"/>
    <w:tmpl w:val="0000000A"/>
    <w:name w:val="WW8Num11"/>
    <w:lvl w:ilvl="0">
      <w:start w:val="1"/>
      <w:numFmt w:val="bullet"/>
      <w:lvlText w:val=""/>
      <w:lvlJc w:val="left"/>
      <w:pPr>
        <w:tabs>
          <w:tab w:val="num" w:pos="360"/>
        </w:tabs>
        <w:ind w:left="360" w:hanging="360"/>
      </w:pPr>
      <w:rPr>
        <w:rFonts w:ascii="Wingdings" w:hAnsi="Wingdings"/>
      </w:rPr>
    </w:lvl>
  </w:abstractNum>
  <w:abstractNum w:abstractNumId="13" w15:restartNumberingAfterBreak="0">
    <w:nsid w:val="0000000C"/>
    <w:multiLevelType w:val="singleLevel"/>
    <w:tmpl w:val="0000000C"/>
    <w:name w:val="WW8Num13"/>
    <w:lvl w:ilvl="0">
      <w:start w:val="1"/>
      <w:numFmt w:val="bullet"/>
      <w:lvlText w:val=""/>
      <w:lvlJc w:val="left"/>
      <w:pPr>
        <w:tabs>
          <w:tab w:val="num" w:pos="717"/>
        </w:tabs>
        <w:ind w:left="717" w:hanging="360"/>
      </w:pPr>
      <w:rPr>
        <w:rFonts w:ascii="Wingdings" w:hAnsi="Wingdings" w:cs="Wingdings"/>
      </w:rPr>
    </w:lvl>
  </w:abstractNum>
  <w:abstractNum w:abstractNumId="14" w15:restartNumberingAfterBreak="0">
    <w:nsid w:val="0000000D"/>
    <w:multiLevelType w:val="singleLevel"/>
    <w:tmpl w:val="0000000D"/>
    <w:name w:val="WW8Num14"/>
    <w:lvl w:ilvl="0">
      <w:start w:val="1"/>
      <w:numFmt w:val="bullet"/>
      <w:lvlText w:val=""/>
      <w:lvlJc w:val="left"/>
      <w:pPr>
        <w:tabs>
          <w:tab w:val="num" w:pos="720"/>
        </w:tabs>
        <w:ind w:left="720" w:hanging="360"/>
      </w:pPr>
      <w:rPr>
        <w:rFonts w:ascii="Wingdings" w:hAnsi="Wingdings"/>
      </w:rPr>
    </w:lvl>
  </w:abstractNum>
  <w:abstractNum w:abstractNumId="15" w15:restartNumberingAfterBreak="0">
    <w:nsid w:val="00000040"/>
    <w:multiLevelType w:val="singleLevel"/>
    <w:tmpl w:val="00000040"/>
    <w:name w:val="WW8Num64"/>
    <w:lvl w:ilvl="0">
      <w:start w:val="1"/>
      <w:numFmt w:val="bullet"/>
      <w:lvlText w:val=""/>
      <w:lvlJc w:val="left"/>
      <w:pPr>
        <w:tabs>
          <w:tab w:val="num" w:pos="1295"/>
        </w:tabs>
        <w:ind w:left="1295" w:hanging="360"/>
      </w:pPr>
      <w:rPr>
        <w:rFonts w:ascii="Symbol" w:hAnsi="Symbol" w:cs="Symbol"/>
        <w:sz w:val="18"/>
        <w:szCs w:val="18"/>
      </w:rPr>
    </w:lvl>
  </w:abstractNum>
  <w:abstractNum w:abstractNumId="16" w15:restartNumberingAfterBreak="0">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15:restartNumberingAfterBreak="0">
    <w:nsid w:val="02077731"/>
    <w:multiLevelType w:val="hybridMultilevel"/>
    <w:tmpl w:val="C39EFA44"/>
    <w:lvl w:ilvl="0" w:tplc="A042873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03904AFE"/>
    <w:multiLevelType w:val="multilevel"/>
    <w:tmpl w:val="03904AFE"/>
    <w:lvl w:ilvl="0">
      <w:start w:val="1"/>
      <w:numFmt w:val="decimal"/>
      <w:pStyle w:val="a2"/>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19" w15:restartNumberingAfterBreak="0">
    <w:nsid w:val="041D6EF7"/>
    <w:multiLevelType w:val="hybridMultilevel"/>
    <w:tmpl w:val="8A901E54"/>
    <w:lvl w:ilvl="0" w:tplc="B574A2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71D1B14"/>
    <w:multiLevelType w:val="multilevel"/>
    <w:tmpl w:val="02D89446"/>
    <w:lvl w:ilvl="0">
      <w:numFmt w:val="bullet"/>
      <w:pStyle w:val="1-"/>
      <w:lvlText w:val="-"/>
      <w:lvlJc w:val="left"/>
      <w:pPr>
        <w:ind w:left="0" w:firstLine="709"/>
      </w:pPr>
      <w:rPr>
        <w:rFonts w:ascii="Times New Roman CYR" w:hAnsi="Times New Roman CYR" w:cs="Times New Roman CYR" w:hint="default"/>
        <w:sz w:val="28"/>
      </w:rPr>
    </w:lvl>
    <w:lvl w:ilvl="1">
      <w:start w:val="1"/>
      <w:numFmt w:val="russianLower"/>
      <w:lvlText w:val="%2)"/>
      <w:lvlJc w:val="left"/>
      <w:pPr>
        <w:ind w:left="284" w:firstLine="709"/>
      </w:pPr>
      <w:rPr>
        <w:rFonts w:hint="default"/>
      </w:rPr>
    </w:lvl>
    <w:lvl w:ilvl="2">
      <w:start w:val="1"/>
      <w:numFmt w:val="bullet"/>
      <w:lvlText w:val=""/>
      <w:lvlJc w:val="left"/>
      <w:pPr>
        <w:ind w:left="568" w:firstLine="709"/>
      </w:pPr>
      <w:rPr>
        <w:rFonts w:ascii="Calibri Light" w:hAnsi="Calibri Light" w:hint="default"/>
      </w:rPr>
    </w:lvl>
    <w:lvl w:ilvl="3">
      <w:start w:val="1"/>
      <w:numFmt w:val="bullet"/>
      <w:lvlText w:val=""/>
      <w:lvlJc w:val="left"/>
      <w:pPr>
        <w:ind w:left="852" w:firstLine="709"/>
      </w:pPr>
      <w:rPr>
        <w:rFonts w:ascii="Arial" w:hAnsi="Arial" w:hint="default"/>
      </w:rPr>
    </w:lvl>
    <w:lvl w:ilvl="4">
      <w:start w:val="1"/>
      <w:numFmt w:val="bullet"/>
      <w:lvlText w:val="o"/>
      <w:lvlJc w:val="left"/>
      <w:pPr>
        <w:ind w:left="1136" w:firstLine="709"/>
      </w:pPr>
      <w:rPr>
        <w:rFonts w:ascii="MS Mincho" w:hAnsi="MS Mincho" w:cs="MS Mincho" w:hint="default"/>
      </w:rPr>
    </w:lvl>
    <w:lvl w:ilvl="5">
      <w:start w:val="1"/>
      <w:numFmt w:val="bullet"/>
      <w:lvlText w:val=""/>
      <w:lvlJc w:val="left"/>
      <w:pPr>
        <w:ind w:left="1420" w:firstLine="709"/>
      </w:pPr>
      <w:rPr>
        <w:rFonts w:ascii="Calibri Light" w:hAnsi="Calibri Light" w:hint="default"/>
      </w:rPr>
    </w:lvl>
    <w:lvl w:ilvl="6">
      <w:start w:val="1"/>
      <w:numFmt w:val="bullet"/>
      <w:lvlText w:val=""/>
      <w:lvlJc w:val="left"/>
      <w:pPr>
        <w:ind w:left="1704" w:firstLine="709"/>
      </w:pPr>
      <w:rPr>
        <w:rFonts w:ascii="Arial" w:hAnsi="Arial" w:hint="default"/>
      </w:rPr>
    </w:lvl>
    <w:lvl w:ilvl="7">
      <w:start w:val="1"/>
      <w:numFmt w:val="bullet"/>
      <w:lvlText w:val="o"/>
      <w:lvlJc w:val="left"/>
      <w:pPr>
        <w:ind w:left="1988" w:firstLine="709"/>
      </w:pPr>
      <w:rPr>
        <w:rFonts w:ascii="MS Mincho" w:hAnsi="MS Mincho" w:cs="MS Mincho" w:hint="default"/>
      </w:rPr>
    </w:lvl>
    <w:lvl w:ilvl="8">
      <w:start w:val="1"/>
      <w:numFmt w:val="bullet"/>
      <w:lvlText w:val=""/>
      <w:lvlJc w:val="left"/>
      <w:pPr>
        <w:ind w:left="2272" w:firstLine="709"/>
      </w:pPr>
      <w:rPr>
        <w:rFonts w:ascii="Calibri Light" w:hAnsi="Calibri Light" w:hint="default"/>
      </w:rPr>
    </w:lvl>
  </w:abstractNum>
  <w:abstractNum w:abstractNumId="21" w15:restartNumberingAfterBreak="0">
    <w:nsid w:val="07BC73B3"/>
    <w:multiLevelType w:val="hybridMultilevel"/>
    <w:tmpl w:val="50EAA224"/>
    <w:styleLink w:val="44"/>
    <w:lvl w:ilvl="0" w:tplc="53E6FB4C">
      <w:start w:val="1"/>
      <w:numFmt w:val="bullet"/>
      <w:lvlText w:val=""/>
      <w:lvlJc w:val="left"/>
      <w:pPr>
        <w:tabs>
          <w:tab w:val="num" w:pos="1565"/>
        </w:tabs>
        <w:ind w:left="1565" w:hanging="397"/>
      </w:pPr>
      <w:rPr>
        <w:rFonts w:ascii="Arial" w:hAnsi="Aria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2" w15:restartNumberingAfterBreak="0">
    <w:nsid w:val="088206A1"/>
    <w:multiLevelType w:val="multilevel"/>
    <w:tmpl w:val="8C901936"/>
    <w:styleLink w:val="1"/>
    <w:lvl w:ilvl="0">
      <w:start w:val="1"/>
      <w:numFmt w:val="decimal"/>
      <w:lvlText w:val="%1."/>
      <w:lvlJc w:val="left"/>
      <w:pPr>
        <w:ind w:left="720" w:hanging="720"/>
      </w:pPr>
      <w:rPr>
        <w:rFonts w:ascii="Times New Roman" w:hAnsi="Times New Roman" w:cs="Times New Roman" w:hint="default"/>
        <w:b/>
        <w:sz w:val="28"/>
      </w:rPr>
    </w:lvl>
    <w:lvl w:ilvl="1">
      <w:start w:val="1"/>
      <w:numFmt w:val="decimal"/>
      <w:lvlText w:val="%1.%2."/>
      <w:lvlJc w:val="left"/>
      <w:pPr>
        <w:ind w:left="720" w:hanging="720"/>
      </w:pPr>
      <w:rPr>
        <w:rFonts w:ascii="Times New Roman" w:hAnsi="Times New Roman" w:cs="Times New Roman" w:hint="default"/>
        <w:b/>
        <w:i w:val="0"/>
        <w:sz w:val="24"/>
      </w:rPr>
    </w:lvl>
    <w:lvl w:ilvl="2">
      <w:start w:val="1"/>
      <w:numFmt w:val="decimal"/>
      <w:lvlText w:val="%1.%3."/>
      <w:lvlJc w:val="left"/>
      <w:pPr>
        <w:ind w:left="720" w:hanging="720"/>
      </w:pPr>
      <w:rPr>
        <w:rFonts w:ascii="Times New Roman" w:hAnsi="Times New Roman" w:cs="Times New Roman" w:hint="default"/>
        <w:b w:val="0"/>
        <w:i w:val="0"/>
        <w:sz w:val="24"/>
      </w:rPr>
    </w:lvl>
    <w:lvl w:ilvl="3">
      <w:start w:val="1"/>
      <w:numFmt w:val="decimal"/>
      <w:lvlText w:val="%1.%2.%4."/>
      <w:lvlJc w:val="left"/>
      <w:pPr>
        <w:ind w:left="720" w:hanging="720"/>
      </w:pPr>
      <w:rPr>
        <w:rFonts w:ascii="Times New Roman" w:hAnsi="Times New Roman" w:cs="Times New Roman" w:hint="default"/>
        <w:b w:val="0"/>
        <w:i w:val="0"/>
        <w:sz w:val="24"/>
      </w:rPr>
    </w:lvl>
    <w:lvl w:ilvl="4">
      <w:start w:val="1"/>
      <w:numFmt w:val="bullet"/>
      <w:lvlText w:val=""/>
      <w:lvlJc w:val="left"/>
      <w:pPr>
        <w:ind w:left="1077" w:hanging="357"/>
      </w:pPr>
      <w:rPr>
        <w:rFonts w:ascii="Symbol" w:hAnsi="Symbol" w:hint="default"/>
      </w:rPr>
    </w:lvl>
    <w:lvl w:ilvl="5">
      <w:start w:val="1"/>
      <w:numFmt w:val="bullet"/>
      <w:lvlText w:val="o"/>
      <w:lvlJc w:val="left"/>
      <w:pPr>
        <w:ind w:left="1435" w:hanging="358"/>
      </w:pPr>
      <w:rPr>
        <w:rFonts w:ascii="Courier New" w:hAnsi="Courier New" w:hint="default"/>
      </w:rPr>
    </w:lvl>
    <w:lvl w:ilvl="6">
      <w:start w:val="1"/>
      <w:numFmt w:val="none"/>
      <w:lvlText w:val=""/>
      <w:lvlJc w:val="left"/>
      <w:rPr>
        <w:rFonts w:cs="Times New Roman" w:hint="default"/>
      </w:rPr>
    </w:lvl>
    <w:lvl w:ilvl="7">
      <w:start w:val="1"/>
      <w:numFmt w:val="none"/>
      <w:lvlText w:val=""/>
      <w:lvlJc w:val="left"/>
      <w:rPr>
        <w:rFonts w:cs="Times New Roman" w:hint="default"/>
      </w:rPr>
    </w:lvl>
    <w:lvl w:ilvl="8">
      <w:start w:val="1"/>
      <w:numFmt w:val="none"/>
      <w:lvlText w:val=""/>
      <w:lvlJc w:val="left"/>
      <w:rPr>
        <w:rFonts w:cs="Times New Roman" w:hint="default"/>
      </w:rPr>
    </w:lvl>
  </w:abstractNum>
  <w:abstractNum w:abstractNumId="23" w15:restartNumberingAfterBreak="0">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090412B6"/>
    <w:multiLevelType w:val="hybridMultilevel"/>
    <w:tmpl w:val="1A5EC63C"/>
    <w:lvl w:ilvl="0" w:tplc="C99CFF86">
      <w:start w:val="1"/>
      <w:numFmt w:val="bullet"/>
      <w:pStyle w:val="10"/>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5" w15:restartNumberingAfterBreak="0">
    <w:nsid w:val="0CEB4488"/>
    <w:multiLevelType w:val="hybridMultilevel"/>
    <w:tmpl w:val="89E6D576"/>
    <w:styleLink w:val="21"/>
    <w:lvl w:ilvl="0" w:tplc="EAECEE38">
      <w:start w:val="6"/>
      <w:numFmt w:val="bullet"/>
      <w:lvlText w:val="-"/>
      <w:lvlJc w:val="left"/>
      <w:pPr>
        <w:tabs>
          <w:tab w:val="num" w:pos="360"/>
        </w:tabs>
        <w:ind w:left="360" w:hanging="360"/>
      </w:pPr>
      <w:rPr>
        <w:rFonts w:ascii="Times New Roman" w:eastAsia="Times New Roman" w:hAnsi="Times New Roman" w:cs="Times New Roman" w:hint="default"/>
      </w:rPr>
    </w:lvl>
    <w:lvl w:ilvl="1" w:tplc="6290A426">
      <w:start w:val="6"/>
      <w:numFmt w:val="decimal"/>
      <w:lvlText w:val="%2."/>
      <w:lvlJc w:val="left"/>
      <w:pPr>
        <w:tabs>
          <w:tab w:val="num" w:pos="731"/>
        </w:tabs>
        <w:ind w:left="731" w:hanging="360"/>
      </w:pPr>
    </w:lvl>
    <w:lvl w:ilvl="2" w:tplc="C80C1C04">
      <w:start w:val="1"/>
      <w:numFmt w:val="decimal"/>
      <w:lvlText w:val="%3."/>
      <w:lvlJc w:val="left"/>
      <w:pPr>
        <w:tabs>
          <w:tab w:val="num" w:pos="2160"/>
        </w:tabs>
        <w:ind w:left="2160" w:hanging="360"/>
      </w:pPr>
    </w:lvl>
    <w:lvl w:ilvl="3" w:tplc="18F01414">
      <w:start w:val="1"/>
      <w:numFmt w:val="decimal"/>
      <w:lvlText w:val="%4."/>
      <w:lvlJc w:val="left"/>
      <w:pPr>
        <w:tabs>
          <w:tab w:val="num" w:pos="2880"/>
        </w:tabs>
        <w:ind w:left="2880" w:hanging="360"/>
      </w:pPr>
    </w:lvl>
    <w:lvl w:ilvl="4" w:tplc="B05C46F6">
      <w:start w:val="1"/>
      <w:numFmt w:val="decimal"/>
      <w:lvlText w:val="%5."/>
      <w:lvlJc w:val="left"/>
      <w:pPr>
        <w:tabs>
          <w:tab w:val="num" w:pos="3600"/>
        </w:tabs>
        <w:ind w:left="3600" w:hanging="360"/>
      </w:pPr>
    </w:lvl>
    <w:lvl w:ilvl="5" w:tplc="BA389F40">
      <w:start w:val="1"/>
      <w:numFmt w:val="decimal"/>
      <w:lvlText w:val="%6."/>
      <w:lvlJc w:val="left"/>
      <w:pPr>
        <w:tabs>
          <w:tab w:val="num" w:pos="4320"/>
        </w:tabs>
        <w:ind w:left="4320" w:hanging="360"/>
      </w:pPr>
    </w:lvl>
    <w:lvl w:ilvl="6" w:tplc="055C087C">
      <w:start w:val="1"/>
      <w:numFmt w:val="decimal"/>
      <w:lvlText w:val="%7."/>
      <w:lvlJc w:val="left"/>
      <w:pPr>
        <w:tabs>
          <w:tab w:val="num" w:pos="5040"/>
        </w:tabs>
        <w:ind w:left="5040" w:hanging="360"/>
      </w:pPr>
    </w:lvl>
    <w:lvl w:ilvl="7" w:tplc="FFA299C2">
      <w:start w:val="1"/>
      <w:numFmt w:val="decimal"/>
      <w:lvlText w:val="%8."/>
      <w:lvlJc w:val="left"/>
      <w:pPr>
        <w:tabs>
          <w:tab w:val="num" w:pos="5760"/>
        </w:tabs>
        <w:ind w:left="5760" w:hanging="360"/>
      </w:pPr>
    </w:lvl>
    <w:lvl w:ilvl="8" w:tplc="3176EB6C">
      <w:start w:val="1"/>
      <w:numFmt w:val="decimal"/>
      <w:lvlText w:val="%9."/>
      <w:lvlJc w:val="left"/>
      <w:pPr>
        <w:tabs>
          <w:tab w:val="num" w:pos="6480"/>
        </w:tabs>
        <w:ind w:left="6480" w:hanging="360"/>
      </w:pPr>
    </w:lvl>
  </w:abstractNum>
  <w:abstractNum w:abstractNumId="26" w15:restartNumberingAfterBreak="0">
    <w:nsid w:val="100D7679"/>
    <w:multiLevelType w:val="hybridMultilevel"/>
    <w:tmpl w:val="A56E03F6"/>
    <w:lvl w:ilvl="0" w:tplc="F5E6315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0541707"/>
    <w:multiLevelType w:val="multilevel"/>
    <w:tmpl w:val="B396033A"/>
    <w:styleLink w:val="30"/>
    <w:lvl w:ilvl="0">
      <w:start w:val="1"/>
      <w:numFmt w:val="bullet"/>
      <w:lvlText w:val="­"/>
      <w:lvlJc w:val="left"/>
      <w:pPr>
        <w:tabs>
          <w:tab w:val="num" w:pos="1440"/>
        </w:tabs>
        <w:ind w:left="1440" w:hanging="360"/>
      </w:pPr>
      <w:rPr>
        <w:rFonts w:ascii="MS Mincho" w:hAnsi="MS Mincho"/>
        <w:sz w:val="26"/>
      </w:rPr>
    </w:lvl>
    <w:lvl w:ilvl="1">
      <w:start w:val="1"/>
      <w:numFmt w:val="bullet"/>
      <w:pStyle w:val="11"/>
      <w:lvlText w:val="o"/>
      <w:lvlJc w:val="left"/>
      <w:pPr>
        <w:tabs>
          <w:tab w:val="num" w:pos="2160"/>
        </w:tabs>
        <w:ind w:left="2160" w:hanging="360"/>
      </w:pPr>
      <w:rPr>
        <w:rFonts w:ascii="MS Mincho" w:hAnsi="MS Mincho" w:cs="MS Mincho" w:hint="default"/>
      </w:rPr>
    </w:lvl>
    <w:lvl w:ilvl="2">
      <w:start w:val="1"/>
      <w:numFmt w:val="bullet"/>
      <w:lvlText w:val=""/>
      <w:lvlJc w:val="left"/>
      <w:pPr>
        <w:tabs>
          <w:tab w:val="num" w:pos="2880"/>
        </w:tabs>
        <w:ind w:left="2880" w:hanging="360"/>
      </w:pPr>
      <w:rPr>
        <w:rFonts w:ascii="Calibri Light" w:hAnsi="Calibri Light" w:hint="default"/>
      </w:rPr>
    </w:lvl>
    <w:lvl w:ilvl="3">
      <w:start w:val="1"/>
      <w:numFmt w:val="bullet"/>
      <w:lvlText w:val=""/>
      <w:lvlJc w:val="left"/>
      <w:pPr>
        <w:tabs>
          <w:tab w:val="num" w:pos="3600"/>
        </w:tabs>
        <w:ind w:left="3600" w:hanging="360"/>
      </w:pPr>
      <w:rPr>
        <w:rFonts w:ascii="Arial" w:hAnsi="Arial" w:hint="default"/>
      </w:rPr>
    </w:lvl>
    <w:lvl w:ilvl="4">
      <w:start w:val="1"/>
      <w:numFmt w:val="bullet"/>
      <w:lvlText w:val="o"/>
      <w:lvlJc w:val="left"/>
      <w:pPr>
        <w:tabs>
          <w:tab w:val="num" w:pos="4320"/>
        </w:tabs>
        <w:ind w:left="4320" w:hanging="360"/>
      </w:pPr>
      <w:rPr>
        <w:rFonts w:ascii="MS Mincho" w:hAnsi="MS Mincho" w:cs="MS Mincho" w:hint="default"/>
      </w:rPr>
    </w:lvl>
    <w:lvl w:ilvl="5">
      <w:start w:val="1"/>
      <w:numFmt w:val="bullet"/>
      <w:lvlText w:val=""/>
      <w:lvlJc w:val="left"/>
      <w:pPr>
        <w:tabs>
          <w:tab w:val="num" w:pos="5040"/>
        </w:tabs>
        <w:ind w:left="5040" w:hanging="360"/>
      </w:pPr>
      <w:rPr>
        <w:rFonts w:ascii="Calibri Light" w:hAnsi="Calibri Light" w:hint="default"/>
      </w:rPr>
    </w:lvl>
    <w:lvl w:ilvl="6">
      <w:start w:val="1"/>
      <w:numFmt w:val="bullet"/>
      <w:lvlText w:val=""/>
      <w:lvlJc w:val="left"/>
      <w:pPr>
        <w:tabs>
          <w:tab w:val="num" w:pos="5760"/>
        </w:tabs>
        <w:ind w:left="5760" w:hanging="360"/>
      </w:pPr>
      <w:rPr>
        <w:rFonts w:ascii="Arial" w:hAnsi="Arial" w:hint="default"/>
      </w:rPr>
    </w:lvl>
    <w:lvl w:ilvl="7">
      <w:start w:val="1"/>
      <w:numFmt w:val="bullet"/>
      <w:lvlText w:val="o"/>
      <w:lvlJc w:val="left"/>
      <w:pPr>
        <w:tabs>
          <w:tab w:val="num" w:pos="6480"/>
        </w:tabs>
        <w:ind w:left="6480" w:hanging="360"/>
      </w:pPr>
      <w:rPr>
        <w:rFonts w:ascii="MS Mincho" w:hAnsi="MS Mincho" w:cs="MS Mincho" w:hint="default"/>
      </w:rPr>
    </w:lvl>
    <w:lvl w:ilvl="8">
      <w:start w:val="1"/>
      <w:numFmt w:val="bullet"/>
      <w:lvlText w:val=""/>
      <w:lvlJc w:val="left"/>
      <w:pPr>
        <w:tabs>
          <w:tab w:val="num" w:pos="7200"/>
        </w:tabs>
        <w:ind w:left="7200" w:hanging="360"/>
      </w:pPr>
      <w:rPr>
        <w:rFonts w:ascii="Calibri Light" w:hAnsi="Calibri Light" w:hint="default"/>
      </w:rPr>
    </w:lvl>
  </w:abstractNum>
  <w:abstractNum w:abstractNumId="28" w15:restartNumberingAfterBreak="0">
    <w:nsid w:val="10DB4D99"/>
    <w:multiLevelType w:val="multilevel"/>
    <w:tmpl w:val="10DB4D99"/>
    <w:lvl w:ilvl="0">
      <w:start w:val="1"/>
      <w:numFmt w:val="decimal"/>
      <w:pStyle w:val="S"/>
      <w:lvlText w:val="Таблица %1."/>
      <w:lvlJc w:val="left"/>
      <w:pPr>
        <w:ind w:left="8866"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11DC4D58"/>
    <w:multiLevelType w:val="multilevel"/>
    <w:tmpl w:val="4DE6BF8E"/>
    <w:styleLink w:val="42"/>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30" w15:restartNumberingAfterBreak="0">
    <w:nsid w:val="12BA154F"/>
    <w:multiLevelType w:val="hybridMultilevel"/>
    <w:tmpl w:val="999EF0AE"/>
    <w:lvl w:ilvl="0" w:tplc="0419000F">
      <w:start w:val="1"/>
      <w:numFmt w:val="bullet"/>
      <w:pStyle w:val="a3"/>
      <w:lvlText w:val=""/>
      <w:lvlJc w:val="left"/>
      <w:pPr>
        <w:tabs>
          <w:tab w:val="num" w:pos="1429"/>
        </w:tabs>
        <w:ind w:left="360" w:firstLine="709"/>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171B2996"/>
    <w:multiLevelType w:val="multilevel"/>
    <w:tmpl w:val="3E1E5AD6"/>
    <w:lvl w:ilvl="0">
      <w:start w:val="1"/>
      <w:numFmt w:val="bullet"/>
      <w:pStyle w:val="a4"/>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4"/>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32" w15:restartNumberingAfterBreak="0">
    <w:nsid w:val="1CCB3BF4"/>
    <w:multiLevelType w:val="hybridMultilevel"/>
    <w:tmpl w:val="8544F7B0"/>
    <w:lvl w:ilvl="0" w:tplc="5EB0E852">
      <w:start w:val="1"/>
      <w:numFmt w:val="bullet"/>
      <w:lvlText w:val=""/>
      <w:lvlJc w:val="left"/>
      <w:pPr>
        <w:tabs>
          <w:tab w:val="num" w:pos="992"/>
        </w:tabs>
        <w:ind w:left="0" w:firstLine="709"/>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34" w15:restartNumberingAfterBreak="0">
    <w:nsid w:val="1E571AD9"/>
    <w:multiLevelType w:val="multilevel"/>
    <w:tmpl w:val="3EE09C82"/>
    <w:lvl w:ilvl="0">
      <w:start w:val="1"/>
      <w:numFmt w:val="decimal"/>
      <w:pStyle w:val="-"/>
      <w:lvlText w:val="%1."/>
      <w:lvlJc w:val="center"/>
      <w:pPr>
        <w:tabs>
          <w:tab w:val="num" w:pos="0"/>
        </w:tabs>
        <w:ind w:left="0" w:firstLine="0"/>
      </w:pPr>
      <w:rPr>
        <w:rFonts w:hint="default"/>
        <w:b/>
        <w:i w:val="0"/>
      </w:rPr>
    </w:lvl>
    <w:lvl w:ilvl="1">
      <w:start w:val="1"/>
      <w:numFmt w:val="decimal"/>
      <w:pStyle w:val="-0"/>
      <w:lvlText w:val="%1.%2"/>
      <w:lvlJc w:val="left"/>
      <w:pPr>
        <w:tabs>
          <w:tab w:val="num" w:pos="851"/>
        </w:tabs>
        <w:ind w:left="851" w:hanging="851"/>
      </w:pPr>
      <w:rPr>
        <w:rFonts w:cs="Times New Roman" w:hint="default"/>
        <w:b w:val="0"/>
        <w:bCs w:val="0"/>
        <w:i w:val="0"/>
        <w:iCs w:val="0"/>
        <w:caps w:val="0"/>
        <w:strike w:val="0"/>
        <w:dstrike w:val="0"/>
        <w:vanish w:val="0"/>
        <w:color w:val="auto"/>
        <w:spacing w:val="0"/>
        <w:w w:val="100"/>
        <w:kern w:val="0"/>
        <w:position w:val="0"/>
        <w:sz w:val="24"/>
        <w:szCs w:val="24"/>
        <w:u w:val="none"/>
        <w:vertAlign w:val="baseline"/>
      </w:rPr>
    </w:lvl>
    <w:lvl w:ilvl="2">
      <w:start w:val="1"/>
      <w:numFmt w:val="decimal"/>
      <w:pStyle w:val="-1"/>
      <w:lvlText w:val="%1.%2.%3"/>
      <w:lvlJc w:val="left"/>
      <w:pPr>
        <w:tabs>
          <w:tab w:val="num" w:pos="851"/>
        </w:tabs>
        <w:ind w:left="851" w:hanging="851"/>
      </w:pPr>
      <w:rPr>
        <w:rFonts w:hint="default"/>
        <w:b w:val="0"/>
        <w:bCs w:val="0"/>
        <w:i w:val="0"/>
        <w:iCs w:val="0"/>
      </w:rPr>
    </w:lvl>
    <w:lvl w:ilvl="3">
      <w:start w:val="1"/>
      <w:numFmt w:val="lowerLetter"/>
      <w:pStyle w:val="-2"/>
      <w:lvlText w:val="%4)"/>
      <w:lvlJc w:val="left"/>
      <w:pPr>
        <w:tabs>
          <w:tab w:val="num" w:pos="1418"/>
        </w:tabs>
        <w:ind w:left="1418" w:hanging="567"/>
      </w:pPr>
      <w:rPr>
        <w:rFonts w:cs="Times New Roman" w:hint="default"/>
        <w:b w:val="0"/>
        <w:bCs w:val="0"/>
        <w:i w:val="0"/>
        <w:iCs w:val="0"/>
        <w:caps w:val="0"/>
        <w:strike w:val="0"/>
        <w:dstrike w:val="0"/>
        <w:vanish w:val="0"/>
        <w:color w:val="auto"/>
        <w:spacing w:val="0"/>
        <w:w w:val="100"/>
        <w:kern w:val="0"/>
        <w:position w:val="0"/>
        <w:u w:val="none"/>
        <w:vertAlign w:val="baseline"/>
      </w:rPr>
    </w:lvl>
    <w:lvl w:ilvl="4">
      <w:start w:val="1"/>
      <w:numFmt w:val="lowerLetter"/>
      <w:lvlText w:val="%5)"/>
      <w:lvlJc w:val="left"/>
      <w:pPr>
        <w:tabs>
          <w:tab w:val="num" w:pos="1134"/>
        </w:tabs>
        <w:ind w:left="1134" w:hanging="567"/>
      </w:pPr>
      <w:rPr>
        <w:rFonts w:hint="default"/>
      </w:rPr>
    </w:lvl>
    <w:lvl w:ilvl="5">
      <w:start w:val="1"/>
      <w:numFmt w:val="bullet"/>
      <w:lvlText w:val=""/>
      <w:lvlJc w:val="left"/>
      <w:pPr>
        <w:tabs>
          <w:tab w:val="num" w:pos="1701"/>
        </w:tabs>
        <w:ind w:left="1701" w:hanging="567"/>
      </w:pPr>
      <w:rPr>
        <w:rFonts w:ascii="Symbol" w:hAnsi="Symbol" w:hint="default"/>
      </w:rPr>
    </w:lvl>
    <w:lvl w:ilvl="6">
      <w:start w:val="1"/>
      <w:numFmt w:val="lowerLetter"/>
      <w:lvlText w:val="%5%6%7)"/>
      <w:lvlJc w:val="left"/>
      <w:pPr>
        <w:tabs>
          <w:tab w:val="num" w:pos="2268"/>
        </w:tabs>
        <w:ind w:left="2268" w:hanging="567"/>
      </w:pPr>
      <w:rPr>
        <w:rFonts w:hint="default"/>
      </w:rPr>
    </w:lvl>
    <w:lvl w:ilvl="7">
      <w:start w:val="1"/>
      <w:numFmt w:val="decimal"/>
      <w:lvlText w:val="%1.%2.%3.%4.%5.%6.%7.%8."/>
      <w:lvlJc w:val="left"/>
      <w:pPr>
        <w:tabs>
          <w:tab w:val="num" w:pos="3978"/>
        </w:tabs>
        <w:ind w:left="2322" w:hanging="1224"/>
      </w:pPr>
      <w:rPr>
        <w:rFonts w:hint="default"/>
      </w:rPr>
    </w:lvl>
    <w:lvl w:ilvl="8">
      <w:start w:val="1"/>
      <w:numFmt w:val="decimal"/>
      <w:lvlText w:val="%1.%2.%3.%4.%5.%6.%7.%8.%9."/>
      <w:lvlJc w:val="left"/>
      <w:pPr>
        <w:tabs>
          <w:tab w:val="num" w:pos="4698"/>
        </w:tabs>
        <w:ind w:left="2898" w:hanging="1440"/>
      </w:pPr>
      <w:rPr>
        <w:rFonts w:hint="default"/>
      </w:rPr>
    </w:lvl>
  </w:abstractNum>
  <w:abstractNum w:abstractNumId="35" w15:restartNumberingAfterBreak="0">
    <w:nsid w:val="1FC50C67"/>
    <w:multiLevelType w:val="multilevel"/>
    <w:tmpl w:val="5F9EA79A"/>
    <w:styleLink w:val="1230"/>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36" w15:restartNumberingAfterBreak="0">
    <w:nsid w:val="24340A2D"/>
    <w:multiLevelType w:val="hybridMultilevel"/>
    <w:tmpl w:val="90885EEE"/>
    <w:lvl w:ilvl="0" w:tplc="F5E631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263B6451"/>
    <w:multiLevelType w:val="hybridMultilevel"/>
    <w:tmpl w:val="7BB68012"/>
    <w:lvl w:ilvl="0" w:tplc="D6AAF8EF">
      <w:start w:val="1"/>
      <w:numFmt w:val="bullet"/>
      <w:lvlText w:val="•"/>
      <w:lvlJc w:val="left"/>
      <w:pPr>
        <w:ind w:left="1287" w:hanging="360"/>
      </w:pPr>
      <w:rPr>
        <w:rFonts w:ascii="Arial" w:hAnsi="Arial" w:cs="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27261CC7"/>
    <w:multiLevelType w:val="singleLevel"/>
    <w:tmpl w:val="05B4023E"/>
    <w:lvl w:ilvl="0">
      <w:start w:val="1"/>
      <w:numFmt w:val="bullet"/>
      <w:pStyle w:val="a5"/>
      <w:lvlText w:val=""/>
      <w:lvlJc w:val="left"/>
      <w:pPr>
        <w:tabs>
          <w:tab w:val="num" w:pos="360"/>
        </w:tabs>
        <w:ind w:left="360" w:hanging="360"/>
      </w:pPr>
      <w:rPr>
        <w:rFonts w:ascii="Symbol" w:hAnsi="Symbol" w:hint="default"/>
      </w:rPr>
    </w:lvl>
  </w:abstractNum>
  <w:abstractNum w:abstractNumId="39" w15:restartNumberingAfterBreak="0">
    <w:nsid w:val="28E510D7"/>
    <w:multiLevelType w:val="hybridMultilevel"/>
    <w:tmpl w:val="9488C26A"/>
    <w:lvl w:ilvl="0" w:tplc="F5E6315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15:restartNumberingAfterBreak="0">
    <w:nsid w:val="297E046D"/>
    <w:multiLevelType w:val="hybridMultilevel"/>
    <w:tmpl w:val="AA3C2E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29D32D93"/>
    <w:multiLevelType w:val="multilevel"/>
    <w:tmpl w:val="52EC95C8"/>
    <w:lvl w:ilvl="0">
      <w:start w:val="1"/>
      <w:numFmt w:val="decimal"/>
      <w:lvlText w:val="%1."/>
      <w:lvlJc w:val="left"/>
      <w:pPr>
        <w:ind w:left="720" w:hanging="360"/>
      </w:pPr>
      <w:rPr>
        <w:strike w:val="0"/>
        <w:color w:val="auto"/>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2A8850BC"/>
    <w:multiLevelType w:val="multilevel"/>
    <w:tmpl w:val="B396033A"/>
    <w:numStyleLink w:val="30"/>
  </w:abstractNum>
  <w:abstractNum w:abstractNumId="43" w15:restartNumberingAfterBreak="0">
    <w:nsid w:val="2ACE5174"/>
    <w:multiLevelType w:val="hybridMultilevel"/>
    <w:tmpl w:val="8D8A7BD2"/>
    <w:lvl w:ilvl="0" w:tplc="EBA4B878">
      <w:start w:val="1"/>
      <w:numFmt w:val="bullet"/>
      <w:pStyle w:val="a6"/>
      <w:lvlText w:val=""/>
      <w:lvlJc w:val="left"/>
      <w:pPr>
        <w:tabs>
          <w:tab w:val="num" w:pos="360"/>
        </w:tabs>
        <w:ind w:left="360" w:hanging="360"/>
      </w:pPr>
      <w:rPr>
        <w:rFonts w:ascii="Wingdings" w:hAnsi="Wingdings" w:hint="default"/>
      </w:rPr>
    </w:lvl>
    <w:lvl w:ilvl="1" w:tplc="694609FA">
      <w:start w:val="1"/>
      <w:numFmt w:val="bullet"/>
      <w:lvlText w:val="o"/>
      <w:lvlJc w:val="left"/>
      <w:pPr>
        <w:tabs>
          <w:tab w:val="num" w:pos="1080"/>
        </w:tabs>
        <w:ind w:left="1080" w:hanging="360"/>
      </w:pPr>
      <w:rPr>
        <w:rFonts w:ascii="Courier New" w:hAnsi="Courier New" w:cs="Courier New" w:hint="default"/>
      </w:rPr>
    </w:lvl>
    <w:lvl w:ilvl="2" w:tplc="259E67B8">
      <w:start w:val="1"/>
      <w:numFmt w:val="bullet"/>
      <w:lvlText w:val=""/>
      <w:lvlJc w:val="left"/>
      <w:pPr>
        <w:tabs>
          <w:tab w:val="num" w:pos="1800"/>
        </w:tabs>
        <w:ind w:left="1800" w:hanging="360"/>
      </w:pPr>
      <w:rPr>
        <w:rFonts w:ascii="Wingdings" w:hAnsi="Wingdings" w:hint="default"/>
      </w:rPr>
    </w:lvl>
    <w:lvl w:ilvl="3" w:tplc="8226841C">
      <w:start w:val="1"/>
      <w:numFmt w:val="decimal"/>
      <w:lvlText w:val="%4."/>
      <w:lvlJc w:val="left"/>
      <w:pPr>
        <w:tabs>
          <w:tab w:val="num" w:pos="2880"/>
        </w:tabs>
        <w:ind w:left="2880" w:hanging="360"/>
      </w:pPr>
    </w:lvl>
    <w:lvl w:ilvl="4" w:tplc="9140B690">
      <w:start w:val="1"/>
      <w:numFmt w:val="decimal"/>
      <w:lvlText w:val="%5."/>
      <w:lvlJc w:val="left"/>
      <w:pPr>
        <w:tabs>
          <w:tab w:val="num" w:pos="3600"/>
        </w:tabs>
        <w:ind w:left="3600" w:hanging="360"/>
      </w:pPr>
    </w:lvl>
    <w:lvl w:ilvl="5" w:tplc="5E1A6F26">
      <w:start w:val="1"/>
      <w:numFmt w:val="decimal"/>
      <w:lvlText w:val="%6."/>
      <w:lvlJc w:val="left"/>
      <w:pPr>
        <w:tabs>
          <w:tab w:val="num" w:pos="4320"/>
        </w:tabs>
        <w:ind w:left="4320" w:hanging="360"/>
      </w:pPr>
    </w:lvl>
    <w:lvl w:ilvl="6" w:tplc="9676D960">
      <w:start w:val="1"/>
      <w:numFmt w:val="decimal"/>
      <w:lvlText w:val="%7."/>
      <w:lvlJc w:val="left"/>
      <w:pPr>
        <w:tabs>
          <w:tab w:val="num" w:pos="5040"/>
        </w:tabs>
        <w:ind w:left="5040" w:hanging="360"/>
      </w:pPr>
    </w:lvl>
    <w:lvl w:ilvl="7" w:tplc="F4FE71D0">
      <w:start w:val="1"/>
      <w:numFmt w:val="decimal"/>
      <w:lvlText w:val="%8."/>
      <w:lvlJc w:val="left"/>
      <w:pPr>
        <w:tabs>
          <w:tab w:val="num" w:pos="5760"/>
        </w:tabs>
        <w:ind w:left="5760" w:hanging="360"/>
      </w:pPr>
    </w:lvl>
    <w:lvl w:ilvl="8" w:tplc="DB3C27DA">
      <w:start w:val="1"/>
      <w:numFmt w:val="decimal"/>
      <w:lvlText w:val="%9."/>
      <w:lvlJc w:val="left"/>
      <w:pPr>
        <w:tabs>
          <w:tab w:val="num" w:pos="6480"/>
        </w:tabs>
        <w:ind w:left="6480" w:hanging="360"/>
      </w:pPr>
    </w:lvl>
  </w:abstractNum>
  <w:abstractNum w:abstractNumId="44" w15:restartNumberingAfterBreak="0">
    <w:nsid w:val="2AFA626D"/>
    <w:multiLevelType w:val="hybridMultilevel"/>
    <w:tmpl w:val="86747E34"/>
    <w:lvl w:ilvl="0" w:tplc="F5E631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2C557F61"/>
    <w:multiLevelType w:val="multilevel"/>
    <w:tmpl w:val="48F6531C"/>
    <w:lvl w:ilvl="0">
      <w:start w:val="1"/>
      <w:numFmt w:val="decimal"/>
      <w:pStyle w:val="a7"/>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46" w15:restartNumberingAfterBreak="0">
    <w:nsid w:val="2D4F5E6B"/>
    <w:multiLevelType w:val="hybridMultilevel"/>
    <w:tmpl w:val="7BA4D996"/>
    <w:lvl w:ilvl="0" w:tplc="03A4FFDA">
      <w:start w:val="1"/>
      <w:numFmt w:val="decimal"/>
      <w:pStyle w:val="a8"/>
      <w:lvlText w:val="%1."/>
      <w:lvlJc w:val="left"/>
      <w:pPr>
        <w:tabs>
          <w:tab w:val="num" w:pos="1021"/>
        </w:tabs>
        <w:ind w:firstLine="567"/>
      </w:pPr>
      <w:rPr>
        <w:rFonts w:cs="Times New Roman CYR"/>
        <w:b w:val="0"/>
        <w:bCs w:val="0"/>
        <w:sz w:val="28"/>
        <w:szCs w:val="28"/>
      </w:rPr>
    </w:lvl>
    <w:lvl w:ilvl="1" w:tplc="04190019">
      <w:start w:val="1"/>
      <w:numFmt w:val="decimal"/>
      <w:lvlText w:val="%2."/>
      <w:lvlJc w:val="left"/>
      <w:pPr>
        <w:tabs>
          <w:tab w:val="num" w:pos="1440"/>
        </w:tabs>
        <w:ind w:left="1440" w:hanging="360"/>
      </w:pPr>
      <w:rPr>
        <w:rFonts w:cs="Times New Roman CYR"/>
      </w:rPr>
    </w:lvl>
    <w:lvl w:ilvl="2" w:tplc="0419001B">
      <w:start w:val="1"/>
      <w:numFmt w:val="decimal"/>
      <w:lvlText w:val="%3."/>
      <w:lvlJc w:val="left"/>
      <w:pPr>
        <w:tabs>
          <w:tab w:val="num" w:pos="2160"/>
        </w:tabs>
        <w:ind w:left="2160" w:hanging="360"/>
      </w:pPr>
      <w:rPr>
        <w:rFonts w:cs="Times New Roman CYR"/>
      </w:rPr>
    </w:lvl>
    <w:lvl w:ilvl="3" w:tplc="0419000F">
      <w:start w:val="1"/>
      <w:numFmt w:val="decimal"/>
      <w:lvlText w:val="%4."/>
      <w:lvlJc w:val="left"/>
      <w:pPr>
        <w:tabs>
          <w:tab w:val="num" w:pos="2880"/>
        </w:tabs>
        <w:ind w:left="2880" w:hanging="360"/>
      </w:pPr>
      <w:rPr>
        <w:rFonts w:cs="Times New Roman CYR"/>
      </w:rPr>
    </w:lvl>
    <w:lvl w:ilvl="4" w:tplc="04190019">
      <w:start w:val="1"/>
      <w:numFmt w:val="decimal"/>
      <w:lvlText w:val="%5."/>
      <w:lvlJc w:val="left"/>
      <w:pPr>
        <w:tabs>
          <w:tab w:val="num" w:pos="3600"/>
        </w:tabs>
        <w:ind w:left="3600" w:hanging="360"/>
      </w:pPr>
      <w:rPr>
        <w:rFonts w:cs="Times New Roman CYR"/>
      </w:rPr>
    </w:lvl>
    <w:lvl w:ilvl="5" w:tplc="0419001B">
      <w:start w:val="1"/>
      <w:numFmt w:val="decimal"/>
      <w:lvlText w:val="%6."/>
      <w:lvlJc w:val="left"/>
      <w:pPr>
        <w:tabs>
          <w:tab w:val="num" w:pos="4320"/>
        </w:tabs>
        <w:ind w:left="4320" w:hanging="360"/>
      </w:pPr>
      <w:rPr>
        <w:rFonts w:cs="Times New Roman CYR"/>
      </w:rPr>
    </w:lvl>
    <w:lvl w:ilvl="6" w:tplc="0419000F">
      <w:start w:val="1"/>
      <w:numFmt w:val="decimal"/>
      <w:lvlText w:val="%7."/>
      <w:lvlJc w:val="left"/>
      <w:pPr>
        <w:tabs>
          <w:tab w:val="num" w:pos="5040"/>
        </w:tabs>
        <w:ind w:left="5040" w:hanging="360"/>
      </w:pPr>
      <w:rPr>
        <w:rFonts w:cs="Times New Roman CYR"/>
      </w:rPr>
    </w:lvl>
    <w:lvl w:ilvl="7" w:tplc="04190019">
      <w:start w:val="1"/>
      <w:numFmt w:val="decimal"/>
      <w:lvlText w:val="%8."/>
      <w:lvlJc w:val="left"/>
      <w:pPr>
        <w:tabs>
          <w:tab w:val="num" w:pos="5760"/>
        </w:tabs>
        <w:ind w:left="5760" w:hanging="360"/>
      </w:pPr>
      <w:rPr>
        <w:rFonts w:cs="Times New Roman CYR"/>
      </w:rPr>
    </w:lvl>
    <w:lvl w:ilvl="8" w:tplc="0419001B">
      <w:start w:val="1"/>
      <w:numFmt w:val="decimal"/>
      <w:lvlText w:val="%9."/>
      <w:lvlJc w:val="left"/>
      <w:pPr>
        <w:tabs>
          <w:tab w:val="num" w:pos="6480"/>
        </w:tabs>
        <w:ind w:left="6480" w:hanging="360"/>
      </w:pPr>
      <w:rPr>
        <w:rFonts w:cs="Times New Roman CYR"/>
      </w:rPr>
    </w:lvl>
  </w:abstractNum>
  <w:abstractNum w:abstractNumId="47" w15:restartNumberingAfterBreak="0">
    <w:nsid w:val="2DB77B4B"/>
    <w:multiLevelType w:val="singleLevel"/>
    <w:tmpl w:val="2DB77B4B"/>
    <w:lvl w:ilvl="0">
      <w:start w:val="1"/>
      <w:numFmt w:val="bullet"/>
      <w:pStyle w:val="12"/>
      <w:lvlText w:val="–"/>
      <w:lvlJc w:val="left"/>
      <w:pPr>
        <w:tabs>
          <w:tab w:val="left" w:pos="360"/>
        </w:tabs>
        <w:ind w:left="0" w:firstLine="0"/>
      </w:pPr>
      <w:rPr>
        <w:rFonts w:ascii="Times New Roman" w:hAnsi="Times New Roman" w:hint="default"/>
      </w:rPr>
    </w:lvl>
  </w:abstractNum>
  <w:abstractNum w:abstractNumId="48" w15:restartNumberingAfterBreak="0">
    <w:nsid w:val="2E012191"/>
    <w:multiLevelType w:val="hybridMultilevel"/>
    <w:tmpl w:val="BD3C28A6"/>
    <w:lvl w:ilvl="0" w:tplc="04190011">
      <w:start w:val="1"/>
      <w:numFmt w:val="decimal"/>
      <w:lvlText w:val="%1)"/>
      <w:lvlJc w:val="left"/>
      <w:pPr>
        <w:ind w:left="1434" w:hanging="360"/>
      </w:pPr>
    </w:lvl>
    <w:lvl w:ilvl="1" w:tplc="04190019" w:tentative="1">
      <w:start w:val="1"/>
      <w:numFmt w:val="lowerLetter"/>
      <w:lvlText w:val="%2."/>
      <w:lvlJc w:val="left"/>
      <w:pPr>
        <w:ind w:left="2154" w:hanging="360"/>
      </w:pPr>
    </w:lvl>
    <w:lvl w:ilvl="2" w:tplc="0419001B" w:tentative="1">
      <w:start w:val="1"/>
      <w:numFmt w:val="lowerRoman"/>
      <w:lvlText w:val="%3."/>
      <w:lvlJc w:val="right"/>
      <w:pPr>
        <w:ind w:left="2874" w:hanging="180"/>
      </w:pPr>
    </w:lvl>
    <w:lvl w:ilvl="3" w:tplc="0419000F" w:tentative="1">
      <w:start w:val="1"/>
      <w:numFmt w:val="decimal"/>
      <w:lvlText w:val="%4."/>
      <w:lvlJc w:val="left"/>
      <w:pPr>
        <w:ind w:left="3594" w:hanging="360"/>
      </w:pPr>
    </w:lvl>
    <w:lvl w:ilvl="4" w:tplc="04190019" w:tentative="1">
      <w:start w:val="1"/>
      <w:numFmt w:val="lowerLetter"/>
      <w:lvlText w:val="%5."/>
      <w:lvlJc w:val="left"/>
      <w:pPr>
        <w:ind w:left="4314" w:hanging="360"/>
      </w:pPr>
    </w:lvl>
    <w:lvl w:ilvl="5" w:tplc="0419001B" w:tentative="1">
      <w:start w:val="1"/>
      <w:numFmt w:val="lowerRoman"/>
      <w:lvlText w:val="%6."/>
      <w:lvlJc w:val="right"/>
      <w:pPr>
        <w:ind w:left="5034" w:hanging="180"/>
      </w:pPr>
    </w:lvl>
    <w:lvl w:ilvl="6" w:tplc="0419000F" w:tentative="1">
      <w:start w:val="1"/>
      <w:numFmt w:val="decimal"/>
      <w:lvlText w:val="%7."/>
      <w:lvlJc w:val="left"/>
      <w:pPr>
        <w:ind w:left="5754" w:hanging="360"/>
      </w:pPr>
    </w:lvl>
    <w:lvl w:ilvl="7" w:tplc="04190019" w:tentative="1">
      <w:start w:val="1"/>
      <w:numFmt w:val="lowerLetter"/>
      <w:lvlText w:val="%8."/>
      <w:lvlJc w:val="left"/>
      <w:pPr>
        <w:ind w:left="6474" w:hanging="360"/>
      </w:pPr>
    </w:lvl>
    <w:lvl w:ilvl="8" w:tplc="0419001B" w:tentative="1">
      <w:start w:val="1"/>
      <w:numFmt w:val="lowerRoman"/>
      <w:lvlText w:val="%9."/>
      <w:lvlJc w:val="right"/>
      <w:pPr>
        <w:ind w:left="7194" w:hanging="180"/>
      </w:pPr>
    </w:lvl>
  </w:abstractNum>
  <w:abstractNum w:abstractNumId="49" w15:restartNumberingAfterBreak="0">
    <w:nsid w:val="2ECF7632"/>
    <w:multiLevelType w:val="multilevel"/>
    <w:tmpl w:val="5F9EA79A"/>
    <w:styleLink w:val="a9"/>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50" w15:restartNumberingAfterBreak="0">
    <w:nsid w:val="2F383200"/>
    <w:multiLevelType w:val="multilevel"/>
    <w:tmpl w:val="2F383200"/>
    <w:lvl w:ilvl="0">
      <w:start w:val="1"/>
      <w:numFmt w:val="bullet"/>
      <w:pStyle w:val="aa"/>
      <w:lvlText w:val=""/>
      <w:lvlJc w:val="left"/>
      <w:pPr>
        <w:ind w:left="1428" w:hanging="360"/>
      </w:pPr>
      <w:rPr>
        <w:rFonts w:ascii="Symbol" w:hAnsi="Symbol" w:hint="default"/>
      </w:rPr>
    </w:lvl>
    <w:lvl w:ilvl="1">
      <w:start w:val="1"/>
      <w:numFmt w:val="bullet"/>
      <w:lvlText w:val="o"/>
      <w:lvlJc w:val="left"/>
      <w:pPr>
        <w:ind w:left="2148" w:hanging="360"/>
      </w:pPr>
      <w:rPr>
        <w:rFonts w:ascii="Courier New" w:hAnsi="Courier New" w:cs="Courier New" w:hint="default"/>
      </w:rPr>
    </w:lvl>
    <w:lvl w:ilvl="2">
      <w:start w:val="1"/>
      <w:numFmt w:val="bullet"/>
      <w:lvlText w:val=""/>
      <w:lvlJc w:val="left"/>
      <w:pPr>
        <w:ind w:left="2868" w:hanging="360"/>
      </w:pPr>
      <w:rPr>
        <w:rFonts w:ascii="Wingdings" w:hAnsi="Wingdings" w:hint="default"/>
      </w:rPr>
    </w:lvl>
    <w:lvl w:ilvl="3">
      <w:start w:val="1"/>
      <w:numFmt w:val="bullet"/>
      <w:lvlText w:val=""/>
      <w:lvlJc w:val="left"/>
      <w:pPr>
        <w:ind w:left="3588" w:hanging="360"/>
      </w:pPr>
      <w:rPr>
        <w:rFonts w:ascii="Symbol" w:hAnsi="Symbol" w:hint="default"/>
      </w:rPr>
    </w:lvl>
    <w:lvl w:ilvl="4">
      <w:start w:val="1"/>
      <w:numFmt w:val="bullet"/>
      <w:lvlText w:val="o"/>
      <w:lvlJc w:val="left"/>
      <w:pPr>
        <w:ind w:left="4308" w:hanging="360"/>
      </w:pPr>
      <w:rPr>
        <w:rFonts w:ascii="Courier New" w:hAnsi="Courier New" w:cs="Courier New" w:hint="default"/>
      </w:rPr>
    </w:lvl>
    <w:lvl w:ilvl="5">
      <w:start w:val="1"/>
      <w:numFmt w:val="bullet"/>
      <w:lvlText w:val=""/>
      <w:lvlJc w:val="left"/>
      <w:pPr>
        <w:ind w:left="5028" w:hanging="360"/>
      </w:pPr>
      <w:rPr>
        <w:rFonts w:ascii="Wingdings" w:hAnsi="Wingdings" w:hint="default"/>
      </w:rPr>
    </w:lvl>
    <w:lvl w:ilvl="6">
      <w:start w:val="1"/>
      <w:numFmt w:val="bullet"/>
      <w:lvlText w:val=""/>
      <w:lvlJc w:val="left"/>
      <w:pPr>
        <w:ind w:left="5748" w:hanging="360"/>
      </w:pPr>
      <w:rPr>
        <w:rFonts w:ascii="Symbol" w:hAnsi="Symbol" w:hint="default"/>
      </w:rPr>
    </w:lvl>
    <w:lvl w:ilvl="7">
      <w:start w:val="1"/>
      <w:numFmt w:val="bullet"/>
      <w:lvlText w:val="o"/>
      <w:lvlJc w:val="left"/>
      <w:pPr>
        <w:ind w:left="6468" w:hanging="360"/>
      </w:pPr>
      <w:rPr>
        <w:rFonts w:ascii="Courier New" w:hAnsi="Courier New" w:cs="Courier New" w:hint="default"/>
      </w:rPr>
    </w:lvl>
    <w:lvl w:ilvl="8">
      <w:start w:val="1"/>
      <w:numFmt w:val="bullet"/>
      <w:lvlText w:val=""/>
      <w:lvlJc w:val="left"/>
      <w:pPr>
        <w:ind w:left="7188" w:hanging="360"/>
      </w:pPr>
      <w:rPr>
        <w:rFonts w:ascii="Wingdings" w:hAnsi="Wingdings" w:hint="default"/>
      </w:rPr>
    </w:lvl>
  </w:abstractNum>
  <w:abstractNum w:abstractNumId="51" w15:restartNumberingAfterBreak="0">
    <w:nsid w:val="2FEB7ED9"/>
    <w:multiLevelType w:val="multilevel"/>
    <w:tmpl w:val="F01E4D9A"/>
    <w:lvl w:ilvl="0">
      <w:start w:val="1"/>
      <w:numFmt w:val="bullet"/>
      <w:pStyle w:val="ab"/>
      <w:lvlText w:val="-"/>
      <w:lvlJc w:val="left"/>
      <w:pPr>
        <w:ind w:left="1069" w:hanging="360"/>
      </w:pPr>
      <w:rPr>
        <w:rFonts w:ascii="Times" w:eastAsia="Times" w:hAnsi="Times" w:cs="Times"/>
        <w:sz w:val="24"/>
        <w:szCs w:val="24"/>
      </w:rPr>
    </w:lvl>
    <w:lvl w:ilvl="1">
      <w:start w:val="1"/>
      <w:numFmt w:val="bullet"/>
      <w:lvlText w:val="o"/>
      <w:lvlJc w:val="left"/>
      <w:pPr>
        <w:ind w:left="1789" w:hanging="360"/>
      </w:pPr>
      <w:rPr>
        <w:rFonts w:ascii="Courier New" w:eastAsia="Courier New" w:hAnsi="Courier New" w:cs="Courier New"/>
      </w:rPr>
    </w:lvl>
    <w:lvl w:ilvl="2">
      <w:start w:val="1"/>
      <w:numFmt w:val="bullet"/>
      <w:lvlText w:val="▪"/>
      <w:lvlJc w:val="left"/>
      <w:pPr>
        <w:ind w:left="2509" w:hanging="360"/>
      </w:pPr>
      <w:rPr>
        <w:rFonts w:ascii="Noto Sans Symbols" w:eastAsia="Noto Sans Symbols" w:hAnsi="Noto Sans Symbols" w:cs="Noto Sans Symbols"/>
      </w:rPr>
    </w:lvl>
    <w:lvl w:ilvl="3">
      <w:start w:val="1"/>
      <w:numFmt w:val="bullet"/>
      <w:lvlText w:val="●"/>
      <w:lvlJc w:val="left"/>
      <w:pPr>
        <w:ind w:left="3229" w:hanging="360"/>
      </w:pPr>
      <w:rPr>
        <w:rFonts w:ascii="Noto Sans Symbols" w:eastAsia="Noto Sans Symbols" w:hAnsi="Noto Sans Symbols" w:cs="Noto Sans Symbols"/>
      </w:rPr>
    </w:lvl>
    <w:lvl w:ilvl="4">
      <w:start w:val="1"/>
      <w:numFmt w:val="bullet"/>
      <w:lvlText w:val="o"/>
      <w:lvlJc w:val="left"/>
      <w:pPr>
        <w:ind w:left="3949" w:hanging="360"/>
      </w:pPr>
      <w:rPr>
        <w:rFonts w:ascii="Courier New" w:eastAsia="Courier New" w:hAnsi="Courier New" w:cs="Courier New"/>
      </w:rPr>
    </w:lvl>
    <w:lvl w:ilvl="5">
      <w:start w:val="1"/>
      <w:numFmt w:val="bullet"/>
      <w:lvlText w:val="▪"/>
      <w:lvlJc w:val="left"/>
      <w:pPr>
        <w:ind w:left="4669" w:hanging="360"/>
      </w:pPr>
      <w:rPr>
        <w:rFonts w:ascii="Noto Sans Symbols" w:eastAsia="Noto Sans Symbols" w:hAnsi="Noto Sans Symbols" w:cs="Noto Sans Symbols"/>
      </w:rPr>
    </w:lvl>
    <w:lvl w:ilvl="6">
      <w:start w:val="1"/>
      <w:numFmt w:val="bullet"/>
      <w:lvlText w:val="●"/>
      <w:lvlJc w:val="left"/>
      <w:pPr>
        <w:ind w:left="5389" w:hanging="360"/>
      </w:pPr>
      <w:rPr>
        <w:rFonts w:ascii="Noto Sans Symbols" w:eastAsia="Noto Sans Symbols" w:hAnsi="Noto Sans Symbols" w:cs="Noto Sans Symbols"/>
      </w:rPr>
    </w:lvl>
    <w:lvl w:ilvl="7">
      <w:start w:val="1"/>
      <w:numFmt w:val="bullet"/>
      <w:lvlText w:val="o"/>
      <w:lvlJc w:val="left"/>
      <w:pPr>
        <w:ind w:left="6109" w:hanging="360"/>
      </w:pPr>
      <w:rPr>
        <w:rFonts w:ascii="Courier New" w:eastAsia="Courier New" w:hAnsi="Courier New" w:cs="Courier New"/>
      </w:rPr>
    </w:lvl>
    <w:lvl w:ilvl="8">
      <w:start w:val="1"/>
      <w:numFmt w:val="bullet"/>
      <w:lvlText w:val="▪"/>
      <w:lvlJc w:val="left"/>
      <w:pPr>
        <w:ind w:left="6829" w:hanging="360"/>
      </w:pPr>
      <w:rPr>
        <w:rFonts w:ascii="Noto Sans Symbols" w:eastAsia="Noto Sans Symbols" w:hAnsi="Noto Sans Symbols" w:cs="Noto Sans Symbols"/>
      </w:rPr>
    </w:lvl>
  </w:abstractNum>
  <w:abstractNum w:abstractNumId="52" w15:restartNumberingAfterBreak="0">
    <w:nsid w:val="32BC0F25"/>
    <w:multiLevelType w:val="hybridMultilevel"/>
    <w:tmpl w:val="417EDCB2"/>
    <w:lvl w:ilvl="0" w:tplc="F5E631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3" w15:restartNumberingAfterBreak="0">
    <w:nsid w:val="33306716"/>
    <w:multiLevelType w:val="hybridMultilevel"/>
    <w:tmpl w:val="8648D9CE"/>
    <w:lvl w:ilvl="0" w:tplc="DE82A3CC">
      <w:start w:val="1"/>
      <w:numFmt w:val="decimal"/>
      <w:pStyle w:val="1231"/>
      <w:lvlText w:val="%1)"/>
      <w:lvlJc w:val="right"/>
      <w:pPr>
        <w:tabs>
          <w:tab w:val="num" w:pos="1003"/>
        </w:tabs>
        <w:ind w:left="1003" w:hanging="283"/>
      </w:pPr>
    </w:lvl>
    <w:lvl w:ilvl="1" w:tplc="49082A3C">
      <w:start w:val="1"/>
      <w:numFmt w:val="decimal"/>
      <w:lvlText w:val="%2."/>
      <w:lvlJc w:val="left"/>
      <w:pPr>
        <w:tabs>
          <w:tab w:val="num" w:pos="1440"/>
        </w:tabs>
        <w:ind w:left="1440" w:hanging="360"/>
      </w:pPr>
    </w:lvl>
    <w:lvl w:ilvl="2" w:tplc="8F14730C">
      <w:start w:val="1"/>
      <w:numFmt w:val="decimal"/>
      <w:lvlText w:val="%3."/>
      <w:lvlJc w:val="left"/>
      <w:pPr>
        <w:tabs>
          <w:tab w:val="num" w:pos="2160"/>
        </w:tabs>
        <w:ind w:left="2160" w:hanging="360"/>
      </w:pPr>
    </w:lvl>
    <w:lvl w:ilvl="3" w:tplc="06D467E0">
      <w:start w:val="1"/>
      <w:numFmt w:val="decimal"/>
      <w:lvlText w:val="%4."/>
      <w:lvlJc w:val="left"/>
      <w:pPr>
        <w:tabs>
          <w:tab w:val="num" w:pos="2880"/>
        </w:tabs>
        <w:ind w:left="2880" w:hanging="360"/>
      </w:pPr>
    </w:lvl>
    <w:lvl w:ilvl="4" w:tplc="7FCAF132">
      <w:start w:val="1"/>
      <w:numFmt w:val="decimal"/>
      <w:lvlText w:val="%5."/>
      <w:lvlJc w:val="left"/>
      <w:pPr>
        <w:tabs>
          <w:tab w:val="num" w:pos="3600"/>
        </w:tabs>
        <w:ind w:left="3600" w:hanging="360"/>
      </w:pPr>
    </w:lvl>
    <w:lvl w:ilvl="5" w:tplc="B85C59A8">
      <w:start w:val="1"/>
      <w:numFmt w:val="decimal"/>
      <w:lvlText w:val="%6."/>
      <w:lvlJc w:val="left"/>
      <w:pPr>
        <w:tabs>
          <w:tab w:val="num" w:pos="4320"/>
        </w:tabs>
        <w:ind w:left="4320" w:hanging="360"/>
      </w:pPr>
    </w:lvl>
    <w:lvl w:ilvl="6" w:tplc="E72AC4A4">
      <w:start w:val="1"/>
      <w:numFmt w:val="decimal"/>
      <w:lvlText w:val="%7."/>
      <w:lvlJc w:val="left"/>
      <w:pPr>
        <w:tabs>
          <w:tab w:val="num" w:pos="5040"/>
        </w:tabs>
        <w:ind w:left="5040" w:hanging="360"/>
      </w:pPr>
    </w:lvl>
    <w:lvl w:ilvl="7" w:tplc="5E58D44C">
      <w:start w:val="1"/>
      <w:numFmt w:val="decimal"/>
      <w:lvlText w:val="%8."/>
      <w:lvlJc w:val="left"/>
      <w:pPr>
        <w:tabs>
          <w:tab w:val="num" w:pos="5760"/>
        </w:tabs>
        <w:ind w:left="5760" w:hanging="360"/>
      </w:pPr>
    </w:lvl>
    <w:lvl w:ilvl="8" w:tplc="EA44D730">
      <w:start w:val="1"/>
      <w:numFmt w:val="decimal"/>
      <w:lvlText w:val="%9."/>
      <w:lvlJc w:val="left"/>
      <w:pPr>
        <w:tabs>
          <w:tab w:val="num" w:pos="6480"/>
        </w:tabs>
        <w:ind w:left="6480" w:hanging="360"/>
      </w:pPr>
    </w:lvl>
  </w:abstractNum>
  <w:abstractNum w:abstractNumId="54" w15:restartNumberingAfterBreak="0">
    <w:nsid w:val="33E23321"/>
    <w:multiLevelType w:val="hybridMultilevel"/>
    <w:tmpl w:val="9B324F10"/>
    <w:lvl w:ilvl="0" w:tplc="A4C82860">
      <w:start w:val="1"/>
      <w:numFmt w:val="bullet"/>
      <w:pStyle w:val="ac"/>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3B865219"/>
    <w:multiLevelType w:val="hybridMultilevel"/>
    <w:tmpl w:val="C1FA2054"/>
    <w:lvl w:ilvl="0" w:tplc="F5E63156">
      <w:start w:val="1"/>
      <w:numFmt w:val="bullet"/>
      <w:lvlText w:val=""/>
      <w:lvlJc w:val="left"/>
      <w:pPr>
        <w:ind w:left="4047"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3EA9286A"/>
    <w:multiLevelType w:val="multilevel"/>
    <w:tmpl w:val="B2FE481A"/>
    <w:lvl w:ilvl="0">
      <w:start w:val="1"/>
      <w:numFmt w:val="decimal"/>
      <w:lvlText w:val="%1."/>
      <w:lvlJc w:val="left"/>
      <w:pPr>
        <w:ind w:left="1287" w:hanging="360"/>
      </w:pPr>
    </w:lvl>
    <w:lvl w:ilvl="1">
      <w:start w:val="1"/>
      <w:numFmt w:val="decimal"/>
      <w:isLgl/>
      <w:lvlText w:val="%1.%2."/>
      <w:lvlJc w:val="left"/>
      <w:pPr>
        <w:ind w:left="1287" w:hanging="360"/>
      </w:pPr>
      <w:rPr>
        <w:rFonts w:hint="default"/>
      </w:rPr>
    </w:lvl>
    <w:lvl w:ilvl="2">
      <w:start w:val="1"/>
      <w:numFmt w:val="decimal"/>
      <w:isLgl/>
      <w:lvlText w:val="%1.%2.%3."/>
      <w:lvlJc w:val="left"/>
      <w:pPr>
        <w:ind w:left="1647" w:hanging="720"/>
      </w:pPr>
      <w:rPr>
        <w:rFonts w:hint="default"/>
      </w:rPr>
    </w:lvl>
    <w:lvl w:ilvl="3">
      <w:start w:val="1"/>
      <w:numFmt w:val="decimal"/>
      <w:isLgl/>
      <w:lvlText w:val="%1.%2.%3.%4."/>
      <w:lvlJc w:val="left"/>
      <w:pPr>
        <w:ind w:left="1647" w:hanging="720"/>
      </w:pPr>
      <w:rPr>
        <w:rFonts w:hint="default"/>
      </w:rPr>
    </w:lvl>
    <w:lvl w:ilvl="4">
      <w:start w:val="1"/>
      <w:numFmt w:val="decimal"/>
      <w:isLgl/>
      <w:lvlText w:val="%1.%2.%3.%4.%5."/>
      <w:lvlJc w:val="left"/>
      <w:pPr>
        <w:ind w:left="2007" w:hanging="1080"/>
      </w:pPr>
      <w:rPr>
        <w:rFonts w:hint="default"/>
      </w:rPr>
    </w:lvl>
    <w:lvl w:ilvl="5">
      <w:start w:val="1"/>
      <w:numFmt w:val="decimal"/>
      <w:isLgl/>
      <w:lvlText w:val="%1.%2.%3.%4.%5.%6."/>
      <w:lvlJc w:val="left"/>
      <w:pPr>
        <w:ind w:left="2007" w:hanging="1080"/>
      </w:pPr>
      <w:rPr>
        <w:rFonts w:hint="default"/>
      </w:rPr>
    </w:lvl>
    <w:lvl w:ilvl="6">
      <w:start w:val="1"/>
      <w:numFmt w:val="decimal"/>
      <w:isLgl/>
      <w:lvlText w:val="%1.%2.%3.%4.%5.%6.%7."/>
      <w:lvlJc w:val="left"/>
      <w:pPr>
        <w:ind w:left="2367" w:hanging="1440"/>
      </w:pPr>
      <w:rPr>
        <w:rFonts w:hint="default"/>
      </w:rPr>
    </w:lvl>
    <w:lvl w:ilvl="7">
      <w:start w:val="1"/>
      <w:numFmt w:val="decimal"/>
      <w:isLgl/>
      <w:lvlText w:val="%1.%2.%3.%4.%5.%6.%7.%8."/>
      <w:lvlJc w:val="left"/>
      <w:pPr>
        <w:ind w:left="2367" w:hanging="1440"/>
      </w:pPr>
      <w:rPr>
        <w:rFonts w:hint="default"/>
      </w:rPr>
    </w:lvl>
    <w:lvl w:ilvl="8">
      <w:start w:val="1"/>
      <w:numFmt w:val="decimal"/>
      <w:isLgl/>
      <w:lvlText w:val="%1.%2.%3.%4.%5.%6.%7.%8.%9."/>
      <w:lvlJc w:val="left"/>
      <w:pPr>
        <w:ind w:left="2727" w:hanging="1800"/>
      </w:pPr>
      <w:rPr>
        <w:rFonts w:hint="default"/>
      </w:rPr>
    </w:lvl>
  </w:abstractNum>
  <w:abstractNum w:abstractNumId="57" w15:restartNumberingAfterBreak="0">
    <w:nsid w:val="3F793A81"/>
    <w:multiLevelType w:val="hybridMultilevel"/>
    <w:tmpl w:val="57EA0BEC"/>
    <w:lvl w:ilvl="0" w:tplc="5B961AF8">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5B961AF8">
      <w:start w:val="1"/>
      <w:numFmt w:val="bullet"/>
      <w:lvlText w:val=""/>
      <w:lvlJc w:val="left"/>
      <w:pPr>
        <w:ind w:left="2727" w:hanging="360"/>
      </w:pPr>
      <w:rPr>
        <w:rFonts w:ascii="Symbol" w:hAnsi="Symbol"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8" w15:restartNumberingAfterBreak="0">
    <w:nsid w:val="42CE271E"/>
    <w:multiLevelType w:val="multilevel"/>
    <w:tmpl w:val="AC2A681A"/>
    <w:lvl w:ilvl="0">
      <w:start w:val="1"/>
      <w:numFmt w:val="decimal"/>
      <w:pStyle w:val="6"/>
      <w:lvlText w:val="%1"/>
      <w:lvlJc w:val="left"/>
      <w:pPr>
        <w:ind w:left="1353" w:hanging="360"/>
      </w:pPr>
      <w:rPr>
        <w:rFonts w:hint="default"/>
      </w:rPr>
    </w:lvl>
    <w:lvl w:ilvl="1">
      <w:start w:val="3"/>
      <w:numFmt w:val="decimal"/>
      <w:isLgl/>
      <w:lvlText w:val="%1.%2."/>
      <w:lvlJc w:val="left"/>
      <w:pPr>
        <w:ind w:left="1713" w:hanging="720"/>
      </w:pPr>
      <w:rPr>
        <w:rFonts w:hint="default"/>
      </w:rPr>
    </w:lvl>
    <w:lvl w:ilvl="2">
      <w:start w:val="3"/>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793" w:hanging="180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59" w15:restartNumberingAfterBreak="0">
    <w:nsid w:val="42E759D8"/>
    <w:multiLevelType w:val="hybridMultilevel"/>
    <w:tmpl w:val="3CC4B9B2"/>
    <w:lvl w:ilvl="0" w:tplc="F5E63156">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60" w15:restartNumberingAfterBreak="0">
    <w:nsid w:val="43810039"/>
    <w:multiLevelType w:val="hybridMultilevel"/>
    <w:tmpl w:val="708C1590"/>
    <w:lvl w:ilvl="0" w:tplc="C846AEA4">
      <w:start w:val="1"/>
      <w:numFmt w:val="decimal"/>
      <w:pStyle w:val="2-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1" w15:restartNumberingAfterBreak="0">
    <w:nsid w:val="45952A63"/>
    <w:multiLevelType w:val="hybridMultilevel"/>
    <w:tmpl w:val="CC4CFE46"/>
    <w:lvl w:ilvl="0" w:tplc="AA7A8D18">
      <w:start w:val="1"/>
      <w:numFmt w:val="bullet"/>
      <w:pStyle w:val="13"/>
      <w:lvlText w:val="–"/>
      <w:lvlJc w:val="left"/>
      <w:pPr>
        <w:ind w:left="720" w:hanging="360"/>
      </w:pPr>
      <w:rPr>
        <w:rFonts w:ascii="Times New Roman" w:hAnsi="Times New Roman" w:cs="Times New Roman" w:hint="default"/>
      </w:rPr>
    </w:lvl>
    <w:lvl w:ilvl="1" w:tplc="4BE05FC2">
      <w:numFmt w:val="bullet"/>
      <w:pStyle w:val="2"/>
      <w:lvlText w:val="-"/>
      <w:lvlJc w:val="left"/>
      <w:pPr>
        <w:ind w:left="1440" w:hanging="360"/>
      </w:pPr>
      <w:rPr>
        <w:rFonts w:ascii="Times New Roman" w:eastAsia="Times New Roman" w:hAnsi="Times New Roman" w:cs="Times New Roman" w:hint="default"/>
      </w:rPr>
    </w:lvl>
    <w:lvl w:ilvl="2" w:tplc="1EC0208E" w:tentative="1">
      <w:start w:val="1"/>
      <w:numFmt w:val="bullet"/>
      <w:lvlText w:val=""/>
      <w:lvlJc w:val="left"/>
      <w:pPr>
        <w:ind w:left="2160" w:hanging="360"/>
      </w:pPr>
      <w:rPr>
        <w:rFonts w:ascii="Wingdings" w:hAnsi="Wingdings" w:hint="default"/>
      </w:rPr>
    </w:lvl>
    <w:lvl w:ilvl="3" w:tplc="4E1ACC78" w:tentative="1">
      <w:start w:val="1"/>
      <w:numFmt w:val="bullet"/>
      <w:lvlText w:val=""/>
      <w:lvlJc w:val="left"/>
      <w:pPr>
        <w:ind w:left="2880" w:hanging="360"/>
      </w:pPr>
      <w:rPr>
        <w:rFonts w:ascii="Symbol" w:hAnsi="Symbol" w:hint="default"/>
      </w:rPr>
    </w:lvl>
    <w:lvl w:ilvl="4" w:tplc="D010B5BC" w:tentative="1">
      <w:start w:val="1"/>
      <w:numFmt w:val="bullet"/>
      <w:lvlText w:val="o"/>
      <w:lvlJc w:val="left"/>
      <w:pPr>
        <w:ind w:left="3600" w:hanging="360"/>
      </w:pPr>
      <w:rPr>
        <w:rFonts w:ascii="Courier New" w:hAnsi="Courier New" w:cs="Courier New" w:hint="default"/>
      </w:rPr>
    </w:lvl>
    <w:lvl w:ilvl="5" w:tplc="A6163AB2" w:tentative="1">
      <w:start w:val="1"/>
      <w:numFmt w:val="bullet"/>
      <w:lvlText w:val=""/>
      <w:lvlJc w:val="left"/>
      <w:pPr>
        <w:ind w:left="4320" w:hanging="360"/>
      </w:pPr>
      <w:rPr>
        <w:rFonts w:ascii="Wingdings" w:hAnsi="Wingdings" w:hint="default"/>
      </w:rPr>
    </w:lvl>
    <w:lvl w:ilvl="6" w:tplc="12B291DA" w:tentative="1">
      <w:start w:val="1"/>
      <w:numFmt w:val="bullet"/>
      <w:lvlText w:val=""/>
      <w:lvlJc w:val="left"/>
      <w:pPr>
        <w:ind w:left="5040" w:hanging="360"/>
      </w:pPr>
      <w:rPr>
        <w:rFonts w:ascii="Symbol" w:hAnsi="Symbol" w:hint="default"/>
      </w:rPr>
    </w:lvl>
    <w:lvl w:ilvl="7" w:tplc="D0B08B44" w:tentative="1">
      <w:start w:val="1"/>
      <w:numFmt w:val="bullet"/>
      <w:lvlText w:val="o"/>
      <w:lvlJc w:val="left"/>
      <w:pPr>
        <w:ind w:left="5760" w:hanging="360"/>
      </w:pPr>
      <w:rPr>
        <w:rFonts w:ascii="Courier New" w:hAnsi="Courier New" w:cs="Courier New" w:hint="default"/>
      </w:rPr>
    </w:lvl>
    <w:lvl w:ilvl="8" w:tplc="2EE0A3A8" w:tentative="1">
      <w:start w:val="1"/>
      <w:numFmt w:val="bullet"/>
      <w:lvlText w:val=""/>
      <w:lvlJc w:val="left"/>
      <w:pPr>
        <w:ind w:left="6480" w:hanging="360"/>
      </w:pPr>
      <w:rPr>
        <w:rFonts w:ascii="Wingdings" w:hAnsi="Wingdings" w:hint="default"/>
      </w:rPr>
    </w:lvl>
  </w:abstractNum>
  <w:abstractNum w:abstractNumId="62" w15:restartNumberingAfterBreak="0">
    <w:nsid w:val="47EA306B"/>
    <w:multiLevelType w:val="hybridMultilevel"/>
    <w:tmpl w:val="5A4202D0"/>
    <w:lvl w:ilvl="0" w:tplc="D6AAF8EF">
      <w:start w:val="1"/>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49D82A79"/>
    <w:multiLevelType w:val="multilevel"/>
    <w:tmpl w:val="49D82A79"/>
    <w:lvl w:ilvl="0">
      <w:start w:val="1"/>
      <w:numFmt w:val="decimal"/>
      <w:pStyle w:val="ad"/>
      <w:lvlText w:val="%1."/>
      <w:lvlJc w:val="left"/>
      <w:pPr>
        <w:ind w:left="1429" w:hanging="360"/>
      </w:pPr>
      <w:rPr>
        <w:b w:val="0"/>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4" w15:restartNumberingAfterBreak="0">
    <w:nsid w:val="49F866D3"/>
    <w:multiLevelType w:val="hybridMultilevel"/>
    <w:tmpl w:val="D570C1F6"/>
    <w:styleLink w:val="60"/>
    <w:lvl w:ilvl="0" w:tplc="B372A3C6">
      <w:start w:val="1"/>
      <w:numFmt w:val="bullet"/>
      <w:lvlText w:val="·"/>
      <w:lvlJc w:val="left"/>
      <w:pPr>
        <w:ind w:left="142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80780E6A">
      <w:start w:val="1"/>
      <w:numFmt w:val="bullet"/>
      <w:lvlText w:val="o"/>
      <w:lvlJc w:val="left"/>
      <w:pPr>
        <w:ind w:left="214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79563A06">
      <w:start w:val="1"/>
      <w:numFmt w:val="bullet"/>
      <w:lvlText w:val="▪"/>
      <w:lvlJc w:val="left"/>
      <w:pPr>
        <w:ind w:left="28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7042F73E">
      <w:start w:val="1"/>
      <w:numFmt w:val="bullet"/>
      <w:lvlText w:val="·"/>
      <w:lvlJc w:val="left"/>
      <w:pPr>
        <w:ind w:left="358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BD608C02">
      <w:start w:val="1"/>
      <w:numFmt w:val="bullet"/>
      <w:lvlText w:val="o"/>
      <w:lvlJc w:val="left"/>
      <w:pPr>
        <w:ind w:left="430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D14CFA40">
      <w:start w:val="1"/>
      <w:numFmt w:val="bullet"/>
      <w:lvlText w:val="▪"/>
      <w:lvlJc w:val="left"/>
      <w:pPr>
        <w:ind w:left="502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07546D06">
      <w:start w:val="1"/>
      <w:numFmt w:val="bullet"/>
      <w:lvlText w:val="·"/>
      <w:lvlJc w:val="left"/>
      <w:pPr>
        <w:ind w:left="5749"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13FE674C">
      <w:start w:val="1"/>
      <w:numFmt w:val="bullet"/>
      <w:lvlText w:val="o"/>
      <w:lvlJc w:val="left"/>
      <w:pPr>
        <w:ind w:left="646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6046F53E">
      <w:start w:val="1"/>
      <w:numFmt w:val="bullet"/>
      <w:lvlText w:val="▪"/>
      <w:lvlJc w:val="left"/>
      <w:pPr>
        <w:ind w:left="7189"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65" w15:restartNumberingAfterBreak="0">
    <w:nsid w:val="4A380EEC"/>
    <w:multiLevelType w:val="hybridMultilevel"/>
    <w:tmpl w:val="5B94D22E"/>
    <w:lvl w:ilvl="0" w:tplc="0419000F">
      <w:start w:val="1"/>
      <w:numFmt w:val="decimal"/>
      <w:lvlText w:val="%1."/>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4EB4100D"/>
    <w:multiLevelType w:val="hybridMultilevel"/>
    <w:tmpl w:val="892A7F48"/>
    <w:lvl w:ilvl="0" w:tplc="9034858E">
      <w:start w:val="1"/>
      <w:numFmt w:val="decimal"/>
      <w:pStyle w:val="51"/>
      <w:lvlText w:val="1.%1"/>
      <w:lvlJc w:val="left"/>
      <w:pPr>
        <w:ind w:left="2345" w:hanging="360"/>
      </w:pPr>
      <w:rPr>
        <w:rFonts w:hint="default"/>
      </w:rPr>
    </w:lvl>
    <w:lvl w:ilvl="1" w:tplc="04190019" w:tentative="1">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67" w15:restartNumberingAfterBreak="0">
    <w:nsid w:val="4F26393D"/>
    <w:multiLevelType w:val="multilevel"/>
    <w:tmpl w:val="24262032"/>
    <w:lvl w:ilvl="0">
      <w:start w:val="1"/>
      <w:numFmt w:val="decimal"/>
      <w:pStyle w:val="ae"/>
      <w:lvlText w:val="%1."/>
      <w:lvlJc w:val="left"/>
      <w:pPr>
        <w:ind w:left="454" w:firstLine="266"/>
      </w:pPr>
      <w:rPr>
        <w:rFonts w:ascii="Times New Roman" w:hAnsi="Times New Roman" w:cs="Times New Roman" w:hint="default"/>
        <w:b/>
        <w:bCs/>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8" w15:restartNumberingAfterBreak="0">
    <w:nsid w:val="50441509"/>
    <w:multiLevelType w:val="hybridMultilevel"/>
    <w:tmpl w:val="1682BEEA"/>
    <w:lvl w:ilvl="0" w:tplc="04190001">
      <w:start w:val="1"/>
      <w:numFmt w:val="bullet"/>
      <w:pStyle w:val="af"/>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69" w15:restartNumberingAfterBreak="0">
    <w:nsid w:val="538675B7"/>
    <w:multiLevelType w:val="hybridMultilevel"/>
    <w:tmpl w:val="1E38BE60"/>
    <w:lvl w:ilvl="0" w:tplc="53E6FB4C">
      <w:start w:val="1"/>
      <w:numFmt w:val="decimal"/>
      <w:pStyle w:val="15"/>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0" w15:restartNumberingAfterBreak="0">
    <w:nsid w:val="53CC12AE"/>
    <w:multiLevelType w:val="multilevel"/>
    <w:tmpl w:val="53CC12AE"/>
    <w:lvl w:ilvl="0">
      <w:start w:val="1"/>
      <w:numFmt w:val="decimal"/>
      <w:pStyle w:val="af0"/>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52116DF"/>
    <w:multiLevelType w:val="hybridMultilevel"/>
    <w:tmpl w:val="5D9EEE84"/>
    <w:lvl w:ilvl="0" w:tplc="F5E631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15:restartNumberingAfterBreak="0">
    <w:nsid w:val="559D3B92"/>
    <w:multiLevelType w:val="hybridMultilevel"/>
    <w:tmpl w:val="C5FC0046"/>
    <w:lvl w:ilvl="0" w:tplc="D550122A">
      <w:start w:val="1"/>
      <w:numFmt w:val="russianLower"/>
      <w:pStyle w:val="2-"/>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55FB5037"/>
    <w:multiLevelType w:val="multilevel"/>
    <w:tmpl w:val="55FB5037"/>
    <w:lvl w:ilvl="0">
      <w:start w:val="1"/>
      <w:numFmt w:val="bullet"/>
      <w:pStyle w:val="---"/>
      <w:lvlText w:val="−"/>
      <w:lvlJc w:val="left"/>
      <w:pPr>
        <w:ind w:left="1485" w:hanging="360"/>
      </w:pPr>
      <w:rPr>
        <w:rFonts w:ascii="Times New Roman" w:hAnsi="Times New Roman" w:cs="Times New Roman" w:hint="default"/>
      </w:rPr>
    </w:lvl>
    <w:lvl w:ilvl="1">
      <w:start w:val="1"/>
      <w:numFmt w:val="bullet"/>
      <w:lvlText w:val="o"/>
      <w:lvlJc w:val="left"/>
      <w:pPr>
        <w:ind w:left="2205" w:hanging="360"/>
      </w:pPr>
      <w:rPr>
        <w:rFonts w:ascii="Courier New" w:hAnsi="Courier New" w:cs="Courier New" w:hint="default"/>
      </w:rPr>
    </w:lvl>
    <w:lvl w:ilvl="2">
      <w:start w:val="1"/>
      <w:numFmt w:val="bullet"/>
      <w:lvlText w:val=""/>
      <w:lvlJc w:val="left"/>
      <w:pPr>
        <w:ind w:left="2925" w:hanging="360"/>
      </w:pPr>
      <w:rPr>
        <w:rFonts w:ascii="Wingdings" w:hAnsi="Wingdings" w:hint="default"/>
      </w:rPr>
    </w:lvl>
    <w:lvl w:ilvl="3">
      <w:start w:val="1"/>
      <w:numFmt w:val="bullet"/>
      <w:lvlText w:val=""/>
      <w:lvlJc w:val="left"/>
      <w:pPr>
        <w:ind w:left="3645" w:hanging="360"/>
      </w:pPr>
      <w:rPr>
        <w:rFonts w:ascii="Symbol" w:hAnsi="Symbol" w:hint="default"/>
      </w:rPr>
    </w:lvl>
    <w:lvl w:ilvl="4">
      <w:start w:val="1"/>
      <w:numFmt w:val="bullet"/>
      <w:lvlText w:val="o"/>
      <w:lvlJc w:val="left"/>
      <w:pPr>
        <w:ind w:left="4365" w:hanging="360"/>
      </w:pPr>
      <w:rPr>
        <w:rFonts w:ascii="Courier New" w:hAnsi="Courier New" w:cs="Courier New" w:hint="default"/>
      </w:rPr>
    </w:lvl>
    <w:lvl w:ilvl="5">
      <w:start w:val="1"/>
      <w:numFmt w:val="bullet"/>
      <w:lvlText w:val=""/>
      <w:lvlJc w:val="left"/>
      <w:pPr>
        <w:ind w:left="5085" w:hanging="360"/>
      </w:pPr>
      <w:rPr>
        <w:rFonts w:ascii="Wingdings" w:hAnsi="Wingdings" w:hint="default"/>
      </w:rPr>
    </w:lvl>
    <w:lvl w:ilvl="6">
      <w:start w:val="1"/>
      <w:numFmt w:val="bullet"/>
      <w:lvlText w:val=""/>
      <w:lvlJc w:val="left"/>
      <w:pPr>
        <w:ind w:left="5805" w:hanging="360"/>
      </w:pPr>
      <w:rPr>
        <w:rFonts w:ascii="Symbol" w:hAnsi="Symbol" w:hint="default"/>
      </w:rPr>
    </w:lvl>
    <w:lvl w:ilvl="7">
      <w:start w:val="1"/>
      <w:numFmt w:val="bullet"/>
      <w:lvlText w:val="o"/>
      <w:lvlJc w:val="left"/>
      <w:pPr>
        <w:ind w:left="6525" w:hanging="360"/>
      </w:pPr>
      <w:rPr>
        <w:rFonts w:ascii="Courier New" w:hAnsi="Courier New" w:cs="Courier New" w:hint="default"/>
      </w:rPr>
    </w:lvl>
    <w:lvl w:ilvl="8">
      <w:start w:val="1"/>
      <w:numFmt w:val="bullet"/>
      <w:lvlText w:val=""/>
      <w:lvlJc w:val="left"/>
      <w:pPr>
        <w:ind w:left="7245" w:hanging="360"/>
      </w:pPr>
      <w:rPr>
        <w:rFonts w:ascii="Wingdings" w:hAnsi="Wingdings" w:hint="default"/>
      </w:rPr>
    </w:lvl>
  </w:abstractNum>
  <w:abstractNum w:abstractNumId="74" w15:restartNumberingAfterBreak="0">
    <w:nsid w:val="564D104A"/>
    <w:multiLevelType w:val="hybridMultilevel"/>
    <w:tmpl w:val="468E2772"/>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15:restartNumberingAfterBreak="0">
    <w:nsid w:val="589A5091"/>
    <w:multiLevelType w:val="hybridMultilevel"/>
    <w:tmpl w:val="C9042BB4"/>
    <w:lvl w:ilvl="0" w:tplc="35623DC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92F3562"/>
    <w:multiLevelType w:val="hybridMultilevel"/>
    <w:tmpl w:val="AC5A947C"/>
    <w:lvl w:ilvl="0" w:tplc="BD0E46D4">
      <w:start w:val="1"/>
      <w:numFmt w:val="decimal"/>
      <w:pStyle w:val="16"/>
      <w:lvlText w:val="Рисунок 1.%1."/>
      <w:lvlJc w:val="center"/>
      <w:pPr>
        <w:ind w:left="1211"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em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5BCD040F"/>
    <w:multiLevelType w:val="hybridMultilevel"/>
    <w:tmpl w:val="B3429950"/>
    <w:lvl w:ilvl="0" w:tplc="D6AAF8EF">
      <w:start w:val="1"/>
      <w:numFmt w:val="bullet"/>
      <w:lvlText w:val="•"/>
      <w:lvlJc w:val="left"/>
      <w:pPr>
        <w:ind w:left="720" w:hanging="360"/>
      </w:pPr>
      <w:rPr>
        <w:rFonts w:ascii="Arial" w:hAnsi="Arial" w:cs="Aria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5D27776D"/>
    <w:multiLevelType w:val="hybridMultilevel"/>
    <w:tmpl w:val="5A2A639E"/>
    <w:lvl w:ilvl="0" w:tplc="FB9419CA">
      <w:start w:val="1"/>
      <w:numFmt w:val="bullet"/>
      <w:pStyle w:val="20"/>
      <w:lvlText w:val=""/>
      <w:lvlJc w:val="left"/>
      <w:pPr>
        <w:ind w:left="1800" w:hanging="666"/>
      </w:pPr>
      <w:rPr>
        <w:rFonts w:ascii="Symbol" w:hAnsi="Symbol" w:hint="default"/>
      </w:rPr>
    </w:lvl>
    <w:lvl w:ilvl="1" w:tplc="C092348C">
      <w:start w:val="1"/>
      <w:numFmt w:val="decimal"/>
      <w:lvlText w:val="%2."/>
      <w:lvlJc w:val="left"/>
      <w:pPr>
        <w:tabs>
          <w:tab w:val="num" w:pos="1440"/>
        </w:tabs>
        <w:ind w:left="1440" w:hanging="360"/>
      </w:pPr>
    </w:lvl>
    <w:lvl w:ilvl="2" w:tplc="3C1EC2BC">
      <w:start w:val="1"/>
      <w:numFmt w:val="decimal"/>
      <w:lvlText w:val="%3."/>
      <w:lvlJc w:val="left"/>
      <w:pPr>
        <w:tabs>
          <w:tab w:val="num" w:pos="2160"/>
        </w:tabs>
        <w:ind w:left="2160" w:hanging="360"/>
      </w:pPr>
    </w:lvl>
    <w:lvl w:ilvl="3" w:tplc="5E78A744">
      <w:start w:val="1"/>
      <w:numFmt w:val="decimal"/>
      <w:lvlText w:val="%4."/>
      <w:lvlJc w:val="left"/>
      <w:pPr>
        <w:tabs>
          <w:tab w:val="num" w:pos="2880"/>
        </w:tabs>
        <w:ind w:left="2880" w:hanging="360"/>
      </w:pPr>
    </w:lvl>
    <w:lvl w:ilvl="4" w:tplc="499086BE">
      <w:start w:val="1"/>
      <w:numFmt w:val="decimal"/>
      <w:lvlText w:val="%5."/>
      <w:lvlJc w:val="left"/>
      <w:pPr>
        <w:tabs>
          <w:tab w:val="num" w:pos="3600"/>
        </w:tabs>
        <w:ind w:left="3600" w:hanging="360"/>
      </w:pPr>
    </w:lvl>
    <w:lvl w:ilvl="5" w:tplc="920689EE">
      <w:start w:val="1"/>
      <w:numFmt w:val="decimal"/>
      <w:lvlText w:val="%6."/>
      <w:lvlJc w:val="left"/>
      <w:pPr>
        <w:tabs>
          <w:tab w:val="num" w:pos="4320"/>
        </w:tabs>
        <w:ind w:left="4320" w:hanging="360"/>
      </w:pPr>
    </w:lvl>
    <w:lvl w:ilvl="6" w:tplc="FE4EACA4">
      <w:start w:val="1"/>
      <w:numFmt w:val="decimal"/>
      <w:lvlText w:val="%7."/>
      <w:lvlJc w:val="left"/>
      <w:pPr>
        <w:tabs>
          <w:tab w:val="num" w:pos="5040"/>
        </w:tabs>
        <w:ind w:left="5040" w:hanging="360"/>
      </w:pPr>
    </w:lvl>
    <w:lvl w:ilvl="7" w:tplc="B0ECF64E">
      <w:start w:val="1"/>
      <w:numFmt w:val="decimal"/>
      <w:lvlText w:val="%8."/>
      <w:lvlJc w:val="left"/>
      <w:pPr>
        <w:tabs>
          <w:tab w:val="num" w:pos="5760"/>
        </w:tabs>
        <w:ind w:left="5760" w:hanging="360"/>
      </w:pPr>
    </w:lvl>
    <w:lvl w:ilvl="8" w:tplc="A82C0CA0">
      <w:start w:val="1"/>
      <w:numFmt w:val="decimal"/>
      <w:lvlText w:val="%9."/>
      <w:lvlJc w:val="left"/>
      <w:pPr>
        <w:tabs>
          <w:tab w:val="num" w:pos="6480"/>
        </w:tabs>
        <w:ind w:left="6480" w:hanging="360"/>
      </w:pPr>
    </w:lvl>
  </w:abstractNum>
  <w:abstractNum w:abstractNumId="79" w15:restartNumberingAfterBreak="0">
    <w:nsid w:val="5EA94484"/>
    <w:multiLevelType w:val="singleLevel"/>
    <w:tmpl w:val="3D207538"/>
    <w:lvl w:ilvl="0">
      <w:start w:val="1"/>
      <w:numFmt w:val="bullet"/>
      <w:pStyle w:val="af1"/>
      <w:lvlText w:val="-"/>
      <w:lvlJc w:val="left"/>
      <w:pPr>
        <w:tabs>
          <w:tab w:val="num" w:pos="1077"/>
        </w:tabs>
        <w:ind w:left="1077" w:hanging="368"/>
      </w:pPr>
      <w:rPr>
        <w:rFonts w:ascii="Times New Roman" w:hAnsi="Times New Roman" w:cs="Times New Roman" w:hint="default"/>
        <w:b/>
        <w:i w:val="0"/>
        <w:sz w:val="24"/>
      </w:rPr>
    </w:lvl>
  </w:abstractNum>
  <w:abstractNum w:abstractNumId="80" w15:restartNumberingAfterBreak="0">
    <w:nsid w:val="5EF23B99"/>
    <w:multiLevelType w:val="hybridMultilevel"/>
    <w:tmpl w:val="28F0CBEA"/>
    <w:lvl w:ilvl="0" w:tplc="60BEBC80">
      <w:numFmt w:val="bullet"/>
      <w:lvlText w:val="-"/>
      <w:lvlJc w:val="left"/>
      <w:pPr>
        <w:ind w:left="142"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1F7C4A92">
      <w:numFmt w:val="bullet"/>
      <w:lvlText w:val="•"/>
      <w:lvlJc w:val="left"/>
      <w:pPr>
        <w:ind w:left="1089" w:hanging="140"/>
      </w:pPr>
      <w:rPr>
        <w:rFonts w:hint="default"/>
        <w:lang w:val="ru-RU" w:eastAsia="en-US" w:bidi="ar-SA"/>
      </w:rPr>
    </w:lvl>
    <w:lvl w:ilvl="2" w:tplc="4BC419D6">
      <w:numFmt w:val="bullet"/>
      <w:lvlText w:val="•"/>
      <w:lvlJc w:val="left"/>
      <w:pPr>
        <w:ind w:left="2039" w:hanging="140"/>
      </w:pPr>
      <w:rPr>
        <w:rFonts w:hint="default"/>
        <w:lang w:val="ru-RU" w:eastAsia="en-US" w:bidi="ar-SA"/>
      </w:rPr>
    </w:lvl>
    <w:lvl w:ilvl="3" w:tplc="86D2ADB8">
      <w:numFmt w:val="bullet"/>
      <w:lvlText w:val="•"/>
      <w:lvlJc w:val="left"/>
      <w:pPr>
        <w:ind w:left="2989" w:hanging="140"/>
      </w:pPr>
      <w:rPr>
        <w:rFonts w:hint="default"/>
        <w:lang w:val="ru-RU" w:eastAsia="en-US" w:bidi="ar-SA"/>
      </w:rPr>
    </w:lvl>
    <w:lvl w:ilvl="4" w:tplc="0C3C9860">
      <w:numFmt w:val="bullet"/>
      <w:lvlText w:val="•"/>
      <w:lvlJc w:val="left"/>
      <w:pPr>
        <w:ind w:left="3939" w:hanging="140"/>
      </w:pPr>
      <w:rPr>
        <w:rFonts w:hint="default"/>
        <w:lang w:val="ru-RU" w:eastAsia="en-US" w:bidi="ar-SA"/>
      </w:rPr>
    </w:lvl>
    <w:lvl w:ilvl="5" w:tplc="3AE847D6">
      <w:numFmt w:val="bullet"/>
      <w:lvlText w:val="•"/>
      <w:lvlJc w:val="left"/>
      <w:pPr>
        <w:ind w:left="4889" w:hanging="140"/>
      </w:pPr>
      <w:rPr>
        <w:rFonts w:hint="default"/>
        <w:lang w:val="ru-RU" w:eastAsia="en-US" w:bidi="ar-SA"/>
      </w:rPr>
    </w:lvl>
    <w:lvl w:ilvl="6" w:tplc="2FFC638E">
      <w:numFmt w:val="bullet"/>
      <w:lvlText w:val="•"/>
      <w:lvlJc w:val="left"/>
      <w:pPr>
        <w:ind w:left="5839" w:hanging="140"/>
      </w:pPr>
      <w:rPr>
        <w:rFonts w:hint="default"/>
        <w:lang w:val="ru-RU" w:eastAsia="en-US" w:bidi="ar-SA"/>
      </w:rPr>
    </w:lvl>
    <w:lvl w:ilvl="7" w:tplc="D9F88A8A">
      <w:numFmt w:val="bullet"/>
      <w:lvlText w:val="•"/>
      <w:lvlJc w:val="left"/>
      <w:pPr>
        <w:ind w:left="6789" w:hanging="140"/>
      </w:pPr>
      <w:rPr>
        <w:rFonts w:hint="default"/>
        <w:lang w:val="ru-RU" w:eastAsia="en-US" w:bidi="ar-SA"/>
      </w:rPr>
    </w:lvl>
    <w:lvl w:ilvl="8" w:tplc="6740912C">
      <w:numFmt w:val="bullet"/>
      <w:lvlText w:val="•"/>
      <w:lvlJc w:val="left"/>
      <w:pPr>
        <w:ind w:left="7739" w:hanging="140"/>
      </w:pPr>
      <w:rPr>
        <w:rFonts w:hint="default"/>
        <w:lang w:val="ru-RU" w:eastAsia="en-US" w:bidi="ar-SA"/>
      </w:rPr>
    </w:lvl>
  </w:abstractNum>
  <w:abstractNum w:abstractNumId="81" w15:restartNumberingAfterBreak="0">
    <w:nsid w:val="63A34005"/>
    <w:multiLevelType w:val="hybridMultilevel"/>
    <w:tmpl w:val="993ACCBE"/>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82" w15:restartNumberingAfterBreak="0">
    <w:nsid w:val="65844F4F"/>
    <w:multiLevelType w:val="multilevel"/>
    <w:tmpl w:val="2E861C38"/>
    <w:lvl w:ilvl="0">
      <w:start w:val="1"/>
      <w:numFmt w:val="decimal"/>
      <w:lvlText w:val="%1"/>
      <w:lvlJc w:val="left"/>
      <w:pPr>
        <w:tabs>
          <w:tab w:val="num" w:pos="852"/>
        </w:tabs>
        <w:ind w:left="852" w:hanging="284"/>
      </w:pPr>
      <w:rPr>
        <w:rFonts w:hint="default"/>
      </w:rPr>
    </w:lvl>
    <w:lvl w:ilvl="1">
      <w:start w:val="2"/>
      <w:numFmt w:val="decimal"/>
      <w:pStyle w:val="22"/>
      <w:lvlText w:val="%1.%2"/>
      <w:lvlJc w:val="left"/>
      <w:pPr>
        <w:tabs>
          <w:tab w:val="num" w:pos="1135"/>
        </w:tabs>
        <w:ind w:left="1135" w:hanging="567"/>
      </w:pPr>
      <w:rPr>
        <w:rFonts w:hint="default"/>
      </w:rPr>
    </w:lvl>
    <w:lvl w:ilvl="2">
      <w:start w:val="1"/>
      <w:numFmt w:val="decimal"/>
      <w:pStyle w:val="31"/>
      <w:lvlText w:val="%1.%2.%3"/>
      <w:lvlJc w:val="left"/>
      <w:pPr>
        <w:tabs>
          <w:tab w:val="num" w:pos="1561"/>
        </w:tabs>
        <w:ind w:left="1561" w:hanging="851"/>
      </w:pPr>
      <w:rPr>
        <w:rFonts w:hint="default"/>
      </w:rPr>
    </w:lvl>
    <w:lvl w:ilvl="3">
      <w:start w:val="1"/>
      <w:numFmt w:val="decimal"/>
      <w:pStyle w:val="43"/>
      <w:lvlText w:val="%1.%2.%3.%4"/>
      <w:lvlJc w:val="left"/>
      <w:pPr>
        <w:tabs>
          <w:tab w:val="num" w:pos="1702"/>
        </w:tabs>
        <w:ind w:left="1702" w:hanging="1134"/>
      </w:pPr>
      <w:rPr>
        <w:rFonts w:hint="default"/>
      </w:rPr>
    </w:lvl>
    <w:lvl w:ilvl="4">
      <w:start w:val="1"/>
      <w:numFmt w:val="decimal"/>
      <w:lvlText w:val="%1.%2.%3.%4.%5"/>
      <w:lvlJc w:val="left"/>
      <w:pPr>
        <w:tabs>
          <w:tab w:val="num" w:pos="1009"/>
        </w:tabs>
        <w:ind w:left="1009" w:hanging="1008"/>
      </w:pPr>
      <w:rPr>
        <w:rFonts w:hint="default"/>
      </w:rPr>
    </w:lvl>
    <w:lvl w:ilvl="5">
      <w:start w:val="1"/>
      <w:numFmt w:val="decimal"/>
      <w:lvlText w:val="%1.%2.%3.%4.%5.%6"/>
      <w:lvlJc w:val="left"/>
      <w:pPr>
        <w:tabs>
          <w:tab w:val="num" w:pos="1153"/>
        </w:tabs>
        <w:ind w:left="1153" w:hanging="1152"/>
      </w:pPr>
      <w:rPr>
        <w:rFonts w:hint="default"/>
      </w:rPr>
    </w:lvl>
    <w:lvl w:ilvl="6">
      <w:start w:val="1"/>
      <w:numFmt w:val="decimal"/>
      <w:lvlText w:val="%1.%2.%3.%4.%5.%6.%7"/>
      <w:lvlJc w:val="left"/>
      <w:pPr>
        <w:tabs>
          <w:tab w:val="num" w:pos="1297"/>
        </w:tabs>
        <w:ind w:left="1297" w:hanging="1296"/>
      </w:pPr>
      <w:rPr>
        <w:rFonts w:hint="default"/>
      </w:rPr>
    </w:lvl>
    <w:lvl w:ilvl="7">
      <w:start w:val="1"/>
      <w:numFmt w:val="decimal"/>
      <w:lvlText w:val="%1.%2.%3.%4.%5.%6.%7.%8"/>
      <w:lvlJc w:val="left"/>
      <w:pPr>
        <w:tabs>
          <w:tab w:val="num" w:pos="1441"/>
        </w:tabs>
        <w:ind w:left="1441" w:hanging="1440"/>
      </w:pPr>
      <w:rPr>
        <w:rFonts w:hint="default"/>
      </w:rPr>
    </w:lvl>
    <w:lvl w:ilvl="8">
      <w:start w:val="1"/>
      <w:numFmt w:val="decimal"/>
      <w:lvlText w:val="%1.%2.%3.%4.%5.%6.%7.%8.%9"/>
      <w:lvlJc w:val="left"/>
      <w:pPr>
        <w:tabs>
          <w:tab w:val="num" w:pos="1585"/>
        </w:tabs>
        <w:ind w:left="1585" w:hanging="1584"/>
      </w:pPr>
      <w:rPr>
        <w:rFonts w:hint="default"/>
      </w:rPr>
    </w:lvl>
  </w:abstractNum>
  <w:abstractNum w:abstractNumId="83" w15:restartNumberingAfterBreak="0">
    <w:nsid w:val="66D26412"/>
    <w:multiLevelType w:val="hybridMultilevel"/>
    <w:tmpl w:val="D4B6D334"/>
    <w:styleLink w:val="af2"/>
    <w:lvl w:ilvl="0" w:tplc="9E34B7F4">
      <w:start w:val="1"/>
      <w:numFmt w:val="decimal"/>
      <w:lvlText w:val="%1."/>
      <w:lvlJc w:val="left"/>
      <w:pPr>
        <w:tabs>
          <w:tab w:val="num" w:pos="927"/>
        </w:tabs>
        <w:ind w:left="927"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4" w15:restartNumberingAfterBreak="0">
    <w:nsid w:val="68C21EDD"/>
    <w:multiLevelType w:val="hybridMultilevel"/>
    <w:tmpl w:val="2B94553A"/>
    <w:lvl w:ilvl="0" w:tplc="EA3452BA">
      <w:start w:val="1"/>
      <w:numFmt w:val="decimal"/>
      <w:pStyle w:val="23"/>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85" w15:restartNumberingAfterBreak="0">
    <w:nsid w:val="6CAB2DB0"/>
    <w:multiLevelType w:val="hybridMultilevel"/>
    <w:tmpl w:val="1F14BE2C"/>
    <w:styleLink w:val="1ai11028"/>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86" w15:restartNumberingAfterBreak="0">
    <w:nsid w:val="74E838CD"/>
    <w:multiLevelType w:val="hybridMultilevel"/>
    <w:tmpl w:val="8F0056DE"/>
    <w:lvl w:ilvl="0" w:tplc="3DF67460">
      <w:start w:val="1"/>
      <w:numFmt w:val="decimal"/>
      <w:pStyle w:val="17"/>
      <w:lvlText w:val="%1."/>
      <w:lvlJc w:val="left"/>
      <w:pPr>
        <w:tabs>
          <w:tab w:val="num" w:pos="1135"/>
        </w:tabs>
        <w:ind w:left="1135" w:hanging="425"/>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7" w15:restartNumberingAfterBreak="0">
    <w:nsid w:val="74FC32A7"/>
    <w:multiLevelType w:val="hybridMultilevel"/>
    <w:tmpl w:val="E8A248B6"/>
    <w:lvl w:ilvl="0" w:tplc="4B509F40">
      <w:start w:val="1"/>
      <w:numFmt w:val="decimal"/>
      <w:lvlText w:val="1.2.%1"/>
      <w:lvlJc w:val="left"/>
      <w:pPr>
        <w:ind w:left="1713" w:hanging="360"/>
      </w:pPr>
      <w:rPr>
        <w:rFonts w:hint="default"/>
      </w:rPr>
    </w:lvl>
    <w:lvl w:ilvl="1" w:tplc="04190019" w:tentative="1">
      <w:start w:val="1"/>
      <w:numFmt w:val="lowerLetter"/>
      <w:lvlText w:val="%2."/>
      <w:lvlJc w:val="left"/>
      <w:pPr>
        <w:ind w:left="2433" w:hanging="360"/>
      </w:pPr>
    </w:lvl>
    <w:lvl w:ilvl="2" w:tplc="0419001B" w:tentative="1">
      <w:start w:val="1"/>
      <w:numFmt w:val="lowerRoman"/>
      <w:pStyle w:val="314"/>
      <w:lvlText w:val="%3."/>
      <w:lvlJc w:val="right"/>
      <w:pPr>
        <w:ind w:left="3153" w:hanging="180"/>
      </w:pPr>
    </w:lvl>
    <w:lvl w:ilvl="3" w:tplc="0419000F" w:tentative="1">
      <w:start w:val="1"/>
      <w:numFmt w:val="decimal"/>
      <w:lvlText w:val="%4."/>
      <w:lvlJc w:val="left"/>
      <w:pPr>
        <w:ind w:left="3873" w:hanging="360"/>
      </w:pPr>
    </w:lvl>
    <w:lvl w:ilvl="4" w:tplc="04190019" w:tentative="1">
      <w:start w:val="1"/>
      <w:numFmt w:val="lowerLetter"/>
      <w:lvlText w:val="%5."/>
      <w:lvlJc w:val="left"/>
      <w:pPr>
        <w:ind w:left="4593" w:hanging="360"/>
      </w:pPr>
    </w:lvl>
    <w:lvl w:ilvl="5" w:tplc="0419001B" w:tentative="1">
      <w:start w:val="1"/>
      <w:numFmt w:val="lowerRoman"/>
      <w:lvlText w:val="%6."/>
      <w:lvlJc w:val="right"/>
      <w:pPr>
        <w:ind w:left="5313" w:hanging="180"/>
      </w:pPr>
    </w:lvl>
    <w:lvl w:ilvl="6" w:tplc="0419000F" w:tentative="1">
      <w:start w:val="1"/>
      <w:numFmt w:val="decimal"/>
      <w:lvlText w:val="%7."/>
      <w:lvlJc w:val="left"/>
      <w:pPr>
        <w:ind w:left="6033" w:hanging="360"/>
      </w:pPr>
    </w:lvl>
    <w:lvl w:ilvl="7" w:tplc="04190019" w:tentative="1">
      <w:start w:val="1"/>
      <w:numFmt w:val="lowerLetter"/>
      <w:lvlText w:val="%8."/>
      <w:lvlJc w:val="left"/>
      <w:pPr>
        <w:ind w:left="6753" w:hanging="360"/>
      </w:pPr>
    </w:lvl>
    <w:lvl w:ilvl="8" w:tplc="0419001B" w:tentative="1">
      <w:start w:val="1"/>
      <w:numFmt w:val="lowerRoman"/>
      <w:lvlText w:val="%9."/>
      <w:lvlJc w:val="right"/>
      <w:pPr>
        <w:ind w:left="7473" w:hanging="180"/>
      </w:pPr>
    </w:lvl>
  </w:abstractNum>
  <w:abstractNum w:abstractNumId="88" w15:restartNumberingAfterBreak="0">
    <w:nsid w:val="7BDD2DEB"/>
    <w:multiLevelType w:val="hybridMultilevel"/>
    <w:tmpl w:val="A27C1094"/>
    <w:lvl w:ilvl="0" w:tplc="42A4231A">
      <w:start w:val="1"/>
      <w:numFmt w:val="decimal"/>
      <w:pStyle w:val="18"/>
      <w:lvlText w:val="Таблица 1.%1."/>
      <w:lvlJc w:val="center"/>
      <w:pPr>
        <w:ind w:left="1069"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6215" w:hanging="360"/>
      </w:pPr>
    </w:lvl>
    <w:lvl w:ilvl="2" w:tplc="0419001B" w:tentative="1">
      <w:start w:val="1"/>
      <w:numFmt w:val="lowerRoman"/>
      <w:lvlText w:val="%3."/>
      <w:lvlJc w:val="right"/>
      <w:pPr>
        <w:ind w:left="-5495" w:hanging="180"/>
      </w:pPr>
    </w:lvl>
    <w:lvl w:ilvl="3" w:tplc="0419000F" w:tentative="1">
      <w:start w:val="1"/>
      <w:numFmt w:val="decimal"/>
      <w:lvlText w:val="%4."/>
      <w:lvlJc w:val="left"/>
      <w:pPr>
        <w:ind w:left="-4775" w:hanging="360"/>
      </w:pPr>
    </w:lvl>
    <w:lvl w:ilvl="4" w:tplc="04190019" w:tentative="1">
      <w:start w:val="1"/>
      <w:numFmt w:val="lowerLetter"/>
      <w:lvlText w:val="%5."/>
      <w:lvlJc w:val="left"/>
      <w:pPr>
        <w:ind w:left="-4055" w:hanging="360"/>
      </w:pPr>
    </w:lvl>
    <w:lvl w:ilvl="5" w:tplc="0419001B" w:tentative="1">
      <w:start w:val="1"/>
      <w:numFmt w:val="lowerRoman"/>
      <w:lvlText w:val="%6."/>
      <w:lvlJc w:val="right"/>
      <w:pPr>
        <w:ind w:left="-3335" w:hanging="180"/>
      </w:pPr>
    </w:lvl>
    <w:lvl w:ilvl="6" w:tplc="0419000F" w:tentative="1">
      <w:start w:val="1"/>
      <w:numFmt w:val="decimal"/>
      <w:lvlText w:val="%7."/>
      <w:lvlJc w:val="left"/>
      <w:pPr>
        <w:ind w:left="-2615" w:hanging="360"/>
      </w:pPr>
    </w:lvl>
    <w:lvl w:ilvl="7" w:tplc="04190019" w:tentative="1">
      <w:start w:val="1"/>
      <w:numFmt w:val="lowerLetter"/>
      <w:lvlText w:val="%8."/>
      <w:lvlJc w:val="left"/>
      <w:pPr>
        <w:ind w:left="-1895" w:hanging="360"/>
      </w:pPr>
    </w:lvl>
    <w:lvl w:ilvl="8" w:tplc="0419001B" w:tentative="1">
      <w:start w:val="1"/>
      <w:numFmt w:val="lowerRoman"/>
      <w:lvlText w:val="%9."/>
      <w:lvlJc w:val="right"/>
      <w:pPr>
        <w:ind w:left="-1175" w:hanging="180"/>
      </w:pPr>
    </w:lvl>
  </w:abstractNum>
  <w:abstractNum w:abstractNumId="89" w15:restartNumberingAfterBreak="0">
    <w:nsid w:val="7D5F076A"/>
    <w:multiLevelType w:val="hybridMultilevel"/>
    <w:tmpl w:val="A14C65F4"/>
    <w:lvl w:ilvl="0" w:tplc="F5E63156">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0" w15:restartNumberingAfterBreak="0">
    <w:nsid w:val="7DD81349"/>
    <w:multiLevelType w:val="hybridMultilevel"/>
    <w:tmpl w:val="31FCDE58"/>
    <w:lvl w:ilvl="0" w:tplc="F5E6315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22"/>
  </w:num>
  <w:num w:numId="2">
    <w:abstractNumId w:val="66"/>
  </w:num>
  <w:num w:numId="3">
    <w:abstractNumId w:val="58"/>
  </w:num>
  <w:num w:numId="4">
    <w:abstractNumId w:val="51"/>
  </w:num>
  <w:num w:numId="5">
    <w:abstractNumId w:val="54"/>
  </w:num>
  <w:num w:numId="6">
    <w:abstractNumId w:val="64"/>
  </w:num>
  <w:num w:numId="7">
    <w:abstractNumId w:val="85"/>
  </w:num>
  <w:num w:numId="8">
    <w:abstractNumId w:val="88"/>
  </w:num>
  <w:num w:numId="9">
    <w:abstractNumId w:val="76"/>
  </w:num>
  <w:num w:numId="10">
    <w:abstractNumId w:val="84"/>
  </w:num>
  <w:num w:numId="11">
    <w:abstractNumId w:val="34"/>
  </w:num>
  <w:num w:numId="12">
    <w:abstractNumId w:val="20"/>
    <w:lvlOverride w:ilvl="0">
      <w:lvl w:ilvl="0">
        <w:numFmt w:val="bullet"/>
        <w:pStyle w:val="1-"/>
        <w:lvlText w:val="-"/>
        <w:lvlJc w:val="left"/>
        <w:pPr>
          <w:ind w:left="0" w:firstLine="709"/>
        </w:pPr>
        <w:rPr>
          <w:rFonts w:ascii="Times New Roman" w:hAnsi="Times New Roman" w:cs="Times New Roman" w:hint="default"/>
          <w:sz w:val="28"/>
        </w:rPr>
      </w:lvl>
    </w:lvlOverride>
    <w:lvlOverride w:ilvl="1">
      <w:lvl w:ilvl="1">
        <w:start w:val="1"/>
        <w:numFmt w:val="decimal"/>
        <w:lvlText w:val="%2)"/>
        <w:lvlJc w:val="left"/>
        <w:pPr>
          <w:ind w:left="284" w:firstLine="709"/>
        </w:pPr>
        <w:rPr>
          <w:rFonts w:hint="default"/>
        </w:rPr>
      </w:lvl>
    </w:lvlOverride>
    <w:lvlOverride w:ilvl="2">
      <w:lvl w:ilvl="2">
        <w:start w:val="1"/>
        <w:numFmt w:val="bullet"/>
        <w:lvlText w:val=""/>
        <w:lvlJc w:val="left"/>
        <w:pPr>
          <w:ind w:left="568" w:firstLine="709"/>
        </w:pPr>
        <w:rPr>
          <w:rFonts w:ascii="Wingdings" w:hAnsi="Wingdings" w:hint="default"/>
        </w:rPr>
      </w:lvl>
    </w:lvlOverride>
    <w:lvlOverride w:ilvl="3">
      <w:lvl w:ilvl="3">
        <w:start w:val="1"/>
        <w:numFmt w:val="bullet"/>
        <w:lvlText w:val=""/>
        <w:lvlJc w:val="left"/>
        <w:pPr>
          <w:ind w:left="852" w:firstLine="709"/>
        </w:pPr>
        <w:rPr>
          <w:rFonts w:ascii="Symbol" w:hAnsi="Symbol" w:hint="default"/>
        </w:rPr>
      </w:lvl>
    </w:lvlOverride>
    <w:lvlOverride w:ilvl="4">
      <w:lvl w:ilvl="4">
        <w:start w:val="1"/>
        <w:numFmt w:val="bullet"/>
        <w:lvlText w:val="o"/>
        <w:lvlJc w:val="left"/>
        <w:pPr>
          <w:ind w:left="1136" w:firstLine="709"/>
        </w:pPr>
        <w:rPr>
          <w:rFonts w:ascii="Courier New" w:hAnsi="Courier New" w:cs="Courier New" w:hint="default"/>
        </w:rPr>
      </w:lvl>
    </w:lvlOverride>
    <w:lvlOverride w:ilvl="5">
      <w:lvl w:ilvl="5">
        <w:start w:val="1"/>
        <w:numFmt w:val="bullet"/>
        <w:lvlText w:val=""/>
        <w:lvlJc w:val="left"/>
        <w:pPr>
          <w:ind w:left="1420" w:firstLine="709"/>
        </w:pPr>
        <w:rPr>
          <w:rFonts w:ascii="Wingdings" w:hAnsi="Wingdings" w:hint="default"/>
        </w:rPr>
      </w:lvl>
    </w:lvlOverride>
    <w:lvlOverride w:ilvl="6">
      <w:lvl w:ilvl="6">
        <w:start w:val="1"/>
        <w:numFmt w:val="bullet"/>
        <w:lvlText w:val=""/>
        <w:lvlJc w:val="left"/>
        <w:pPr>
          <w:ind w:left="1704" w:firstLine="709"/>
        </w:pPr>
        <w:rPr>
          <w:rFonts w:ascii="Symbol" w:hAnsi="Symbol" w:hint="default"/>
        </w:rPr>
      </w:lvl>
    </w:lvlOverride>
    <w:lvlOverride w:ilvl="7">
      <w:lvl w:ilvl="7">
        <w:start w:val="1"/>
        <w:numFmt w:val="bullet"/>
        <w:lvlText w:val="o"/>
        <w:lvlJc w:val="left"/>
        <w:pPr>
          <w:ind w:left="1988" w:firstLine="709"/>
        </w:pPr>
        <w:rPr>
          <w:rFonts w:ascii="Courier New" w:hAnsi="Courier New" w:cs="Courier New" w:hint="default"/>
        </w:rPr>
      </w:lvl>
    </w:lvlOverride>
    <w:lvlOverride w:ilvl="8">
      <w:lvl w:ilvl="8">
        <w:start w:val="1"/>
        <w:numFmt w:val="bullet"/>
        <w:lvlText w:val=""/>
        <w:lvlJc w:val="left"/>
        <w:pPr>
          <w:ind w:left="2272" w:firstLine="709"/>
        </w:pPr>
        <w:rPr>
          <w:rFonts w:ascii="Wingdings" w:hAnsi="Wingdings" w:hint="default"/>
        </w:rPr>
      </w:lvl>
    </w:lvlOverride>
  </w:num>
  <w:num w:numId="13">
    <w:abstractNumId w:val="20"/>
    <w:lvlOverride w:ilvl="0">
      <w:lvl w:ilvl="0">
        <w:start w:val="1"/>
        <w:numFmt w:val="bullet"/>
        <w:pStyle w:val="1-"/>
        <w:lvlText w:val="-"/>
        <w:lvlJc w:val="left"/>
        <w:pPr>
          <w:ind w:left="1069" w:hanging="360"/>
        </w:pPr>
        <w:rPr>
          <w:rFonts w:ascii="Times New Roman CYR" w:hAnsi="Times New Roman CYR" w:cs="Times New Roman CYR" w:hint="default"/>
          <w:sz w:val="24"/>
          <w:szCs w:val="24"/>
        </w:rPr>
      </w:lvl>
    </w:lvlOverride>
    <w:lvlOverride w:ilvl="1">
      <w:lvl w:ilvl="1" w:tentative="1">
        <w:start w:val="1"/>
        <w:numFmt w:val="bullet"/>
        <w:lvlText w:val="o"/>
        <w:lvlJc w:val="left"/>
        <w:pPr>
          <w:ind w:left="1789" w:hanging="360"/>
        </w:pPr>
        <w:rPr>
          <w:rFonts w:ascii="Courier New" w:hAnsi="Courier New" w:cs="Courier New" w:hint="default"/>
        </w:rPr>
      </w:lvl>
    </w:lvlOverride>
    <w:lvlOverride w:ilvl="2">
      <w:lvl w:ilvl="2" w:tentative="1">
        <w:start w:val="1"/>
        <w:numFmt w:val="bullet"/>
        <w:lvlText w:val=""/>
        <w:lvlJc w:val="left"/>
        <w:pPr>
          <w:ind w:left="2509" w:hanging="360"/>
        </w:pPr>
        <w:rPr>
          <w:rFonts w:ascii="Wingdings" w:hAnsi="Wingdings" w:hint="default"/>
        </w:rPr>
      </w:lvl>
    </w:lvlOverride>
    <w:lvlOverride w:ilvl="3">
      <w:lvl w:ilvl="3" w:tentative="1">
        <w:start w:val="1"/>
        <w:numFmt w:val="bullet"/>
        <w:lvlText w:val=""/>
        <w:lvlJc w:val="left"/>
        <w:pPr>
          <w:ind w:left="3229" w:hanging="360"/>
        </w:pPr>
        <w:rPr>
          <w:rFonts w:ascii="Symbol" w:hAnsi="Symbol" w:hint="default"/>
        </w:rPr>
      </w:lvl>
    </w:lvlOverride>
    <w:lvlOverride w:ilvl="4">
      <w:lvl w:ilvl="4" w:tentative="1">
        <w:start w:val="1"/>
        <w:numFmt w:val="bullet"/>
        <w:lvlText w:val="o"/>
        <w:lvlJc w:val="left"/>
        <w:pPr>
          <w:ind w:left="3949" w:hanging="360"/>
        </w:pPr>
        <w:rPr>
          <w:rFonts w:ascii="Courier New" w:hAnsi="Courier New" w:cs="Courier New" w:hint="default"/>
        </w:rPr>
      </w:lvl>
    </w:lvlOverride>
    <w:lvlOverride w:ilvl="5">
      <w:lvl w:ilvl="5" w:tentative="1">
        <w:start w:val="1"/>
        <w:numFmt w:val="bullet"/>
        <w:lvlText w:val=""/>
        <w:lvlJc w:val="left"/>
        <w:pPr>
          <w:ind w:left="4669" w:hanging="360"/>
        </w:pPr>
        <w:rPr>
          <w:rFonts w:ascii="Wingdings" w:hAnsi="Wingdings" w:hint="default"/>
        </w:rPr>
      </w:lvl>
    </w:lvlOverride>
    <w:lvlOverride w:ilvl="6">
      <w:lvl w:ilvl="6" w:tentative="1">
        <w:start w:val="1"/>
        <w:numFmt w:val="bullet"/>
        <w:lvlText w:val=""/>
        <w:lvlJc w:val="left"/>
        <w:pPr>
          <w:ind w:left="5389" w:hanging="360"/>
        </w:pPr>
        <w:rPr>
          <w:rFonts w:ascii="Symbol" w:hAnsi="Symbol" w:hint="default"/>
        </w:rPr>
      </w:lvl>
    </w:lvlOverride>
    <w:lvlOverride w:ilvl="7">
      <w:lvl w:ilvl="7" w:tentative="1">
        <w:start w:val="1"/>
        <w:numFmt w:val="bullet"/>
        <w:lvlText w:val="o"/>
        <w:lvlJc w:val="left"/>
        <w:pPr>
          <w:ind w:left="6109" w:hanging="360"/>
        </w:pPr>
        <w:rPr>
          <w:rFonts w:ascii="Courier New" w:hAnsi="Courier New" w:cs="Courier New" w:hint="default"/>
        </w:rPr>
      </w:lvl>
    </w:lvlOverride>
    <w:lvlOverride w:ilvl="8">
      <w:lvl w:ilvl="8" w:tentative="1">
        <w:start w:val="1"/>
        <w:numFmt w:val="bullet"/>
        <w:lvlText w:val=""/>
        <w:lvlJc w:val="left"/>
        <w:pPr>
          <w:ind w:left="6829" w:hanging="360"/>
        </w:pPr>
        <w:rPr>
          <w:rFonts w:ascii="Wingdings" w:hAnsi="Wingdings" w:hint="default"/>
        </w:rPr>
      </w:lvl>
    </w:lvlOverride>
  </w:num>
  <w:num w:numId="14">
    <w:abstractNumId w:val="7"/>
  </w:num>
  <w:num w:numId="15">
    <w:abstractNumId w:val="4"/>
  </w:num>
  <w:num w:numId="16">
    <w:abstractNumId w:val="38"/>
  </w:num>
  <w:num w:numId="17">
    <w:abstractNumId w:val="6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3"/>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21">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5"/>
  </w:num>
  <w:num w:numId="23">
    <w:abstractNumId w:val="29"/>
  </w:num>
  <w:num w:numId="24">
    <w:abstractNumId w:val="83"/>
  </w:num>
  <w:num w:numId="25">
    <w:abstractNumId w:val="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num>
  <w:num w:numId="2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6"/>
  </w:num>
  <w:num w:numId="29">
    <w:abstractNumId w:val="79"/>
  </w:num>
  <w:num w:numId="30">
    <w:abstractNumId w:val="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1"/>
  </w:num>
  <w:num w:numId="35">
    <w:abstractNumId w:val="35"/>
  </w:num>
  <w:num w:numId="36">
    <w:abstractNumId w:val="49"/>
  </w:num>
  <w:num w:numId="37">
    <w:abstractNumId w:val="86"/>
  </w:num>
  <w:num w:numId="38">
    <w:abstractNumId w:val="72"/>
  </w:num>
  <w:num w:numId="39">
    <w:abstractNumId w:val="60"/>
  </w:num>
  <w:num w:numId="40">
    <w:abstractNumId w:val="87"/>
  </w:num>
  <w:num w:numId="41">
    <w:abstractNumId w:val="45"/>
  </w:num>
  <w:num w:numId="4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1"/>
  </w:num>
  <w:num w:numId="44">
    <w:abstractNumId w:val="3"/>
  </w:num>
  <w:num w:numId="45">
    <w:abstractNumId w:val="2"/>
  </w:num>
  <w:num w:numId="46">
    <w:abstractNumId w:val="1"/>
  </w:num>
  <w:num w:numId="47">
    <w:abstractNumId w:val="0"/>
  </w:num>
  <w:num w:numId="48">
    <w:abstractNumId w:val="27"/>
  </w:num>
  <w:num w:numId="49">
    <w:abstractNumId w:val="42"/>
  </w:num>
  <w:num w:numId="50">
    <w:abstractNumId w:val="16"/>
  </w:num>
  <w:num w:numId="51">
    <w:abstractNumId w:val="75"/>
  </w:num>
  <w:num w:numId="52">
    <w:abstractNumId w:val="65"/>
  </w:num>
  <w:num w:numId="53">
    <w:abstractNumId w:val="57"/>
  </w:num>
  <w:num w:numId="54">
    <w:abstractNumId w:val="63"/>
  </w:num>
  <w:num w:numId="55">
    <w:abstractNumId w:val="41"/>
  </w:num>
  <w:num w:numId="56">
    <w:abstractNumId w:val="40"/>
  </w:num>
  <w:num w:numId="57">
    <w:abstractNumId w:val="19"/>
  </w:num>
  <w:num w:numId="58">
    <w:abstractNumId w:val="62"/>
  </w:num>
  <w:num w:numId="59">
    <w:abstractNumId w:val="77"/>
  </w:num>
  <w:num w:numId="60">
    <w:abstractNumId w:val="37"/>
  </w:num>
  <w:num w:numId="61">
    <w:abstractNumId w:val="32"/>
  </w:num>
  <w:num w:numId="62">
    <w:abstractNumId w:val="59"/>
  </w:num>
  <w:num w:numId="63">
    <w:abstractNumId w:val="36"/>
  </w:num>
  <w:num w:numId="64">
    <w:abstractNumId w:val="48"/>
  </w:num>
  <w:num w:numId="65">
    <w:abstractNumId w:val="71"/>
  </w:num>
  <w:num w:numId="66">
    <w:abstractNumId w:val="52"/>
  </w:num>
  <w:num w:numId="67">
    <w:abstractNumId w:val="44"/>
  </w:num>
  <w:num w:numId="68">
    <w:abstractNumId w:val="90"/>
  </w:num>
  <w:num w:numId="69">
    <w:abstractNumId w:val="80"/>
  </w:num>
  <w:num w:numId="70">
    <w:abstractNumId w:val="81"/>
  </w:num>
  <w:num w:numId="71">
    <w:abstractNumId w:val="56"/>
  </w:num>
  <w:num w:numId="72">
    <w:abstractNumId w:val="82"/>
  </w:num>
  <w:num w:numId="73">
    <w:abstractNumId w:val="58"/>
    <w:lvlOverride w:ilvl="0">
      <w:startOverride w:val="1"/>
    </w:lvlOverride>
    <w:lvlOverride w:ilvl="1">
      <w:startOverride w:val="1"/>
    </w:lvlOverride>
  </w:num>
  <w:num w:numId="74">
    <w:abstractNumId w:val="58"/>
    <w:lvlOverride w:ilvl="0">
      <w:startOverride w:val="3"/>
    </w:lvlOverride>
    <w:lvlOverride w:ilvl="1">
      <w:startOverride w:val="1"/>
    </w:lvlOverride>
  </w:num>
  <w:num w:numId="75">
    <w:abstractNumId w:val="58"/>
    <w:lvlOverride w:ilvl="0">
      <w:startOverride w:val="4"/>
    </w:lvlOverride>
    <w:lvlOverride w:ilvl="1">
      <w:startOverride w:val="1"/>
    </w:lvlOverride>
  </w:num>
  <w:num w:numId="76">
    <w:abstractNumId w:val="58"/>
    <w:lvlOverride w:ilvl="0">
      <w:startOverride w:val="1"/>
    </w:lvlOverride>
    <w:lvlOverride w:ilvl="1">
      <w:startOverride w:val="3"/>
    </w:lvlOverride>
    <w:lvlOverride w:ilvl="2">
      <w:startOverride w:val="1"/>
    </w:lvlOverride>
  </w:num>
  <w:num w:numId="77">
    <w:abstractNumId w:val="58"/>
    <w:lvlOverride w:ilvl="0">
      <w:startOverride w:val="4"/>
    </w:lvlOverride>
    <w:lvlOverride w:ilvl="1">
      <w:startOverride w:val="1"/>
    </w:lvlOverride>
    <w:lvlOverride w:ilvl="2">
      <w:startOverride w:val="1"/>
    </w:lvlOverride>
  </w:num>
  <w:num w:numId="78">
    <w:abstractNumId w:val="58"/>
    <w:lvlOverride w:ilvl="0">
      <w:startOverride w:val="4"/>
    </w:lvlOverride>
    <w:lvlOverride w:ilvl="1">
      <w:startOverride w:val="3"/>
    </w:lvlOverride>
    <w:lvlOverride w:ilvl="2">
      <w:startOverride w:val="1"/>
    </w:lvlOverride>
  </w:num>
  <w:num w:numId="79">
    <w:abstractNumId w:val="55"/>
  </w:num>
  <w:num w:numId="80">
    <w:abstractNumId w:val="26"/>
  </w:num>
  <w:num w:numId="81">
    <w:abstractNumId w:val="17"/>
  </w:num>
  <w:num w:numId="82">
    <w:abstractNumId w:val="39"/>
  </w:num>
  <w:num w:numId="83">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74"/>
  </w:num>
  <w:num w:numId="86">
    <w:abstractNumId w:val="28"/>
  </w:num>
  <w:num w:numId="87">
    <w:abstractNumId w:val="47"/>
  </w:num>
  <w:num w:numId="88">
    <w:abstractNumId w:val="50"/>
  </w:num>
  <w:num w:numId="8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73"/>
  </w:num>
  <w:num w:numId="91">
    <w:abstractNumId w:val="89"/>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1"/>
  <w:activeWritingStyle w:appName="MSWord" w:lang="ru-RU"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357"/>
  <w:drawingGridHorizontalSpacing w:val="140"/>
  <w:displayHorizontalDrawingGridEvery w:val="2"/>
  <w:displayVerticalDrawingGridEvery w:val="2"/>
  <w:noPunctuationKerning/>
  <w:characterSpacingControl w:val="doNotCompress"/>
  <w:hdrShapeDefaults>
    <o:shapedefaults v:ext="edit" spidmax="614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7561"/>
    <w:rsid w:val="000010EE"/>
    <w:rsid w:val="000011B1"/>
    <w:rsid w:val="000011EA"/>
    <w:rsid w:val="00001704"/>
    <w:rsid w:val="00001873"/>
    <w:rsid w:val="000019D9"/>
    <w:rsid w:val="00001A0E"/>
    <w:rsid w:val="00001DD0"/>
    <w:rsid w:val="000021F4"/>
    <w:rsid w:val="00002E33"/>
    <w:rsid w:val="00003B7C"/>
    <w:rsid w:val="00003CE5"/>
    <w:rsid w:val="00003EB3"/>
    <w:rsid w:val="00004AA7"/>
    <w:rsid w:val="00004D2A"/>
    <w:rsid w:val="00005487"/>
    <w:rsid w:val="00005706"/>
    <w:rsid w:val="0000580E"/>
    <w:rsid w:val="00005889"/>
    <w:rsid w:val="00005B93"/>
    <w:rsid w:val="00006CF6"/>
    <w:rsid w:val="000071F4"/>
    <w:rsid w:val="00007297"/>
    <w:rsid w:val="00007959"/>
    <w:rsid w:val="0000797F"/>
    <w:rsid w:val="00007AC5"/>
    <w:rsid w:val="00007B7A"/>
    <w:rsid w:val="00007CDB"/>
    <w:rsid w:val="0001050F"/>
    <w:rsid w:val="0001068A"/>
    <w:rsid w:val="000107AB"/>
    <w:rsid w:val="000107D8"/>
    <w:rsid w:val="00010BC0"/>
    <w:rsid w:val="0001110B"/>
    <w:rsid w:val="00011199"/>
    <w:rsid w:val="000114CD"/>
    <w:rsid w:val="00011647"/>
    <w:rsid w:val="0001170A"/>
    <w:rsid w:val="00011856"/>
    <w:rsid w:val="000118AC"/>
    <w:rsid w:val="000121CA"/>
    <w:rsid w:val="000122BE"/>
    <w:rsid w:val="00012693"/>
    <w:rsid w:val="00012D19"/>
    <w:rsid w:val="00012EA3"/>
    <w:rsid w:val="00013013"/>
    <w:rsid w:val="00013714"/>
    <w:rsid w:val="000140E7"/>
    <w:rsid w:val="000146D9"/>
    <w:rsid w:val="0001479A"/>
    <w:rsid w:val="00014A07"/>
    <w:rsid w:val="00014B24"/>
    <w:rsid w:val="00014CE2"/>
    <w:rsid w:val="000155A4"/>
    <w:rsid w:val="000155C1"/>
    <w:rsid w:val="00015B69"/>
    <w:rsid w:val="00015FF4"/>
    <w:rsid w:val="0001639B"/>
    <w:rsid w:val="00016AF4"/>
    <w:rsid w:val="00016D68"/>
    <w:rsid w:val="00017507"/>
    <w:rsid w:val="000176A1"/>
    <w:rsid w:val="00017C58"/>
    <w:rsid w:val="000200A0"/>
    <w:rsid w:val="0002029F"/>
    <w:rsid w:val="0002090D"/>
    <w:rsid w:val="00020997"/>
    <w:rsid w:val="00020D3E"/>
    <w:rsid w:val="00020DE5"/>
    <w:rsid w:val="00021144"/>
    <w:rsid w:val="000214A5"/>
    <w:rsid w:val="00021793"/>
    <w:rsid w:val="000217EC"/>
    <w:rsid w:val="00022993"/>
    <w:rsid w:val="00023232"/>
    <w:rsid w:val="00023339"/>
    <w:rsid w:val="000240DD"/>
    <w:rsid w:val="000247F1"/>
    <w:rsid w:val="0002492B"/>
    <w:rsid w:val="00024BAF"/>
    <w:rsid w:val="0002551A"/>
    <w:rsid w:val="00025566"/>
    <w:rsid w:val="000256F7"/>
    <w:rsid w:val="00025960"/>
    <w:rsid w:val="00026030"/>
    <w:rsid w:val="0002614D"/>
    <w:rsid w:val="00026277"/>
    <w:rsid w:val="00026A63"/>
    <w:rsid w:val="00026D72"/>
    <w:rsid w:val="00027672"/>
    <w:rsid w:val="00027D4D"/>
    <w:rsid w:val="000300BA"/>
    <w:rsid w:val="00030A29"/>
    <w:rsid w:val="000311E4"/>
    <w:rsid w:val="000312DC"/>
    <w:rsid w:val="00031391"/>
    <w:rsid w:val="00031B40"/>
    <w:rsid w:val="00032026"/>
    <w:rsid w:val="000322D4"/>
    <w:rsid w:val="000323E3"/>
    <w:rsid w:val="00032A89"/>
    <w:rsid w:val="00032A95"/>
    <w:rsid w:val="00032AEE"/>
    <w:rsid w:val="00032FED"/>
    <w:rsid w:val="000337AF"/>
    <w:rsid w:val="0003383F"/>
    <w:rsid w:val="00034669"/>
    <w:rsid w:val="000347B3"/>
    <w:rsid w:val="00034BC9"/>
    <w:rsid w:val="00035547"/>
    <w:rsid w:val="00035B73"/>
    <w:rsid w:val="00035CC8"/>
    <w:rsid w:val="00035E59"/>
    <w:rsid w:val="00036353"/>
    <w:rsid w:val="000367BC"/>
    <w:rsid w:val="000375FB"/>
    <w:rsid w:val="00037933"/>
    <w:rsid w:val="00037C3C"/>
    <w:rsid w:val="00042082"/>
    <w:rsid w:val="000425EA"/>
    <w:rsid w:val="0004293A"/>
    <w:rsid w:val="00043321"/>
    <w:rsid w:val="000433B2"/>
    <w:rsid w:val="000433DD"/>
    <w:rsid w:val="000436DB"/>
    <w:rsid w:val="00043D18"/>
    <w:rsid w:val="0004456D"/>
    <w:rsid w:val="00044A1A"/>
    <w:rsid w:val="0004629D"/>
    <w:rsid w:val="000465DD"/>
    <w:rsid w:val="000466C2"/>
    <w:rsid w:val="0004670C"/>
    <w:rsid w:val="00046EDF"/>
    <w:rsid w:val="000470F5"/>
    <w:rsid w:val="0004782A"/>
    <w:rsid w:val="00047831"/>
    <w:rsid w:val="00047C0F"/>
    <w:rsid w:val="00047D26"/>
    <w:rsid w:val="00047E72"/>
    <w:rsid w:val="00050767"/>
    <w:rsid w:val="00050B54"/>
    <w:rsid w:val="0005223E"/>
    <w:rsid w:val="0005262F"/>
    <w:rsid w:val="00052BC2"/>
    <w:rsid w:val="00052C77"/>
    <w:rsid w:val="000530A3"/>
    <w:rsid w:val="000535F3"/>
    <w:rsid w:val="00053826"/>
    <w:rsid w:val="00053A49"/>
    <w:rsid w:val="00053FAB"/>
    <w:rsid w:val="0005471E"/>
    <w:rsid w:val="00054808"/>
    <w:rsid w:val="00054931"/>
    <w:rsid w:val="00054A75"/>
    <w:rsid w:val="00055150"/>
    <w:rsid w:val="00055185"/>
    <w:rsid w:val="00055370"/>
    <w:rsid w:val="0005545F"/>
    <w:rsid w:val="00055597"/>
    <w:rsid w:val="00055986"/>
    <w:rsid w:val="00055FE6"/>
    <w:rsid w:val="00056AE2"/>
    <w:rsid w:val="00056D9B"/>
    <w:rsid w:val="00056F99"/>
    <w:rsid w:val="00056FD6"/>
    <w:rsid w:val="000578F8"/>
    <w:rsid w:val="00057970"/>
    <w:rsid w:val="00057A8A"/>
    <w:rsid w:val="00057E8F"/>
    <w:rsid w:val="00060004"/>
    <w:rsid w:val="00060BC3"/>
    <w:rsid w:val="00061609"/>
    <w:rsid w:val="00061BF5"/>
    <w:rsid w:val="00061F6E"/>
    <w:rsid w:val="00062132"/>
    <w:rsid w:val="00062239"/>
    <w:rsid w:val="000627EF"/>
    <w:rsid w:val="00063291"/>
    <w:rsid w:val="000636B7"/>
    <w:rsid w:val="000637FC"/>
    <w:rsid w:val="00063891"/>
    <w:rsid w:val="00063A1D"/>
    <w:rsid w:val="00064408"/>
    <w:rsid w:val="0006447F"/>
    <w:rsid w:val="00064D3A"/>
    <w:rsid w:val="00065C43"/>
    <w:rsid w:val="00065CCF"/>
    <w:rsid w:val="00065E9A"/>
    <w:rsid w:val="000663D7"/>
    <w:rsid w:val="000664B4"/>
    <w:rsid w:val="00066AF1"/>
    <w:rsid w:val="000671C6"/>
    <w:rsid w:val="000672F1"/>
    <w:rsid w:val="00067374"/>
    <w:rsid w:val="000674DD"/>
    <w:rsid w:val="00067A54"/>
    <w:rsid w:val="00070353"/>
    <w:rsid w:val="0007126A"/>
    <w:rsid w:val="000717C1"/>
    <w:rsid w:val="00071864"/>
    <w:rsid w:val="0007195E"/>
    <w:rsid w:val="00072491"/>
    <w:rsid w:val="00072B4B"/>
    <w:rsid w:val="00072BE7"/>
    <w:rsid w:val="00072C60"/>
    <w:rsid w:val="00073CA5"/>
    <w:rsid w:val="00074596"/>
    <w:rsid w:val="0007470C"/>
    <w:rsid w:val="00074A9E"/>
    <w:rsid w:val="00074CC9"/>
    <w:rsid w:val="00074D45"/>
    <w:rsid w:val="00074E27"/>
    <w:rsid w:val="000751C8"/>
    <w:rsid w:val="00075216"/>
    <w:rsid w:val="00075B04"/>
    <w:rsid w:val="00075E06"/>
    <w:rsid w:val="00075FF2"/>
    <w:rsid w:val="000761CA"/>
    <w:rsid w:val="00076247"/>
    <w:rsid w:val="000765C3"/>
    <w:rsid w:val="00077F18"/>
    <w:rsid w:val="000802D0"/>
    <w:rsid w:val="000804EB"/>
    <w:rsid w:val="000806EF"/>
    <w:rsid w:val="00080E4F"/>
    <w:rsid w:val="000810B6"/>
    <w:rsid w:val="00081285"/>
    <w:rsid w:val="00081F83"/>
    <w:rsid w:val="00082E2D"/>
    <w:rsid w:val="00083693"/>
    <w:rsid w:val="00084178"/>
    <w:rsid w:val="00084714"/>
    <w:rsid w:val="000847B9"/>
    <w:rsid w:val="0008491C"/>
    <w:rsid w:val="00084D7A"/>
    <w:rsid w:val="0008523C"/>
    <w:rsid w:val="000852B4"/>
    <w:rsid w:val="00085351"/>
    <w:rsid w:val="00085750"/>
    <w:rsid w:val="00085827"/>
    <w:rsid w:val="00085932"/>
    <w:rsid w:val="00086195"/>
    <w:rsid w:val="000861EC"/>
    <w:rsid w:val="00086BFF"/>
    <w:rsid w:val="00087041"/>
    <w:rsid w:val="00087042"/>
    <w:rsid w:val="000871E0"/>
    <w:rsid w:val="00087338"/>
    <w:rsid w:val="00087442"/>
    <w:rsid w:val="000876F6"/>
    <w:rsid w:val="00087832"/>
    <w:rsid w:val="00087A02"/>
    <w:rsid w:val="00087DB9"/>
    <w:rsid w:val="00087F42"/>
    <w:rsid w:val="00090DA1"/>
    <w:rsid w:val="00091104"/>
    <w:rsid w:val="0009126D"/>
    <w:rsid w:val="0009157F"/>
    <w:rsid w:val="0009184E"/>
    <w:rsid w:val="000919B9"/>
    <w:rsid w:val="000924CE"/>
    <w:rsid w:val="0009283A"/>
    <w:rsid w:val="000929F9"/>
    <w:rsid w:val="0009300E"/>
    <w:rsid w:val="00093154"/>
    <w:rsid w:val="0009342C"/>
    <w:rsid w:val="00093F54"/>
    <w:rsid w:val="00094225"/>
    <w:rsid w:val="00094688"/>
    <w:rsid w:val="00094F05"/>
    <w:rsid w:val="00095570"/>
    <w:rsid w:val="00095B86"/>
    <w:rsid w:val="00095E52"/>
    <w:rsid w:val="00096904"/>
    <w:rsid w:val="00096FB3"/>
    <w:rsid w:val="00097596"/>
    <w:rsid w:val="00097A92"/>
    <w:rsid w:val="00097EDD"/>
    <w:rsid w:val="000A0273"/>
    <w:rsid w:val="000A0701"/>
    <w:rsid w:val="000A075E"/>
    <w:rsid w:val="000A09CC"/>
    <w:rsid w:val="000A0A88"/>
    <w:rsid w:val="000A0D4E"/>
    <w:rsid w:val="000A0EB4"/>
    <w:rsid w:val="000A0F0B"/>
    <w:rsid w:val="000A118A"/>
    <w:rsid w:val="000A1651"/>
    <w:rsid w:val="000A2463"/>
    <w:rsid w:val="000A254B"/>
    <w:rsid w:val="000A26A8"/>
    <w:rsid w:val="000A26B3"/>
    <w:rsid w:val="000A327A"/>
    <w:rsid w:val="000A32E6"/>
    <w:rsid w:val="000A3946"/>
    <w:rsid w:val="000A3B42"/>
    <w:rsid w:val="000A3BD0"/>
    <w:rsid w:val="000A4948"/>
    <w:rsid w:val="000A49C4"/>
    <w:rsid w:val="000A4B40"/>
    <w:rsid w:val="000A4CD4"/>
    <w:rsid w:val="000A4E43"/>
    <w:rsid w:val="000A4FC7"/>
    <w:rsid w:val="000A5106"/>
    <w:rsid w:val="000A55C0"/>
    <w:rsid w:val="000A5E23"/>
    <w:rsid w:val="000A60E8"/>
    <w:rsid w:val="000A6302"/>
    <w:rsid w:val="000A67D0"/>
    <w:rsid w:val="000A6BB6"/>
    <w:rsid w:val="000A6C24"/>
    <w:rsid w:val="000A6D18"/>
    <w:rsid w:val="000A6FA0"/>
    <w:rsid w:val="000A73B4"/>
    <w:rsid w:val="000A7866"/>
    <w:rsid w:val="000A7E87"/>
    <w:rsid w:val="000A7F67"/>
    <w:rsid w:val="000B0269"/>
    <w:rsid w:val="000B03E9"/>
    <w:rsid w:val="000B0D8E"/>
    <w:rsid w:val="000B0EAF"/>
    <w:rsid w:val="000B133D"/>
    <w:rsid w:val="000B1378"/>
    <w:rsid w:val="000B15B2"/>
    <w:rsid w:val="000B1DD7"/>
    <w:rsid w:val="000B1E79"/>
    <w:rsid w:val="000B21A6"/>
    <w:rsid w:val="000B2599"/>
    <w:rsid w:val="000B26E8"/>
    <w:rsid w:val="000B2896"/>
    <w:rsid w:val="000B2A40"/>
    <w:rsid w:val="000B2AD2"/>
    <w:rsid w:val="000B2ED0"/>
    <w:rsid w:val="000B3410"/>
    <w:rsid w:val="000B3547"/>
    <w:rsid w:val="000B38DF"/>
    <w:rsid w:val="000B3F55"/>
    <w:rsid w:val="000B405A"/>
    <w:rsid w:val="000B45B3"/>
    <w:rsid w:val="000B46C8"/>
    <w:rsid w:val="000B515C"/>
    <w:rsid w:val="000B5810"/>
    <w:rsid w:val="000B5A31"/>
    <w:rsid w:val="000B5A90"/>
    <w:rsid w:val="000B5B50"/>
    <w:rsid w:val="000B5BF7"/>
    <w:rsid w:val="000B6021"/>
    <w:rsid w:val="000B6F07"/>
    <w:rsid w:val="000B7080"/>
    <w:rsid w:val="000B72C6"/>
    <w:rsid w:val="000B7C85"/>
    <w:rsid w:val="000C0669"/>
    <w:rsid w:val="000C07D5"/>
    <w:rsid w:val="000C0A03"/>
    <w:rsid w:val="000C0F4B"/>
    <w:rsid w:val="000C2207"/>
    <w:rsid w:val="000C23CE"/>
    <w:rsid w:val="000C299F"/>
    <w:rsid w:val="000C2B35"/>
    <w:rsid w:val="000C2C9D"/>
    <w:rsid w:val="000C2D9D"/>
    <w:rsid w:val="000C364E"/>
    <w:rsid w:val="000C37B9"/>
    <w:rsid w:val="000C38F2"/>
    <w:rsid w:val="000C45DB"/>
    <w:rsid w:val="000C4659"/>
    <w:rsid w:val="000C4774"/>
    <w:rsid w:val="000C49AC"/>
    <w:rsid w:val="000C49F2"/>
    <w:rsid w:val="000C4A13"/>
    <w:rsid w:val="000C4D68"/>
    <w:rsid w:val="000C4D6C"/>
    <w:rsid w:val="000C5425"/>
    <w:rsid w:val="000C56DA"/>
    <w:rsid w:val="000C593D"/>
    <w:rsid w:val="000C5A01"/>
    <w:rsid w:val="000C5A86"/>
    <w:rsid w:val="000C5B71"/>
    <w:rsid w:val="000C5BDA"/>
    <w:rsid w:val="000C6049"/>
    <w:rsid w:val="000C646C"/>
    <w:rsid w:val="000C6A99"/>
    <w:rsid w:val="000C7096"/>
    <w:rsid w:val="000C7867"/>
    <w:rsid w:val="000C7990"/>
    <w:rsid w:val="000C7C33"/>
    <w:rsid w:val="000C7CB9"/>
    <w:rsid w:val="000C7FFC"/>
    <w:rsid w:val="000D037D"/>
    <w:rsid w:val="000D03A0"/>
    <w:rsid w:val="000D174B"/>
    <w:rsid w:val="000D251C"/>
    <w:rsid w:val="000D264A"/>
    <w:rsid w:val="000D2772"/>
    <w:rsid w:val="000D28C3"/>
    <w:rsid w:val="000D3137"/>
    <w:rsid w:val="000D3D8E"/>
    <w:rsid w:val="000D423E"/>
    <w:rsid w:val="000D4906"/>
    <w:rsid w:val="000D528A"/>
    <w:rsid w:val="000D52D7"/>
    <w:rsid w:val="000D55F7"/>
    <w:rsid w:val="000D5738"/>
    <w:rsid w:val="000D57A8"/>
    <w:rsid w:val="000D5AB3"/>
    <w:rsid w:val="000D6AD2"/>
    <w:rsid w:val="000E0082"/>
    <w:rsid w:val="000E06A8"/>
    <w:rsid w:val="000E1A0D"/>
    <w:rsid w:val="000E2084"/>
    <w:rsid w:val="000E251C"/>
    <w:rsid w:val="000E2678"/>
    <w:rsid w:val="000E2788"/>
    <w:rsid w:val="000E2B6F"/>
    <w:rsid w:val="000E2BCF"/>
    <w:rsid w:val="000E2C0F"/>
    <w:rsid w:val="000E3B2A"/>
    <w:rsid w:val="000E3C9E"/>
    <w:rsid w:val="000E3CF8"/>
    <w:rsid w:val="000E3E4E"/>
    <w:rsid w:val="000E4530"/>
    <w:rsid w:val="000E4691"/>
    <w:rsid w:val="000E542A"/>
    <w:rsid w:val="000E6420"/>
    <w:rsid w:val="000E64FA"/>
    <w:rsid w:val="000E697D"/>
    <w:rsid w:val="000E72C9"/>
    <w:rsid w:val="000E754C"/>
    <w:rsid w:val="000E7609"/>
    <w:rsid w:val="000E7C18"/>
    <w:rsid w:val="000E7EB7"/>
    <w:rsid w:val="000E7EE5"/>
    <w:rsid w:val="000F009D"/>
    <w:rsid w:val="000F0FB9"/>
    <w:rsid w:val="000F12E3"/>
    <w:rsid w:val="000F146B"/>
    <w:rsid w:val="000F1651"/>
    <w:rsid w:val="000F18A8"/>
    <w:rsid w:val="000F1D4B"/>
    <w:rsid w:val="000F1FBD"/>
    <w:rsid w:val="000F2454"/>
    <w:rsid w:val="000F2F05"/>
    <w:rsid w:val="000F3BEB"/>
    <w:rsid w:val="000F4B40"/>
    <w:rsid w:val="000F4D8B"/>
    <w:rsid w:val="000F4E71"/>
    <w:rsid w:val="000F5313"/>
    <w:rsid w:val="000F5567"/>
    <w:rsid w:val="000F56F0"/>
    <w:rsid w:val="000F5A43"/>
    <w:rsid w:val="000F5DD0"/>
    <w:rsid w:val="000F5DFD"/>
    <w:rsid w:val="000F5F45"/>
    <w:rsid w:val="000F6148"/>
    <w:rsid w:val="000F61E6"/>
    <w:rsid w:val="000F6238"/>
    <w:rsid w:val="000F634C"/>
    <w:rsid w:val="000F682E"/>
    <w:rsid w:val="000F69CF"/>
    <w:rsid w:val="000F73E9"/>
    <w:rsid w:val="000F7400"/>
    <w:rsid w:val="000F7825"/>
    <w:rsid w:val="001001A2"/>
    <w:rsid w:val="001013C8"/>
    <w:rsid w:val="00101676"/>
    <w:rsid w:val="00101869"/>
    <w:rsid w:val="00101B98"/>
    <w:rsid w:val="00101D9A"/>
    <w:rsid w:val="00101E36"/>
    <w:rsid w:val="00101EC0"/>
    <w:rsid w:val="001023B9"/>
    <w:rsid w:val="00102515"/>
    <w:rsid w:val="00102793"/>
    <w:rsid w:val="00102B97"/>
    <w:rsid w:val="00103114"/>
    <w:rsid w:val="001033E0"/>
    <w:rsid w:val="001034D2"/>
    <w:rsid w:val="00103AAD"/>
    <w:rsid w:val="00103AEB"/>
    <w:rsid w:val="00103CCB"/>
    <w:rsid w:val="00103F95"/>
    <w:rsid w:val="0010400F"/>
    <w:rsid w:val="00104A4B"/>
    <w:rsid w:val="00104E15"/>
    <w:rsid w:val="001054F2"/>
    <w:rsid w:val="00105601"/>
    <w:rsid w:val="00105626"/>
    <w:rsid w:val="001062AC"/>
    <w:rsid w:val="00106598"/>
    <w:rsid w:val="00106A10"/>
    <w:rsid w:val="00106C0A"/>
    <w:rsid w:val="00106C1E"/>
    <w:rsid w:val="00106F4E"/>
    <w:rsid w:val="00107005"/>
    <w:rsid w:val="00107270"/>
    <w:rsid w:val="00107653"/>
    <w:rsid w:val="0010772C"/>
    <w:rsid w:val="00110424"/>
    <w:rsid w:val="0011054B"/>
    <w:rsid w:val="00110FB0"/>
    <w:rsid w:val="001111D8"/>
    <w:rsid w:val="001122CE"/>
    <w:rsid w:val="00112556"/>
    <w:rsid w:val="00112823"/>
    <w:rsid w:val="001128E6"/>
    <w:rsid w:val="001135FD"/>
    <w:rsid w:val="001136A2"/>
    <w:rsid w:val="00113A4C"/>
    <w:rsid w:val="0011460F"/>
    <w:rsid w:val="00114CCE"/>
    <w:rsid w:val="00114FA7"/>
    <w:rsid w:val="00114FCD"/>
    <w:rsid w:val="001151F9"/>
    <w:rsid w:val="00115F7F"/>
    <w:rsid w:val="00116237"/>
    <w:rsid w:val="00116588"/>
    <w:rsid w:val="001166B1"/>
    <w:rsid w:val="00116BF0"/>
    <w:rsid w:val="00116C52"/>
    <w:rsid w:val="00117014"/>
    <w:rsid w:val="0011747D"/>
    <w:rsid w:val="001204F9"/>
    <w:rsid w:val="00120B67"/>
    <w:rsid w:val="00120E45"/>
    <w:rsid w:val="00121101"/>
    <w:rsid w:val="00121EAB"/>
    <w:rsid w:val="001220A5"/>
    <w:rsid w:val="001225A8"/>
    <w:rsid w:val="00122AFF"/>
    <w:rsid w:val="00122F4D"/>
    <w:rsid w:val="00123145"/>
    <w:rsid w:val="001235A9"/>
    <w:rsid w:val="001238D3"/>
    <w:rsid w:val="00124327"/>
    <w:rsid w:val="00124475"/>
    <w:rsid w:val="001248BC"/>
    <w:rsid w:val="00124910"/>
    <w:rsid w:val="00124C62"/>
    <w:rsid w:val="0012505C"/>
    <w:rsid w:val="001256B1"/>
    <w:rsid w:val="00125CCA"/>
    <w:rsid w:val="001265C4"/>
    <w:rsid w:val="00126C3D"/>
    <w:rsid w:val="001276B7"/>
    <w:rsid w:val="00127B8E"/>
    <w:rsid w:val="001307C5"/>
    <w:rsid w:val="0013089D"/>
    <w:rsid w:val="00131248"/>
    <w:rsid w:val="0013124A"/>
    <w:rsid w:val="001312D4"/>
    <w:rsid w:val="00131546"/>
    <w:rsid w:val="001320F9"/>
    <w:rsid w:val="0013217A"/>
    <w:rsid w:val="001321B0"/>
    <w:rsid w:val="00132A7F"/>
    <w:rsid w:val="00133814"/>
    <w:rsid w:val="0013384A"/>
    <w:rsid w:val="00133A2E"/>
    <w:rsid w:val="00133A8E"/>
    <w:rsid w:val="00133C8E"/>
    <w:rsid w:val="00133F2B"/>
    <w:rsid w:val="0013460F"/>
    <w:rsid w:val="00134770"/>
    <w:rsid w:val="00134878"/>
    <w:rsid w:val="0013540E"/>
    <w:rsid w:val="0013580A"/>
    <w:rsid w:val="00135900"/>
    <w:rsid w:val="00135A57"/>
    <w:rsid w:val="00135D05"/>
    <w:rsid w:val="00135E0F"/>
    <w:rsid w:val="00136094"/>
    <w:rsid w:val="00136433"/>
    <w:rsid w:val="00136EDF"/>
    <w:rsid w:val="00140835"/>
    <w:rsid w:val="0014107E"/>
    <w:rsid w:val="00141B2E"/>
    <w:rsid w:val="00141D55"/>
    <w:rsid w:val="001425F1"/>
    <w:rsid w:val="00142719"/>
    <w:rsid w:val="0014310D"/>
    <w:rsid w:val="001431BE"/>
    <w:rsid w:val="0014321F"/>
    <w:rsid w:val="0014335C"/>
    <w:rsid w:val="00143619"/>
    <w:rsid w:val="001436F4"/>
    <w:rsid w:val="00144281"/>
    <w:rsid w:val="0014573E"/>
    <w:rsid w:val="001457E8"/>
    <w:rsid w:val="0014599E"/>
    <w:rsid w:val="00146002"/>
    <w:rsid w:val="00146088"/>
    <w:rsid w:val="001460A5"/>
    <w:rsid w:val="001468D4"/>
    <w:rsid w:val="001470C2"/>
    <w:rsid w:val="001471CE"/>
    <w:rsid w:val="00147AB0"/>
    <w:rsid w:val="00147CD3"/>
    <w:rsid w:val="00147F65"/>
    <w:rsid w:val="00150521"/>
    <w:rsid w:val="00150F5B"/>
    <w:rsid w:val="001516AA"/>
    <w:rsid w:val="00151B56"/>
    <w:rsid w:val="00151E39"/>
    <w:rsid w:val="00152266"/>
    <w:rsid w:val="0015275D"/>
    <w:rsid w:val="00152DCE"/>
    <w:rsid w:val="00152F50"/>
    <w:rsid w:val="001537CC"/>
    <w:rsid w:val="00153D48"/>
    <w:rsid w:val="0015422E"/>
    <w:rsid w:val="00154795"/>
    <w:rsid w:val="00154809"/>
    <w:rsid w:val="00154A0D"/>
    <w:rsid w:val="00156170"/>
    <w:rsid w:val="00156917"/>
    <w:rsid w:val="00156E2F"/>
    <w:rsid w:val="00156E37"/>
    <w:rsid w:val="001604EA"/>
    <w:rsid w:val="0016075F"/>
    <w:rsid w:val="001608DB"/>
    <w:rsid w:val="0016092F"/>
    <w:rsid w:val="00160AA9"/>
    <w:rsid w:val="00160D12"/>
    <w:rsid w:val="00161018"/>
    <w:rsid w:val="0016133A"/>
    <w:rsid w:val="00161614"/>
    <w:rsid w:val="00161AEA"/>
    <w:rsid w:val="00161CD0"/>
    <w:rsid w:val="0016215D"/>
    <w:rsid w:val="00162929"/>
    <w:rsid w:val="00162A39"/>
    <w:rsid w:val="001631AA"/>
    <w:rsid w:val="001634BD"/>
    <w:rsid w:val="001635DF"/>
    <w:rsid w:val="001637A7"/>
    <w:rsid w:val="00163862"/>
    <w:rsid w:val="00163BCC"/>
    <w:rsid w:val="00164C9B"/>
    <w:rsid w:val="00165609"/>
    <w:rsid w:val="00165B10"/>
    <w:rsid w:val="00165FBD"/>
    <w:rsid w:val="001660CD"/>
    <w:rsid w:val="00166AF9"/>
    <w:rsid w:val="00166B02"/>
    <w:rsid w:val="00166E58"/>
    <w:rsid w:val="00167217"/>
    <w:rsid w:val="00167545"/>
    <w:rsid w:val="00167A12"/>
    <w:rsid w:val="00167F00"/>
    <w:rsid w:val="00170534"/>
    <w:rsid w:val="00170CA5"/>
    <w:rsid w:val="00170EC7"/>
    <w:rsid w:val="00171D9C"/>
    <w:rsid w:val="00171EE1"/>
    <w:rsid w:val="001724ED"/>
    <w:rsid w:val="001726D7"/>
    <w:rsid w:val="001730F7"/>
    <w:rsid w:val="00173129"/>
    <w:rsid w:val="00173C94"/>
    <w:rsid w:val="00173D53"/>
    <w:rsid w:val="00173D85"/>
    <w:rsid w:val="00174EDC"/>
    <w:rsid w:val="00174FAC"/>
    <w:rsid w:val="001751DA"/>
    <w:rsid w:val="00175388"/>
    <w:rsid w:val="00175EA3"/>
    <w:rsid w:val="001767F7"/>
    <w:rsid w:val="00176951"/>
    <w:rsid w:val="00177347"/>
    <w:rsid w:val="0017780A"/>
    <w:rsid w:val="00177D3F"/>
    <w:rsid w:val="00180409"/>
    <w:rsid w:val="001806DF"/>
    <w:rsid w:val="00180A83"/>
    <w:rsid w:val="00180B02"/>
    <w:rsid w:val="00180C56"/>
    <w:rsid w:val="00180D4B"/>
    <w:rsid w:val="00180F05"/>
    <w:rsid w:val="00180FB8"/>
    <w:rsid w:val="00181B4D"/>
    <w:rsid w:val="00181D42"/>
    <w:rsid w:val="0018203A"/>
    <w:rsid w:val="00182624"/>
    <w:rsid w:val="001826C2"/>
    <w:rsid w:val="00182811"/>
    <w:rsid w:val="00182ADE"/>
    <w:rsid w:val="00182B2E"/>
    <w:rsid w:val="00183198"/>
    <w:rsid w:val="0018356C"/>
    <w:rsid w:val="00183A3C"/>
    <w:rsid w:val="00183FFD"/>
    <w:rsid w:val="0018404B"/>
    <w:rsid w:val="001840DB"/>
    <w:rsid w:val="001845A2"/>
    <w:rsid w:val="001845B0"/>
    <w:rsid w:val="00184AC9"/>
    <w:rsid w:val="00184C31"/>
    <w:rsid w:val="001853AC"/>
    <w:rsid w:val="00185C3B"/>
    <w:rsid w:val="00185FEC"/>
    <w:rsid w:val="001860BF"/>
    <w:rsid w:val="00186665"/>
    <w:rsid w:val="00186AD7"/>
    <w:rsid w:val="0018739A"/>
    <w:rsid w:val="00187771"/>
    <w:rsid w:val="00187841"/>
    <w:rsid w:val="00187ECE"/>
    <w:rsid w:val="0019026B"/>
    <w:rsid w:val="001903D5"/>
    <w:rsid w:val="00190C5A"/>
    <w:rsid w:val="00190E56"/>
    <w:rsid w:val="00191362"/>
    <w:rsid w:val="00191608"/>
    <w:rsid w:val="00191A86"/>
    <w:rsid w:val="00191B9F"/>
    <w:rsid w:val="00192610"/>
    <w:rsid w:val="001926BD"/>
    <w:rsid w:val="00192C54"/>
    <w:rsid w:val="00192E4C"/>
    <w:rsid w:val="001931A0"/>
    <w:rsid w:val="001934AA"/>
    <w:rsid w:val="001934BC"/>
    <w:rsid w:val="00193D57"/>
    <w:rsid w:val="0019470E"/>
    <w:rsid w:val="00194733"/>
    <w:rsid w:val="001947A1"/>
    <w:rsid w:val="00194B4D"/>
    <w:rsid w:val="0019505C"/>
    <w:rsid w:val="00195173"/>
    <w:rsid w:val="0019557B"/>
    <w:rsid w:val="001957E5"/>
    <w:rsid w:val="001959D7"/>
    <w:rsid w:val="00195CF2"/>
    <w:rsid w:val="00196010"/>
    <w:rsid w:val="00196EBB"/>
    <w:rsid w:val="00197820"/>
    <w:rsid w:val="001A084C"/>
    <w:rsid w:val="001A0EE3"/>
    <w:rsid w:val="001A1917"/>
    <w:rsid w:val="001A23F7"/>
    <w:rsid w:val="001A28A8"/>
    <w:rsid w:val="001A2997"/>
    <w:rsid w:val="001A2D43"/>
    <w:rsid w:val="001A3B2E"/>
    <w:rsid w:val="001A3EEA"/>
    <w:rsid w:val="001A400C"/>
    <w:rsid w:val="001A4253"/>
    <w:rsid w:val="001A4443"/>
    <w:rsid w:val="001A466C"/>
    <w:rsid w:val="001A4EE0"/>
    <w:rsid w:val="001A50E6"/>
    <w:rsid w:val="001A547C"/>
    <w:rsid w:val="001A5AC7"/>
    <w:rsid w:val="001A5C86"/>
    <w:rsid w:val="001A5D63"/>
    <w:rsid w:val="001A5DBD"/>
    <w:rsid w:val="001A6A8C"/>
    <w:rsid w:val="001A7AA6"/>
    <w:rsid w:val="001A7B5C"/>
    <w:rsid w:val="001B0780"/>
    <w:rsid w:val="001B0908"/>
    <w:rsid w:val="001B0FAE"/>
    <w:rsid w:val="001B1E43"/>
    <w:rsid w:val="001B2444"/>
    <w:rsid w:val="001B2862"/>
    <w:rsid w:val="001B2F64"/>
    <w:rsid w:val="001B2FAC"/>
    <w:rsid w:val="001B391C"/>
    <w:rsid w:val="001B3FA5"/>
    <w:rsid w:val="001B4033"/>
    <w:rsid w:val="001B4A91"/>
    <w:rsid w:val="001B4D2E"/>
    <w:rsid w:val="001B559F"/>
    <w:rsid w:val="001B5E4B"/>
    <w:rsid w:val="001B6374"/>
    <w:rsid w:val="001B6899"/>
    <w:rsid w:val="001B6F97"/>
    <w:rsid w:val="001B71DB"/>
    <w:rsid w:val="001B741B"/>
    <w:rsid w:val="001B75FF"/>
    <w:rsid w:val="001B77D1"/>
    <w:rsid w:val="001B7880"/>
    <w:rsid w:val="001B799B"/>
    <w:rsid w:val="001B7E84"/>
    <w:rsid w:val="001C12E9"/>
    <w:rsid w:val="001C16D6"/>
    <w:rsid w:val="001C1723"/>
    <w:rsid w:val="001C1DAE"/>
    <w:rsid w:val="001C1F37"/>
    <w:rsid w:val="001C39FD"/>
    <w:rsid w:val="001C3BA8"/>
    <w:rsid w:val="001C3BFF"/>
    <w:rsid w:val="001C3C53"/>
    <w:rsid w:val="001C4288"/>
    <w:rsid w:val="001C4810"/>
    <w:rsid w:val="001C4DEF"/>
    <w:rsid w:val="001C51AC"/>
    <w:rsid w:val="001C52E1"/>
    <w:rsid w:val="001C5AE1"/>
    <w:rsid w:val="001C5C38"/>
    <w:rsid w:val="001C62DA"/>
    <w:rsid w:val="001C65B0"/>
    <w:rsid w:val="001C65C9"/>
    <w:rsid w:val="001C665C"/>
    <w:rsid w:val="001C6CAA"/>
    <w:rsid w:val="001C7001"/>
    <w:rsid w:val="001C77F6"/>
    <w:rsid w:val="001C7918"/>
    <w:rsid w:val="001C7A24"/>
    <w:rsid w:val="001C7BC1"/>
    <w:rsid w:val="001C7CA1"/>
    <w:rsid w:val="001D01D1"/>
    <w:rsid w:val="001D02F1"/>
    <w:rsid w:val="001D0602"/>
    <w:rsid w:val="001D0B94"/>
    <w:rsid w:val="001D15EE"/>
    <w:rsid w:val="001D16C1"/>
    <w:rsid w:val="001D1927"/>
    <w:rsid w:val="001D19BF"/>
    <w:rsid w:val="001D1D6B"/>
    <w:rsid w:val="001D1EA3"/>
    <w:rsid w:val="001D262A"/>
    <w:rsid w:val="001D2A37"/>
    <w:rsid w:val="001D361B"/>
    <w:rsid w:val="001D3BF4"/>
    <w:rsid w:val="001D4CE1"/>
    <w:rsid w:val="001D4F11"/>
    <w:rsid w:val="001D52E1"/>
    <w:rsid w:val="001D58D9"/>
    <w:rsid w:val="001D5DBC"/>
    <w:rsid w:val="001D6169"/>
    <w:rsid w:val="001D6182"/>
    <w:rsid w:val="001D6249"/>
    <w:rsid w:val="001D68EA"/>
    <w:rsid w:val="001D760B"/>
    <w:rsid w:val="001E08BC"/>
    <w:rsid w:val="001E08D1"/>
    <w:rsid w:val="001E169B"/>
    <w:rsid w:val="001E16D8"/>
    <w:rsid w:val="001E1776"/>
    <w:rsid w:val="001E1A7C"/>
    <w:rsid w:val="001E1AF5"/>
    <w:rsid w:val="001E1CAE"/>
    <w:rsid w:val="001E1E2C"/>
    <w:rsid w:val="001E1EC3"/>
    <w:rsid w:val="001E2677"/>
    <w:rsid w:val="001E3419"/>
    <w:rsid w:val="001E3877"/>
    <w:rsid w:val="001E38D8"/>
    <w:rsid w:val="001E3D68"/>
    <w:rsid w:val="001E3DEB"/>
    <w:rsid w:val="001E45F8"/>
    <w:rsid w:val="001E4840"/>
    <w:rsid w:val="001E4D2B"/>
    <w:rsid w:val="001E4EDC"/>
    <w:rsid w:val="001E57AF"/>
    <w:rsid w:val="001E5876"/>
    <w:rsid w:val="001E5C74"/>
    <w:rsid w:val="001E5D52"/>
    <w:rsid w:val="001E5E41"/>
    <w:rsid w:val="001E622C"/>
    <w:rsid w:val="001E62BF"/>
    <w:rsid w:val="001E65FE"/>
    <w:rsid w:val="001E6A26"/>
    <w:rsid w:val="001E6A9E"/>
    <w:rsid w:val="001E6EA9"/>
    <w:rsid w:val="001E71AD"/>
    <w:rsid w:val="001E7204"/>
    <w:rsid w:val="001E7424"/>
    <w:rsid w:val="001E75E7"/>
    <w:rsid w:val="001F10F0"/>
    <w:rsid w:val="001F13EB"/>
    <w:rsid w:val="001F1C60"/>
    <w:rsid w:val="001F1F3F"/>
    <w:rsid w:val="001F1F64"/>
    <w:rsid w:val="001F2015"/>
    <w:rsid w:val="001F24AD"/>
    <w:rsid w:val="001F2A8D"/>
    <w:rsid w:val="001F2CD5"/>
    <w:rsid w:val="001F388A"/>
    <w:rsid w:val="001F38E9"/>
    <w:rsid w:val="001F4409"/>
    <w:rsid w:val="001F4542"/>
    <w:rsid w:val="001F46A7"/>
    <w:rsid w:val="001F478E"/>
    <w:rsid w:val="001F4E83"/>
    <w:rsid w:val="001F55C7"/>
    <w:rsid w:val="001F5855"/>
    <w:rsid w:val="001F5B54"/>
    <w:rsid w:val="001F5BD5"/>
    <w:rsid w:val="001F6283"/>
    <w:rsid w:val="001F6473"/>
    <w:rsid w:val="001F64D5"/>
    <w:rsid w:val="001F65C9"/>
    <w:rsid w:val="001F665A"/>
    <w:rsid w:val="001F69DE"/>
    <w:rsid w:val="001F6FDE"/>
    <w:rsid w:val="001F75F5"/>
    <w:rsid w:val="001F7FBD"/>
    <w:rsid w:val="0020002A"/>
    <w:rsid w:val="00200376"/>
    <w:rsid w:val="0020056F"/>
    <w:rsid w:val="002005A1"/>
    <w:rsid w:val="002005B2"/>
    <w:rsid w:val="00200BEF"/>
    <w:rsid w:val="00200C21"/>
    <w:rsid w:val="00200DB9"/>
    <w:rsid w:val="0020101D"/>
    <w:rsid w:val="00201138"/>
    <w:rsid w:val="0020165F"/>
    <w:rsid w:val="002016AF"/>
    <w:rsid w:val="002016F0"/>
    <w:rsid w:val="002016FA"/>
    <w:rsid w:val="002018AB"/>
    <w:rsid w:val="0020196F"/>
    <w:rsid w:val="00202473"/>
    <w:rsid w:val="00202CD5"/>
    <w:rsid w:val="00202F87"/>
    <w:rsid w:val="00203113"/>
    <w:rsid w:val="002032E0"/>
    <w:rsid w:val="002034A2"/>
    <w:rsid w:val="002034AA"/>
    <w:rsid w:val="002039E0"/>
    <w:rsid w:val="00204654"/>
    <w:rsid w:val="00204782"/>
    <w:rsid w:val="0020490B"/>
    <w:rsid w:val="00204AE3"/>
    <w:rsid w:val="0020557F"/>
    <w:rsid w:val="002055B6"/>
    <w:rsid w:val="00205E49"/>
    <w:rsid w:val="00206409"/>
    <w:rsid w:val="002068C1"/>
    <w:rsid w:val="00206C4D"/>
    <w:rsid w:val="00206D9C"/>
    <w:rsid w:val="00206FC2"/>
    <w:rsid w:val="00207025"/>
    <w:rsid w:val="00207326"/>
    <w:rsid w:val="002074A5"/>
    <w:rsid w:val="002074C3"/>
    <w:rsid w:val="0020798F"/>
    <w:rsid w:val="00207CFA"/>
    <w:rsid w:val="002105EC"/>
    <w:rsid w:val="00210B23"/>
    <w:rsid w:val="00210C04"/>
    <w:rsid w:val="00211323"/>
    <w:rsid w:val="0021150D"/>
    <w:rsid w:val="00212373"/>
    <w:rsid w:val="0021239E"/>
    <w:rsid w:val="0021276A"/>
    <w:rsid w:val="0021286A"/>
    <w:rsid w:val="0021298B"/>
    <w:rsid w:val="00213662"/>
    <w:rsid w:val="00213828"/>
    <w:rsid w:val="00213932"/>
    <w:rsid w:val="00215135"/>
    <w:rsid w:val="002151DE"/>
    <w:rsid w:val="002155D7"/>
    <w:rsid w:val="00215AE4"/>
    <w:rsid w:val="00215B31"/>
    <w:rsid w:val="00215D77"/>
    <w:rsid w:val="002161F3"/>
    <w:rsid w:val="002167F0"/>
    <w:rsid w:val="00216D06"/>
    <w:rsid w:val="00216DCD"/>
    <w:rsid w:val="002176EB"/>
    <w:rsid w:val="002178B2"/>
    <w:rsid w:val="00217F97"/>
    <w:rsid w:val="0022023C"/>
    <w:rsid w:val="002202E9"/>
    <w:rsid w:val="00220478"/>
    <w:rsid w:val="002204B1"/>
    <w:rsid w:val="00220574"/>
    <w:rsid w:val="00221253"/>
    <w:rsid w:val="002213EF"/>
    <w:rsid w:val="0022159A"/>
    <w:rsid w:val="002218CD"/>
    <w:rsid w:val="002224FF"/>
    <w:rsid w:val="002225E3"/>
    <w:rsid w:val="00222A7D"/>
    <w:rsid w:val="00222C3F"/>
    <w:rsid w:val="00222D59"/>
    <w:rsid w:val="00222EC5"/>
    <w:rsid w:val="0022356D"/>
    <w:rsid w:val="00223675"/>
    <w:rsid w:val="002236B2"/>
    <w:rsid w:val="00223DF7"/>
    <w:rsid w:val="00223F1F"/>
    <w:rsid w:val="00223FCD"/>
    <w:rsid w:val="002247B1"/>
    <w:rsid w:val="00224E14"/>
    <w:rsid w:val="00225009"/>
    <w:rsid w:val="002259A5"/>
    <w:rsid w:val="002260D9"/>
    <w:rsid w:val="00226B9B"/>
    <w:rsid w:val="00227867"/>
    <w:rsid w:val="00227B3C"/>
    <w:rsid w:val="00230032"/>
    <w:rsid w:val="0023026C"/>
    <w:rsid w:val="00230435"/>
    <w:rsid w:val="0023109A"/>
    <w:rsid w:val="0023152B"/>
    <w:rsid w:val="00231564"/>
    <w:rsid w:val="00231730"/>
    <w:rsid w:val="00232101"/>
    <w:rsid w:val="00232BD9"/>
    <w:rsid w:val="00232DCD"/>
    <w:rsid w:val="002331C7"/>
    <w:rsid w:val="00234D66"/>
    <w:rsid w:val="00234DED"/>
    <w:rsid w:val="0023529B"/>
    <w:rsid w:val="002352D9"/>
    <w:rsid w:val="00235392"/>
    <w:rsid w:val="002358BD"/>
    <w:rsid w:val="00235EAD"/>
    <w:rsid w:val="00236270"/>
    <w:rsid w:val="0023651C"/>
    <w:rsid w:val="00236573"/>
    <w:rsid w:val="002366A5"/>
    <w:rsid w:val="002369AA"/>
    <w:rsid w:val="002369F3"/>
    <w:rsid w:val="00236B66"/>
    <w:rsid w:val="0023733E"/>
    <w:rsid w:val="002414B0"/>
    <w:rsid w:val="0024187E"/>
    <w:rsid w:val="00241AE1"/>
    <w:rsid w:val="00241EFE"/>
    <w:rsid w:val="00242858"/>
    <w:rsid w:val="00242A9A"/>
    <w:rsid w:val="00244812"/>
    <w:rsid w:val="00244C12"/>
    <w:rsid w:val="00244E6B"/>
    <w:rsid w:val="00245224"/>
    <w:rsid w:val="002452E1"/>
    <w:rsid w:val="002453D5"/>
    <w:rsid w:val="00245416"/>
    <w:rsid w:val="002456D7"/>
    <w:rsid w:val="00245701"/>
    <w:rsid w:val="00245EC2"/>
    <w:rsid w:val="00245FB7"/>
    <w:rsid w:val="00246630"/>
    <w:rsid w:val="0024689B"/>
    <w:rsid w:val="002469CC"/>
    <w:rsid w:val="00246F51"/>
    <w:rsid w:val="00246FB8"/>
    <w:rsid w:val="00247130"/>
    <w:rsid w:val="00247304"/>
    <w:rsid w:val="00247E5C"/>
    <w:rsid w:val="00250215"/>
    <w:rsid w:val="00250419"/>
    <w:rsid w:val="00250578"/>
    <w:rsid w:val="0025095C"/>
    <w:rsid w:val="00250B43"/>
    <w:rsid w:val="00250D69"/>
    <w:rsid w:val="00251120"/>
    <w:rsid w:val="00251D7C"/>
    <w:rsid w:val="00251F36"/>
    <w:rsid w:val="00252D39"/>
    <w:rsid w:val="00252FC2"/>
    <w:rsid w:val="00253659"/>
    <w:rsid w:val="0025366E"/>
    <w:rsid w:val="0025378F"/>
    <w:rsid w:val="00253A5F"/>
    <w:rsid w:val="00253E6A"/>
    <w:rsid w:val="00254B8B"/>
    <w:rsid w:val="002551AA"/>
    <w:rsid w:val="002553C2"/>
    <w:rsid w:val="00255B6C"/>
    <w:rsid w:val="00255DE3"/>
    <w:rsid w:val="00255E81"/>
    <w:rsid w:val="00256089"/>
    <w:rsid w:val="0025616B"/>
    <w:rsid w:val="00256926"/>
    <w:rsid w:val="00256D5D"/>
    <w:rsid w:val="00257CB8"/>
    <w:rsid w:val="002601BB"/>
    <w:rsid w:val="002606C7"/>
    <w:rsid w:val="00261A3B"/>
    <w:rsid w:val="00261D49"/>
    <w:rsid w:val="00261D65"/>
    <w:rsid w:val="00262241"/>
    <w:rsid w:val="00262803"/>
    <w:rsid w:val="00262CE2"/>
    <w:rsid w:val="00262E80"/>
    <w:rsid w:val="00263922"/>
    <w:rsid w:val="00263CC4"/>
    <w:rsid w:val="00263F32"/>
    <w:rsid w:val="0026445A"/>
    <w:rsid w:val="00264642"/>
    <w:rsid w:val="00264F47"/>
    <w:rsid w:val="00265379"/>
    <w:rsid w:val="002659C0"/>
    <w:rsid w:val="00265C2D"/>
    <w:rsid w:val="002661F9"/>
    <w:rsid w:val="002666F8"/>
    <w:rsid w:val="0026673D"/>
    <w:rsid w:val="00266890"/>
    <w:rsid w:val="0026716D"/>
    <w:rsid w:val="00267208"/>
    <w:rsid w:val="002675DC"/>
    <w:rsid w:val="00267CE8"/>
    <w:rsid w:val="00267F66"/>
    <w:rsid w:val="002701A4"/>
    <w:rsid w:val="00270CE5"/>
    <w:rsid w:val="00271201"/>
    <w:rsid w:val="002713E2"/>
    <w:rsid w:val="00271424"/>
    <w:rsid w:val="00271A82"/>
    <w:rsid w:val="00271CB4"/>
    <w:rsid w:val="00272133"/>
    <w:rsid w:val="002721E9"/>
    <w:rsid w:val="0027255D"/>
    <w:rsid w:val="0027268F"/>
    <w:rsid w:val="00272A3A"/>
    <w:rsid w:val="00272E27"/>
    <w:rsid w:val="00273059"/>
    <w:rsid w:val="00274053"/>
    <w:rsid w:val="002747C9"/>
    <w:rsid w:val="00274A61"/>
    <w:rsid w:val="0027578B"/>
    <w:rsid w:val="00275D77"/>
    <w:rsid w:val="00275E93"/>
    <w:rsid w:val="00276018"/>
    <w:rsid w:val="00276448"/>
    <w:rsid w:val="002765D8"/>
    <w:rsid w:val="00276BE5"/>
    <w:rsid w:val="00276E2D"/>
    <w:rsid w:val="00277092"/>
    <w:rsid w:val="00277236"/>
    <w:rsid w:val="002776C8"/>
    <w:rsid w:val="00277A50"/>
    <w:rsid w:val="00277BCE"/>
    <w:rsid w:val="00280EED"/>
    <w:rsid w:val="0028106E"/>
    <w:rsid w:val="0028122D"/>
    <w:rsid w:val="0028130D"/>
    <w:rsid w:val="0028132B"/>
    <w:rsid w:val="002813A2"/>
    <w:rsid w:val="002813B1"/>
    <w:rsid w:val="00281E0E"/>
    <w:rsid w:val="0028223B"/>
    <w:rsid w:val="00282EF8"/>
    <w:rsid w:val="00282F04"/>
    <w:rsid w:val="002831A5"/>
    <w:rsid w:val="00283331"/>
    <w:rsid w:val="00283B9A"/>
    <w:rsid w:val="00284289"/>
    <w:rsid w:val="002842B2"/>
    <w:rsid w:val="00285747"/>
    <w:rsid w:val="00285BCD"/>
    <w:rsid w:val="00285CB6"/>
    <w:rsid w:val="00285EA2"/>
    <w:rsid w:val="00286874"/>
    <w:rsid w:val="002869E2"/>
    <w:rsid w:val="00286C1C"/>
    <w:rsid w:val="00286C5D"/>
    <w:rsid w:val="00286C79"/>
    <w:rsid w:val="00286E51"/>
    <w:rsid w:val="00287B7A"/>
    <w:rsid w:val="00287C00"/>
    <w:rsid w:val="002902E0"/>
    <w:rsid w:val="00290595"/>
    <w:rsid w:val="00290DC1"/>
    <w:rsid w:val="00290F24"/>
    <w:rsid w:val="00291783"/>
    <w:rsid w:val="002919F0"/>
    <w:rsid w:val="00291AC6"/>
    <w:rsid w:val="00291C7D"/>
    <w:rsid w:val="00291F41"/>
    <w:rsid w:val="00292247"/>
    <w:rsid w:val="002924CB"/>
    <w:rsid w:val="0029263B"/>
    <w:rsid w:val="00292A28"/>
    <w:rsid w:val="00292AA3"/>
    <w:rsid w:val="00292D3E"/>
    <w:rsid w:val="00292FF5"/>
    <w:rsid w:val="00293047"/>
    <w:rsid w:val="00293050"/>
    <w:rsid w:val="002936E4"/>
    <w:rsid w:val="00293D0F"/>
    <w:rsid w:val="00293F32"/>
    <w:rsid w:val="00293F86"/>
    <w:rsid w:val="002944F1"/>
    <w:rsid w:val="00294742"/>
    <w:rsid w:val="00294B91"/>
    <w:rsid w:val="00294E35"/>
    <w:rsid w:val="00294EED"/>
    <w:rsid w:val="00294F7F"/>
    <w:rsid w:val="00295023"/>
    <w:rsid w:val="002957BA"/>
    <w:rsid w:val="00295B68"/>
    <w:rsid w:val="00296061"/>
    <w:rsid w:val="002965DD"/>
    <w:rsid w:val="00296808"/>
    <w:rsid w:val="002976DB"/>
    <w:rsid w:val="00297771"/>
    <w:rsid w:val="00297A42"/>
    <w:rsid w:val="002A0EAE"/>
    <w:rsid w:val="002A0F95"/>
    <w:rsid w:val="002A1C0C"/>
    <w:rsid w:val="002A275B"/>
    <w:rsid w:val="002A2B54"/>
    <w:rsid w:val="002A2BC0"/>
    <w:rsid w:val="002A2F91"/>
    <w:rsid w:val="002A327E"/>
    <w:rsid w:val="002A3404"/>
    <w:rsid w:val="002A3B16"/>
    <w:rsid w:val="002A3BD0"/>
    <w:rsid w:val="002A3F20"/>
    <w:rsid w:val="002A4335"/>
    <w:rsid w:val="002A4856"/>
    <w:rsid w:val="002A53E1"/>
    <w:rsid w:val="002A55AA"/>
    <w:rsid w:val="002A56A2"/>
    <w:rsid w:val="002A5814"/>
    <w:rsid w:val="002A58AB"/>
    <w:rsid w:val="002A6478"/>
    <w:rsid w:val="002A65F5"/>
    <w:rsid w:val="002A6CD3"/>
    <w:rsid w:val="002A6D0A"/>
    <w:rsid w:val="002A7019"/>
    <w:rsid w:val="002A7794"/>
    <w:rsid w:val="002A7A03"/>
    <w:rsid w:val="002A7B07"/>
    <w:rsid w:val="002A7C44"/>
    <w:rsid w:val="002B06F7"/>
    <w:rsid w:val="002B1203"/>
    <w:rsid w:val="002B1DD1"/>
    <w:rsid w:val="002B1E2F"/>
    <w:rsid w:val="002B2313"/>
    <w:rsid w:val="002B3798"/>
    <w:rsid w:val="002B3CB4"/>
    <w:rsid w:val="002B40F7"/>
    <w:rsid w:val="002B43C8"/>
    <w:rsid w:val="002B455D"/>
    <w:rsid w:val="002B4D9F"/>
    <w:rsid w:val="002B4DF8"/>
    <w:rsid w:val="002B4F1D"/>
    <w:rsid w:val="002B5E0C"/>
    <w:rsid w:val="002B60B7"/>
    <w:rsid w:val="002B613B"/>
    <w:rsid w:val="002B6C68"/>
    <w:rsid w:val="002B714A"/>
    <w:rsid w:val="002B7EFF"/>
    <w:rsid w:val="002C000A"/>
    <w:rsid w:val="002C0468"/>
    <w:rsid w:val="002C0731"/>
    <w:rsid w:val="002C07A6"/>
    <w:rsid w:val="002C1526"/>
    <w:rsid w:val="002C22CB"/>
    <w:rsid w:val="002C2C8F"/>
    <w:rsid w:val="002C2D46"/>
    <w:rsid w:val="002C379C"/>
    <w:rsid w:val="002C3A1B"/>
    <w:rsid w:val="002C3AE0"/>
    <w:rsid w:val="002C425C"/>
    <w:rsid w:val="002C497F"/>
    <w:rsid w:val="002C4C37"/>
    <w:rsid w:val="002C4DA2"/>
    <w:rsid w:val="002C4DB0"/>
    <w:rsid w:val="002C4E1F"/>
    <w:rsid w:val="002C5535"/>
    <w:rsid w:val="002C568A"/>
    <w:rsid w:val="002C5CC9"/>
    <w:rsid w:val="002C5F94"/>
    <w:rsid w:val="002C62ED"/>
    <w:rsid w:val="002C674D"/>
    <w:rsid w:val="002C682A"/>
    <w:rsid w:val="002C6A8E"/>
    <w:rsid w:val="002C7046"/>
    <w:rsid w:val="002C751B"/>
    <w:rsid w:val="002C7545"/>
    <w:rsid w:val="002C78EA"/>
    <w:rsid w:val="002D022F"/>
    <w:rsid w:val="002D0BDE"/>
    <w:rsid w:val="002D1489"/>
    <w:rsid w:val="002D2593"/>
    <w:rsid w:val="002D2D54"/>
    <w:rsid w:val="002D3A69"/>
    <w:rsid w:val="002D3A84"/>
    <w:rsid w:val="002D3CAE"/>
    <w:rsid w:val="002D3CAF"/>
    <w:rsid w:val="002D3CB8"/>
    <w:rsid w:val="002D4748"/>
    <w:rsid w:val="002D4989"/>
    <w:rsid w:val="002D4BF3"/>
    <w:rsid w:val="002D4E4B"/>
    <w:rsid w:val="002D52CC"/>
    <w:rsid w:val="002D52E7"/>
    <w:rsid w:val="002D585F"/>
    <w:rsid w:val="002D5A94"/>
    <w:rsid w:val="002D5C2B"/>
    <w:rsid w:val="002D5DA6"/>
    <w:rsid w:val="002D63D8"/>
    <w:rsid w:val="002D6516"/>
    <w:rsid w:val="002D6942"/>
    <w:rsid w:val="002D77A3"/>
    <w:rsid w:val="002D7B73"/>
    <w:rsid w:val="002D7D8D"/>
    <w:rsid w:val="002E0409"/>
    <w:rsid w:val="002E053B"/>
    <w:rsid w:val="002E06E2"/>
    <w:rsid w:val="002E0D11"/>
    <w:rsid w:val="002E0F96"/>
    <w:rsid w:val="002E11BC"/>
    <w:rsid w:val="002E11F9"/>
    <w:rsid w:val="002E1379"/>
    <w:rsid w:val="002E13DA"/>
    <w:rsid w:val="002E1701"/>
    <w:rsid w:val="002E1B12"/>
    <w:rsid w:val="002E1B2E"/>
    <w:rsid w:val="002E1E2A"/>
    <w:rsid w:val="002E2256"/>
    <w:rsid w:val="002E22B4"/>
    <w:rsid w:val="002E2709"/>
    <w:rsid w:val="002E2A03"/>
    <w:rsid w:val="002E2BFD"/>
    <w:rsid w:val="002E2F70"/>
    <w:rsid w:val="002E33D5"/>
    <w:rsid w:val="002E35A4"/>
    <w:rsid w:val="002E3722"/>
    <w:rsid w:val="002E37A1"/>
    <w:rsid w:val="002E3B7B"/>
    <w:rsid w:val="002E3DDE"/>
    <w:rsid w:val="002E43E4"/>
    <w:rsid w:val="002E4A13"/>
    <w:rsid w:val="002E4FAE"/>
    <w:rsid w:val="002E533F"/>
    <w:rsid w:val="002E53E7"/>
    <w:rsid w:val="002E53F5"/>
    <w:rsid w:val="002E5BFD"/>
    <w:rsid w:val="002E6468"/>
    <w:rsid w:val="002E6783"/>
    <w:rsid w:val="002E68D1"/>
    <w:rsid w:val="002E7436"/>
    <w:rsid w:val="002F006C"/>
    <w:rsid w:val="002F0A8B"/>
    <w:rsid w:val="002F0ABC"/>
    <w:rsid w:val="002F0B29"/>
    <w:rsid w:val="002F0CE8"/>
    <w:rsid w:val="002F10FA"/>
    <w:rsid w:val="002F1BC9"/>
    <w:rsid w:val="002F2453"/>
    <w:rsid w:val="002F2626"/>
    <w:rsid w:val="002F2CA0"/>
    <w:rsid w:val="002F325B"/>
    <w:rsid w:val="002F33C0"/>
    <w:rsid w:val="002F3BF0"/>
    <w:rsid w:val="002F418B"/>
    <w:rsid w:val="002F4914"/>
    <w:rsid w:val="002F5016"/>
    <w:rsid w:val="002F5963"/>
    <w:rsid w:val="002F5A3F"/>
    <w:rsid w:val="002F5B7F"/>
    <w:rsid w:val="002F5CB9"/>
    <w:rsid w:val="002F5DB1"/>
    <w:rsid w:val="002F625A"/>
    <w:rsid w:val="002F6731"/>
    <w:rsid w:val="002F711C"/>
    <w:rsid w:val="002F777F"/>
    <w:rsid w:val="002F79D0"/>
    <w:rsid w:val="002F7A21"/>
    <w:rsid w:val="003002C9"/>
    <w:rsid w:val="003002FC"/>
    <w:rsid w:val="003004CC"/>
    <w:rsid w:val="0030078B"/>
    <w:rsid w:val="00300A14"/>
    <w:rsid w:val="00300CE8"/>
    <w:rsid w:val="00300CF6"/>
    <w:rsid w:val="00300DAC"/>
    <w:rsid w:val="003013A2"/>
    <w:rsid w:val="00302694"/>
    <w:rsid w:val="00302732"/>
    <w:rsid w:val="00302A4A"/>
    <w:rsid w:val="00303961"/>
    <w:rsid w:val="00303D94"/>
    <w:rsid w:val="00304056"/>
    <w:rsid w:val="00304DCC"/>
    <w:rsid w:val="0030507B"/>
    <w:rsid w:val="00305A65"/>
    <w:rsid w:val="00305A80"/>
    <w:rsid w:val="00305BD9"/>
    <w:rsid w:val="00305E04"/>
    <w:rsid w:val="00306B6E"/>
    <w:rsid w:val="00307153"/>
    <w:rsid w:val="0030764B"/>
    <w:rsid w:val="003077B1"/>
    <w:rsid w:val="00307B43"/>
    <w:rsid w:val="00307FA4"/>
    <w:rsid w:val="003102BA"/>
    <w:rsid w:val="00310987"/>
    <w:rsid w:val="00310B03"/>
    <w:rsid w:val="00310CB7"/>
    <w:rsid w:val="00310D9E"/>
    <w:rsid w:val="00311CA3"/>
    <w:rsid w:val="00311E5A"/>
    <w:rsid w:val="0031257F"/>
    <w:rsid w:val="003134C2"/>
    <w:rsid w:val="0031372D"/>
    <w:rsid w:val="00313BA5"/>
    <w:rsid w:val="00313D8C"/>
    <w:rsid w:val="00314AC7"/>
    <w:rsid w:val="00314C01"/>
    <w:rsid w:val="00314C29"/>
    <w:rsid w:val="0031544C"/>
    <w:rsid w:val="00315531"/>
    <w:rsid w:val="0031584E"/>
    <w:rsid w:val="003158F6"/>
    <w:rsid w:val="00316BC2"/>
    <w:rsid w:val="00316CC2"/>
    <w:rsid w:val="003171D9"/>
    <w:rsid w:val="00317676"/>
    <w:rsid w:val="003176E2"/>
    <w:rsid w:val="00320F97"/>
    <w:rsid w:val="0032107D"/>
    <w:rsid w:val="003212BE"/>
    <w:rsid w:val="003219CF"/>
    <w:rsid w:val="00321B94"/>
    <w:rsid w:val="00322523"/>
    <w:rsid w:val="003225C6"/>
    <w:rsid w:val="00322900"/>
    <w:rsid w:val="00322BD0"/>
    <w:rsid w:val="00322FF1"/>
    <w:rsid w:val="0032337E"/>
    <w:rsid w:val="003243A4"/>
    <w:rsid w:val="003244CA"/>
    <w:rsid w:val="00324628"/>
    <w:rsid w:val="00324BFD"/>
    <w:rsid w:val="003251B5"/>
    <w:rsid w:val="00325405"/>
    <w:rsid w:val="003257B7"/>
    <w:rsid w:val="0032607B"/>
    <w:rsid w:val="0032627D"/>
    <w:rsid w:val="003262BF"/>
    <w:rsid w:val="00326462"/>
    <w:rsid w:val="00326512"/>
    <w:rsid w:val="0032690F"/>
    <w:rsid w:val="00326B60"/>
    <w:rsid w:val="00327219"/>
    <w:rsid w:val="00327493"/>
    <w:rsid w:val="003277F7"/>
    <w:rsid w:val="00327815"/>
    <w:rsid w:val="003306BE"/>
    <w:rsid w:val="00330706"/>
    <w:rsid w:val="00331053"/>
    <w:rsid w:val="0033126E"/>
    <w:rsid w:val="003315FA"/>
    <w:rsid w:val="003318A3"/>
    <w:rsid w:val="00331979"/>
    <w:rsid w:val="003319F9"/>
    <w:rsid w:val="00332038"/>
    <w:rsid w:val="00332224"/>
    <w:rsid w:val="003322E1"/>
    <w:rsid w:val="00332331"/>
    <w:rsid w:val="0033253C"/>
    <w:rsid w:val="003327C5"/>
    <w:rsid w:val="00332FCC"/>
    <w:rsid w:val="0033356C"/>
    <w:rsid w:val="00333BC1"/>
    <w:rsid w:val="003342B0"/>
    <w:rsid w:val="003347C8"/>
    <w:rsid w:val="00334D26"/>
    <w:rsid w:val="00335D87"/>
    <w:rsid w:val="003365C5"/>
    <w:rsid w:val="0033671B"/>
    <w:rsid w:val="00336943"/>
    <w:rsid w:val="003369E8"/>
    <w:rsid w:val="00336A97"/>
    <w:rsid w:val="00336EEA"/>
    <w:rsid w:val="003370D7"/>
    <w:rsid w:val="003374DB"/>
    <w:rsid w:val="00337CD2"/>
    <w:rsid w:val="00337DFD"/>
    <w:rsid w:val="00340572"/>
    <w:rsid w:val="0034079F"/>
    <w:rsid w:val="00341826"/>
    <w:rsid w:val="00341848"/>
    <w:rsid w:val="00341877"/>
    <w:rsid w:val="00341D15"/>
    <w:rsid w:val="00341F5E"/>
    <w:rsid w:val="00341FCB"/>
    <w:rsid w:val="0034221D"/>
    <w:rsid w:val="00342295"/>
    <w:rsid w:val="003425AC"/>
    <w:rsid w:val="00342706"/>
    <w:rsid w:val="00342893"/>
    <w:rsid w:val="003429A0"/>
    <w:rsid w:val="00343C19"/>
    <w:rsid w:val="003443B9"/>
    <w:rsid w:val="00344C2C"/>
    <w:rsid w:val="003450AF"/>
    <w:rsid w:val="0034525A"/>
    <w:rsid w:val="00345C29"/>
    <w:rsid w:val="00345C3A"/>
    <w:rsid w:val="00346610"/>
    <w:rsid w:val="0034669B"/>
    <w:rsid w:val="003467C7"/>
    <w:rsid w:val="0034789C"/>
    <w:rsid w:val="00347F13"/>
    <w:rsid w:val="00350029"/>
    <w:rsid w:val="003502A9"/>
    <w:rsid w:val="0035035D"/>
    <w:rsid w:val="00350455"/>
    <w:rsid w:val="00350483"/>
    <w:rsid w:val="00350E73"/>
    <w:rsid w:val="0035112F"/>
    <w:rsid w:val="00351BD8"/>
    <w:rsid w:val="00351E65"/>
    <w:rsid w:val="00351EC1"/>
    <w:rsid w:val="00351EF5"/>
    <w:rsid w:val="003522E1"/>
    <w:rsid w:val="003529B5"/>
    <w:rsid w:val="00352A0F"/>
    <w:rsid w:val="00352C4E"/>
    <w:rsid w:val="00352CC9"/>
    <w:rsid w:val="003534E3"/>
    <w:rsid w:val="00353D14"/>
    <w:rsid w:val="003544D3"/>
    <w:rsid w:val="003549A0"/>
    <w:rsid w:val="0035584F"/>
    <w:rsid w:val="00355B0A"/>
    <w:rsid w:val="00355B60"/>
    <w:rsid w:val="00355C1D"/>
    <w:rsid w:val="00355DFB"/>
    <w:rsid w:val="00356238"/>
    <w:rsid w:val="0035674D"/>
    <w:rsid w:val="00357027"/>
    <w:rsid w:val="00357FA1"/>
    <w:rsid w:val="003601C1"/>
    <w:rsid w:val="00360203"/>
    <w:rsid w:val="003604C7"/>
    <w:rsid w:val="0036064E"/>
    <w:rsid w:val="00360F89"/>
    <w:rsid w:val="00361B13"/>
    <w:rsid w:val="00362177"/>
    <w:rsid w:val="00362941"/>
    <w:rsid w:val="00363C75"/>
    <w:rsid w:val="003643EB"/>
    <w:rsid w:val="00364CD5"/>
    <w:rsid w:val="00365294"/>
    <w:rsid w:val="003658B0"/>
    <w:rsid w:val="003658EA"/>
    <w:rsid w:val="003659B8"/>
    <w:rsid w:val="00365E0F"/>
    <w:rsid w:val="003661B3"/>
    <w:rsid w:val="00366457"/>
    <w:rsid w:val="003670CC"/>
    <w:rsid w:val="0036752A"/>
    <w:rsid w:val="0036757A"/>
    <w:rsid w:val="003679F3"/>
    <w:rsid w:val="00367B07"/>
    <w:rsid w:val="00370749"/>
    <w:rsid w:val="003709CE"/>
    <w:rsid w:val="00370B0F"/>
    <w:rsid w:val="00370E86"/>
    <w:rsid w:val="00371398"/>
    <w:rsid w:val="00371BAD"/>
    <w:rsid w:val="00371C3D"/>
    <w:rsid w:val="00371D1D"/>
    <w:rsid w:val="00371F47"/>
    <w:rsid w:val="003720B8"/>
    <w:rsid w:val="003723A1"/>
    <w:rsid w:val="0037339C"/>
    <w:rsid w:val="00373864"/>
    <w:rsid w:val="00373BDF"/>
    <w:rsid w:val="0037471C"/>
    <w:rsid w:val="00374EDD"/>
    <w:rsid w:val="00375467"/>
    <w:rsid w:val="0037555A"/>
    <w:rsid w:val="003755D9"/>
    <w:rsid w:val="00375E48"/>
    <w:rsid w:val="00376249"/>
    <w:rsid w:val="00376383"/>
    <w:rsid w:val="003763B6"/>
    <w:rsid w:val="003763C5"/>
    <w:rsid w:val="003766AA"/>
    <w:rsid w:val="00376A7B"/>
    <w:rsid w:val="00376BE1"/>
    <w:rsid w:val="00376E94"/>
    <w:rsid w:val="003772E7"/>
    <w:rsid w:val="003774E2"/>
    <w:rsid w:val="00377649"/>
    <w:rsid w:val="00377D98"/>
    <w:rsid w:val="00380042"/>
    <w:rsid w:val="00380278"/>
    <w:rsid w:val="00380F4B"/>
    <w:rsid w:val="00381A71"/>
    <w:rsid w:val="00381EF0"/>
    <w:rsid w:val="003827B1"/>
    <w:rsid w:val="00382CE7"/>
    <w:rsid w:val="00382DEE"/>
    <w:rsid w:val="00383343"/>
    <w:rsid w:val="00383612"/>
    <w:rsid w:val="003837D5"/>
    <w:rsid w:val="00384B8F"/>
    <w:rsid w:val="00384F82"/>
    <w:rsid w:val="0038526E"/>
    <w:rsid w:val="00385802"/>
    <w:rsid w:val="00385CF3"/>
    <w:rsid w:val="00386807"/>
    <w:rsid w:val="00386AE0"/>
    <w:rsid w:val="00386F12"/>
    <w:rsid w:val="00386FC9"/>
    <w:rsid w:val="00386FD3"/>
    <w:rsid w:val="003873F9"/>
    <w:rsid w:val="00387FF2"/>
    <w:rsid w:val="003900F7"/>
    <w:rsid w:val="0039017E"/>
    <w:rsid w:val="003901CD"/>
    <w:rsid w:val="00390967"/>
    <w:rsid w:val="00390C42"/>
    <w:rsid w:val="00391067"/>
    <w:rsid w:val="00391520"/>
    <w:rsid w:val="003915D9"/>
    <w:rsid w:val="00391D20"/>
    <w:rsid w:val="0039201C"/>
    <w:rsid w:val="003925DE"/>
    <w:rsid w:val="00392E09"/>
    <w:rsid w:val="00393059"/>
    <w:rsid w:val="003937E1"/>
    <w:rsid w:val="003938F1"/>
    <w:rsid w:val="00393A12"/>
    <w:rsid w:val="003940A9"/>
    <w:rsid w:val="003948E4"/>
    <w:rsid w:val="00394C85"/>
    <w:rsid w:val="00394ED0"/>
    <w:rsid w:val="00394FA3"/>
    <w:rsid w:val="00395A61"/>
    <w:rsid w:val="00395CEC"/>
    <w:rsid w:val="00395FDE"/>
    <w:rsid w:val="0039603C"/>
    <w:rsid w:val="00397CD2"/>
    <w:rsid w:val="00397E61"/>
    <w:rsid w:val="003A093B"/>
    <w:rsid w:val="003A10D2"/>
    <w:rsid w:val="003A1554"/>
    <w:rsid w:val="003A24FB"/>
    <w:rsid w:val="003A2645"/>
    <w:rsid w:val="003A2D67"/>
    <w:rsid w:val="003A30E4"/>
    <w:rsid w:val="003A38C3"/>
    <w:rsid w:val="003A3BDB"/>
    <w:rsid w:val="003A3C0A"/>
    <w:rsid w:val="003A4178"/>
    <w:rsid w:val="003A423A"/>
    <w:rsid w:val="003A4443"/>
    <w:rsid w:val="003A44EA"/>
    <w:rsid w:val="003A47E8"/>
    <w:rsid w:val="003A4DB2"/>
    <w:rsid w:val="003A57AA"/>
    <w:rsid w:val="003A5B73"/>
    <w:rsid w:val="003A5C22"/>
    <w:rsid w:val="003A5EA4"/>
    <w:rsid w:val="003A62C7"/>
    <w:rsid w:val="003A6305"/>
    <w:rsid w:val="003A6526"/>
    <w:rsid w:val="003A671B"/>
    <w:rsid w:val="003A6BA4"/>
    <w:rsid w:val="003A6DF0"/>
    <w:rsid w:val="003A7558"/>
    <w:rsid w:val="003A7758"/>
    <w:rsid w:val="003A7DE5"/>
    <w:rsid w:val="003B0150"/>
    <w:rsid w:val="003B0886"/>
    <w:rsid w:val="003B09B2"/>
    <w:rsid w:val="003B0CC6"/>
    <w:rsid w:val="003B1120"/>
    <w:rsid w:val="003B120D"/>
    <w:rsid w:val="003B1609"/>
    <w:rsid w:val="003B212F"/>
    <w:rsid w:val="003B2742"/>
    <w:rsid w:val="003B2844"/>
    <w:rsid w:val="003B29E7"/>
    <w:rsid w:val="003B2E40"/>
    <w:rsid w:val="003B2F34"/>
    <w:rsid w:val="003B3818"/>
    <w:rsid w:val="003B3890"/>
    <w:rsid w:val="003B3A80"/>
    <w:rsid w:val="003B4108"/>
    <w:rsid w:val="003B4544"/>
    <w:rsid w:val="003B45B6"/>
    <w:rsid w:val="003B47D7"/>
    <w:rsid w:val="003B49F8"/>
    <w:rsid w:val="003B4C4E"/>
    <w:rsid w:val="003B4F73"/>
    <w:rsid w:val="003B5122"/>
    <w:rsid w:val="003B5187"/>
    <w:rsid w:val="003B5B84"/>
    <w:rsid w:val="003B5D85"/>
    <w:rsid w:val="003B6146"/>
    <w:rsid w:val="003B622B"/>
    <w:rsid w:val="003B6D09"/>
    <w:rsid w:val="003B6E68"/>
    <w:rsid w:val="003B6F73"/>
    <w:rsid w:val="003B72A5"/>
    <w:rsid w:val="003B7523"/>
    <w:rsid w:val="003B78E9"/>
    <w:rsid w:val="003B797B"/>
    <w:rsid w:val="003C01B4"/>
    <w:rsid w:val="003C0233"/>
    <w:rsid w:val="003C0868"/>
    <w:rsid w:val="003C08DA"/>
    <w:rsid w:val="003C134D"/>
    <w:rsid w:val="003C144B"/>
    <w:rsid w:val="003C1B90"/>
    <w:rsid w:val="003C1C0D"/>
    <w:rsid w:val="003C1C80"/>
    <w:rsid w:val="003C1DA2"/>
    <w:rsid w:val="003C1F9B"/>
    <w:rsid w:val="003C25F8"/>
    <w:rsid w:val="003C2D9A"/>
    <w:rsid w:val="003C2EFA"/>
    <w:rsid w:val="003C2F34"/>
    <w:rsid w:val="003C3166"/>
    <w:rsid w:val="003C3727"/>
    <w:rsid w:val="003C3854"/>
    <w:rsid w:val="003C3CF8"/>
    <w:rsid w:val="003C40CB"/>
    <w:rsid w:val="003C4191"/>
    <w:rsid w:val="003C419C"/>
    <w:rsid w:val="003C49E2"/>
    <w:rsid w:val="003C4AD5"/>
    <w:rsid w:val="003C4B99"/>
    <w:rsid w:val="003C4BCA"/>
    <w:rsid w:val="003C5D32"/>
    <w:rsid w:val="003C5DEE"/>
    <w:rsid w:val="003C5ED3"/>
    <w:rsid w:val="003C5F5D"/>
    <w:rsid w:val="003C645C"/>
    <w:rsid w:val="003C6503"/>
    <w:rsid w:val="003C67C6"/>
    <w:rsid w:val="003C6CAF"/>
    <w:rsid w:val="003C6FB1"/>
    <w:rsid w:val="003C728F"/>
    <w:rsid w:val="003C7317"/>
    <w:rsid w:val="003C7737"/>
    <w:rsid w:val="003C77B1"/>
    <w:rsid w:val="003C7A5A"/>
    <w:rsid w:val="003D0332"/>
    <w:rsid w:val="003D0631"/>
    <w:rsid w:val="003D0789"/>
    <w:rsid w:val="003D0908"/>
    <w:rsid w:val="003D2207"/>
    <w:rsid w:val="003D2213"/>
    <w:rsid w:val="003D23EA"/>
    <w:rsid w:val="003D282D"/>
    <w:rsid w:val="003D29E0"/>
    <w:rsid w:val="003D2BB0"/>
    <w:rsid w:val="003D303C"/>
    <w:rsid w:val="003D3839"/>
    <w:rsid w:val="003D39FA"/>
    <w:rsid w:val="003D3ED8"/>
    <w:rsid w:val="003D4115"/>
    <w:rsid w:val="003D49EC"/>
    <w:rsid w:val="003D5299"/>
    <w:rsid w:val="003D5499"/>
    <w:rsid w:val="003D552D"/>
    <w:rsid w:val="003D55B2"/>
    <w:rsid w:val="003D6349"/>
    <w:rsid w:val="003D6941"/>
    <w:rsid w:val="003D6975"/>
    <w:rsid w:val="003D6E8C"/>
    <w:rsid w:val="003D6FE8"/>
    <w:rsid w:val="003D7B79"/>
    <w:rsid w:val="003D7C2D"/>
    <w:rsid w:val="003D7EA3"/>
    <w:rsid w:val="003E0269"/>
    <w:rsid w:val="003E0478"/>
    <w:rsid w:val="003E073E"/>
    <w:rsid w:val="003E07F5"/>
    <w:rsid w:val="003E0970"/>
    <w:rsid w:val="003E0A4E"/>
    <w:rsid w:val="003E0D7C"/>
    <w:rsid w:val="003E14AC"/>
    <w:rsid w:val="003E1632"/>
    <w:rsid w:val="003E1B12"/>
    <w:rsid w:val="003E1B32"/>
    <w:rsid w:val="003E1CA1"/>
    <w:rsid w:val="003E2171"/>
    <w:rsid w:val="003E23B7"/>
    <w:rsid w:val="003E261C"/>
    <w:rsid w:val="003E2971"/>
    <w:rsid w:val="003E3153"/>
    <w:rsid w:val="003E373C"/>
    <w:rsid w:val="003E3C1B"/>
    <w:rsid w:val="003E3EE9"/>
    <w:rsid w:val="003E4239"/>
    <w:rsid w:val="003E4273"/>
    <w:rsid w:val="003E42A3"/>
    <w:rsid w:val="003E42BF"/>
    <w:rsid w:val="003E4A84"/>
    <w:rsid w:val="003E4C19"/>
    <w:rsid w:val="003E5864"/>
    <w:rsid w:val="003E59DE"/>
    <w:rsid w:val="003E5B98"/>
    <w:rsid w:val="003E5DCE"/>
    <w:rsid w:val="003E5E3F"/>
    <w:rsid w:val="003E5E56"/>
    <w:rsid w:val="003E602C"/>
    <w:rsid w:val="003E6197"/>
    <w:rsid w:val="003E62C9"/>
    <w:rsid w:val="003E6793"/>
    <w:rsid w:val="003E72E1"/>
    <w:rsid w:val="003E738A"/>
    <w:rsid w:val="003E7445"/>
    <w:rsid w:val="003E767C"/>
    <w:rsid w:val="003F007C"/>
    <w:rsid w:val="003F0242"/>
    <w:rsid w:val="003F025A"/>
    <w:rsid w:val="003F077D"/>
    <w:rsid w:val="003F07E9"/>
    <w:rsid w:val="003F0A18"/>
    <w:rsid w:val="003F0B56"/>
    <w:rsid w:val="003F11FC"/>
    <w:rsid w:val="003F179F"/>
    <w:rsid w:val="003F17F4"/>
    <w:rsid w:val="003F1B76"/>
    <w:rsid w:val="003F1FF5"/>
    <w:rsid w:val="003F21D4"/>
    <w:rsid w:val="003F2785"/>
    <w:rsid w:val="003F2A44"/>
    <w:rsid w:val="003F2EBB"/>
    <w:rsid w:val="003F3184"/>
    <w:rsid w:val="003F38F0"/>
    <w:rsid w:val="003F39AB"/>
    <w:rsid w:val="003F3D4A"/>
    <w:rsid w:val="003F3F3C"/>
    <w:rsid w:val="003F3FEC"/>
    <w:rsid w:val="003F41AF"/>
    <w:rsid w:val="003F44B2"/>
    <w:rsid w:val="003F46CF"/>
    <w:rsid w:val="003F48BF"/>
    <w:rsid w:val="003F5003"/>
    <w:rsid w:val="003F50A4"/>
    <w:rsid w:val="003F53FD"/>
    <w:rsid w:val="003F54FC"/>
    <w:rsid w:val="003F55E3"/>
    <w:rsid w:val="003F5850"/>
    <w:rsid w:val="003F5B60"/>
    <w:rsid w:val="003F5C4A"/>
    <w:rsid w:val="003F60B4"/>
    <w:rsid w:val="003F65C4"/>
    <w:rsid w:val="003F66BE"/>
    <w:rsid w:val="003F6E19"/>
    <w:rsid w:val="003F7696"/>
    <w:rsid w:val="003F7764"/>
    <w:rsid w:val="003F7D4E"/>
    <w:rsid w:val="003F7DC5"/>
    <w:rsid w:val="004006C2"/>
    <w:rsid w:val="00400B85"/>
    <w:rsid w:val="004019AB"/>
    <w:rsid w:val="00401F3E"/>
    <w:rsid w:val="0040230F"/>
    <w:rsid w:val="0040247A"/>
    <w:rsid w:val="00402A8B"/>
    <w:rsid w:val="00402AA5"/>
    <w:rsid w:val="00402FFE"/>
    <w:rsid w:val="00403253"/>
    <w:rsid w:val="0040332A"/>
    <w:rsid w:val="004034E4"/>
    <w:rsid w:val="00403690"/>
    <w:rsid w:val="00403730"/>
    <w:rsid w:val="0040398E"/>
    <w:rsid w:val="00403D86"/>
    <w:rsid w:val="00404321"/>
    <w:rsid w:val="00404431"/>
    <w:rsid w:val="00404F75"/>
    <w:rsid w:val="00405869"/>
    <w:rsid w:val="004059B5"/>
    <w:rsid w:val="00405B31"/>
    <w:rsid w:val="00405B92"/>
    <w:rsid w:val="00406209"/>
    <w:rsid w:val="004066E4"/>
    <w:rsid w:val="004069DE"/>
    <w:rsid w:val="00406B17"/>
    <w:rsid w:val="00407CF3"/>
    <w:rsid w:val="00407E40"/>
    <w:rsid w:val="00407FA4"/>
    <w:rsid w:val="00410A26"/>
    <w:rsid w:val="00410B55"/>
    <w:rsid w:val="00411005"/>
    <w:rsid w:val="00411148"/>
    <w:rsid w:val="004116CC"/>
    <w:rsid w:val="00411871"/>
    <w:rsid w:val="00411F4C"/>
    <w:rsid w:val="00412761"/>
    <w:rsid w:val="0041512B"/>
    <w:rsid w:val="00415426"/>
    <w:rsid w:val="00415A83"/>
    <w:rsid w:val="0041662E"/>
    <w:rsid w:val="00417022"/>
    <w:rsid w:val="0041746C"/>
    <w:rsid w:val="004179DE"/>
    <w:rsid w:val="0042023F"/>
    <w:rsid w:val="00420312"/>
    <w:rsid w:val="00420754"/>
    <w:rsid w:val="004207B0"/>
    <w:rsid w:val="00420D95"/>
    <w:rsid w:val="00420FE1"/>
    <w:rsid w:val="004210B5"/>
    <w:rsid w:val="00421490"/>
    <w:rsid w:val="0042195B"/>
    <w:rsid w:val="00421984"/>
    <w:rsid w:val="00421A17"/>
    <w:rsid w:val="00421A35"/>
    <w:rsid w:val="00421ADA"/>
    <w:rsid w:val="004228A8"/>
    <w:rsid w:val="0042291C"/>
    <w:rsid w:val="004232E1"/>
    <w:rsid w:val="00423FD2"/>
    <w:rsid w:val="00424167"/>
    <w:rsid w:val="00424BA0"/>
    <w:rsid w:val="00424E17"/>
    <w:rsid w:val="00425373"/>
    <w:rsid w:val="004267A1"/>
    <w:rsid w:val="00426A80"/>
    <w:rsid w:val="004309E2"/>
    <w:rsid w:val="00430B42"/>
    <w:rsid w:val="004319EE"/>
    <w:rsid w:val="0043231B"/>
    <w:rsid w:val="004323FE"/>
    <w:rsid w:val="004332EF"/>
    <w:rsid w:val="004333F4"/>
    <w:rsid w:val="00433A45"/>
    <w:rsid w:val="00433FBB"/>
    <w:rsid w:val="0043416B"/>
    <w:rsid w:val="00434395"/>
    <w:rsid w:val="0043459C"/>
    <w:rsid w:val="00435F70"/>
    <w:rsid w:val="004360FF"/>
    <w:rsid w:val="00436126"/>
    <w:rsid w:val="00436425"/>
    <w:rsid w:val="004364C9"/>
    <w:rsid w:val="0043682F"/>
    <w:rsid w:val="00436AA5"/>
    <w:rsid w:val="00436AD6"/>
    <w:rsid w:val="00436EFF"/>
    <w:rsid w:val="00437265"/>
    <w:rsid w:val="004377B5"/>
    <w:rsid w:val="0043792B"/>
    <w:rsid w:val="004403FC"/>
    <w:rsid w:val="00440651"/>
    <w:rsid w:val="00440A5E"/>
    <w:rsid w:val="00440C85"/>
    <w:rsid w:val="00440EF6"/>
    <w:rsid w:val="0044171A"/>
    <w:rsid w:val="00442080"/>
    <w:rsid w:val="004420B0"/>
    <w:rsid w:val="00442229"/>
    <w:rsid w:val="00442250"/>
    <w:rsid w:val="004427D6"/>
    <w:rsid w:val="00442B7B"/>
    <w:rsid w:val="00442E0D"/>
    <w:rsid w:val="0044334F"/>
    <w:rsid w:val="00443B15"/>
    <w:rsid w:val="00445AA5"/>
    <w:rsid w:val="004461DC"/>
    <w:rsid w:val="004462E5"/>
    <w:rsid w:val="0044640D"/>
    <w:rsid w:val="00446568"/>
    <w:rsid w:val="00446774"/>
    <w:rsid w:val="00446E17"/>
    <w:rsid w:val="004479BF"/>
    <w:rsid w:val="00447A1D"/>
    <w:rsid w:val="00447A66"/>
    <w:rsid w:val="00447CC8"/>
    <w:rsid w:val="00447EFC"/>
    <w:rsid w:val="00450F60"/>
    <w:rsid w:val="004513C0"/>
    <w:rsid w:val="004513C6"/>
    <w:rsid w:val="00451587"/>
    <w:rsid w:val="004515AE"/>
    <w:rsid w:val="00451864"/>
    <w:rsid w:val="00451AC2"/>
    <w:rsid w:val="00451E7F"/>
    <w:rsid w:val="00451ED0"/>
    <w:rsid w:val="004520CC"/>
    <w:rsid w:val="0045266D"/>
    <w:rsid w:val="00453224"/>
    <w:rsid w:val="004534A3"/>
    <w:rsid w:val="004534A5"/>
    <w:rsid w:val="00453860"/>
    <w:rsid w:val="004538BD"/>
    <w:rsid w:val="00453BCE"/>
    <w:rsid w:val="004544D6"/>
    <w:rsid w:val="004544FD"/>
    <w:rsid w:val="004545D8"/>
    <w:rsid w:val="00454A8D"/>
    <w:rsid w:val="00454D76"/>
    <w:rsid w:val="00454F57"/>
    <w:rsid w:val="00455242"/>
    <w:rsid w:val="004558E3"/>
    <w:rsid w:val="00455937"/>
    <w:rsid w:val="00455A10"/>
    <w:rsid w:val="00455E2D"/>
    <w:rsid w:val="0045632B"/>
    <w:rsid w:val="0045655E"/>
    <w:rsid w:val="00456E11"/>
    <w:rsid w:val="004577B1"/>
    <w:rsid w:val="004579B5"/>
    <w:rsid w:val="00460504"/>
    <w:rsid w:val="004606A7"/>
    <w:rsid w:val="004606D0"/>
    <w:rsid w:val="00460D5C"/>
    <w:rsid w:val="00461326"/>
    <w:rsid w:val="0046132F"/>
    <w:rsid w:val="004616A5"/>
    <w:rsid w:val="004618CD"/>
    <w:rsid w:val="00461BCF"/>
    <w:rsid w:val="004620CC"/>
    <w:rsid w:val="004625EC"/>
    <w:rsid w:val="00462AC2"/>
    <w:rsid w:val="00462BD9"/>
    <w:rsid w:val="00462DFE"/>
    <w:rsid w:val="00463264"/>
    <w:rsid w:val="00463517"/>
    <w:rsid w:val="00463B11"/>
    <w:rsid w:val="004640F6"/>
    <w:rsid w:val="004647C2"/>
    <w:rsid w:val="004658B1"/>
    <w:rsid w:val="00465B1D"/>
    <w:rsid w:val="00465DF4"/>
    <w:rsid w:val="00465EB0"/>
    <w:rsid w:val="0046643E"/>
    <w:rsid w:val="00466C44"/>
    <w:rsid w:val="00466F94"/>
    <w:rsid w:val="00466FA4"/>
    <w:rsid w:val="00467863"/>
    <w:rsid w:val="00467C9A"/>
    <w:rsid w:val="00470AED"/>
    <w:rsid w:val="0047136B"/>
    <w:rsid w:val="00471696"/>
    <w:rsid w:val="0047208F"/>
    <w:rsid w:val="0047263A"/>
    <w:rsid w:val="00472C66"/>
    <w:rsid w:val="0047330B"/>
    <w:rsid w:val="00474210"/>
    <w:rsid w:val="0047433D"/>
    <w:rsid w:val="004743F0"/>
    <w:rsid w:val="0047467C"/>
    <w:rsid w:val="00474793"/>
    <w:rsid w:val="004749A1"/>
    <w:rsid w:val="004749DC"/>
    <w:rsid w:val="00474BD2"/>
    <w:rsid w:val="00474CA1"/>
    <w:rsid w:val="00475086"/>
    <w:rsid w:val="00475428"/>
    <w:rsid w:val="00475ADC"/>
    <w:rsid w:val="00475E27"/>
    <w:rsid w:val="004769C4"/>
    <w:rsid w:val="0047717F"/>
    <w:rsid w:val="004772A5"/>
    <w:rsid w:val="00477542"/>
    <w:rsid w:val="00477C2D"/>
    <w:rsid w:val="00480DFA"/>
    <w:rsid w:val="00480ED9"/>
    <w:rsid w:val="00480EF8"/>
    <w:rsid w:val="00480FF9"/>
    <w:rsid w:val="00481502"/>
    <w:rsid w:val="0048153A"/>
    <w:rsid w:val="00481556"/>
    <w:rsid w:val="00481669"/>
    <w:rsid w:val="004821B5"/>
    <w:rsid w:val="00482245"/>
    <w:rsid w:val="004822E2"/>
    <w:rsid w:val="0048234D"/>
    <w:rsid w:val="00482BD7"/>
    <w:rsid w:val="004830BA"/>
    <w:rsid w:val="00483390"/>
    <w:rsid w:val="00483607"/>
    <w:rsid w:val="0048363B"/>
    <w:rsid w:val="0048396C"/>
    <w:rsid w:val="00483EAF"/>
    <w:rsid w:val="004846B4"/>
    <w:rsid w:val="0048547C"/>
    <w:rsid w:val="00485AF7"/>
    <w:rsid w:val="00485D8F"/>
    <w:rsid w:val="00485E65"/>
    <w:rsid w:val="004866EE"/>
    <w:rsid w:val="00490066"/>
    <w:rsid w:val="004900B6"/>
    <w:rsid w:val="00490107"/>
    <w:rsid w:val="004901C9"/>
    <w:rsid w:val="004903D3"/>
    <w:rsid w:val="00490ACB"/>
    <w:rsid w:val="00490DC2"/>
    <w:rsid w:val="004912E7"/>
    <w:rsid w:val="004913C0"/>
    <w:rsid w:val="0049176E"/>
    <w:rsid w:val="00491A9C"/>
    <w:rsid w:val="00491AF3"/>
    <w:rsid w:val="00491CE7"/>
    <w:rsid w:val="004928D6"/>
    <w:rsid w:val="00492F39"/>
    <w:rsid w:val="004947DA"/>
    <w:rsid w:val="00494B72"/>
    <w:rsid w:val="00494BF8"/>
    <w:rsid w:val="00494C69"/>
    <w:rsid w:val="00494FBA"/>
    <w:rsid w:val="004954C1"/>
    <w:rsid w:val="00495828"/>
    <w:rsid w:val="00495879"/>
    <w:rsid w:val="00496091"/>
    <w:rsid w:val="0049615D"/>
    <w:rsid w:val="0049642C"/>
    <w:rsid w:val="0049696A"/>
    <w:rsid w:val="00496F8E"/>
    <w:rsid w:val="004971E1"/>
    <w:rsid w:val="004979F4"/>
    <w:rsid w:val="00497B6F"/>
    <w:rsid w:val="004A0264"/>
    <w:rsid w:val="004A0622"/>
    <w:rsid w:val="004A0DE9"/>
    <w:rsid w:val="004A1AAF"/>
    <w:rsid w:val="004A25F8"/>
    <w:rsid w:val="004A2890"/>
    <w:rsid w:val="004A2FCF"/>
    <w:rsid w:val="004A3260"/>
    <w:rsid w:val="004A3AD6"/>
    <w:rsid w:val="004A3DDD"/>
    <w:rsid w:val="004A4022"/>
    <w:rsid w:val="004A43C3"/>
    <w:rsid w:val="004A443E"/>
    <w:rsid w:val="004A471E"/>
    <w:rsid w:val="004A481F"/>
    <w:rsid w:val="004A4B13"/>
    <w:rsid w:val="004A54A3"/>
    <w:rsid w:val="004A5913"/>
    <w:rsid w:val="004A59BD"/>
    <w:rsid w:val="004A5AD5"/>
    <w:rsid w:val="004A5BCD"/>
    <w:rsid w:val="004A5DF5"/>
    <w:rsid w:val="004A6011"/>
    <w:rsid w:val="004A61EC"/>
    <w:rsid w:val="004A657E"/>
    <w:rsid w:val="004A69A4"/>
    <w:rsid w:val="004A6B84"/>
    <w:rsid w:val="004A6C65"/>
    <w:rsid w:val="004A71AF"/>
    <w:rsid w:val="004A7439"/>
    <w:rsid w:val="004A7552"/>
    <w:rsid w:val="004A789E"/>
    <w:rsid w:val="004A7AEF"/>
    <w:rsid w:val="004A7F03"/>
    <w:rsid w:val="004B00EE"/>
    <w:rsid w:val="004B00FC"/>
    <w:rsid w:val="004B02D8"/>
    <w:rsid w:val="004B03D3"/>
    <w:rsid w:val="004B0DCD"/>
    <w:rsid w:val="004B15FB"/>
    <w:rsid w:val="004B1CF4"/>
    <w:rsid w:val="004B21F6"/>
    <w:rsid w:val="004B2C25"/>
    <w:rsid w:val="004B2CF3"/>
    <w:rsid w:val="004B2EB8"/>
    <w:rsid w:val="004B2EE5"/>
    <w:rsid w:val="004B2FB9"/>
    <w:rsid w:val="004B3054"/>
    <w:rsid w:val="004B3B44"/>
    <w:rsid w:val="004B3CEA"/>
    <w:rsid w:val="004B3E50"/>
    <w:rsid w:val="004B4AB0"/>
    <w:rsid w:val="004B4CA8"/>
    <w:rsid w:val="004B4F30"/>
    <w:rsid w:val="004B4F47"/>
    <w:rsid w:val="004B5690"/>
    <w:rsid w:val="004B56FB"/>
    <w:rsid w:val="004B5841"/>
    <w:rsid w:val="004B59CF"/>
    <w:rsid w:val="004B5ABC"/>
    <w:rsid w:val="004B5B0E"/>
    <w:rsid w:val="004B6308"/>
    <w:rsid w:val="004B660B"/>
    <w:rsid w:val="004B6728"/>
    <w:rsid w:val="004B71F0"/>
    <w:rsid w:val="004B7986"/>
    <w:rsid w:val="004B7FBA"/>
    <w:rsid w:val="004C01F8"/>
    <w:rsid w:val="004C03E6"/>
    <w:rsid w:val="004C043B"/>
    <w:rsid w:val="004C0593"/>
    <w:rsid w:val="004C138C"/>
    <w:rsid w:val="004C1CBD"/>
    <w:rsid w:val="004C210E"/>
    <w:rsid w:val="004C215F"/>
    <w:rsid w:val="004C31E1"/>
    <w:rsid w:val="004C334C"/>
    <w:rsid w:val="004C3C96"/>
    <w:rsid w:val="004C4370"/>
    <w:rsid w:val="004C4439"/>
    <w:rsid w:val="004C4F03"/>
    <w:rsid w:val="004C51BD"/>
    <w:rsid w:val="004C5441"/>
    <w:rsid w:val="004C54FE"/>
    <w:rsid w:val="004C5628"/>
    <w:rsid w:val="004C5927"/>
    <w:rsid w:val="004C5AB0"/>
    <w:rsid w:val="004C5D05"/>
    <w:rsid w:val="004C5F75"/>
    <w:rsid w:val="004C646E"/>
    <w:rsid w:val="004C66B6"/>
    <w:rsid w:val="004C6F1D"/>
    <w:rsid w:val="004C78E5"/>
    <w:rsid w:val="004C7F49"/>
    <w:rsid w:val="004D067D"/>
    <w:rsid w:val="004D0EB2"/>
    <w:rsid w:val="004D0F2B"/>
    <w:rsid w:val="004D0FA6"/>
    <w:rsid w:val="004D1450"/>
    <w:rsid w:val="004D19D2"/>
    <w:rsid w:val="004D1B06"/>
    <w:rsid w:val="004D1C28"/>
    <w:rsid w:val="004D25F0"/>
    <w:rsid w:val="004D29BB"/>
    <w:rsid w:val="004D2B45"/>
    <w:rsid w:val="004D2D42"/>
    <w:rsid w:val="004D3144"/>
    <w:rsid w:val="004D3538"/>
    <w:rsid w:val="004D505C"/>
    <w:rsid w:val="004D52E4"/>
    <w:rsid w:val="004D565D"/>
    <w:rsid w:val="004D5AB1"/>
    <w:rsid w:val="004D5CB8"/>
    <w:rsid w:val="004D61D4"/>
    <w:rsid w:val="004D63C8"/>
    <w:rsid w:val="004D63EF"/>
    <w:rsid w:val="004D6AEA"/>
    <w:rsid w:val="004D6F0D"/>
    <w:rsid w:val="004D72D7"/>
    <w:rsid w:val="004D7A0F"/>
    <w:rsid w:val="004D7AB0"/>
    <w:rsid w:val="004D7B0C"/>
    <w:rsid w:val="004D7E25"/>
    <w:rsid w:val="004E0051"/>
    <w:rsid w:val="004E0058"/>
    <w:rsid w:val="004E00C9"/>
    <w:rsid w:val="004E01A6"/>
    <w:rsid w:val="004E08C6"/>
    <w:rsid w:val="004E0A25"/>
    <w:rsid w:val="004E0C7F"/>
    <w:rsid w:val="004E163C"/>
    <w:rsid w:val="004E182E"/>
    <w:rsid w:val="004E184C"/>
    <w:rsid w:val="004E1C9D"/>
    <w:rsid w:val="004E220B"/>
    <w:rsid w:val="004E241A"/>
    <w:rsid w:val="004E2DB3"/>
    <w:rsid w:val="004E2FD3"/>
    <w:rsid w:val="004E35E1"/>
    <w:rsid w:val="004E3682"/>
    <w:rsid w:val="004E45D9"/>
    <w:rsid w:val="004E4961"/>
    <w:rsid w:val="004E4A79"/>
    <w:rsid w:val="004E5295"/>
    <w:rsid w:val="004E57AA"/>
    <w:rsid w:val="004E59DC"/>
    <w:rsid w:val="004E61DD"/>
    <w:rsid w:val="004E6453"/>
    <w:rsid w:val="004E6C31"/>
    <w:rsid w:val="004E71D4"/>
    <w:rsid w:val="004E726A"/>
    <w:rsid w:val="004E726D"/>
    <w:rsid w:val="004E72F6"/>
    <w:rsid w:val="004F073B"/>
    <w:rsid w:val="004F0D18"/>
    <w:rsid w:val="004F148D"/>
    <w:rsid w:val="004F19A1"/>
    <w:rsid w:val="004F1CCC"/>
    <w:rsid w:val="004F1DC2"/>
    <w:rsid w:val="004F201F"/>
    <w:rsid w:val="004F2155"/>
    <w:rsid w:val="004F23B7"/>
    <w:rsid w:val="004F28A5"/>
    <w:rsid w:val="004F326E"/>
    <w:rsid w:val="004F38A4"/>
    <w:rsid w:val="004F3DE3"/>
    <w:rsid w:val="004F460D"/>
    <w:rsid w:val="004F491F"/>
    <w:rsid w:val="004F4ACF"/>
    <w:rsid w:val="004F4DF7"/>
    <w:rsid w:val="004F5307"/>
    <w:rsid w:val="004F584B"/>
    <w:rsid w:val="004F5881"/>
    <w:rsid w:val="004F5895"/>
    <w:rsid w:val="004F5C0E"/>
    <w:rsid w:val="004F5C50"/>
    <w:rsid w:val="004F5E06"/>
    <w:rsid w:val="004F5E91"/>
    <w:rsid w:val="004F6426"/>
    <w:rsid w:val="004F654D"/>
    <w:rsid w:val="004F78FC"/>
    <w:rsid w:val="004F7CD4"/>
    <w:rsid w:val="0050046A"/>
    <w:rsid w:val="00500531"/>
    <w:rsid w:val="00500572"/>
    <w:rsid w:val="00500AB1"/>
    <w:rsid w:val="00500C4F"/>
    <w:rsid w:val="00500C73"/>
    <w:rsid w:val="0050101F"/>
    <w:rsid w:val="0050139B"/>
    <w:rsid w:val="0050154F"/>
    <w:rsid w:val="00501719"/>
    <w:rsid w:val="00501E14"/>
    <w:rsid w:val="005024AD"/>
    <w:rsid w:val="005027E1"/>
    <w:rsid w:val="00502B44"/>
    <w:rsid w:val="00503107"/>
    <w:rsid w:val="00503706"/>
    <w:rsid w:val="005039FD"/>
    <w:rsid w:val="0050403E"/>
    <w:rsid w:val="005043CA"/>
    <w:rsid w:val="005048C0"/>
    <w:rsid w:val="00505060"/>
    <w:rsid w:val="00505750"/>
    <w:rsid w:val="00505A9B"/>
    <w:rsid w:val="00505B97"/>
    <w:rsid w:val="00505C5A"/>
    <w:rsid w:val="00505EE5"/>
    <w:rsid w:val="0050615C"/>
    <w:rsid w:val="00506444"/>
    <w:rsid w:val="00506B31"/>
    <w:rsid w:val="00506DE0"/>
    <w:rsid w:val="0050712B"/>
    <w:rsid w:val="005078B0"/>
    <w:rsid w:val="00507B2A"/>
    <w:rsid w:val="005105D0"/>
    <w:rsid w:val="005107CB"/>
    <w:rsid w:val="0051095A"/>
    <w:rsid w:val="00510A75"/>
    <w:rsid w:val="00510AE1"/>
    <w:rsid w:val="00511065"/>
    <w:rsid w:val="00511F25"/>
    <w:rsid w:val="00511FE0"/>
    <w:rsid w:val="00512356"/>
    <w:rsid w:val="005123A9"/>
    <w:rsid w:val="00512B39"/>
    <w:rsid w:val="00512F27"/>
    <w:rsid w:val="00513028"/>
    <w:rsid w:val="005131CA"/>
    <w:rsid w:val="005136A9"/>
    <w:rsid w:val="00513890"/>
    <w:rsid w:val="00513ABC"/>
    <w:rsid w:val="0051475E"/>
    <w:rsid w:val="0051498A"/>
    <w:rsid w:val="00514C18"/>
    <w:rsid w:val="00515898"/>
    <w:rsid w:val="00515A9E"/>
    <w:rsid w:val="00515AC7"/>
    <w:rsid w:val="00515C31"/>
    <w:rsid w:val="00516245"/>
    <w:rsid w:val="0051659F"/>
    <w:rsid w:val="0051688F"/>
    <w:rsid w:val="00516A1A"/>
    <w:rsid w:val="00516C5C"/>
    <w:rsid w:val="00517238"/>
    <w:rsid w:val="005172FE"/>
    <w:rsid w:val="00517324"/>
    <w:rsid w:val="0051763A"/>
    <w:rsid w:val="00517DD1"/>
    <w:rsid w:val="00517EB4"/>
    <w:rsid w:val="00520121"/>
    <w:rsid w:val="0052086C"/>
    <w:rsid w:val="00520957"/>
    <w:rsid w:val="00521190"/>
    <w:rsid w:val="00521DC7"/>
    <w:rsid w:val="0052235D"/>
    <w:rsid w:val="00523304"/>
    <w:rsid w:val="00523401"/>
    <w:rsid w:val="0052343C"/>
    <w:rsid w:val="00523BA2"/>
    <w:rsid w:val="00523C1E"/>
    <w:rsid w:val="00523D96"/>
    <w:rsid w:val="00523DFD"/>
    <w:rsid w:val="00524246"/>
    <w:rsid w:val="0052486B"/>
    <w:rsid w:val="00525080"/>
    <w:rsid w:val="005254DF"/>
    <w:rsid w:val="005256A8"/>
    <w:rsid w:val="005258C1"/>
    <w:rsid w:val="00525F89"/>
    <w:rsid w:val="005263D0"/>
    <w:rsid w:val="005275E9"/>
    <w:rsid w:val="0053011F"/>
    <w:rsid w:val="005301B9"/>
    <w:rsid w:val="00530227"/>
    <w:rsid w:val="005302FE"/>
    <w:rsid w:val="005304A9"/>
    <w:rsid w:val="00530976"/>
    <w:rsid w:val="00530D7B"/>
    <w:rsid w:val="00530EAF"/>
    <w:rsid w:val="00530EFA"/>
    <w:rsid w:val="00530F78"/>
    <w:rsid w:val="0053127E"/>
    <w:rsid w:val="005315AA"/>
    <w:rsid w:val="00531F17"/>
    <w:rsid w:val="00532258"/>
    <w:rsid w:val="00532E22"/>
    <w:rsid w:val="00532FB1"/>
    <w:rsid w:val="0053312E"/>
    <w:rsid w:val="00533413"/>
    <w:rsid w:val="00533DF2"/>
    <w:rsid w:val="00533E59"/>
    <w:rsid w:val="00534006"/>
    <w:rsid w:val="0053444C"/>
    <w:rsid w:val="0053472B"/>
    <w:rsid w:val="005353C4"/>
    <w:rsid w:val="005353FC"/>
    <w:rsid w:val="005355CA"/>
    <w:rsid w:val="005359C4"/>
    <w:rsid w:val="00535B72"/>
    <w:rsid w:val="00535DD8"/>
    <w:rsid w:val="00535EDF"/>
    <w:rsid w:val="0053608A"/>
    <w:rsid w:val="00536517"/>
    <w:rsid w:val="005367BE"/>
    <w:rsid w:val="005372FB"/>
    <w:rsid w:val="005373BE"/>
    <w:rsid w:val="00537642"/>
    <w:rsid w:val="00537898"/>
    <w:rsid w:val="00537DE2"/>
    <w:rsid w:val="005405D3"/>
    <w:rsid w:val="005405F6"/>
    <w:rsid w:val="00540F95"/>
    <w:rsid w:val="005412B8"/>
    <w:rsid w:val="005413B6"/>
    <w:rsid w:val="005414CF"/>
    <w:rsid w:val="0054152C"/>
    <w:rsid w:val="00541CEF"/>
    <w:rsid w:val="0054234F"/>
    <w:rsid w:val="00542D5B"/>
    <w:rsid w:val="00542DCF"/>
    <w:rsid w:val="00543375"/>
    <w:rsid w:val="005433FC"/>
    <w:rsid w:val="005434D3"/>
    <w:rsid w:val="00543FB2"/>
    <w:rsid w:val="0054436F"/>
    <w:rsid w:val="005451B4"/>
    <w:rsid w:val="005456F6"/>
    <w:rsid w:val="0054601C"/>
    <w:rsid w:val="005461CB"/>
    <w:rsid w:val="0054685E"/>
    <w:rsid w:val="00546DB2"/>
    <w:rsid w:val="00546EF8"/>
    <w:rsid w:val="005470EC"/>
    <w:rsid w:val="00547855"/>
    <w:rsid w:val="00547A31"/>
    <w:rsid w:val="00547C41"/>
    <w:rsid w:val="0055059F"/>
    <w:rsid w:val="005515CC"/>
    <w:rsid w:val="00551AB6"/>
    <w:rsid w:val="00551FBE"/>
    <w:rsid w:val="005521D2"/>
    <w:rsid w:val="0055270F"/>
    <w:rsid w:val="00553067"/>
    <w:rsid w:val="005545CE"/>
    <w:rsid w:val="005545F1"/>
    <w:rsid w:val="00554D5F"/>
    <w:rsid w:val="00554FDD"/>
    <w:rsid w:val="005556F2"/>
    <w:rsid w:val="005562F6"/>
    <w:rsid w:val="00556525"/>
    <w:rsid w:val="0055697B"/>
    <w:rsid w:val="00556AAF"/>
    <w:rsid w:val="005574F1"/>
    <w:rsid w:val="0056001D"/>
    <w:rsid w:val="00560060"/>
    <w:rsid w:val="005604EA"/>
    <w:rsid w:val="00560C9E"/>
    <w:rsid w:val="00560D16"/>
    <w:rsid w:val="00560D8B"/>
    <w:rsid w:val="0056133C"/>
    <w:rsid w:val="00561B01"/>
    <w:rsid w:val="00561D32"/>
    <w:rsid w:val="00562025"/>
    <w:rsid w:val="0056287D"/>
    <w:rsid w:val="00562CC3"/>
    <w:rsid w:val="00562EB4"/>
    <w:rsid w:val="00563167"/>
    <w:rsid w:val="00563E4A"/>
    <w:rsid w:val="00565385"/>
    <w:rsid w:val="005657FF"/>
    <w:rsid w:val="00565872"/>
    <w:rsid w:val="00565AAB"/>
    <w:rsid w:val="00565E97"/>
    <w:rsid w:val="00566358"/>
    <w:rsid w:val="005664A5"/>
    <w:rsid w:val="005669AB"/>
    <w:rsid w:val="005669D5"/>
    <w:rsid w:val="00566C2E"/>
    <w:rsid w:val="00566ED4"/>
    <w:rsid w:val="005674B1"/>
    <w:rsid w:val="0056791A"/>
    <w:rsid w:val="00567DEC"/>
    <w:rsid w:val="005700D1"/>
    <w:rsid w:val="00570176"/>
    <w:rsid w:val="0057038D"/>
    <w:rsid w:val="0057040C"/>
    <w:rsid w:val="00571030"/>
    <w:rsid w:val="00571066"/>
    <w:rsid w:val="00571750"/>
    <w:rsid w:val="00571963"/>
    <w:rsid w:val="00571ED6"/>
    <w:rsid w:val="005724DD"/>
    <w:rsid w:val="005727DD"/>
    <w:rsid w:val="00572953"/>
    <w:rsid w:val="00573F6E"/>
    <w:rsid w:val="005742EE"/>
    <w:rsid w:val="00575169"/>
    <w:rsid w:val="00575512"/>
    <w:rsid w:val="0057570F"/>
    <w:rsid w:val="00575D97"/>
    <w:rsid w:val="00575DA0"/>
    <w:rsid w:val="00576C48"/>
    <w:rsid w:val="00576CA9"/>
    <w:rsid w:val="00576D3D"/>
    <w:rsid w:val="00576D45"/>
    <w:rsid w:val="00577DD0"/>
    <w:rsid w:val="0058005E"/>
    <w:rsid w:val="00580073"/>
    <w:rsid w:val="005807AF"/>
    <w:rsid w:val="00582020"/>
    <w:rsid w:val="005823B0"/>
    <w:rsid w:val="005824F5"/>
    <w:rsid w:val="00582A84"/>
    <w:rsid w:val="00582B76"/>
    <w:rsid w:val="00582C1D"/>
    <w:rsid w:val="00582F60"/>
    <w:rsid w:val="005833FB"/>
    <w:rsid w:val="0058386C"/>
    <w:rsid w:val="00583CDE"/>
    <w:rsid w:val="00583E65"/>
    <w:rsid w:val="00583E80"/>
    <w:rsid w:val="00583FF4"/>
    <w:rsid w:val="005844BF"/>
    <w:rsid w:val="005844FC"/>
    <w:rsid w:val="005845F7"/>
    <w:rsid w:val="00584A1D"/>
    <w:rsid w:val="00584D03"/>
    <w:rsid w:val="0058565A"/>
    <w:rsid w:val="005856F2"/>
    <w:rsid w:val="00585929"/>
    <w:rsid w:val="00585D2D"/>
    <w:rsid w:val="00586DB6"/>
    <w:rsid w:val="00587146"/>
    <w:rsid w:val="005875DC"/>
    <w:rsid w:val="00587D07"/>
    <w:rsid w:val="00590027"/>
    <w:rsid w:val="0059072D"/>
    <w:rsid w:val="00590E8E"/>
    <w:rsid w:val="00590FCC"/>
    <w:rsid w:val="005910D8"/>
    <w:rsid w:val="0059129A"/>
    <w:rsid w:val="005913BB"/>
    <w:rsid w:val="00591EFB"/>
    <w:rsid w:val="00592AD9"/>
    <w:rsid w:val="00593387"/>
    <w:rsid w:val="00593825"/>
    <w:rsid w:val="00593A25"/>
    <w:rsid w:val="00594359"/>
    <w:rsid w:val="00594463"/>
    <w:rsid w:val="0059458B"/>
    <w:rsid w:val="005946CC"/>
    <w:rsid w:val="0059495C"/>
    <w:rsid w:val="00594F1C"/>
    <w:rsid w:val="005950A8"/>
    <w:rsid w:val="00595272"/>
    <w:rsid w:val="005956BC"/>
    <w:rsid w:val="00595E53"/>
    <w:rsid w:val="00596587"/>
    <w:rsid w:val="00596897"/>
    <w:rsid w:val="005974CC"/>
    <w:rsid w:val="00597589"/>
    <w:rsid w:val="00597871"/>
    <w:rsid w:val="005A02C2"/>
    <w:rsid w:val="005A0438"/>
    <w:rsid w:val="005A060A"/>
    <w:rsid w:val="005A08BC"/>
    <w:rsid w:val="005A0D35"/>
    <w:rsid w:val="005A19D7"/>
    <w:rsid w:val="005A1D4E"/>
    <w:rsid w:val="005A1E10"/>
    <w:rsid w:val="005A2449"/>
    <w:rsid w:val="005A2606"/>
    <w:rsid w:val="005A2692"/>
    <w:rsid w:val="005A28FC"/>
    <w:rsid w:val="005A2AD7"/>
    <w:rsid w:val="005A5648"/>
    <w:rsid w:val="005A58CD"/>
    <w:rsid w:val="005A5D8E"/>
    <w:rsid w:val="005A60E5"/>
    <w:rsid w:val="005A6313"/>
    <w:rsid w:val="005A6317"/>
    <w:rsid w:val="005A64F4"/>
    <w:rsid w:val="005A6A92"/>
    <w:rsid w:val="005A7768"/>
    <w:rsid w:val="005A7E36"/>
    <w:rsid w:val="005A7F91"/>
    <w:rsid w:val="005B02D8"/>
    <w:rsid w:val="005B05AF"/>
    <w:rsid w:val="005B0724"/>
    <w:rsid w:val="005B0785"/>
    <w:rsid w:val="005B11B2"/>
    <w:rsid w:val="005B172B"/>
    <w:rsid w:val="005B194C"/>
    <w:rsid w:val="005B1991"/>
    <w:rsid w:val="005B1C83"/>
    <w:rsid w:val="005B23D8"/>
    <w:rsid w:val="005B24A4"/>
    <w:rsid w:val="005B2B3A"/>
    <w:rsid w:val="005B2D4A"/>
    <w:rsid w:val="005B2ECA"/>
    <w:rsid w:val="005B4047"/>
    <w:rsid w:val="005B43D2"/>
    <w:rsid w:val="005B4AF3"/>
    <w:rsid w:val="005B4EB4"/>
    <w:rsid w:val="005B518E"/>
    <w:rsid w:val="005B52C5"/>
    <w:rsid w:val="005B5501"/>
    <w:rsid w:val="005B55A9"/>
    <w:rsid w:val="005B5673"/>
    <w:rsid w:val="005B5728"/>
    <w:rsid w:val="005B5FB3"/>
    <w:rsid w:val="005B60B2"/>
    <w:rsid w:val="005B650D"/>
    <w:rsid w:val="005B69B8"/>
    <w:rsid w:val="005B6B05"/>
    <w:rsid w:val="005B6B88"/>
    <w:rsid w:val="005B6BB7"/>
    <w:rsid w:val="005B73F1"/>
    <w:rsid w:val="005B7966"/>
    <w:rsid w:val="005B7CF1"/>
    <w:rsid w:val="005C00F0"/>
    <w:rsid w:val="005C0224"/>
    <w:rsid w:val="005C034D"/>
    <w:rsid w:val="005C0B5E"/>
    <w:rsid w:val="005C111C"/>
    <w:rsid w:val="005C1A1C"/>
    <w:rsid w:val="005C1E53"/>
    <w:rsid w:val="005C1F8E"/>
    <w:rsid w:val="005C2083"/>
    <w:rsid w:val="005C29BB"/>
    <w:rsid w:val="005C2B72"/>
    <w:rsid w:val="005C3491"/>
    <w:rsid w:val="005C368A"/>
    <w:rsid w:val="005C36BB"/>
    <w:rsid w:val="005C36DA"/>
    <w:rsid w:val="005C384D"/>
    <w:rsid w:val="005C3C13"/>
    <w:rsid w:val="005C3C33"/>
    <w:rsid w:val="005C3D34"/>
    <w:rsid w:val="005C49F0"/>
    <w:rsid w:val="005C5ACB"/>
    <w:rsid w:val="005C5B34"/>
    <w:rsid w:val="005C5E13"/>
    <w:rsid w:val="005C5F67"/>
    <w:rsid w:val="005C6737"/>
    <w:rsid w:val="005C72E9"/>
    <w:rsid w:val="005C762C"/>
    <w:rsid w:val="005C768B"/>
    <w:rsid w:val="005C7793"/>
    <w:rsid w:val="005C7C23"/>
    <w:rsid w:val="005D005E"/>
    <w:rsid w:val="005D0313"/>
    <w:rsid w:val="005D0488"/>
    <w:rsid w:val="005D05A8"/>
    <w:rsid w:val="005D0E75"/>
    <w:rsid w:val="005D14BA"/>
    <w:rsid w:val="005D1666"/>
    <w:rsid w:val="005D16DF"/>
    <w:rsid w:val="005D1FB4"/>
    <w:rsid w:val="005D284D"/>
    <w:rsid w:val="005D2DDB"/>
    <w:rsid w:val="005D3CEE"/>
    <w:rsid w:val="005D3F32"/>
    <w:rsid w:val="005D473D"/>
    <w:rsid w:val="005D4862"/>
    <w:rsid w:val="005D54BF"/>
    <w:rsid w:val="005D5EAD"/>
    <w:rsid w:val="005D6478"/>
    <w:rsid w:val="005D675F"/>
    <w:rsid w:val="005D6985"/>
    <w:rsid w:val="005D6A69"/>
    <w:rsid w:val="005D6D74"/>
    <w:rsid w:val="005D712A"/>
    <w:rsid w:val="005D7288"/>
    <w:rsid w:val="005D72E4"/>
    <w:rsid w:val="005D7558"/>
    <w:rsid w:val="005D77A6"/>
    <w:rsid w:val="005D7897"/>
    <w:rsid w:val="005D7CA4"/>
    <w:rsid w:val="005E057F"/>
    <w:rsid w:val="005E0D2B"/>
    <w:rsid w:val="005E1237"/>
    <w:rsid w:val="005E13D6"/>
    <w:rsid w:val="005E18C7"/>
    <w:rsid w:val="005E1F2D"/>
    <w:rsid w:val="005E221E"/>
    <w:rsid w:val="005E2369"/>
    <w:rsid w:val="005E29B4"/>
    <w:rsid w:val="005E3AFD"/>
    <w:rsid w:val="005E3DB6"/>
    <w:rsid w:val="005E4CAE"/>
    <w:rsid w:val="005E508F"/>
    <w:rsid w:val="005E54BC"/>
    <w:rsid w:val="005E5B0F"/>
    <w:rsid w:val="005E6140"/>
    <w:rsid w:val="005E61CD"/>
    <w:rsid w:val="005E67B7"/>
    <w:rsid w:val="005E681A"/>
    <w:rsid w:val="005E7308"/>
    <w:rsid w:val="005E7F35"/>
    <w:rsid w:val="005F0021"/>
    <w:rsid w:val="005F0568"/>
    <w:rsid w:val="005F0AD4"/>
    <w:rsid w:val="005F165A"/>
    <w:rsid w:val="005F2F5F"/>
    <w:rsid w:val="005F2F80"/>
    <w:rsid w:val="005F3195"/>
    <w:rsid w:val="005F3A3F"/>
    <w:rsid w:val="005F3D1C"/>
    <w:rsid w:val="005F3FCA"/>
    <w:rsid w:val="005F40A7"/>
    <w:rsid w:val="005F40F2"/>
    <w:rsid w:val="005F4F7F"/>
    <w:rsid w:val="005F54F5"/>
    <w:rsid w:val="005F5DEE"/>
    <w:rsid w:val="005F5E42"/>
    <w:rsid w:val="005F62C9"/>
    <w:rsid w:val="005F696D"/>
    <w:rsid w:val="005F6CFC"/>
    <w:rsid w:val="005F6FCA"/>
    <w:rsid w:val="005F747F"/>
    <w:rsid w:val="005F77AD"/>
    <w:rsid w:val="005F7A91"/>
    <w:rsid w:val="006005F5"/>
    <w:rsid w:val="00600665"/>
    <w:rsid w:val="0060105C"/>
    <w:rsid w:val="006015C7"/>
    <w:rsid w:val="00601D8A"/>
    <w:rsid w:val="00601E4F"/>
    <w:rsid w:val="00601E91"/>
    <w:rsid w:val="00601F69"/>
    <w:rsid w:val="006022A9"/>
    <w:rsid w:val="00602586"/>
    <w:rsid w:val="00602BAD"/>
    <w:rsid w:val="00602C05"/>
    <w:rsid w:val="00602CF9"/>
    <w:rsid w:val="00602F9B"/>
    <w:rsid w:val="006030D8"/>
    <w:rsid w:val="0060337B"/>
    <w:rsid w:val="00603754"/>
    <w:rsid w:val="0060375F"/>
    <w:rsid w:val="00603A58"/>
    <w:rsid w:val="00603CD2"/>
    <w:rsid w:val="00603D1E"/>
    <w:rsid w:val="00603F2C"/>
    <w:rsid w:val="0060468D"/>
    <w:rsid w:val="0060663B"/>
    <w:rsid w:val="00606E1B"/>
    <w:rsid w:val="0060750F"/>
    <w:rsid w:val="00607981"/>
    <w:rsid w:val="00607E51"/>
    <w:rsid w:val="0061027B"/>
    <w:rsid w:val="006112DA"/>
    <w:rsid w:val="006112E9"/>
    <w:rsid w:val="006114FE"/>
    <w:rsid w:val="00611DD7"/>
    <w:rsid w:val="00612081"/>
    <w:rsid w:val="0061243E"/>
    <w:rsid w:val="006127AB"/>
    <w:rsid w:val="00612A1D"/>
    <w:rsid w:val="00612DB1"/>
    <w:rsid w:val="00612F15"/>
    <w:rsid w:val="00613400"/>
    <w:rsid w:val="006135F7"/>
    <w:rsid w:val="00613CAA"/>
    <w:rsid w:val="0061410D"/>
    <w:rsid w:val="006141CE"/>
    <w:rsid w:val="00614B0E"/>
    <w:rsid w:val="00614BC0"/>
    <w:rsid w:val="00614C77"/>
    <w:rsid w:val="006151AD"/>
    <w:rsid w:val="006154C5"/>
    <w:rsid w:val="006156FF"/>
    <w:rsid w:val="00615EE9"/>
    <w:rsid w:val="00616026"/>
    <w:rsid w:val="006163C6"/>
    <w:rsid w:val="00616BA2"/>
    <w:rsid w:val="0061733C"/>
    <w:rsid w:val="006173CE"/>
    <w:rsid w:val="006176D0"/>
    <w:rsid w:val="00617A49"/>
    <w:rsid w:val="00617DF5"/>
    <w:rsid w:val="00617E14"/>
    <w:rsid w:val="00617E15"/>
    <w:rsid w:val="006208EA"/>
    <w:rsid w:val="00620AD4"/>
    <w:rsid w:val="00620DAC"/>
    <w:rsid w:val="00620F5B"/>
    <w:rsid w:val="0062145C"/>
    <w:rsid w:val="0062168E"/>
    <w:rsid w:val="00621758"/>
    <w:rsid w:val="00621A24"/>
    <w:rsid w:val="00621C0C"/>
    <w:rsid w:val="00621D68"/>
    <w:rsid w:val="00621E25"/>
    <w:rsid w:val="00621E2B"/>
    <w:rsid w:val="00621F88"/>
    <w:rsid w:val="00621FFD"/>
    <w:rsid w:val="00622133"/>
    <w:rsid w:val="0062214C"/>
    <w:rsid w:val="0062240D"/>
    <w:rsid w:val="00622748"/>
    <w:rsid w:val="00622884"/>
    <w:rsid w:val="006228FA"/>
    <w:rsid w:val="00622DFC"/>
    <w:rsid w:val="006231A9"/>
    <w:rsid w:val="0062357E"/>
    <w:rsid w:val="006236CD"/>
    <w:rsid w:val="0062376D"/>
    <w:rsid w:val="00623969"/>
    <w:rsid w:val="00624361"/>
    <w:rsid w:val="0062446D"/>
    <w:rsid w:val="00624620"/>
    <w:rsid w:val="0062533B"/>
    <w:rsid w:val="00625B79"/>
    <w:rsid w:val="00625E1C"/>
    <w:rsid w:val="00626308"/>
    <w:rsid w:val="006263AF"/>
    <w:rsid w:val="00626721"/>
    <w:rsid w:val="006268DB"/>
    <w:rsid w:val="00626A87"/>
    <w:rsid w:val="00626CDC"/>
    <w:rsid w:val="00626CF6"/>
    <w:rsid w:val="0062723A"/>
    <w:rsid w:val="006277BA"/>
    <w:rsid w:val="006301B2"/>
    <w:rsid w:val="00630524"/>
    <w:rsid w:val="006307E4"/>
    <w:rsid w:val="00630989"/>
    <w:rsid w:val="006311A4"/>
    <w:rsid w:val="006312A9"/>
    <w:rsid w:val="00631EE8"/>
    <w:rsid w:val="00631F16"/>
    <w:rsid w:val="00632B76"/>
    <w:rsid w:val="00633133"/>
    <w:rsid w:val="006333FB"/>
    <w:rsid w:val="00633CA8"/>
    <w:rsid w:val="00633D7C"/>
    <w:rsid w:val="00633E54"/>
    <w:rsid w:val="00634028"/>
    <w:rsid w:val="00634450"/>
    <w:rsid w:val="00634797"/>
    <w:rsid w:val="00634B67"/>
    <w:rsid w:val="00634D1C"/>
    <w:rsid w:val="00634F5E"/>
    <w:rsid w:val="00635AA9"/>
    <w:rsid w:val="00635E30"/>
    <w:rsid w:val="00635FE1"/>
    <w:rsid w:val="006366CE"/>
    <w:rsid w:val="00636872"/>
    <w:rsid w:val="00637468"/>
    <w:rsid w:val="00637DC0"/>
    <w:rsid w:val="00640048"/>
    <w:rsid w:val="00640421"/>
    <w:rsid w:val="00640E77"/>
    <w:rsid w:val="00640FC1"/>
    <w:rsid w:val="00641378"/>
    <w:rsid w:val="006414FA"/>
    <w:rsid w:val="00641511"/>
    <w:rsid w:val="0064161A"/>
    <w:rsid w:val="00641730"/>
    <w:rsid w:val="006417F0"/>
    <w:rsid w:val="00641C22"/>
    <w:rsid w:val="00641D95"/>
    <w:rsid w:val="00641F2B"/>
    <w:rsid w:val="006420F8"/>
    <w:rsid w:val="0064217A"/>
    <w:rsid w:val="00642259"/>
    <w:rsid w:val="00642BB3"/>
    <w:rsid w:val="00642DE6"/>
    <w:rsid w:val="006435A8"/>
    <w:rsid w:val="006438A0"/>
    <w:rsid w:val="006438C2"/>
    <w:rsid w:val="00643AA9"/>
    <w:rsid w:val="00643E67"/>
    <w:rsid w:val="00643F35"/>
    <w:rsid w:val="00643FDA"/>
    <w:rsid w:val="0064423D"/>
    <w:rsid w:val="00644860"/>
    <w:rsid w:val="00644897"/>
    <w:rsid w:val="006448F2"/>
    <w:rsid w:val="006451F2"/>
    <w:rsid w:val="006456D4"/>
    <w:rsid w:val="006458AF"/>
    <w:rsid w:val="00645A2D"/>
    <w:rsid w:val="00645ABD"/>
    <w:rsid w:val="00645C01"/>
    <w:rsid w:val="00645F86"/>
    <w:rsid w:val="006462DE"/>
    <w:rsid w:val="00646384"/>
    <w:rsid w:val="006463F1"/>
    <w:rsid w:val="00646DD0"/>
    <w:rsid w:val="0064786D"/>
    <w:rsid w:val="006479BE"/>
    <w:rsid w:val="00647A21"/>
    <w:rsid w:val="006507F4"/>
    <w:rsid w:val="00650C72"/>
    <w:rsid w:val="006514CF"/>
    <w:rsid w:val="00651880"/>
    <w:rsid w:val="00651A1D"/>
    <w:rsid w:val="00651AA0"/>
    <w:rsid w:val="00651D7C"/>
    <w:rsid w:val="00651DAE"/>
    <w:rsid w:val="00651FC2"/>
    <w:rsid w:val="00652D86"/>
    <w:rsid w:val="00653030"/>
    <w:rsid w:val="00653047"/>
    <w:rsid w:val="00653892"/>
    <w:rsid w:val="00653D37"/>
    <w:rsid w:val="00653EDC"/>
    <w:rsid w:val="00653F5A"/>
    <w:rsid w:val="00654280"/>
    <w:rsid w:val="00654A7B"/>
    <w:rsid w:val="00654B7B"/>
    <w:rsid w:val="00654CDB"/>
    <w:rsid w:val="00654F99"/>
    <w:rsid w:val="0065519B"/>
    <w:rsid w:val="00655FF6"/>
    <w:rsid w:val="0065610D"/>
    <w:rsid w:val="006561AF"/>
    <w:rsid w:val="006562C1"/>
    <w:rsid w:val="0065681F"/>
    <w:rsid w:val="00656D2C"/>
    <w:rsid w:val="006573F9"/>
    <w:rsid w:val="00657AB3"/>
    <w:rsid w:val="00657D01"/>
    <w:rsid w:val="00657ED7"/>
    <w:rsid w:val="0066050B"/>
    <w:rsid w:val="006608BF"/>
    <w:rsid w:val="0066104B"/>
    <w:rsid w:val="006615BD"/>
    <w:rsid w:val="006615FE"/>
    <w:rsid w:val="00661A70"/>
    <w:rsid w:val="00662178"/>
    <w:rsid w:val="006627FB"/>
    <w:rsid w:val="00662CBB"/>
    <w:rsid w:val="006636CA"/>
    <w:rsid w:val="00663744"/>
    <w:rsid w:val="00663B79"/>
    <w:rsid w:val="00664029"/>
    <w:rsid w:val="006648E1"/>
    <w:rsid w:val="0066492F"/>
    <w:rsid w:val="00664D91"/>
    <w:rsid w:val="00664E6E"/>
    <w:rsid w:val="00665132"/>
    <w:rsid w:val="006656D9"/>
    <w:rsid w:val="00665A4E"/>
    <w:rsid w:val="00665D19"/>
    <w:rsid w:val="00666169"/>
    <w:rsid w:val="00666411"/>
    <w:rsid w:val="006670EE"/>
    <w:rsid w:val="00667557"/>
    <w:rsid w:val="00667561"/>
    <w:rsid w:val="00667907"/>
    <w:rsid w:val="00667CFA"/>
    <w:rsid w:val="00667F78"/>
    <w:rsid w:val="00670514"/>
    <w:rsid w:val="006708A9"/>
    <w:rsid w:val="006709C1"/>
    <w:rsid w:val="00670B83"/>
    <w:rsid w:val="00670C72"/>
    <w:rsid w:val="00670D9F"/>
    <w:rsid w:val="00671552"/>
    <w:rsid w:val="006718C8"/>
    <w:rsid w:val="006719D9"/>
    <w:rsid w:val="00671CFD"/>
    <w:rsid w:val="006722B8"/>
    <w:rsid w:val="006726E9"/>
    <w:rsid w:val="00672CEC"/>
    <w:rsid w:val="00672DAF"/>
    <w:rsid w:val="00672E73"/>
    <w:rsid w:val="006732DE"/>
    <w:rsid w:val="00673850"/>
    <w:rsid w:val="00674022"/>
    <w:rsid w:val="006747C2"/>
    <w:rsid w:val="0067486C"/>
    <w:rsid w:val="00674A22"/>
    <w:rsid w:val="00674C88"/>
    <w:rsid w:val="00674C93"/>
    <w:rsid w:val="00674EF8"/>
    <w:rsid w:val="00675102"/>
    <w:rsid w:val="0067567C"/>
    <w:rsid w:val="00675B08"/>
    <w:rsid w:val="006764FF"/>
    <w:rsid w:val="00676802"/>
    <w:rsid w:val="00676CFA"/>
    <w:rsid w:val="006775DA"/>
    <w:rsid w:val="0067766F"/>
    <w:rsid w:val="00677791"/>
    <w:rsid w:val="00677A92"/>
    <w:rsid w:val="006800DA"/>
    <w:rsid w:val="0068037E"/>
    <w:rsid w:val="00680E5E"/>
    <w:rsid w:val="0068166F"/>
    <w:rsid w:val="006817C2"/>
    <w:rsid w:val="0068195C"/>
    <w:rsid w:val="00681A78"/>
    <w:rsid w:val="00682273"/>
    <w:rsid w:val="00682439"/>
    <w:rsid w:val="006829A2"/>
    <w:rsid w:val="006833D8"/>
    <w:rsid w:val="006836FA"/>
    <w:rsid w:val="00683929"/>
    <w:rsid w:val="00683E0E"/>
    <w:rsid w:val="0068431B"/>
    <w:rsid w:val="006847BA"/>
    <w:rsid w:val="006849A4"/>
    <w:rsid w:val="00684A8E"/>
    <w:rsid w:val="00684C30"/>
    <w:rsid w:val="00684C45"/>
    <w:rsid w:val="00684F69"/>
    <w:rsid w:val="006853ED"/>
    <w:rsid w:val="00685DAF"/>
    <w:rsid w:val="00686407"/>
    <w:rsid w:val="00686708"/>
    <w:rsid w:val="00686A2D"/>
    <w:rsid w:val="00686B97"/>
    <w:rsid w:val="00687098"/>
    <w:rsid w:val="0068780E"/>
    <w:rsid w:val="006878BD"/>
    <w:rsid w:val="00687DB2"/>
    <w:rsid w:val="006900CC"/>
    <w:rsid w:val="00690246"/>
    <w:rsid w:val="00690317"/>
    <w:rsid w:val="0069057E"/>
    <w:rsid w:val="00690F59"/>
    <w:rsid w:val="006913E0"/>
    <w:rsid w:val="006917D9"/>
    <w:rsid w:val="006917DC"/>
    <w:rsid w:val="006919A8"/>
    <w:rsid w:val="00691A2D"/>
    <w:rsid w:val="00691DF7"/>
    <w:rsid w:val="00691FB9"/>
    <w:rsid w:val="006920E1"/>
    <w:rsid w:val="006923C0"/>
    <w:rsid w:val="00692484"/>
    <w:rsid w:val="006925F3"/>
    <w:rsid w:val="006925FF"/>
    <w:rsid w:val="00692684"/>
    <w:rsid w:val="00692C58"/>
    <w:rsid w:val="006933ED"/>
    <w:rsid w:val="00693A0C"/>
    <w:rsid w:val="00693BF0"/>
    <w:rsid w:val="006944C5"/>
    <w:rsid w:val="006948D4"/>
    <w:rsid w:val="00694C4C"/>
    <w:rsid w:val="00695332"/>
    <w:rsid w:val="0069565F"/>
    <w:rsid w:val="006957C0"/>
    <w:rsid w:val="00695FD8"/>
    <w:rsid w:val="00696343"/>
    <w:rsid w:val="006964AD"/>
    <w:rsid w:val="0069683A"/>
    <w:rsid w:val="00696B49"/>
    <w:rsid w:val="006970AB"/>
    <w:rsid w:val="006974AD"/>
    <w:rsid w:val="0069757B"/>
    <w:rsid w:val="006978DD"/>
    <w:rsid w:val="006A030B"/>
    <w:rsid w:val="006A0454"/>
    <w:rsid w:val="006A0BAF"/>
    <w:rsid w:val="006A1310"/>
    <w:rsid w:val="006A151D"/>
    <w:rsid w:val="006A182C"/>
    <w:rsid w:val="006A1C50"/>
    <w:rsid w:val="006A23EF"/>
    <w:rsid w:val="006A3152"/>
    <w:rsid w:val="006A34E7"/>
    <w:rsid w:val="006A3D24"/>
    <w:rsid w:val="006A3F33"/>
    <w:rsid w:val="006A3FCF"/>
    <w:rsid w:val="006A403B"/>
    <w:rsid w:val="006A43C9"/>
    <w:rsid w:val="006A4558"/>
    <w:rsid w:val="006A5303"/>
    <w:rsid w:val="006A55E5"/>
    <w:rsid w:val="006A617A"/>
    <w:rsid w:val="006A6389"/>
    <w:rsid w:val="006A6EF4"/>
    <w:rsid w:val="006A719B"/>
    <w:rsid w:val="006A742D"/>
    <w:rsid w:val="006A7D4F"/>
    <w:rsid w:val="006A7EBA"/>
    <w:rsid w:val="006B0563"/>
    <w:rsid w:val="006B05DD"/>
    <w:rsid w:val="006B0C0D"/>
    <w:rsid w:val="006B1244"/>
    <w:rsid w:val="006B12EF"/>
    <w:rsid w:val="006B1D1F"/>
    <w:rsid w:val="006B1F1D"/>
    <w:rsid w:val="006B20A1"/>
    <w:rsid w:val="006B2493"/>
    <w:rsid w:val="006B261B"/>
    <w:rsid w:val="006B2EBC"/>
    <w:rsid w:val="006B3200"/>
    <w:rsid w:val="006B3778"/>
    <w:rsid w:val="006B37B5"/>
    <w:rsid w:val="006B3A83"/>
    <w:rsid w:val="006B3B53"/>
    <w:rsid w:val="006B3E44"/>
    <w:rsid w:val="006B3EA8"/>
    <w:rsid w:val="006B401A"/>
    <w:rsid w:val="006B4AD0"/>
    <w:rsid w:val="006B4B57"/>
    <w:rsid w:val="006B51C5"/>
    <w:rsid w:val="006B5622"/>
    <w:rsid w:val="006B56EF"/>
    <w:rsid w:val="006B59CB"/>
    <w:rsid w:val="006B5D78"/>
    <w:rsid w:val="006B67CB"/>
    <w:rsid w:val="006B696E"/>
    <w:rsid w:val="006B730C"/>
    <w:rsid w:val="006B7C9D"/>
    <w:rsid w:val="006C0391"/>
    <w:rsid w:val="006C25C6"/>
    <w:rsid w:val="006C2E18"/>
    <w:rsid w:val="006C3081"/>
    <w:rsid w:val="006C3124"/>
    <w:rsid w:val="006C312B"/>
    <w:rsid w:val="006C34B5"/>
    <w:rsid w:val="006C35EF"/>
    <w:rsid w:val="006C366E"/>
    <w:rsid w:val="006C3972"/>
    <w:rsid w:val="006C3CD0"/>
    <w:rsid w:val="006C3FE8"/>
    <w:rsid w:val="006C4103"/>
    <w:rsid w:val="006C419B"/>
    <w:rsid w:val="006C4422"/>
    <w:rsid w:val="006C45E0"/>
    <w:rsid w:val="006C485D"/>
    <w:rsid w:val="006C520F"/>
    <w:rsid w:val="006C624B"/>
    <w:rsid w:val="006C64CF"/>
    <w:rsid w:val="006C65D7"/>
    <w:rsid w:val="006C774B"/>
    <w:rsid w:val="006C7F38"/>
    <w:rsid w:val="006D060E"/>
    <w:rsid w:val="006D0725"/>
    <w:rsid w:val="006D0EE2"/>
    <w:rsid w:val="006D0F51"/>
    <w:rsid w:val="006D112E"/>
    <w:rsid w:val="006D12BF"/>
    <w:rsid w:val="006D15E6"/>
    <w:rsid w:val="006D182A"/>
    <w:rsid w:val="006D1875"/>
    <w:rsid w:val="006D1ED4"/>
    <w:rsid w:val="006D2433"/>
    <w:rsid w:val="006D2B34"/>
    <w:rsid w:val="006D2EC7"/>
    <w:rsid w:val="006D343C"/>
    <w:rsid w:val="006D3B91"/>
    <w:rsid w:val="006D404D"/>
    <w:rsid w:val="006D4123"/>
    <w:rsid w:val="006D444F"/>
    <w:rsid w:val="006D4897"/>
    <w:rsid w:val="006D49ED"/>
    <w:rsid w:val="006D5CA9"/>
    <w:rsid w:val="006D60FE"/>
    <w:rsid w:val="006D612A"/>
    <w:rsid w:val="006D612D"/>
    <w:rsid w:val="006D67E3"/>
    <w:rsid w:val="006D6B92"/>
    <w:rsid w:val="006D6EE5"/>
    <w:rsid w:val="006D7440"/>
    <w:rsid w:val="006D78A8"/>
    <w:rsid w:val="006D79F5"/>
    <w:rsid w:val="006D7F90"/>
    <w:rsid w:val="006E0240"/>
    <w:rsid w:val="006E02BD"/>
    <w:rsid w:val="006E07E5"/>
    <w:rsid w:val="006E0851"/>
    <w:rsid w:val="006E11B5"/>
    <w:rsid w:val="006E13BB"/>
    <w:rsid w:val="006E142F"/>
    <w:rsid w:val="006E16AC"/>
    <w:rsid w:val="006E17CA"/>
    <w:rsid w:val="006E1A5B"/>
    <w:rsid w:val="006E1E50"/>
    <w:rsid w:val="006E1E7A"/>
    <w:rsid w:val="006E1EC8"/>
    <w:rsid w:val="006E2A11"/>
    <w:rsid w:val="006E2B1F"/>
    <w:rsid w:val="006E3ADC"/>
    <w:rsid w:val="006E3CA9"/>
    <w:rsid w:val="006E41D2"/>
    <w:rsid w:val="006E463B"/>
    <w:rsid w:val="006E4770"/>
    <w:rsid w:val="006E4924"/>
    <w:rsid w:val="006E49CE"/>
    <w:rsid w:val="006E4E1F"/>
    <w:rsid w:val="006E5997"/>
    <w:rsid w:val="006E5DF8"/>
    <w:rsid w:val="006E69E8"/>
    <w:rsid w:val="006E6C34"/>
    <w:rsid w:val="006E74D7"/>
    <w:rsid w:val="006F0002"/>
    <w:rsid w:val="006F00B0"/>
    <w:rsid w:val="006F0F35"/>
    <w:rsid w:val="006F1412"/>
    <w:rsid w:val="006F177A"/>
    <w:rsid w:val="006F1AFD"/>
    <w:rsid w:val="006F1C0A"/>
    <w:rsid w:val="006F2176"/>
    <w:rsid w:val="006F217F"/>
    <w:rsid w:val="006F2625"/>
    <w:rsid w:val="006F2B26"/>
    <w:rsid w:val="006F2EEA"/>
    <w:rsid w:val="006F2FD7"/>
    <w:rsid w:val="006F324A"/>
    <w:rsid w:val="006F35CD"/>
    <w:rsid w:val="006F36EA"/>
    <w:rsid w:val="006F38DA"/>
    <w:rsid w:val="006F428E"/>
    <w:rsid w:val="006F4326"/>
    <w:rsid w:val="006F4663"/>
    <w:rsid w:val="006F490C"/>
    <w:rsid w:val="006F49F9"/>
    <w:rsid w:val="006F4C9A"/>
    <w:rsid w:val="006F5315"/>
    <w:rsid w:val="006F57B5"/>
    <w:rsid w:val="006F6015"/>
    <w:rsid w:val="006F6159"/>
    <w:rsid w:val="006F6B6C"/>
    <w:rsid w:val="006F7523"/>
    <w:rsid w:val="007000D4"/>
    <w:rsid w:val="00700541"/>
    <w:rsid w:val="00700AB8"/>
    <w:rsid w:val="00700B6C"/>
    <w:rsid w:val="00700EEC"/>
    <w:rsid w:val="0070160C"/>
    <w:rsid w:val="00702CFC"/>
    <w:rsid w:val="00702D24"/>
    <w:rsid w:val="00702EB0"/>
    <w:rsid w:val="00702FBF"/>
    <w:rsid w:val="00703AF1"/>
    <w:rsid w:val="00703B15"/>
    <w:rsid w:val="00703DD1"/>
    <w:rsid w:val="00703E73"/>
    <w:rsid w:val="00703E89"/>
    <w:rsid w:val="00704103"/>
    <w:rsid w:val="00704278"/>
    <w:rsid w:val="00704A62"/>
    <w:rsid w:val="00704ABF"/>
    <w:rsid w:val="00704D49"/>
    <w:rsid w:val="00705B02"/>
    <w:rsid w:val="00705BFB"/>
    <w:rsid w:val="007060A5"/>
    <w:rsid w:val="007065BC"/>
    <w:rsid w:val="00707946"/>
    <w:rsid w:val="007079BA"/>
    <w:rsid w:val="00710310"/>
    <w:rsid w:val="007103E7"/>
    <w:rsid w:val="00710B6B"/>
    <w:rsid w:val="00710C22"/>
    <w:rsid w:val="00710C48"/>
    <w:rsid w:val="00710E37"/>
    <w:rsid w:val="00710E8D"/>
    <w:rsid w:val="00710EFC"/>
    <w:rsid w:val="00711298"/>
    <w:rsid w:val="00711300"/>
    <w:rsid w:val="00711391"/>
    <w:rsid w:val="00712132"/>
    <w:rsid w:val="00712241"/>
    <w:rsid w:val="00712992"/>
    <w:rsid w:val="00713868"/>
    <w:rsid w:val="00713F15"/>
    <w:rsid w:val="00714674"/>
    <w:rsid w:val="007146B2"/>
    <w:rsid w:val="00714B5D"/>
    <w:rsid w:val="00714BA8"/>
    <w:rsid w:val="00714E53"/>
    <w:rsid w:val="00715917"/>
    <w:rsid w:val="00716149"/>
    <w:rsid w:val="0071651E"/>
    <w:rsid w:val="00716B0E"/>
    <w:rsid w:val="00716BF4"/>
    <w:rsid w:val="007170CB"/>
    <w:rsid w:val="007174E4"/>
    <w:rsid w:val="0071779F"/>
    <w:rsid w:val="0071790F"/>
    <w:rsid w:val="00717AF0"/>
    <w:rsid w:val="00717B57"/>
    <w:rsid w:val="00717BF6"/>
    <w:rsid w:val="007215AB"/>
    <w:rsid w:val="007218BD"/>
    <w:rsid w:val="007219AD"/>
    <w:rsid w:val="007222EC"/>
    <w:rsid w:val="0072294E"/>
    <w:rsid w:val="00722A4A"/>
    <w:rsid w:val="00722D05"/>
    <w:rsid w:val="007231A4"/>
    <w:rsid w:val="00723306"/>
    <w:rsid w:val="00723A60"/>
    <w:rsid w:val="00723D64"/>
    <w:rsid w:val="00723FB1"/>
    <w:rsid w:val="0072422B"/>
    <w:rsid w:val="007242F1"/>
    <w:rsid w:val="00724F0C"/>
    <w:rsid w:val="00725703"/>
    <w:rsid w:val="007257B7"/>
    <w:rsid w:val="0072628B"/>
    <w:rsid w:val="007263EE"/>
    <w:rsid w:val="00727505"/>
    <w:rsid w:val="00727A35"/>
    <w:rsid w:val="00727BE2"/>
    <w:rsid w:val="00730126"/>
    <w:rsid w:val="007301AF"/>
    <w:rsid w:val="007302D8"/>
    <w:rsid w:val="007304CA"/>
    <w:rsid w:val="00730600"/>
    <w:rsid w:val="00730726"/>
    <w:rsid w:val="007307F6"/>
    <w:rsid w:val="00730CDB"/>
    <w:rsid w:val="00730D19"/>
    <w:rsid w:val="00731538"/>
    <w:rsid w:val="00731738"/>
    <w:rsid w:val="00731E68"/>
    <w:rsid w:val="00731FB6"/>
    <w:rsid w:val="007323C9"/>
    <w:rsid w:val="00732623"/>
    <w:rsid w:val="00732F35"/>
    <w:rsid w:val="00733049"/>
    <w:rsid w:val="0073354E"/>
    <w:rsid w:val="00733F0F"/>
    <w:rsid w:val="007341A7"/>
    <w:rsid w:val="00734791"/>
    <w:rsid w:val="00734828"/>
    <w:rsid w:val="00734A73"/>
    <w:rsid w:val="00734BDA"/>
    <w:rsid w:val="007353E6"/>
    <w:rsid w:val="007358C2"/>
    <w:rsid w:val="00735A4C"/>
    <w:rsid w:val="00736367"/>
    <w:rsid w:val="00736737"/>
    <w:rsid w:val="00736C7F"/>
    <w:rsid w:val="007370D4"/>
    <w:rsid w:val="0073751C"/>
    <w:rsid w:val="007376E4"/>
    <w:rsid w:val="00737BA7"/>
    <w:rsid w:val="00737CD9"/>
    <w:rsid w:val="00737D68"/>
    <w:rsid w:val="00737EC9"/>
    <w:rsid w:val="00740347"/>
    <w:rsid w:val="007407B8"/>
    <w:rsid w:val="007409B0"/>
    <w:rsid w:val="00740C7E"/>
    <w:rsid w:val="00740CE0"/>
    <w:rsid w:val="00740D54"/>
    <w:rsid w:val="00740D6F"/>
    <w:rsid w:val="00740FBE"/>
    <w:rsid w:val="0074122D"/>
    <w:rsid w:val="00741236"/>
    <w:rsid w:val="007415DA"/>
    <w:rsid w:val="00741BDA"/>
    <w:rsid w:val="007423F0"/>
    <w:rsid w:val="00742A49"/>
    <w:rsid w:val="00742C09"/>
    <w:rsid w:val="00743065"/>
    <w:rsid w:val="00743445"/>
    <w:rsid w:val="00743529"/>
    <w:rsid w:val="007435E7"/>
    <w:rsid w:val="007436E7"/>
    <w:rsid w:val="00743F82"/>
    <w:rsid w:val="007440E8"/>
    <w:rsid w:val="007442F4"/>
    <w:rsid w:val="00744770"/>
    <w:rsid w:val="00744E58"/>
    <w:rsid w:val="00744E5C"/>
    <w:rsid w:val="0074584E"/>
    <w:rsid w:val="00745DA5"/>
    <w:rsid w:val="00745F1E"/>
    <w:rsid w:val="00746175"/>
    <w:rsid w:val="00746837"/>
    <w:rsid w:val="0074683D"/>
    <w:rsid w:val="007468A9"/>
    <w:rsid w:val="007468FF"/>
    <w:rsid w:val="00747476"/>
    <w:rsid w:val="00747553"/>
    <w:rsid w:val="007477EE"/>
    <w:rsid w:val="0075017B"/>
    <w:rsid w:val="007505FB"/>
    <w:rsid w:val="00750601"/>
    <w:rsid w:val="00750D10"/>
    <w:rsid w:val="00750EE9"/>
    <w:rsid w:val="0075152D"/>
    <w:rsid w:val="00751C72"/>
    <w:rsid w:val="00751F84"/>
    <w:rsid w:val="00752070"/>
    <w:rsid w:val="007524B5"/>
    <w:rsid w:val="007524B7"/>
    <w:rsid w:val="007526B3"/>
    <w:rsid w:val="007526F3"/>
    <w:rsid w:val="00752A6C"/>
    <w:rsid w:val="00752C6A"/>
    <w:rsid w:val="00753166"/>
    <w:rsid w:val="00753449"/>
    <w:rsid w:val="007534C9"/>
    <w:rsid w:val="0075398B"/>
    <w:rsid w:val="00754656"/>
    <w:rsid w:val="007549B3"/>
    <w:rsid w:val="00754C36"/>
    <w:rsid w:val="007553D8"/>
    <w:rsid w:val="007555C9"/>
    <w:rsid w:val="007566D0"/>
    <w:rsid w:val="007568B5"/>
    <w:rsid w:val="00757742"/>
    <w:rsid w:val="007577F8"/>
    <w:rsid w:val="00757D1A"/>
    <w:rsid w:val="00757D90"/>
    <w:rsid w:val="00757F3D"/>
    <w:rsid w:val="00760328"/>
    <w:rsid w:val="0076051B"/>
    <w:rsid w:val="00760626"/>
    <w:rsid w:val="007606DE"/>
    <w:rsid w:val="00760772"/>
    <w:rsid w:val="0076077C"/>
    <w:rsid w:val="00760AFA"/>
    <w:rsid w:val="007614E4"/>
    <w:rsid w:val="0076250A"/>
    <w:rsid w:val="0076269C"/>
    <w:rsid w:val="00762EE1"/>
    <w:rsid w:val="00763330"/>
    <w:rsid w:val="0076341B"/>
    <w:rsid w:val="00763A6F"/>
    <w:rsid w:val="007642B2"/>
    <w:rsid w:val="007645EB"/>
    <w:rsid w:val="00764AAB"/>
    <w:rsid w:val="00764F50"/>
    <w:rsid w:val="007651BF"/>
    <w:rsid w:val="00765383"/>
    <w:rsid w:val="00765C31"/>
    <w:rsid w:val="00765D17"/>
    <w:rsid w:val="00767441"/>
    <w:rsid w:val="00767556"/>
    <w:rsid w:val="00767838"/>
    <w:rsid w:val="00767A36"/>
    <w:rsid w:val="00767D02"/>
    <w:rsid w:val="007700CE"/>
    <w:rsid w:val="00770773"/>
    <w:rsid w:val="007708CA"/>
    <w:rsid w:val="00770985"/>
    <w:rsid w:val="00770ADA"/>
    <w:rsid w:val="00771124"/>
    <w:rsid w:val="00771300"/>
    <w:rsid w:val="007729EE"/>
    <w:rsid w:val="00773624"/>
    <w:rsid w:val="007737D5"/>
    <w:rsid w:val="00773965"/>
    <w:rsid w:val="00773F50"/>
    <w:rsid w:val="00774183"/>
    <w:rsid w:val="007743BB"/>
    <w:rsid w:val="00775153"/>
    <w:rsid w:val="00775364"/>
    <w:rsid w:val="0077554B"/>
    <w:rsid w:val="007757A3"/>
    <w:rsid w:val="00776125"/>
    <w:rsid w:val="007761E5"/>
    <w:rsid w:val="0077632D"/>
    <w:rsid w:val="00776395"/>
    <w:rsid w:val="00776542"/>
    <w:rsid w:val="0077655A"/>
    <w:rsid w:val="00776753"/>
    <w:rsid w:val="00776DB5"/>
    <w:rsid w:val="00777176"/>
    <w:rsid w:val="0077760F"/>
    <w:rsid w:val="007776DC"/>
    <w:rsid w:val="0077776A"/>
    <w:rsid w:val="00777927"/>
    <w:rsid w:val="00777B92"/>
    <w:rsid w:val="00777DE4"/>
    <w:rsid w:val="00777EA1"/>
    <w:rsid w:val="00780169"/>
    <w:rsid w:val="0078023B"/>
    <w:rsid w:val="007806E0"/>
    <w:rsid w:val="00780723"/>
    <w:rsid w:val="007808AE"/>
    <w:rsid w:val="007808E2"/>
    <w:rsid w:val="007808F0"/>
    <w:rsid w:val="00780B7C"/>
    <w:rsid w:val="00780CC8"/>
    <w:rsid w:val="00780D61"/>
    <w:rsid w:val="007810BF"/>
    <w:rsid w:val="00781DF9"/>
    <w:rsid w:val="0078204C"/>
    <w:rsid w:val="00782AA0"/>
    <w:rsid w:val="00782DF6"/>
    <w:rsid w:val="007835FD"/>
    <w:rsid w:val="00783777"/>
    <w:rsid w:val="0078387A"/>
    <w:rsid w:val="00783A0E"/>
    <w:rsid w:val="00784081"/>
    <w:rsid w:val="007841BA"/>
    <w:rsid w:val="00784246"/>
    <w:rsid w:val="00784830"/>
    <w:rsid w:val="00784E27"/>
    <w:rsid w:val="00784E55"/>
    <w:rsid w:val="0078555E"/>
    <w:rsid w:val="00785F2F"/>
    <w:rsid w:val="0078633D"/>
    <w:rsid w:val="00786495"/>
    <w:rsid w:val="00786CC3"/>
    <w:rsid w:val="00787179"/>
    <w:rsid w:val="007873A6"/>
    <w:rsid w:val="007873E6"/>
    <w:rsid w:val="00787472"/>
    <w:rsid w:val="00787632"/>
    <w:rsid w:val="00787A3E"/>
    <w:rsid w:val="00787E2A"/>
    <w:rsid w:val="0079043C"/>
    <w:rsid w:val="0079053E"/>
    <w:rsid w:val="00790A21"/>
    <w:rsid w:val="00790C60"/>
    <w:rsid w:val="00790CCE"/>
    <w:rsid w:val="007916F5"/>
    <w:rsid w:val="00791901"/>
    <w:rsid w:val="007919F2"/>
    <w:rsid w:val="00792285"/>
    <w:rsid w:val="007927E9"/>
    <w:rsid w:val="0079329D"/>
    <w:rsid w:val="00793436"/>
    <w:rsid w:val="007934AC"/>
    <w:rsid w:val="007935D4"/>
    <w:rsid w:val="0079365D"/>
    <w:rsid w:val="00793CDA"/>
    <w:rsid w:val="00793E6B"/>
    <w:rsid w:val="0079404F"/>
    <w:rsid w:val="007942CC"/>
    <w:rsid w:val="0079456E"/>
    <w:rsid w:val="00794E93"/>
    <w:rsid w:val="00795581"/>
    <w:rsid w:val="00796A4D"/>
    <w:rsid w:val="00796BAC"/>
    <w:rsid w:val="007977EC"/>
    <w:rsid w:val="00797BB4"/>
    <w:rsid w:val="00797E46"/>
    <w:rsid w:val="00797F15"/>
    <w:rsid w:val="007A0353"/>
    <w:rsid w:val="007A0364"/>
    <w:rsid w:val="007A093D"/>
    <w:rsid w:val="007A1325"/>
    <w:rsid w:val="007A19AA"/>
    <w:rsid w:val="007A1DA7"/>
    <w:rsid w:val="007A1DC1"/>
    <w:rsid w:val="007A1FAB"/>
    <w:rsid w:val="007A25BB"/>
    <w:rsid w:val="007A2BBF"/>
    <w:rsid w:val="007A3435"/>
    <w:rsid w:val="007A3C87"/>
    <w:rsid w:val="007A4811"/>
    <w:rsid w:val="007A6058"/>
    <w:rsid w:val="007A651D"/>
    <w:rsid w:val="007A6B25"/>
    <w:rsid w:val="007A6D09"/>
    <w:rsid w:val="007A76EE"/>
    <w:rsid w:val="007A7D8E"/>
    <w:rsid w:val="007A7EC3"/>
    <w:rsid w:val="007B016B"/>
    <w:rsid w:val="007B0518"/>
    <w:rsid w:val="007B0FD8"/>
    <w:rsid w:val="007B105E"/>
    <w:rsid w:val="007B128E"/>
    <w:rsid w:val="007B1833"/>
    <w:rsid w:val="007B18B3"/>
    <w:rsid w:val="007B1A0D"/>
    <w:rsid w:val="007B1B4C"/>
    <w:rsid w:val="007B1B8C"/>
    <w:rsid w:val="007B2341"/>
    <w:rsid w:val="007B2359"/>
    <w:rsid w:val="007B25CF"/>
    <w:rsid w:val="007B3204"/>
    <w:rsid w:val="007B34DE"/>
    <w:rsid w:val="007B3733"/>
    <w:rsid w:val="007B3F16"/>
    <w:rsid w:val="007B448A"/>
    <w:rsid w:val="007B46A8"/>
    <w:rsid w:val="007B48F0"/>
    <w:rsid w:val="007B4C5A"/>
    <w:rsid w:val="007B5234"/>
    <w:rsid w:val="007B53D0"/>
    <w:rsid w:val="007B53EC"/>
    <w:rsid w:val="007B5436"/>
    <w:rsid w:val="007B59D6"/>
    <w:rsid w:val="007B60E6"/>
    <w:rsid w:val="007B67E7"/>
    <w:rsid w:val="007B6BFE"/>
    <w:rsid w:val="007B7DAE"/>
    <w:rsid w:val="007B7DAF"/>
    <w:rsid w:val="007B7E20"/>
    <w:rsid w:val="007C0032"/>
    <w:rsid w:val="007C06BD"/>
    <w:rsid w:val="007C13ED"/>
    <w:rsid w:val="007C1843"/>
    <w:rsid w:val="007C1928"/>
    <w:rsid w:val="007C1B48"/>
    <w:rsid w:val="007C262C"/>
    <w:rsid w:val="007C268D"/>
    <w:rsid w:val="007C2C26"/>
    <w:rsid w:val="007C356F"/>
    <w:rsid w:val="007C40A1"/>
    <w:rsid w:val="007C4372"/>
    <w:rsid w:val="007C4704"/>
    <w:rsid w:val="007C4815"/>
    <w:rsid w:val="007C4D00"/>
    <w:rsid w:val="007C54BE"/>
    <w:rsid w:val="007C5537"/>
    <w:rsid w:val="007C5571"/>
    <w:rsid w:val="007C577B"/>
    <w:rsid w:val="007C5FF0"/>
    <w:rsid w:val="007C66B1"/>
    <w:rsid w:val="007C6C1B"/>
    <w:rsid w:val="007C6EEF"/>
    <w:rsid w:val="007C7142"/>
    <w:rsid w:val="007C73C9"/>
    <w:rsid w:val="007C73FC"/>
    <w:rsid w:val="007C766C"/>
    <w:rsid w:val="007C7939"/>
    <w:rsid w:val="007C7F7D"/>
    <w:rsid w:val="007D0069"/>
    <w:rsid w:val="007D0517"/>
    <w:rsid w:val="007D0E95"/>
    <w:rsid w:val="007D136C"/>
    <w:rsid w:val="007D1510"/>
    <w:rsid w:val="007D1FC0"/>
    <w:rsid w:val="007D26A4"/>
    <w:rsid w:val="007D27B1"/>
    <w:rsid w:val="007D2AD6"/>
    <w:rsid w:val="007D2CA1"/>
    <w:rsid w:val="007D327F"/>
    <w:rsid w:val="007D37AC"/>
    <w:rsid w:val="007D38F1"/>
    <w:rsid w:val="007D3F92"/>
    <w:rsid w:val="007D3FAB"/>
    <w:rsid w:val="007D4040"/>
    <w:rsid w:val="007D4278"/>
    <w:rsid w:val="007D45F9"/>
    <w:rsid w:val="007D4622"/>
    <w:rsid w:val="007D4969"/>
    <w:rsid w:val="007D4C37"/>
    <w:rsid w:val="007D4D16"/>
    <w:rsid w:val="007D5657"/>
    <w:rsid w:val="007D57F5"/>
    <w:rsid w:val="007D5BF5"/>
    <w:rsid w:val="007D658F"/>
    <w:rsid w:val="007D6A2A"/>
    <w:rsid w:val="007D6C4D"/>
    <w:rsid w:val="007D6D14"/>
    <w:rsid w:val="007E04C3"/>
    <w:rsid w:val="007E1060"/>
    <w:rsid w:val="007E10C9"/>
    <w:rsid w:val="007E1145"/>
    <w:rsid w:val="007E14E6"/>
    <w:rsid w:val="007E2699"/>
    <w:rsid w:val="007E2D79"/>
    <w:rsid w:val="007E309A"/>
    <w:rsid w:val="007E36DD"/>
    <w:rsid w:val="007E379C"/>
    <w:rsid w:val="007E3B21"/>
    <w:rsid w:val="007E3B64"/>
    <w:rsid w:val="007E3B6D"/>
    <w:rsid w:val="007E3B9E"/>
    <w:rsid w:val="007E3D9B"/>
    <w:rsid w:val="007E4405"/>
    <w:rsid w:val="007E4E23"/>
    <w:rsid w:val="007E4E2B"/>
    <w:rsid w:val="007E4FF6"/>
    <w:rsid w:val="007E50C5"/>
    <w:rsid w:val="007E539A"/>
    <w:rsid w:val="007E5595"/>
    <w:rsid w:val="007E58FB"/>
    <w:rsid w:val="007E5C91"/>
    <w:rsid w:val="007E5F20"/>
    <w:rsid w:val="007E675A"/>
    <w:rsid w:val="007E6779"/>
    <w:rsid w:val="007E68CB"/>
    <w:rsid w:val="007E692B"/>
    <w:rsid w:val="007E6992"/>
    <w:rsid w:val="007E77E8"/>
    <w:rsid w:val="007E7864"/>
    <w:rsid w:val="007E79A4"/>
    <w:rsid w:val="007E7D2E"/>
    <w:rsid w:val="007F0298"/>
    <w:rsid w:val="007F0376"/>
    <w:rsid w:val="007F0470"/>
    <w:rsid w:val="007F1080"/>
    <w:rsid w:val="007F1455"/>
    <w:rsid w:val="007F2CC1"/>
    <w:rsid w:val="007F2D7E"/>
    <w:rsid w:val="007F3A16"/>
    <w:rsid w:val="007F4173"/>
    <w:rsid w:val="007F4C42"/>
    <w:rsid w:val="007F4E59"/>
    <w:rsid w:val="007F4F4B"/>
    <w:rsid w:val="007F5EA7"/>
    <w:rsid w:val="007F68F8"/>
    <w:rsid w:val="007F6B04"/>
    <w:rsid w:val="007F7163"/>
    <w:rsid w:val="007F7A66"/>
    <w:rsid w:val="007F7DE4"/>
    <w:rsid w:val="007F7ED6"/>
    <w:rsid w:val="00801629"/>
    <w:rsid w:val="00802810"/>
    <w:rsid w:val="008028FA"/>
    <w:rsid w:val="00802A64"/>
    <w:rsid w:val="00802BA6"/>
    <w:rsid w:val="00803117"/>
    <w:rsid w:val="008032FD"/>
    <w:rsid w:val="00803AD9"/>
    <w:rsid w:val="00803E14"/>
    <w:rsid w:val="00803F2E"/>
    <w:rsid w:val="00804494"/>
    <w:rsid w:val="008049B6"/>
    <w:rsid w:val="00804F26"/>
    <w:rsid w:val="008051AC"/>
    <w:rsid w:val="008051BF"/>
    <w:rsid w:val="00805323"/>
    <w:rsid w:val="0080544D"/>
    <w:rsid w:val="00805965"/>
    <w:rsid w:val="00805C40"/>
    <w:rsid w:val="00805E2B"/>
    <w:rsid w:val="00805E66"/>
    <w:rsid w:val="0080605F"/>
    <w:rsid w:val="00806190"/>
    <w:rsid w:val="008067F7"/>
    <w:rsid w:val="008074C7"/>
    <w:rsid w:val="008102B3"/>
    <w:rsid w:val="00810455"/>
    <w:rsid w:val="008104C6"/>
    <w:rsid w:val="00810527"/>
    <w:rsid w:val="00810CC6"/>
    <w:rsid w:val="00811206"/>
    <w:rsid w:val="00811B5A"/>
    <w:rsid w:val="00811DA3"/>
    <w:rsid w:val="00811E67"/>
    <w:rsid w:val="008128C8"/>
    <w:rsid w:val="00812B6E"/>
    <w:rsid w:val="0081321D"/>
    <w:rsid w:val="00813C60"/>
    <w:rsid w:val="00813EE5"/>
    <w:rsid w:val="00813F5C"/>
    <w:rsid w:val="00814A00"/>
    <w:rsid w:val="00814E1C"/>
    <w:rsid w:val="00814FCC"/>
    <w:rsid w:val="0081515A"/>
    <w:rsid w:val="00815344"/>
    <w:rsid w:val="00815581"/>
    <w:rsid w:val="00815DD6"/>
    <w:rsid w:val="00815FBF"/>
    <w:rsid w:val="00816785"/>
    <w:rsid w:val="008167E4"/>
    <w:rsid w:val="008170F3"/>
    <w:rsid w:val="008179F4"/>
    <w:rsid w:val="00817B73"/>
    <w:rsid w:val="00817DED"/>
    <w:rsid w:val="00817EAC"/>
    <w:rsid w:val="00820273"/>
    <w:rsid w:val="008203E0"/>
    <w:rsid w:val="00820751"/>
    <w:rsid w:val="008216D3"/>
    <w:rsid w:val="00821DE9"/>
    <w:rsid w:val="0082212F"/>
    <w:rsid w:val="00822F0B"/>
    <w:rsid w:val="008237EA"/>
    <w:rsid w:val="00823D9C"/>
    <w:rsid w:val="00823E59"/>
    <w:rsid w:val="00823F8B"/>
    <w:rsid w:val="0082410A"/>
    <w:rsid w:val="008245AD"/>
    <w:rsid w:val="008248B7"/>
    <w:rsid w:val="008248F7"/>
    <w:rsid w:val="0082500A"/>
    <w:rsid w:val="00825055"/>
    <w:rsid w:val="0082532B"/>
    <w:rsid w:val="00825467"/>
    <w:rsid w:val="00825A39"/>
    <w:rsid w:val="00825FB2"/>
    <w:rsid w:val="008268F4"/>
    <w:rsid w:val="00826B4B"/>
    <w:rsid w:val="00826B88"/>
    <w:rsid w:val="00827835"/>
    <w:rsid w:val="00827E53"/>
    <w:rsid w:val="008308BC"/>
    <w:rsid w:val="0083098A"/>
    <w:rsid w:val="0083102D"/>
    <w:rsid w:val="00831030"/>
    <w:rsid w:val="008310C8"/>
    <w:rsid w:val="0083181D"/>
    <w:rsid w:val="00831829"/>
    <w:rsid w:val="0083247A"/>
    <w:rsid w:val="0083284F"/>
    <w:rsid w:val="00832E9C"/>
    <w:rsid w:val="0083317B"/>
    <w:rsid w:val="0083322E"/>
    <w:rsid w:val="00833350"/>
    <w:rsid w:val="00833733"/>
    <w:rsid w:val="00833CF7"/>
    <w:rsid w:val="00833F1F"/>
    <w:rsid w:val="008341A7"/>
    <w:rsid w:val="008347C1"/>
    <w:rsid w:val="00834D07"/>
    <w:rsid w:val="00834E8C"/>
    <w:rsid w:val="00834FC2"/>
    <w:rsid w:val="00835378"/>
    <w:rsid w:val="00835953"/>
    <w:rsid w:val="00835D76"/>
    <w:rsid w:val="00835E37"/>
    <w:rsid w:val="00836071"/>
    <w:rsid w:val="008362F8"/>
    <w:rsid w:val="00836499"/>
    <w:rsid w:val="00836B24"/>
    <w:rsid w:val="0083763A"/>
    <w:rsid w:val="00837AF0"/>
    <w:rsid w:val="00840A4D"/>
    <w:rsid w:val="00840CE1"/>
    <w:rsid w:val="00840E18"/>
    <w:rsid w:val="00841401"/>
    <w:rsid w:val="008418B6"/>
    <w:rsid w:val="00841A44"/>
    <w:rsid w:val="00841DDC"/>
    <w:rsid w:val="00841F89"/>
    <w:rsid w:val="00842249"/>
    <w:rsid w:val="00842687"/>
    <w:rsid w:val="008427A1"/>
    <w:rsid w:val="00842B35"/>
    <w:rsid w:val="00842CD1"/>
    <w:rsid w:val="0084338E"/>
    <w:rsid w:val="008433F4"/>
    <w:rsid w:val="0084354B"/>
    <w:rsid w:val="0084361A"/>
    <w:rsid w:val="008437BB"/>
    <w:rsid w:val="008438DD"/>
    <w:rsid w:val="00843A81"/>
    <w:rsid w:val="00844184"/>
    <w:rsid w:val="00844295"/>
    <w:rsid w:val="0084445F"/>
    <w:rsid w:val="00844498"/>
    <w:rsid w:val="008452B6"/>
    <w:rsid w:val="00845C4C"/>
    <w:rsid w:val="00845CC6"/>
    <w:rsid w:val="00845D45"/>
    <w:rsid w:val="00845EE4"/>
    <w:rsid w:val="00846A37"/>
    <w:rsid w:val="0084700A"/>
    <w:rsid w:val="00847081"/>
    <w:rsid w:val="00847AA1"/>
    <w:rsid w:val="00847FA0"/>
    <w:rsid w:val="008504FA"/>
    <w:rsid w:val="00850572"/>
    <w:rsid w:val="008505D6"/>
    <w:rsid w:val="00850F3D"/>
    <w:rsid w:val="00850F8C"/>
    <w:rsid w:val="00851357"/>
    <w:rsid w:val="00851C5A"/>
    <w:rsid w:val="00851C92"/>
    <w:rsid w:val="008524A2"/>
    <w:rsid w:val="00852F57"/>
    <w:rsid w:val="008536CD"/>
    <w:rsid w:val="00853C90"/>
    <w:rsid w:val="00853CA1"/>
    <w:rsid w:val="00854961"/>
    <w:rsid w:val="00854B3A"/>
    <w:rsid w:val="00854CD7"/>
    <w:rsid w:val="008554F2"/>
    <w:rsid w:val="00855DC9"/>
    <w:rsid w:val="00857BC1"/>
    <w:rsid w:val="00857C30"/>
    <w:rsid w:val="00857D1B"/>
    <w:rsid w:val="0086012C"/>
    <w:rsid w:val="0086096E"/>
    <w:rsid w:val="00860A7B"/>
    <w:rsid w:val="008613B3"/>
    <w:rsid w:val="00861C73"/>
    <w:rsid w:val="00861F77"/>
    <w:rsid w:val="00862400"/>
    <w:rsid w:val="00862486"/>
    <w:rsid w:val="00862606"/>
    <w:rsid w:val="00862B2F"/>
    <w:rsid w:val="00862D8C"/>
    <w:rsid w:val="00863057"/>
    <w:rsid w:val="00863404"/>
    <w:rsid w:val="00863AAD"/>
    <w:rsid w:val="00863AED"/>
    <w:rsid w:val="00863C35"/>
    <w:rsid w:val="00863F71"/>
    <w:rsid w:val="00864A31"/>
    <w:rsid w:val="008651BC"/>
    <w:rsid w:val="0086577E"/>
    <w:rsid w:val="0086587A"/>
    <w:rsid w:val="008664A1"/>
    <w:rsid w:val="00866C89"/>
    <w:rsid w:val="00866CC4"/>
    <w:rsid w:val="00866F05"/>
    <w:rsid w:val="008671B5"/>
    <w:rsid w:val="008671F9"/>
    <w:rsid w:val="008673AB"/>
    <w:rsid w:val="00867890"/>
    <w:rsid w:val="00867C2A"/>
    <w:rsid w:val="00867DFE"/>
    <w:rsid w:val="00870152"/>
    <w:rsid w:val="008705D7"/>
    <w:rsid w:val="008706AD"/>
    <w:rsid w:val="0087096D"/>
    <w:rsid w:val="00870BBD"/>
    <w:rsid w:val="00870C04"/>
    <w:rsid w:val="008714A3"/>
    <w:rsid w:val="00873175"/>
    <w:rsid w:val="008731CB"/>
    <w:rsid w:val="0087329D"/>
    <w:rsid w:val="008733E1"/>
    <w:rsid w:val="00873992"/>
    <w:rsid w:val="00873BE6"/>
    <w:rsid w:val="00874280"/>
    <w:rsid w:val="00874837"/>
    <w:rsid w:val="0087510F"/>
    <w:rsid w:val="00875358"/>
    <w:rsid w:val="008756CD"/>
    <w:rsid w:val="00876730"/>
    <w:rsid w:val="008767A1"/>
    <w:rsid w:val="00876AA0"/>
    <w:rsid w:val="00877506"/>
    <w:rsid w:val="00877FC7"/>
    <w:rsid w:val="00880155"/>
    <w:rsid w:val="008803C4"/>
    <w:rsid w:val="00880425"/>
    <w:rsid w:val="008809FF"/>
    <w:rsid w:val="0088158F"/>
    <w:rsid w:val="00881743"/>
    <w:rsid w:val="00881D0A"/>
    <w:rsid w:val="00881F3E"/>
    <w:rsid w:val="00882515"/>
    <w:rsid w:val="00882D18"/>
    <w:rsid w:val="0088313C"/>
    <w:rsid w:val="00883224"/>
    <w:rsid w:val="008833C6"/>
    <w:rsid w:val="0088349A"/>
    <w:rsid w:val="00883A0A"/>
    <w:rsid w:val="00883ACD"/>
    <w:rsid w:val="00883CCB"/>
    <w:rsid w:val="008843FB"/>
    <w:rsid w:val="00884C11"/>
    <w:rsid w:val="008852CA"/>
    <w:rsid w:val="00885403"/>
    <w:rsid w:val="00885EAB"/>
    <w:rsid w:val="00885FFD"/>
    <w:rsid w:val="008862AB"/>
    <w:rsid w:val="00886656"/>
    <w:rsid w:val="00886BD0"/>
    <w:rsid w:val="008870E2"/>
    <w:rsid w:val="008873E1"/>
    <w:rsid w:val="0088755F"/>
    <w:rsid w:val="008875BE"/>
    <w:rsid w:val="00887705"/>
    <w:rsid w:val="00887B76"/>
    <w:rsid w:val="00887F9E"/>
    <w:rsid w:val="00890272"/>
    <w:rsid w:val="008902A4"/>
    <w:rsid w:val="008902F7"/>
    <w:rsid w:val="00891296"/>
    <w:rsid w:val="00891562"/>
    <w:rsid w:val="00891B96"/>
    <w:rsid w:val="00891C4D"/>
    <w:rsid w:val="00891D51"/>
    <w:rsid w:val="0089236F"/>
    <w:rsid w:val="008927AB"/>
    <w:rsid w:val="00892D27"/>
    <w:rsid w:val="00892DAC"/>
    <w:rsid w:val="00892FE0"/>
    <w:rsid w:val="008939A7"/>
    <w:rsid w:val="008945E1"/>
    <w:rsid w:val="008947A5"/>
    <w:rsid w:val="00894D79"/>
    <w:rsid w:val="0089590D"/>
    <w:rsid w:val="00895A8D"/>
    <w:rsid w:val="00895AF3"/>
    <w:rsid w:val="00896705"/>
    <w:rsid w:val="00896C4D"/>
    <w:rsid w:val="008970E5"/>
    <w:rsid w:val="0089729D"/>
    <w:rsid w:val="00897598"/>
    <w:rsid w:val="00897B9D"/>
    <w:rsid w:val="00897C86"/>
    <w:rsid w:val="00897CEB"/>
    <w:rsid w:val="008A0352"/>
    <w:rsid w:val="008A05CE"/>
    <w:rsid w:val="008A0A27"/>
    <w:rsid w:val="008A0E62"/>
    <w:rsid w:val="008A12D1"/>
    <w:rsid w:val="008A1C13"/>
    <w:rsid w:val="008A1E8E"/>
    <w:rsid w:val="008A20AC"/>
    <w:rsid w:val="008A27F1"/>
    <w:rsid w:val="008A2A8E"/>
    <w:rsid w:val="008A2B1C"/>
    <w:rsid w:val="008A347E"/>
    <w:rsid w:val="008A381A"/>
    <w:rsid w:val="008A38E1"/>
    <w:rsid w:val="008A412E"/>
    <w:rsid w:val="008A43A0"/>
    <w:rsid w:val="008A45AD"/>
    <w:rsid w:val="008A4714"/>
    <w:rsid w:val="008A48D1"/>
    <w:rsid w:val="008A4DCB"/>
    <w:rsid w:val="008A55DF"/>
    <w:rsid w:val="008A5673"/>
    <w:rsid w:val="008A5E97"/>
    <w:rsid w:val="008A6504"/>
    <w:rsid w:val="008A77C2"/>
    <w:rsid w:val="008A799F"/>
    <w:rsid w:val="008A7FBC"/>
    <w:rsid w:val="008B0081"/>
    <w:rsid w:val="008B0261"/>
    <w:rsid w:val="008B03B0"/>
    <w:rsid w:val="008B058E"/>
    <w:rsid w:val="008B05AD"/>
    <w:rsid w:val="008B0DD5"/>
    <w:rsid w:val="008B17F8"/>
    <w:rsid w:val="008B263C"/>
    <w:rsid w:val="008B2F52"/>
    <w:rsid w:val="008B3489"/>
    <w:rsid w:val="008B37D6"/>
    <w:rsid w:val="008B38BB"/>
    <w:rsid w:val="008B3914"/>
    <w:rsid w:val="008B39E0"/>
    <w:rsid w:val="008B5382"/>
    <w:rsid w:val="008B5484"/>
    <w:rsid w:val="008B616D"/>
    <w:rsid w:val="008B618A"/>
    <w:rsid w:val="008B65DF"/>
    <w:rsid w:val="008B72FA"/>
    <w:rsid w:val="008B7668"/>
    <w:rsid w:val="008B76CC"/>
    <w:rsid w:val="008B7A14"/>
    <w:rsid w:val="008C01A3"/>
    <w:rsid w:val="008C020C"/>
    <w:rsid w:val="008C096D"/>
    <w:rsid w:val="008C0B71"/>
    <w:rsid w:val="008C0CC3"/>
    <w:rsid w:val="008C1C84"/>
    <w:rsid w:val="008C1EFF"/>
    <w:rsid w:val="008C2C96"/>
    <w:rsid w:val="008C3376"/>
    <w:rsid w:val="008C34CD"/>
    <w:rsid w:val="008C3D8F"/>
    <w:rsid w:val="008C4353"/>
    <w:rsid w:val="008C44E4"/>
    <w:rsid w:val="008C4B44"/>
    <w:rsid w:val="008C4B46"/>
    <w:rsid w:val="008C5615"/>
    <w:rsid w:val="008C6358"/>
    <w:rsid w:val="008C64DB"/>
    <w:rsid w:val="008C6584"/>
    <w:rsid w:val="008C6638"/>
    <w:rsid w:val="008C6A0E"/>
    <w:rsid w:val="008C6D95"/>
    <w:rsid w:val="008C6F5A"/>
    <w:rsid w:val="008C725E"/>
    <w:rsid w:val="008C72DA"/>
    <w:rsid w:val="008D00D0"/>
    <w:rsid w:val="008D0205"/>
    <w:rsid w:val="008D0BBE"/>
    <w:rsid w:val="008D0CBE"/>
    <w:rsid w:val="008D1021"/>
    <w:rsid w:val="008D11D0"/>
    <w:rsid w:val="008D1435"/>
    <w:rsid w:val="008D1915"/>
    <w:rsid w:val="008D255A"/>
    <w:rsid w:val="008D2A8E"/>
    <w:rsid w:val="008D2B89"/>
    <w:rsid w:val="008D2F8E"/>
    <w:rsid w:val="008D3779"/>
    <w:rsid w:val="008D3A8C"/>
    <w:rsid w:val="008D3FF1"/>
    <w:rsid w:val="008D42D8"/>
    <w:rsid w:val="008D4DA0"/>
    <w:rsid w:val="008D4FB1"/>
    <w:rsid w:val="008D56AA"/>
    <w:rsid w:val="008D5C2D"/>
    <w:rsid w:val="008D5D7E"/>
    <w:rsid w:val="008D5EC0"/>
    <w:rsid w:val="008D61DD"/>
    <w:rsid w:val="008D676E"/>
    <w:rsid w:val="008D68C6"/>
    <w:rsid w:val="008D7157"/>
    <w:rsid w:val="008D71CE"/>
    <w:rsid w:val="008D7591"/>
    <w:rsid w:val="008D78D6"/>
    <w:rsid w:val="008D7A25"/>
    <w:rsid w:val="008D7E89"/>
    <w:rsid w:val="008D7FAB"/>
    <w:rsid w:val="008D7FC0"/>
    <w:rsid w:val="008E02A5"/>
    <w:rsid w:val="008E09BD"/>
    <w:rsid w:val="008E0F54"/>
    <w:rsid w:val="008E1620"/>
    <w:rsid w:val="008E1670"/>
    <w:rsid w:val="008E2667"/>
    <w:rsid w:val="008E2E34"/>
    <w:rsid w:val="008E328F"/>
    <w:rsid w:val="008E41AE"/>
    <w:rsid w:val="008E44F1"/>
    <w:rsid w:val="008E4AEA"/>
    <w:rsid w:val="008E4DC9"/>
    <w:rsid w:val="008E54B4"/>
    <w:rsid w:val="008E5D20"/>
    <w:rsid w:val="008E6403"/>
    <w:rsid w:val="008E71AE"/>
    <w:rsid w:val="008E75D1"/>
    <w:rsid w:val="008E765F"/>
    <w:rsid w:val="008F03AA"/>
    <w:rsid w:val="008F0B65"/>
    <w:rsid w:val="008F0B89"/>
    <w:rsid w:val="008F0C1D"/>
    <w:rsid w:val="008F10BC"/>
    <w:rsid w:val="008F12B6"/>
    <w:rsid w:val="008F1329"/>
    <w:rsid w:val="008F14FF"/>
    <w:rsid w:val="008F1BE4"/>
    <w:rsid w:val="008F1CAF"/>
    <w:rsid w:val="008F1E3A"/>
    <w:rsid w:val="008F2013"/>
    <w:rsid w:val="008F2D08"/>
    <w:rsid w:val="008F336D"/>
    <w:rsid w:val="008F3665"/>
    <w:rsid w:val="008F3AFF"/>
    <w:rsid w:val="008F3C42"/>
    <w:rsid w:val="008F46D6"/>
    <w:rsid w:val="008F478F"/>
    <w:rsid w:val="008F4893"/>
    <w:rsid w:val="008F5B7F"/>
    <w:rsid w:val="008F5DFF"/>
    <w:rsid w:val="008F5E02"/>
    <w:rsid w:val="008F662A"/>
    <w:rsid w:val="009008D0"/>
    <w:rsid w:val="00900933"/>
    <w:rsid w:val="00900DA7"/>
    <w:rsid w:val="009012E8"/>
    <w:rsid w:val="009015DE"/>
    <w:rsid w:val="00901681"/>
    <w:rsid w:val="009019D5"/>
    <w:rsid w:val="009028AC"/>
    <w:rsid w:val="00902B19"/>
    <w:rsid w:val="00902B40"/>
    <w:rsid w:val="0090311E"/>
    <w:rsid w:val="00903A63"/>
    <w:rsid w:val="00903D19"/>
    <w:rsid w:val="00903D41"/>
    <w:rsid w:val="0090491C"/>
    <w:rsid w:val="00904970"/>
    <w:rsid w:val="00904B3E"/>
    <w:rsid w:val="00904D81"/>
    <w:rsid w:val="00905639"/>
    <w:rsid w:val="00905AC3"/>
    <w:rsid w:val="00905CFA"/>
    <w:rsid w:val="00905EF2"/>
    <w:rsid w:val="00906072"/>
    <w:rsid w:val="00906190"/>
    <w:rsid w:val="00906852"/>
    <w:rsid w:val="00906D52"/>
    <w:rsid w:val="00906D98"/>
    <w:rsid w:val="00906DB2"/>
    <w:rsid w:val="00906E43"/>
    <w:rsid w:val="00906E92"/>
    <w:rsid w:val="00906F6C"/>
    <w:rsid w:val="0090758D"/>
    <w:rsid w:val="00907642"/>
    <w:rsid w:val="00907731"/>
    <w:rsid w:val="00907A06"/>
    <w:rsid w:val="00907D16"/>
    <w:rsid w:val="00907D44"/>
    <w:rsid w:val="00910450"/>
    <w:rsid w:val="0091126C"/>
    <w:rsid w:val="009116F5"/>
    <w:rsid w:val="00911AD6"/>
    <w:rsid w:val="00911B55"/>
    <w:rsid w:val="00912257"/>
    <w:rsid w:val="00912484"/>
    <w:rsid w:val="009126E1"/>
    <w:rsid w:val="00912962"/>
    <w:rsid w:val="00912A3A"/>
    <w:rsid w:val="00912E37"/>
    <w:rsid w:val="009131F3"/>
    <w:rsid w:val="00913628"/>
    <w:rsid w:val="00913777"/>
    <w:rsid w:val="009137CF"/>
    <w:rsid w:val="00913930"/>
    <w:rsid w:val="00913B12"/>
    <w:rsid w:val="00913BD2"/>
    <w:rsid w:val="00913C78"/>
    <w:rsid w:val="00913E40"/>
    <w:rsid w:val="00913F2E"/>
    <w:rsid w:val="00913F46"/>
    <w:rsid w:val="0091420E"/>
    <w:rsid w:val="0091425F"/>
    <w:rsid w:val="009146A5"/>
    <w:rsid w:val="00914891"/>
    <w:rsid w:val="009148D9"/>
    <w:rsid w:val="00914967"/>
    <w:rsid w:val="00914E03"/>
    <w:rsid w:val="00915DAE"/>
    <w:rsid w:val="00915E1D"/>
    <w:rsid w:val="00915F19"/>
    <w:rsid w:val="009160CB"/>
    <w:rsid w:val="009169FD"/>
    <w:rsid w:val="00916FB0"/>
    <w:rsid w:val="00917140"/>
    <w:rsid w:val="009171F7"/>
    <w:rsid w:val="0091760D"/>
    <w:rsid w:val="009177B2"/>
    <w:rsid w:val="00917A29"/>
    <w:rsid w:val="00917B64"/>
    <w:rsid w:val="00917EFC"/>
    <w:rsid w:val="009200B6"/>
    <w:rsid w:val="00920626"/>
    <w:rsid w:val="00920B08"/>
    <w:rsid w:val="00920B23"/>
    <w:rsid w:val="00920DC0"/>
    <w:rsid w:val="00920E63"/>
    <w:rsid w:val="00921890"/>
    <w:rsid w:val="00921DBB"/>
    <w:rsid w:val="00921F19"/>
    <w:rsid w:val="00922151"/>
    <w:rsid w:val="00922D0C"/>
    <w:rsid w:val="00922E05"/>
    <w:rsid w:val="009230D7"/>
    <w:rsid w:val="00923828"/>
    <w:rsid w:val="00923BF0"/>
    <w:rsid w:val="00923D4A"/>
    <w:rsid w:val="0092401F"/>
    <w:rsid w:val="009241B7"/>
    <w:rsid w:val="00924976"/>
    <w:rsid w:val="00924B5C"/>
    <w:rsid w:val="009253F6"/>
    <w:rsid w:val="00925B8E"/>
    <w:rsid w:val="00926751"/>
    <w:rsid w:val="009268E5"/>
    <w:rsid w:val="009269E5"/>
    <w:rsid w:val="00926AFF"/>
    <w:rsid w:val="00926B77"/>
    <w:rsid w:val="00926CE3"/>
    <w:rsid w:val="00926EA2"/>
    <w:rsid w:val="0092767B"/>
    <w:rsid w:val="00927706"/>
    <w:rsid w:val="00927CFF"/>
    <w:rsid w:val="00927EF6"/>
    <w:rsid w:val="009306B0"/>
    <w:rsid w:val="00930F26"/>
    <w:rsid w:val="00931150"/>
    <w:rsid w:val="00931362"/>
    <w:rsid w:val="00931773"/>
    <w:rsid w:val="009317E4"/>
    <w:rsid w:val="00931840"/>
    <w:rsid w:val="009318B9"/>
    <w:rsid w:val="00931BE5"/>
    <w:rsid w:val="00931C37"/>
    <w:rsid w:val="00931E0E"/>
    <w:rsid w:val="00931F31"/>
    <w:rsid w:val="00932415"/>
    <w:rsid w:val="009324D0"/>
    <w:rsid w:val="0093280E"/>
    <w:rsid w:val="009336E0"/>
    <w:rsid w:val="00933898"/>
    <w:rsid w:val="00933D9F"/>
    <w:rsid w:val="00933F18"/>
    <w:rsid w:val="0093439B"/>
    <w:rsid w:val="009343DC"/>
    <w:rsid w:val="00934571"/>
    <w:rsid w:val="00934C7B"/>
    <w:rsid w:val="00934E92"/>
    <w:rsid w:val="009351C9"/>
    <w:rsid w:val="009357B7"/>
    <w:rsid w:val="00935DE2"/>
    <w:rsid w:val="00936042"/>
    <w:rsid w:val="0093645D"/>
    <w:rsid w:val="0093650C"/>
    <w:rsid w:val="00936D0C"/>
    <w:rsid w:val="00936E3D"/>
    <w:rsid w:val="00937168"/>
    <w:rsid w:val="009373F2"/>
    <w:rsid w:val="00937774"/>
    <w:rsid w:val="00937E3B"/>
    <w:rsid w:val="00940637"/>
    <w:rsid w:val="00940914"/>
    <w:rsid w:val="009416B2"/>
    <w:rsid w:val="00941993"/>
    <w:rsid w:val="00941A7D"/>
    <w:rsid w:val="00942A80"/>
    <w:rsid w:val="00942C5E"/>
    <w:rsid w:val="00942E5B"/>
    <w:rsid w:val="00943032"/>
    <w:rsid w:val="00943137"/>
    <w:rsid w:val="009435A8"/>
    <w:rsid w:val="00943C36"/>
    <w:rsid w:val="00943CE3"/>
    <w:rsid w:val="00943DFB"/>
    <w:rsid w:val="00943F1A"/>
    <w:rsid w:val="00944717"/>
    <w:rsid w:val="009447A9"/>
    <w:rsid w:val="00944852"/>
    <w:rsid w:val="0094498E"/>
    <w:rsid w:val="00944D93"/>
    <w:rsid w:val="00944DAD"/>
    <w:rsid w:val="00944DBB"/>
    <w:rsid w:val="00945AB9"/>
    <w:rsid w:val="009463D0"/>
    <w:rsid w:val="009469BB"/>
    <w:rsid w:val="00946C07"/>
    <w:rsid w:val="00947264"/>
    <w:rsid w:val="00947E3D"/>
    <w:rsid w:val="00950D6C"/>
    <w:rsid w:val="00950EE4"/>
    <w:rsid w:val="0095139B"/>
    <w:rsid w:val="0095148E"/>
    <w:rsid w:val="00951895"/>
    <w:rsid w:val="00952643"/>
    <w:rsid w:val="00952743"/>
    <w:rsid w:val="00952C49"/>
    <w:rsid w:val="00952C9B"/>
    <w:rsid w:val="00953971"/>
    <w:rsid w:val="00953AA6"/>
    <w:rsid w:val="00953FFF"/>
    <w:rsid w:val="00954B2A"/>
    <w:rsid w:val="0095536D"/>
    <w:rsid w:val="00955AFD"/>
    <w:rsid w:val="00955F61"/>
    <w:rsid w:val="00956849"/>
    <w:rsid w:val="00956C2D"/>
    <w:rsid w:val="00956DA8"/>
    <w:rsid w:val="0095758F"/>
    <w:rsid w:val="00957653"/>
    <w:rsid w:val="0096028C"/>
    <w:rsid w:val="00960541"/>
    <w:rsid w:val="00961AF4"/>
    <w:rsid w:val="00961E70"/>
    <w:rsid w:val="00962347"/>
    <w:rsid w:val="009625E9"/>
    <w:rsid w:val="00962DB0"/>
    <w:rsid w:val="00963339"/>
    <w:rsid w:val="009634AB"/>
    <w:rsid w:val="00964809"/>
    <w:rsid w:val="0096493A"/>
    <w:rsid w:val="009649D8"/>
    <w:rsid w:val="00964C34"/>
    <w:rsid w:val="00964DE7"/>
    <w:rsid w:val="009653DE"/>
    <w:rsid w:val="00966044"/>
    <w:rsid w:val="00966398"/>
    <w:rsid w:val="00966492"/>
    <w:rsid w:val="00966657"/>
    <w:rsid w:val="00966717"/>
    <w:rsid w:val="00966A39"/>
    <w:rsid w:val="009676F2"/>
    <w:rsid w:val="0096796E"/>
    <w:rsid w:val="00967C50"/>
    <w:rsid w:val="00967CB4"/>
    <w:rsid w:val="0097003B"/>
    <w:rsid w:val="009700E0"/>
    <w:rsid w:val="0097086D"/>
    <w:rsid w:val="00971804"/>
    <w:rsid w:val="00971C4B"/>
    <w:rsid w:val="00971FA0"/>
    <w:rsid w:val="009720BC"/>
    <w:rsid w:val="009720C4"/>
    <w:rsid w:val="00972866"/>
    <w:rsid w:val="00973030"/>
    <w:rsid w:val="009737A8"/>
    <w:rsid w:val="00973C86"/>
    <w:rsid w:val="00974A4A"/>
    <w:rsid w:val="00974FAF"/>
    <w:rsid w:val="00975183"/>
    <w:rsid w:val="009757D6"/>
    <w:rsid w:val="00975CB8"/>
    <w:rsid w:val="00976C0E"/>
    <w:rsid w:val="00976CC4"/>
    <w:rsid w:val="00976F4C"/>
    <w:rsid w:val="009773FF"/>
    <w:rsid w:val="0098038C"/>
    <w:rsid w:val="009804EB"/>
    <w:rsid w:val="0098057D"/>
    <w:rsid w:val="00980CD2"/>
    <w:rsid w:val="00980F5B"/>
    <w:rsid w:val="00981184"/>
    <w:rsid w:val="009812A2"/>
    <w:rsid w:val="009819DE"/>
    <w:rsid w:val="00981B33"/>
    <w:rsid w:val="00981BD9"/>
    <w:rsid w:val="0098219D"/>
    <w:rsid w:val="009822B4"/>
    <w:rsid w:val="009826AF"/>
    <w:rsid w:val="00982723"/>
    <w:rsid w:val="009827A4"/>
    <w:rsid w:val="00982D9A"/>
    <w:rsid w:val="00982E9B"/>
    <w:rsid w:val="00983C06"/>
    <w:rsid w:val="00984784"/>
    <w:rsid w:val="00984EE1"/>
    <w:rsid w:val="009856AD"/>
    <w:rsid w:val="00985844"/>
    <w:rsid w:val="00985C87"/>
    <w:rsid w:val="009861D3"/>
    <w:rsid w:val="0098621A"/>
    <w:rsid w:val="00987441"/>
    <w:rsid w:val="009877E5"/>
    <w:rsid w:val="0098781F"/>
    <w:rsid w:val="00987B8E"/>
    <w:rsid w:val="00987C93"/>
    <w:rsid w:val="00987DC5"/>
    <w:rsid w:val="00990538"/>
    <w:rsid w:val="00990883"/>
    <w:rsid w:val="00990E2D"/>
    <w:rsid w:val="00990F74"/>
    <w:rsid w:val="009914CD"/>
    <w:rsid w:val="00991537"/>
    <w:rsid w:val="00991688"/>
    <w:rsid w:val="0099184D"/>
    <w:rsid w:val="00991B87"/>
    <w:rsid w:val="00991D00"/>
    <w:rsid w:val="00991DA0"/>
    <w:rsid w:val="00991ED6"/>
    <w:rsid w:val="0099227A"/>
    <w:rsid w:val="0099277C"/>
    <w:rsid w:val="009927F2"/>
    <w:rsid w:val="00993946"/>
    <w:rsid w:val="009943E2"/>
    <w:rsid w:val="0099498E"/>
    <w:rsid w:val="0099597F"/>
    <w:rsid w:val="00995DA2"/>
    <w:rsid w:val="00995DAF"/>
    <w:rsid w:val="00995FBC"/>
    <w:rsid w:val="00996A93"/>
    <w:rsid w:val="00996B4C"/>
    <w:rsid w:val="00996B9D"/>
    <w:rsid w:val="00996D5E"/>
    <w:rsid w:val="009970D3"/>
    <w:rsid w:val="00997709"/>
    <w:rsid w:val="0099787F"/>
    <w:rsid w:val="009979C0"/>
    <w:rsid w:val="00997B3D"/>
    <w:rsid w:val="00997D94"/>
    <w:rsid w:val="009A0378"/>
    <w:rsid w:val="009A041E"/>
    <w:rsid w:val="009A0654"/>
    <w:rsid w:val="009A070E"/>
    <w:rsid w:val="009A12EB"/>
    <w:rsid w:val="009A1774"/>
    <w:rsid w:val="009A1942"/>
    <w:rsid w:val="009A1A94"/>
    <w:rsid w:val="009A1BCC"/>
    <w:rsid w:val="009A1D06"/>
    <w:rsid w:val="009A1D9E"/>
    <w:rsid w:val="009A2A30"/>
    <w:rsid w:val="009A2C10"/>
    <w:rsid w:val="009A2DC7"/>
    <w:rsid w:val="009A2E5F"/>
    <w:rsid w:val="009A3233"/>
    <w:rsid w:val="009A3295"/>
    <w:rsid w:val="009A32DF"/>
    <w:rsid w:val="009A3580"/>
    <w:rsid w:val="009A4550"/>
    <w:rsid w:val="009A467D"/>
    <w:rsid w:val="009A46A6"/>
    <w:rsid w:val="009A46BD"/>
    <w:rsid w:val="009A5009"/>
    <w:rsid w:val="009A5126"/>
    <w:rsid w:val="009A5494"/>
    <w:rsid w:val="009A5557"/>
    <w:rsid w:val="009A567F"/>
    <w:rsid w:val="009A5E0D"/>
    <w:rsid w:val="009A7376"/>
    <w:rsid w:val="009A7B56"/>
    <w:rsid w:val="009B0B71"/>
    <w:rsid w:val="009B0E50"/>
    <w:rsid w:val="009B12E7"/>
    <w:rsid w:val="009B1740"/>
    <w:rsid w:val="009B1916"/>
    <w:rsid w:val="009B19F6"/>
    <w:rsid w:val="009B1A6D"/>
    <w:rsid w:val="009B1CB2"/>
    <w:rsid w:val="009B1F2A"/>
    <w:rsid w:val="009B27C0"/>
    <w:rsid w:val="009B2B84"/>
    <w:rsid w:val="009B2EDF"/>
    <w:rsid w:val="009B2F97"/>
    <w:rsid w:val="009B313C"/>
    <w:rsid w:val="009B3AAB"/>
    <w:rsid w:val="009B3CFC"/>
    <w:rsid w:val="009B40F4"/>
    <w:rsid w:val="009B45EC"/>
    <w:rsid w:val="009B4A9F"/>
    <w:rsid w:val="009B53B6"/>
    <w:rsid w:val="009B53D2"/>
    <w:rsid w:val="009B542C"/>
    <w:rsid w:val="009B6005"/>
    <w:rsid w:val="009B6145"/>
    <w:rsid w:val="009B62EB"/>
    <w:rsid w:val="009B6369"/>
    <w:rsid w:val="009B6619"/>
    <w:rsid w:val="009B6AB1"/>
    <w:rsid w:val="009B74B8"/>
    <w:rsid w:val="009B76D4"/>
    <w:rsid w:val="009B778C"/>
    <w:rsid w:val="009B7DBB"/>
    <w:rsid w:val="009C03C3"/>
    <w:rsid w:val="009C145F"/>
    <w:rsid w:val="009C162D"/>
    <w:rsid w:val="009C1A0B"/>
    <w:rsid w:val="009C2775"/>
    <w:rsid w:val="009C4886"/>
    <w:rsid w:val="009C4CA0"/>
    <w:rsid w:val="009C52D5"/>
    <w:rsid w:val="009C5483"/>
    <w:rsid w:val="009C5947"/>
    <w:rsid w:val="009C5A6F"/>
    <w:rsid w:val="009C6769"/>
    <w:rsid w:val="009C676D"/>
    <w:rsid w:val="009C6819"/>
    <w:rsid w:val="009C7130"/>
    <w:rsid w:val="009C73DD"/>
    <w:rsid w:val="009C7620"/>
    <w:rsid w:val="009C77B2"/>
    <w:rsid w:val="009C7E11"/>
    <w:rsid w:val="009D0AB5"/>
    <w:rsid w:val="009D0F8E"/>
    <w:rsid w:val="009D1159"/>
    <w:rsid w:val="009D1495"/>
    <w:rsid w:val="009D16BB"/>
    <w:rsid w:val="009D1C54"/>
    <w:rsid w:val="009D1E4A"/>
    <w:rsid w:val="009D1EB9"/>
    <w:rsid w:val="009D2313"/>
    <w:rsid w:val="009D244C"/>
    <w:rsid w:val="009D2ADA"/>
    <w:rsid w:val="009D2BA4"/>
    <w:rsid w:val="009D2BC4"/>
    <w:rsid w:val="009D323B"/>
    <w:rsid w:val="009D3BDB"/>
    <w:rsid w:val="009D4661"/>
    <w:rsid w:val="009D46F6"/>
    <w:rsid w:val="009D4737"/>
    <w:rsid w:val="009D4C8B"/>
    <w:rsid w:val="009D4EEC"/>
    <w:rsid w:val="009D4F54"/>
    <w:rsid w:val="009D5426"/>
    <w:rsid w:val="009D5520"/>
    <w:rsid w:val="009D567C"/>
    <w:rsid w:val="009D6323"/>
    <w:rsid w:val="009D74AF"/>
    <w:rsid w:val="009D758B"/>
    <w:rsid w:val="009D76C1"/>
    <w:rsid w:val="009D7C09"/>
    <w:rsid w:val="009D7F03"/>
    <w:rsid w:val="009D7FE6"/>
    <w:rsid w:val="009E0114"/>
    <w:rsid w:val="009E014E"/>
    <w:rsid w:val="009E06BD"/>
    <w:rsid w:val="009E0706"/>
    <w:rsid w:val="009E0723"/>
    <w:rsid w:val="009E082E"/>
    <w:rsid w:val="009E1457"/>
    <w:rsid w:val="009E17C9"/>
    <w:rsid w:val="009E18A0"/>
    <w:rsid w:val="009E2645"/>
    <w:rsid w:val="009E2972"/>
    <w:rsid w:val="009E2A78"/>
    <w:rsid w:val="009E3306"/>
    <w:rsid w:val="009E332E"/>
    <w:rsid w:val="009E343F"/>
    <w:rsid w:val="009E3543"/>
    <w:rsid w:val="009E3CE8"/>
    <w:rsid w:val="009E4255"/>
    <w:rsid w:val="009E4605"/>
    <w:rsid w:val="009E4A9D"/>
    <w:rsid w:val="009E4ADC"/>
    <w:rsid w:val="009E4F8A"/>
    <w:rsid w:val="009E592D"/>
    <w:rsid w:val="009E5FBA"/>
    <w:rsid w:val="009E61CD"/>
    <w:rsid w:val="009E6645"/>
    <w:rsid w:val="009E6848"/>
    <w:rsid w:val="009E68A6"/>
    <w:rsid w:val="009E6ADC"/>
    <w:rsid w:val="009E6E98"/>
    <w:rsid w:val="009E6EFD"/>
    <w:rsid w:val="009E74EC"/>
    <w:rsid w:val="009E7892"/>
    <w:rsid w:val="009E78A4"/>
    <w:rsid w:val="009E7BA0"/>
    <w:rsid w:val="009E7D68"/>
    <w:rsid w:val="009F0002"/>
    <w:rsid w:val="009F008F"/>
    <w:rsid w:val="009F0473"/>
    <w:rsid w:val="009F08B2"/>
    <w:rsid w:val="009F0DC9"/>
    <w:rsid w:val="009F0DD6"/>
    <w:rsid w:val="009F227E"/>
    <w:rsid w:val="009F23D6"/>
    <w:rsid w:val="009F2594"/>
    <w:rsid w:val="009F2798"/>
    <w:rsid w:val="009F2BE8"/>
    <w:rsid w:val="009F32D2"/>
    <w:rsid w:val="009F3892"/>
    <w:rsid w:val="009F3C3A"/>
    <w:rsid w:val="009F42DC"/>
    <w:rsid w:val="009F4F04"/>
    <w:rsid w:val="009F54EC"/>
    <w:rsid w:val="009F5DA9"/>
    <w:rsid w:val="009F6751"/>
    <w:rsid w:val="009F6F6D"/>
    <w:rsid w:val="009F7593"/>
    <w:rsid w:val="009F776F"/>
    <w:rsid w:val="009F787B"/>
    <w:rsid w:val="009F7C1B"/>
    <w:rsid w:val="009F7D67"/>
    <w:rsid w:val="00A0012D"/>
    <w:rsid w:val="00A00496"/>
    <w:rsid w:val="00A00EB8"/>
    <w:rsid w:val="00A00EDC"/>
    <w:rsid w:val="00A0142A"/>
    <w:rsid w:val="00A014CC"/>
    <w:rsid w:val="00A0175C"/>
    <w:rsid w:val="00A01AD5"/>
    <w:rsid w:val="00A01B18"/>
    <w:rsid w:val="00A01C25"/>
    <w:rsid w:val="00A02505"/>
    <w:rsid w:val="00A02AD0"/>
    <w:rsid w:val="00A02BDC"/>
    <w:rsid w:val="00A032B1"/>
    <w:rsid w:val="00A034DC"/>
    <w:rsid w:val="00A03690"/>
    <w:rsid w:val="00A0398F"/>
    <w:rsid w:val="00A03A8F"/>
    <w:rsid w:val="00A03B7A"/>
    <w:rsid w:val="00A0414C"/>
    <w:rsid w:val="00A048BB"/>
    <w:rsid w:val="00A04BAF"/>
    <w:rsid w:val="00A04BEE"/>
    <w:rsid w:val="00A04F70"/>
    <w:rsid w:val="00A05099"/>
    <w:rsid w:val="00A0548B"/>
    <w:rsid w:val="00A05722"/>
    <w:rsid w:val="00A05BC6"/>
    <w:rsid w:val="00A05BCA"/>
    <w:rsid w:val="00A05D38"/>
    <w:rsid w:val="00A05E0D"/>
    <w:rsid w:val="00A06919"/>
    <w:rsid w:val="00A06A85"/>
    <w:rsid w:val="00A06C36"/>
    <w:rsid w:val="00A06D3D"/>
    <w:rsid w:val="00A06EDB"/>
    <w:rsid w:val="00A070F1"/>
    <w:rsid w:val="00A07144"/>
    <w:rsid w:val="00A072A9"/>
    <w:rsid w:val="00A0773C"/>
    <w:rsid w:val="00A0788E"/>
    <w:rsid w:val="00A07BA5"/>
    <w:rsid w:val="00A10378"/>
    <w:rsid w:val="00A10854"/>
    <w:rsid w:val="00A11700"/>
    <w:rsid w:val="00A1197E"/>
    <w:rsid w:val="00A11E1C"/>
    <w:rsid w:val="00A12072"/>
    <w:rsid w:val="00A1227A"/>
    <w:rsid w:val="00A12EE0"/>
    <w:rsid w:val="00A138F4"/>
    <w:rsid w:val="00A139A9"/>
    <w:rsid w:val="00A14565"/>
    <w:rsid w:val="00A14A6D"/>
    <w:rsid w:val="00A15A9F"/>
    <w:rsid w:val="00A15B8B"/>
    <w:rsid w:val="00A15CDC"/>
    <w:rsid w:val="00A16333"/>
    <w:rsid w:val="00A16401"/>
    <w:rsid w:val="00A17004"/>
    <w:rsid w:val="00A17041"/>
    <w:rsid w:val="00A2009A"/>
    <w:rsid w:val="00A20392"/>
    <w:rsid w:val="00A20753"/>
    <w:rsid w:val="00A20A0D"/>
    <w:rsid w:val="00A20E8E"/>
    <w:rsid w:val="00A20F9D"/>
    <w:rsid w:val="00A210C3"/>
    <w:rsid w:val="00A2113C"/>
    <w:rsid w:val="00A2141F"/>
    <w:rsid w:val="00A21910"/>
    <w:rsid w:val="00A2282A"/>
    <w:rsid w:val="00A22B28"/>
    <w:rsid w:val="00A22DC8"/>
    <w:rsid w:val="00A23277"/>
    <w:rsid w:val="00A238A7"/>
    <w:rsid w:val="00A242E5"/>
    <w:rsid w:val="00A24627"/>
    <w:rsid w:val="00A254D8"/>
    <w:rsid w:val="00A25A9D"/>
    <w:rsid w:val="00A26992"/>
    <w:rsid w:val="00A270D9"/>
    <w:rsid w:val="00A27DF3"/>
    <w:rsid w:val="00A30197"/>
    <w:rsid w:val="00A3050A"/>
    <w:rsid w:val="00A30AEA"/>
    <w:rsid w:val="00A30D3E"/>
    <w:rsid w:val="00A31DB0"/>
    <w:rsid w:val="00A31EB3"/>
    <w:rsid w:val="00A3222B"/>
    <w:rsid w:val="00A32891"/>
    <w:rsid w:val="00A330B3"/>
    <w:rsid w:val="00A33646"/>
    <w:rsid w:val="00A339D0"/>
    <w:rsid w:val="00A33D01"/>
    <w:rsid w:val="00A34E0B"/>
    <w:rsid w:val="00A34E52"/>
    <w:rsid w:val="00A35176"/>
    <w:rsid w:val="00A353EC"/>
    <w:rsid w:val="00A35E3C"/>
    <w:rsid w:val="00A35FA3"/>
    <w:rsid w:val="00A36D78"/>
    <w:rsid w:val="00A36FFE"/>
    <w:rsid w:val="00A374C9"/>
    <w:rsid w:val="00A3754B"/>
    <w:rsid w:val="00A375BB"/>
    <w:rsid w:val="00A376D5"/>
    <w:rsid w:val="00A376D6"/>
    <w:rsid w:val="00A37C1C"/>
    <w:rsid w:val="00A37F4A"/>
    <w:rsid w:val="00A4006F"/>
    <w:rsid w:val="00A40AC4"/>
    <w:rsid w:val="00A40EE1"/>
    <w:rsid w:val="00A4130E"/>
    <w:rsid w:val="00A413F4"/>
    <w:rsid w:val="00A41458"/>
    <w:rsid w:val="00A422FC"/>
    <w:rsid w:val="00A42405"/>
    <w:rsid w:val="00A42811"/>
    <w:rsid w:val="00A42A6A"/>
    <w:rsid w:val="00A432C0"/>
    <w:rsid w:val="00A43326"/>
    <w:rsid w:val="00A439CE"/>
    <w:rsid w:val="00A440FF"/>
    <w:rsid w:val="00A4465F"/>
    <w:rsid w:val="00A44AD8"/>
    <w:rsid w:val="00A44D0B"/>
    <w:rsid w:val="00A44F4A"/>
    <w:rsid w:val="00A454CB"/>
    <w:rsid w:val="00A45A2B"/>
    <w:rsid w:val="00A45AB7"/>
    <w:rsid w:val="00A45DAB"/>
    <w:rsid w:val="00A4627F"/>
    <w:rsid w:val="00A46FC0"/>
    <w:rsid w:val="00A472BE"/>
    <w:rsid w:val="00A47A13"/>
    <w:rsid w:val="00A47DE8"/>
    <w:rsid w:val="00A500DF"/>
    <w:rsid w:val="00A5016F"/>
    <w:rsid w:val="00A502D0"/>
    <w:rsid w:val="00A50701"/>
    <w:rsid w:val="00A50A27"/>
    <w:rsid w:val="00A50A51"/>
    <w:rsid w:val="00A50C2B"/>
    <w:rsid w:val="00A50C92"/>
    <w:rsid w:val="00A510FB"/>
    <w:rsid w:val="00A513B2"/>
    <w:rsid w:val="00A5140F"/>
    <w:rsid w:val="00A51F92"/>
    <w:rsid w:val="00A52015"/>
    <w:rsid w:val="00A5214A"/>
    <w:rsid w:val="00A5223C"/>
    <w:rsid w:val="00A52C2F"/>
    <w:rsid w:val="00A52CBE"/>
    <w:rsid w:val="00A537D9"/>
    <w:rsid w:val="00A53996"/>
    <w:rsid w:val="00A53A36"/>
    <w:rsid w:val="00A53B08"/>
    <w:rsid w:val="00A5439A"/>
    <w:rsid w:val="00A54DD2"/>
    <w:rsid w:val="00A555DE"/>
    <w:rsid w:val="00A55EF8"/>
    <w:rsid w:val="00A561BA"/>
    <w:rsid w:val="00A561F2"/>
    <w:rsid w:val="00A568E6"/>
    <w:rsid w:val="00A576E9"/>
    <w:rsid w:val="00A57B94"/>
    <w:rsid w:val="00A60094"/>
    <w:rsid w:val="00A60BCA"/>
    <w:rsid w:val="00A61E04"/>
    <w:rsid w:val="00A6205A"/>
    <w:rsid w:val="00A623CA"/>
    <w:rsid w:val="00A62713"/>
    <w:rsid w:val="00A62FEA"/>
    <w:rsid w:val="00A63CE5"/>
    <w:rsid w:val="00A63D4A"/>
    <w:rsid w:val="00A641FC"/>
    <w:rsid w:val="00A6466D"/>
    <w:rsid w:val="00A651A3"/>
    <w:rsid w:val="00A65771"/>
    <w:rsid w:val="00A65CFC"/>
    <w:rsid w:val="00A6629F"/>
    <w:rsid w:val="00A670F6"/>
    <w:rsid w:val="00A677B7"/>
    <w:rsid w:val="00A67AAE"/>
    <w:rsid w:val="00A67BBE"/>
    <w:rsid w:val="00A70953"/>
    <w:rsid w:val="00A70D64"/>
    <w:rsid w:val="00A70F74"/>
    <w:rsid w:val="00A710D4"/>
    <w:rsid w:val="00A71252"/>
    <w:rsid w:val="00A71576"/>
    <w:rsid w:val="00A71A3C"/>
    <w:rsid w:val="00A71ECA"/>
    <w:rsid w:val="00A721B0"/>
    <w:rsid w:val="00A726D2"/>
    <w:rsid w:val="00A727E8"/>
    <w:rsid w:val="00A72812"/>
    <w:rsid w:val="00A72910"/>
    <w:rsid w:val="00A72CAA"/>
    <w:rsid w:val="00A72E4A"/>
    <w:rsid w:val="00A732DD"/>
    <w:rsid w:val="00A73886"/>
    <w:rsid w:val="00A73C1A"/>
    <w:rsid w:val="00A74685"/>
    <w:rsid w:val="00A74988"/>
    <w:rsid w:val="00A749A4"/>
    <w:rsid w:val="00A74D94"/>
    <w:rsid w:val="00A753D0"/>
    <w:rsid w:val="00A754F6"/>
    <w:rsid w:val="00A75953"/>
    <w:rsid w:val="00A75D60"/>
    <w:rsid w:val="00A76057"/>
    <w:rsid w:val="00A7607B"/>
    <w:rsid w:val="00A7610F"/>
    <w:rsid w:val="00A7722A"/>
    <w:rsid w:val="00A77C3C"/>
    <w:rsid w:val="00A77ECC"/>
    <w:rsid w:val="00A80CF9"/>
    <w:rsid w:val="00A80DEA"/>
    <w:rsid w:val="00A813DA"/>
    <w:rsid w:val="00A816E6"/>
    <w:rsid w:val="00A81A6B"/>
    <w:rsid w:val="00A81C22"/>
    <w:rsid w:val="00A820F1"/>
    <w:rsid w:val="00A826D8"/>
    <w:rsid w:val="00A82CC5"/>
    <w:rsid w:val="00A82DED"/>
    <w:rsid w:val="00A831F0"/>
    <w:rsid w:val="00A834DC"/>
    <w:rsid w:val="00A835BB"/>
    <w:rsid w:val="00A84500"/>
    <w:rsid w:val="00A8466E"/>
    <w:rsid w:val="00A84A30"/>
    <w:rsid w:val="00A84C90"/>
    <w:rsid w:val="00A85782"/>
    <w:rsid w:val="00A85F7F"/>
    <w:rsid w:val="00A8631A"/>
    <w:rsid w:val="00A86320"/>
    <w:rsid w:val="00A8687C"/>
    <w:rsid w:val="00A86FEF"/>
    <w:rsid w:val="00A87457"/>
    <w:rsid w:val="00A8787F"/>
    <w:rsid w:val="00A90634"/>
    <w:rsid w:val="00A90695"/>
    <w:rsid w:val="00A9096D"/>
    <w:rsid w:val="00A9155F"/>
    <w:rsid w:val="00A91654"/>
    <w:rsid w:val="00A9185E"/>
    <w:rsid w:val="00A92518"/>
    <w:rsid w:val="00A92DA2"/>
    <w:rsid w:val="00A92DE2"/>
    <w:rsid w:val="00A92F06"/>
    <w:rsid w:val="00A9311C"/>
    <w:rsid w:val="00A9312D"/>
    <w:rsid w:val="00A9318D"/>
    <w:rsid w:val="00A9355B"/>
    <w:rsid w:val="00A939D7"/>
    <w:rsid w:val="00A94363"/>
    <w:rsid w:val="00A944D5"/>
    <w:rsid w:val="00A945C9"/>
    <w:rsid w:val="00A94CAF"/>
    <w:rsid w:val="00A95006"/>
    <w:rsid w:val="00A95952"/>
    <w:rsid w:val="00A95ACB"/>
    <w:rsid w:val="00A95B89"/>
    <w:rsid w:val="00A95C3D"/>
    <w:rsid w:val="00A95F41"/>
    <w:rsid w:val="00A9618E"/>
    <w:rsid w:val="00A96E8C"/>
    <w:rsid w:val="00A9702A"/>
    <w:rsid w:val="00A97453"/>
    <w:rsid w:val="00AA00DD"/>
    <w:rsid w:val="00AA01B4"/>
    <w:rsid w:val="00AA054B"/>
    <w:rsid w:val="00AA08E5"/>
    <w:rsid w:val="00AA0AE8"/>
    <w:rsid w:val="00AA0E35"/>
    <w:rsid w:val="00AA0F8D"/>
    <w:rsid w:val="00AA109C"/>
    <w:rsid w:val="00AA175D"/>
    <w:rsid w:val="00AA1AB5"/>
    <w:rsid w:val="00AA1C59"/>
    <w:rsid w:val="00AA1CB2"/>
    <w:rsid w:val="00AA3076"/>
    <w:rsid w:val="00AA30D6"/>
    <w:rsid w:val="00AA356D"/>
    <w:rsid w:val="00AA36AE"/>
    <w:rsid w:val="00AA37EB"/>
    <w:rsid w:val="00AA3B1E"/>
    <w:rsid w:val="00AA3DD9"/>
    <w:rsid w:val="00AA4417"/>
    <w:rsid w:val="00AA4668"/>
    <w:rsid w:val="00AA49B8"/>
    <w:rsid w:val="00AA4CFB"/>
    <w:rsid w:val="00AA4D2A"/>
    <w:rsid w:val="00AA4D62"/>
    <w:rsid w:val="00AA5883"/>
    <w:rsid w:val="00AA6358"/>
    <w:rsid w:val="00AA668F"/>
    <w:rsid w:val="00AA687C"/>
    <w:rsid w:val="00AA689F"/>
    <w:rsid w:val="00AA690D"/>
    <w:rsid w:val="00AA6B79"/>
    <w:rsid w:val="00AA6B8A"/>
    <w:rsid w:val="00AA6D41"/>
    <w:rsid w:val="00AA6E51"/>
    <w:rsid w:val="00AA6F3A"/>
    <w:rsid w:val="00AA7012"/>
    <w:rsid w:val="00AA70C3"/>
    <w:rsid w:val="00AA71BC"/>
    <w:rsid w:val="00AA71FC"/>
    <w:rsid w:val="00AA7D63"/>
    <w:rsid w:val="00AB0313"/>
    <w:rsid w:val="00AB0646"/>
    <w:rsid w:val="00AB0BD1"/>
    <w:rsid w:val="00AB0F3D"/>
    <w:rsid w:val="00AB15E5"/>
    <w:rsid w:val="00AB1918"/>
    <w:rsid w:val="00AB1D8A"/>
    <w:rsid w:val="00AB24DD"/>
    <w:rsid w:val="00AB27F9"/>
    <w:rsid w:val="00AB2B9F"/>
    <w:rsid w:val="00AB35E4"/>
    <w:rsid w:val="00AB3B56"/>
    <w:rsid w:val="00AB3DBE"/>
    <w:rsid w:val="00AB4227"/>
    <w:rsid w:val="00AB48A5"/>
    <w:rsid w:val="00AB53EC"/>
    <w:rsid w:val="00AB5D0E"/>
    <w:rsid w:val="00AB5E1E"/>
    <w:rsid w:val="00AB64D2"/>
    <w:rsid w:val="00AB6969"/>
    <w:rsid w:val="00AB75DF"/>
    <w:rsid w:val="00AB7C4A"/>
    <w:rsid w:val="00AB7D4C"/>
    <w:rsid w:val="00AC0556"/>
    <w:rsid w:val="00AC0BA0"/>
    <w:rsid w:val="00AC0C6A"/>
    <w:rsid w:val="00AC10E4"/>
    <w:rsid w:val="00AC14FC"/>
    <w:rsid w:val="00AC2295"/>
    <w:rsid w:val="00AC27A7"/>
    <w:rsid w:val="00AC2E95"/>
    <w:rsid w:val="00AC3278"/>
    <w:rsid w:val="00AC331E"/>
    <w:rsid w:val="00AC349D"/>
    <w:rsid w:val="00AC354D"/>
    <w:rsid w:val="00AC363A"/>
    <w:rsid w:val="00AC3E15"/>
    <w:rsid w:val="00AC415C"/>
    <w:rsid w:val="00AC459C"/>
    <w:rsid w:val="00AC4A66"/>
    <w:rsid w:val="00AC4E83"/>
    <w:rsid w:val="00AC50D2"/>
    <w:rsid w:val="00AC5270"/>
    <w:rsid w:val="00AC5EE3"/>
    <w:rsid w:val="00AC63BE"/>
    <w:rsid w:val="00AC6461"/>
    <w:rsid w:val="00AC6836"/>
    <w:rsid w:val="00AC7486"/>
    <w:rsid w:val="00AC7545"/>
    <w:rsid w:val="00AD0DF6"/>
    <w:rsid w:val="00AD0F5E"/>
    <w:rsid w:val="00AD1337"/>
    <w:rsid w:val="00AD184C"/>
    <w:rsid w:val="00AD1DA7"/>
    <w:rsid w:val="00AD1ED7"/>
    <w:rsid w:val="00AD219B"/>
    <w:rsid w:val="00AD21F4"/>
    <w:rsid w:val="00AD2D90"/>
    <w:rsid w:val="00AD312C"/>
    <w:rsid w:val="00AD31A5"/>
    <w:rsid w:val="00AD34B5"/>
    <w:rsid w:val="00AD3524"/>
    <w:rsid w:val="00AD3D08"/>
    <w:rsid w:val="00AD45D5"/>
    <w:rsid w:val="00AD48B1"/>
    <w:rsid w:val="00AD4DC8"/>
    <w:rsid w:val="00AD53AB"/>
    <w:rsid w:val="00AD5F16"/>
    <w:rsid w:val="00AD5FD1"/>
    <w:rsid w:val="00AD6254"/>
    <w:rsid w:val="00AD675D"/>
    <w:rsid w:val="00AD67B0"/>
    <w:rsid w:val="00AD6AE8"/>
    <w:rsid w:val="00AD6C08"/>
    <w:rsid w:val="00AD6FC6"/>
    <w:rsid w:val="00AD74A8"/>
    <w:rsid w:val="00AD7CB3"/>
    <w:rsid w:val="00AD7F89"/>
    <w:rsid w:val="00AE006C"/>
    <w:rsid w:val="00AE029A"/>
    <w:rsid w:val="00AE0386"/>
    <w:rsid w:val="00AE0405"/>
    <w:rsid w:val="00AE07DF"/>
    <w:rsid w:val="00AE1070"/>
    <w:rsid w:val="00AE1E5A"/>
    <w:rsid w:val="00AE2899"/>
    <w:rsid w:val="00AE2C24"/>
    <w:rsid w:val="00AE3C69"/>
    <w:rsid w:val="00AE40BC"/>
    <w:rsid w:val="00AE44D7"/>
    <w:rsid w:val="00AE4634"/>
    <w:rsid w:val="00AE482B"/>
    <w:rsid w:val="00AE4952"/>
    <w:rsid w:val="00AE4AA4"/>
    <w:rsid w:val="00AE4BA4"/>
    <w:rsid w:val="00AE4BCC"/>
    <w:rsid w:val="00AE4D9B"/>
    <w:rsid w:val="00AE50DE"/>
    <w:rsid w:val="00AE58AC"/>
    <w:rsid w:val="00AE5A71"/>
    <w:rsid w:val="00AE5C42"/>
    <w:rsid w:val="00AE65CC"/>
    <w:rsid w:val="00AE7604"/>
    <w:rsid w:val="00AE77E1"/>
    <w:rsid w:val="00AE7AF6"/>
    <w:rsid w:val="00AF01B5"/>
    <w:rsid w:val="00AF062C"/>
    <w:rsid w:val="00AF0B95"/>
    <w:rsid w:val="00AF0F19"/>
    <w:rsid w:val="00AF1565"/>
    <w:rsid w:val="00AF1796"/>
    <w:rsid w:val="00AF1C4B"/>
    <w:rsid w:val="00AF1C70"/>
    <w:rsid w:val="00AF2008"/>
    <w:rsid w:val="00AF23E6"/>
    <w:rsid w:val="00AF3325"/>
    <w:rsid w:val="00AF37A4"/>
    <w:rsid w:val="00AF3F31"/>
    <w:rsid w:val="00AF4564"/>
    <w:rsid w:val="00AF48F9"/>
    <w:rsid w:val="00AF4A5C"/>
    <w:rsid w:val="00AF4AC0"/>
    <w:rsid w:val="00AF4AF1"/>
    <w:rsid w:val="00AF5091"/>
    <w:rsid w:val="00AF52CB"/>
    <w:rsid w:val="00AF5818"/>
    <w:rsid w:val="00AF59F6"/>
    <w:rsid w:val="00AF60F3"/>
    <w:rsid w:val="00AF613F"/>
    <w:rsid w:val="00AF624F"/>
    <w:rsid w:val="00AF68C1"/>
    <w:rsid w:val="00AF6BB5"/>
    <w:rsid w:val="00AF6C8B"/>
    <w:rsid w:val="00AF6CA4"/>
    <w:rsid w:val="00AF6D65"/>
    <w:rsid w:val="00AF713E"/>
    <w:rsid w:val="00AF7D00"/>
    <w:rsid w:val="00AF7F82"/>
    <w:rsid w:val="00B004AA"/>
    <w:rsid w:val="00B00E2A"/>
    <w:rsid w:val="00B01544"/>
    <w:rsid w:val="00B015FB"/>
    <w:rsid w:val="00B017F9"/>
    <w:rsid w:val="00B01F64"/>
    <w:rsid w:val="00B01F73"/>
    <w:rsid w:val="00B020FB"/>
    <w:rsid w:val="00B021C7"/>
    <w:rsid w:val="00B025AB"/>
    <w:rsid w:val="00B02DB1"/>
    <w:rsid w:val="00B02E85"/>
    <w:rsid w:val="00B033B6"/>
    <w:rsid w:val="00B0408E"/>
    <w:rsid w:val="00B04B5F"/>
    <w:rsid w:val="00B051EA"/>
    <w:rsid w:val="00B055AD"/>
    <w:rsid w:val="00B056F2"/>
    <w:rsid w:val="00B05771"/>
    <w:rsid w:val="00B0593C"/>
    <w:rsid w:val="00B05B7F"/>
    <w:rsid w:val="00B05D4F"/>
    <w:rsid w:val="00B06513"/>
    <w:rsid w:val="00B075A5"/>
    <w:rsid w:val="00B0769B"/>
    <w:rsid w:val="00B10324"/>
    <w:rsid w:val="00B10EC6"/>
    <w:rsid w:val="00B10FD6"/>
    <w:rsid w:val="00B11113"/>
    <w:rsid w:val="00B1230D"/>
    <w:rsid w:val="00B1242F"/>
    <w:rsid w:val="00B12A93"/>
    <w:rsid w:val="00B12B4E"/>
    <w:rsid w:val="00B12DA2"/>
    <w:rsid w:val="00B12F9B"/>
    <w:rsid w:val="00B13E99"/>
    <w:rsid w:val="00B13FD8"/>
    <w:rsid w:val="00B14645"/>
    <w:rsid w:val="00B1485C"/>
    <w:rsid w:val="00B1510A"/>
    <w:rsid w:val="00B15174"/>
    <w:rsid w:val="00B15306"/>
    <w:rsid w:val="00B1554D"/>
    <w:rsid w:val="00B1606E"/>
    <w:rsid w:val="00B16B8B"/>
    <w:rsid w:val="00B16DEB"/>
    <w:rsid w:val="00B16E99"/>
    <w:rsid w:val="00B17868"/>
    <w:rsid w:val="00B17EAF"/>
    <w:rsid w:val="00B17F5D"/>
    <w:rsid w:val="00B2063C"/>
    <w:rsid w:val="00B20C10"/>
    <w:rsid w:val="00B21C00"/>
    <w:rsid w:val="00B21CA8"/>
    <w:rsid w:val="00B21F17"/>
    <w:rsid w:val="00B2200F"/>
    <w:rsid w:val="00B220AD"/>
    <w:rsid w:val="00B22152"/>
    <w:rsid w:val="00B222E6"/>
    <w:rsid w:val="00B227D0"/>
    <w:rsid w:val="00B23885"/>
    <w:rsid w:val="00B23F11"/>
    <w:rsid w:val="00B24A96"/>
    <w:rsid w:val="00B24EDC"/>
    <w:rsid w:val="00B24F20"/>
    <w:rsid w:val="00B250DF"/>
    <w:rsid w:val="00B255CE"/>
    <w:rsid w:val="00B2568A"/>
    <w:rsid w:val="00B25811"/>
    <w:rsid w:val="00B25CC5"/>
    <w:rsid w:val="00B26E1A"/>
    <w:rsid w:val="00B27309"/>
    <w:rsid w:val="00B27B34"/>
    <w:rsid w:val="00B302B4"/>
    <w:rsid w:val="00B30449"/>
    <w:rsid w:val="00B30536"/>
    <w:rsid w:val="00B30902"/>
    <w:rsid w:val="00B30B59"/>
    <w:rsid w:val="00B30EB8"/>
    <w:rsid w:val="00B31173"/>
    <w:rsid w:val="00B312DE"/>
    <w:rsid w:val="00B313DE"/>
    <w:rsid w:val="00B31A5C"/>
    <w:rsid w:val="00B31BC2"/>
    <w:rsid w:val="00B31CE3"/>
    <w:rsid w:val="00B31FA2"/>
    <w:rsid w:val="00B3212D"/>
    <w:rsid w:val="00B328D4"/>
    <w:rsid w:val="00B32A8C"/>
    <w:rsid w:val="00B330A7"/>
    <w:rsid w:val="00B337B4"/>
    <w:rsid w:val="00B33983"/>
    <w:rsid w:val="00B33D75"/>
    <w:rsid w:val="00B33EFF"/>
    <w:rsid w:val="00B34649"/>
    <w:rsid w:val="00B35519"/>
    <w:rsid w:val="00B3581E"/>
    <w:rsid w:val="00B358B3"/>
    <w:rsid w:val="00B36BB9"/>
    <w:rsid w:val="00B36CD6"/>
    <w:rsid w:val="00B371D7"/>
    <w:rsid w:val="00B377DF"/>
    <w:rsid w:val="00B37900"/>
    <w:rsid w:val="00B37D4A"/>
    <w:rsid w:val="00B37E84"/>
    <w:rsid w:val="00B37F2F"/>
    <w:rsid w:val="00B401B1"/>
    <w:rsid w:val="00B401E1"/>
    <w:rsid w:val="00B40629"/>
    <w:rsid w:val="00B406B6"/>
    <w:rsid w:val="00B40E64"/>
    <w:rsid w:val="00B41086"/>
    <w:rsid w:val="00B42633"/>
    <w:rsid w:val="00B42959"/>
    <w:rsid w:val="00B42CBE"/>
    <w:rsid w:val="00B42CC8"/>
    <w:rsid w:val="00B4331C"/>
    <w:rsid w:val="00B43C1C"/>
    <w:rsid w:val="00B43CE1"/>
    <w:rsid w:val="00B43E09"/>
    <w:rsid w:val="00B43ED3"/>
    <w:rsid w:val="00B44317"/>
    <w:rsid w:val="00B44588"/>
    <w:rsid w:val="00B446DB"/>
    <w:rsid w:val="00B44847"/>
    <w:rsid w:val="00B44ADF"/>
    <w:rsid w:val="00B4514A"/>
    <w:rsid w:val="00B458C1"/>
    <w:rsid w:val="00B45962"/>
    <w:rsid w:val="00B4597B"/>
    <w:rsid w:val="00B475B0"/>
    <w:rsid w:val="00B47967"/>
    <w:rsid w:val="00B505AE"/>
    <w:rsid w:val="00B50CA8"/>
    <w:rsid w:val="00B50CB5"/>
    <w:rsid w:val="00B50E8F"/>
    <w:rsid w:val="00B510BE"/>
    <w:rsid w:val="00B5115A"/>
    <w:rsid w:val="00B516D9"/>
    <w:rsid w:val="00B517EB"/>
    <w:rsid w:val="00B51A24"/>
    <w:rsid w:val="00B522E5"/>
    <w:rsid w:val="00B527FC"/>
    <w:rsid w:val="00B52866"/>
    <w:rsid w:val="00B52C34"/>
    <w:rsid w:val="00B53C25"/>
    <w:rsid w:val="00B53FB9"/>
    <w:rsid w:val="00B5403A"/>
    <w:rsid w:val="00B540E8"/>
    <w:rsid w:val="00B54761"/>
    <w:rsid w:val="00B54BF3"/>
    <w:rsid w:val="00B54DEF"/>
    <w:rsid w:val="00B552E1"/>
    <w:rsid w:val="00B55B43"/>
    <w:rsid w:val="00B55B66"/>
    <w:rsid w:val="00B56775"/>
    <w:rsid w:val="00B56946"/>
    <w:rsid w:val="00B56BFE"/>
    <w:rsid w:val="00B56CDB"/>
    <w:rsid w:val="00B56D2E"/>
    <w:rsid w:val="00B56E1B"/>
    <w:rsid w:val="00B57DA7"/>
    <w:rsid w:val="00B60150"/>
    <w:rsid w:val="00B6017C"/>
    <w:rsid w:val="00B60504"/>
    <w:rsid w:val="00B607E4"/>
    <w:rsid w:val="00B615B6"/>
    <w:rsid w:val="00B61664"/>
    <w:rsid w:val="00B6166E"/>
    <w:rsid w:val="00B61E9F"/>
    <w:rsid w:val="00B62FAD"/>
    <w:rsid w:val="00B63004"/>
    <w:rsid w:val="00B634D2"/>
    <w:rsid w:val="00B63CF1"/>
    <w:rsid w:val="00B63DBB"/>
    <w:rsid w:val="00B63E0B"/>
    <w:rsid w:val="00B63E4B"/>
    <w:rsid w:val="00B63F59"/>
    <w:rsid w:val="00B6412B"/>
    <w:rsid w:val="00B645F9"/>
    <w:rsid w:val="00B648AA"/>
    <w:rsid w:val="00B655A7"/>
    <w:rsid w:val="00B65647"/>
    <w:rsid w:val="00B65B34"/>
    <w:rsid w:val="00B65D52"/>
    <w:rsid w:val="00B666CA"/>
    <w:rsid w:val="00B670D5"/>
    <w:rsid w:val="00B6749D"/>
    <w:rsid w:val="00B674C5"/>
    <w:rsid w:val="00B67F57"/>
    <w:rsid w:val="00B70172"/>
    <w:rsid w:val="00B70803"/>
    <w:rsid w:val="00B70822"/>
    <w:rsid w:val="00B710EF"/>
    <w:rsid w:val="00B7143F"/>
    <w:rsid w:val="00B71AC7"/>
    <w:rsid w:val="00B71B81"/>
    <w:rsid w:val="00B72482"/>
    <w:rsid w:val="00B728D4"/>
    <w:rsid w:val="00B72D5A"/>
    <w:rsid w:val="00B72FC9"/>
    <w:rsid w:val="00B73060"/>
    <w:rsid w:val="00B73085"/>
    <w:rsid w:val="00B73450"/>
    <w:rsid w:val="00B73585"/>
    <w:rsid w:val="00B73F07"/>
    <w:rsid w:val="00B74167"/>
    <w:rsid w:val="00B7467B"/>
    <w:rsid w:val="00B748D0"/>
    <w:rsid w:val="00B74999"/>
    <w:rsid w:val="00B749AF"/>
    <w:rsid w:val="00B74C88"/>
    <w:rsid w:val="00B74D65"/>
    <w:rsid w:val="00B75130"/>
    <w:rsid w:val="00B75299"/>
    <w:rsid w:val="00B756BD"/>
    <w:rsid w:val="00B75796"/>
    <w:rsid w:val="00B75ADD"/>
    <w:rsid w:val="00B75B9F"/>
    <w:rsid w:val="00B75C49"/>
    <w:rsid w:val="00B76B70"/>
    <w:rsid w:val="00B777F3"/>
    <w:rsid w:val="00B77999"/>
    <w:rsid w:val="00B806B5"/>
    <w:rsid w:val="00B80B93"/>
    <w:rsid w:val="00B813E5"/>
    <w:rsid w:val="00B8179B"/>
    <w:rsid w:val="00B823D6"/>
    <w:rsid w:val="00B82779"/>
    <w:rsid w:val="00B82F36"/>
    <w:rsid w:val="00B83366"/>
    <w:rsid w:val="00B83CE0"/>
    <w:rsid w:val="00B83FEF"/>
    <w:rsid w:val="00B840E7"/>
    <w:rsid w:val="00B840EF"/>
    <w:rsid w:val="00B8446F"/>
    <w:rsid w:val="00B84914"/>
    <w:rsid w:val="00B8498B"/>
    <w:rsid w:val="00B85204"/>
    <w:rsid w:val="00B856E9"/>
    <w:rsid w:val="00B85A35"/>
    <w:rsid w:val="00B85ACD"/>
    <w:rsid w:val="00B861B2"/>
    <w:rsid w:val="00B868B4"/>
    <w:rsid w:val="00B877CC"/>
    <w:rsid w:val="00B878A9"/>
    <w:rsid w:val="00B87980"/>
    <w:rsid w:val="00B87A73"/>
    <w:rsid w:val="00B87D99"/>
    <w:rsid w:val="00B90829"/>
    <w:rsid w:val="00B90990"/>
    <w:rsid w:val="00B90E2C"/>
    <w:rsid w:val="00B90ED7"/>
    <w:rsid w:val="00B91C37"/>
    <w:rsid w:val="00B91F20"/>
    <w:rsid w:val="00B91FAA"/>
    <w:rsid w:val="00B922BC"/>
    <w:rsid w:val="00B922D9"/>
    <w:rsid w:val="00B9269F"/>
    <w:rsid w:val="00B926DD"/>
    <w:rsid w:val="00B931F4"/>
    <w:rsid w:val="00B93553"/>
    <w:rsid w:val="00B935AB"/>
    <w:rsid w:val="00B93672"/>
    <w:rsid w:val="00B93689"/>
    <w:rsid w:val="00B9399A"/>
    <w:rsid w:val="00B93D47"/>
    <w:rsid w:val="00B949B5"/>
    <w:rsid w:val="00B9586A"/>
    <w:rsid w:val="00B9590B"/>
    <w:rsid w:val="00B95991"/>
    <w:rsid w:val="00B962C8"/>
    <w:rsid w:val="00B963B9"/>
    <w:rsid w:val="00B968C0"/>
    <w:rsid w:val="00B96EB5"/>
    <w:rsid w:val="00B9725E"/>
    <w:rsid w:val="00B976FB"/>
    <w:rsid w:val="00BA0364"/>
    <w:rsid w:val="00BA038D"/>
    <w:rsid w:val="00BA18CE"/>
    <w:rsid w:val="00BA1F0E"/>
    <w:rsid w:val="00BA254A"/>
    <w:rsid w:val="00BA2551"/>
    <w:rsid w:val="00BA278F"/>
    <w:rsid w:val="00BA27C1"/>
    <w:rsid w:val="00BA2B24"/>
    <w:rsid w:val="00BA2E19"/>
    <w:rsid w:val="00BA3173"/>
    <w:rsid w:val="00BA34DE"/>
    <w:rsid w:val="00BA356F"/>
    <w:rsid w:val="00BA37E0"/>
    <w:rsid w:val="00BA3E2E"/>
    <w:rsid w:val="00BA4975"/>
    <w:rsid w:val="00BA4F86"/>
    <w:rsid w:val="00BA6438"/>
    <w:rsid w:val="00BA67CE"/>
    <w:rsid w:val="00BA7C5B"/>
    <w:rsid w:val="00BA7FBC"/>
    <w:rsid w:val="00BB02ED"/>
    <w:rsid w:val="00BB0759"/>
    <w:rsid w:val="00BB0DB8"/>
    <w:rsid w:val="00BB0FA5"/>
    <w:rsid w:val="00BB17D9"/>
    <w:rsid w:val="00BB19CF"/>
    <w:rsid w:val="00BB1ED8"/>
    <w:rsid w:val="00BB2B76"/>
    <w:rsid w:val="00BB32D0"/>
    <w:rsid w:val="00BB32D8"/>
    <w:rsid w:val="00BB3417"/>
    <w:rsid w:val="00BB3679"/>
    <w:rsid w:val="00BB40DD"/>
    <w:rsid w:val="00BB41DF"/>
    <w:rsid w:val="00BB4490"/>
    <w:rsid w:val="00BB4E0A"/>
    <w:rsid w:val="00BB54FC"/>
    <w:rsid w:val="00BB5680"/>
    <w:rsid w:val="00BB5B82"/>
    <w:rsid w:val="00BB5BC1"/>
    <w:rsid w:val="00BB605F"/>
    <w:rsid w:val="00BB6297"/>
    <w:rsid w:val="00BB6B6E"/>
    <w:rsid w:val="00BB6BD9"/>
    <w:rsid w:val="00BB7449"/>
    <w:rsid w:val="00BB74A9"/>
    <w:rsid w:val="00BB75F0"/>
    <w:rsid w:val="00BB7A8C"/>
    <w:rsid w:val="00BC08B7"/>
    <w:rsid w:val="00BC0ABD"/>
    <w:rsid w:val="00BC1618"/>
    <w:rsid w:val="00BC1A11"/>
    <w:rsid w:val="00BC206F"/>
    <w:rsid w:val="00BC26AB"/>
    <w:rsid w:val="00BC29BF"/>
    <w:rsid w:val="00BC29D0"/>
    <w:rsid w:val="00BC2FA2"/>
    <w:rsid w:val="00BC3211"/>
    <w:rsid w:val="00BC3231"/>
    <w:rsid w:val="00BC3A5A"/>
    <w:rsid w:val="00BC3CBF"/>
    <w:rsid w:val="00BC3E16"/>
    <w:rsid w:val="00BC4005"/>
    <w:rsid w:val="00BC42F1"/>
    <w:rsid w:val="00BC43A4"/>
    <w:rsid w:val="00BC4418"/>
    <w:rsid w:val="00BC44F9"/>
    <w:rsid w:val="00BC4C50"/>
    <w:rsid w:val="00BC4FDE"/>
    <w:rsid w:val="00BC5107"/>
    <w:rsid w:val="00BC5524"/>
    <w:rsid w:val="00BC5B61"/>
    <w:rsid w:val="00BC5D1D"/>
    <w:rsid w:val="00BC5ECF"/>
    <w:rsid w:val="00BC609E"/>
    <w:rsid w:val="00BC65BE"/>
    <w:rsid w:val="00BC65F2"/>
    <w:rsid w:val="00BC6C37"/>
    <w:rsid w:val="00BC71B6"/>
    <w:rsid w:val="00BC747E"/>
    <w:rsid w:val="00BC75E5"/>
    <w:rsid w:val="00BC7798"/>
    <w:rsid w:val="00BC7DF6"/>
    <w:rsid w:val="00BD0246"/>
    <w:rsid w:val="00BD0772"/>
    <w:rsid w:val="00BD07D2"/>
    <w:rsid w:val="00BD0DB3"/>
    <w:rsid w:val="00BD1FCD"/>
    <w:rsid w:val="00BD2159"/>
    <w:rsid w:val="00BD31CB"/>
    <w:rsid w:val="00BD32BC"/>
    <w:rsid w:val="00BD363F"/>
    <w:rsid w:val="00BD371A"/>
    <w:rsid w:val="00BD43FE"/>
    <w:rsid w:val="00BD4D31"/>
    <w:rsid w:val="00BD5C66"/>
    <w:rsid w:val="00BD5E0E"/>
    <w:rsid w:val="00BD642B"/>
    <w:rsid w:val="00BD6737"/>
    <w:rsid w:val="00BD68DD"/>
    <w:rsid w:val="00BD6C11"/>
    <w:rsid w:val="00BD6C7F"/>
    <w:rsid w:val="00BD70BA"/>
    <w:rsid w:val="00BD71F6"/>
    <w:rsid w:val="00BD7282"/>
    <w:rsid w:val="00BD7375"/>
    <w:rsid w:val="00BD7EB9"/>
    <w:rsid w:val="00BE038F"/>
    <w:rsid w:val="00BE046B"/>
    <w:rsid w:val="00BE05EF"/>
    <w:rsid w:val="00BE073B"/>
    <w:rsid w:val="00BE0F0F"/>
    <w:rsid w:val="00BE24A5"/>
    <w:rsid w:val="00BE2A40"/>
    <w:rsid w:val="00BE2B1A"/>
    <w:rsid w:val="00BE2D14"/>
    <w:rsid w:val="00BE3031"/>
    <w:rsid w:val="00BE3413"/>
    <w:rsid w:val="00BE3568"/>
    <w:rsid w:val="00BE3621"/>
    <w:rsid w:val="00BE3A2E"/>
    <w:rsid w:val="00BE4558"/>
    <w:rsid w:val="00BE6507"/>
    <w:rsid w:val="00BE66F1"/>
    <w:rsid w:val="00BE6B45"/>
    <w:rsid w:val="00BE71DD"/>
    <w:rsid w:val="00BE7238"/>
    <w:rsid w:val="00BE7676"/>
    <w:rsid w:val="00BE7A27"/>
    <w:rsid w:val="00BE7DD7"/>
    <w:rsid w:val="00BF0012"/>
    <w:rsid w:val="00BF057A"/>
    <w:rsid w:val="00BF0958"/>
    <w:rsid w:val="00BF0B57"/>
    <w:rsid w:val="00BF0BCD"/>
    <w:rsid w:val="00BF0D7D"/>
    <w:rsid w:val="00BF104E"/>
    <w:rsid w:val="00BF1212"/>
    <w:rsid w:val="00BF1505"/>
    <w:rsid w:val="00BF1664"/>
    <w:rsid w:val="00BF1761"/>
    <w:rsid w:val="00BF1A0F"/>
    <w:rsid w:val="00BF1B41"/>
    <w:rsid w:val="00BF1D9C"/>
    <w:rsid w:val="00BF2E65"/>
    <w:rsid w:val="00BF2EDD"/>
    <w:rsid w:val="00BF35BE"/>
    <w:rsid w:val="00BF3C45"/>
    <w:rsid w:val="00BF3C8C"/>
    <w:rsid w:val="00BF3E43"/>
    <w:rsid w:val="00BF3F04"/>
    <w:rsid w:val="00BF3F98"/>
    <w:rsid w:val="00BF58A7"/>
    <w:rsid w:val="00BF6081"/>
    <w:rsid w:val="00BF632E"/>
    <w:rsid w:val="00BF6AF5"/>
    <w:rsid w:val="00BF7505"/>
    <w:rsid w:val="00BF7AF2"/>
    <w:rsid w:val="00BF7CA1"/>
    <w:rsid w:val="00C00499"/>
    <w:rsid w:val="00C00628"/>
    <w:rsid w:val="00C00784"/>
    <w:rsid w:val="00C00F1F"/>
    <w:rsid w:val="00C015BF"/>
    <w:rsid w:val="00C018DC"/>
    <w:rsid w:val="00C01BC7"/>
    <w:rsid w:val="00C01D66"/>
    <w:rsid w:val="00C021AE"/>
    <w:rsid w:val="00C021F2"/>
    <w:rsid w:val="00C02380"/>
    <w:rsid w:val="00C03234"/>
    <w:rsid w:val="00C03351"/>
    <w:rsid w:val="00C03433"/>
    <w:rsid w:val="00C04124"/>
    <w:rsid w:val="00C0420E"/>
    <w:rsid w:val="00C04B2D"/>
    <w:rsid w:val="00C04BF1"/>
    <w:rsid w:val="00C04FF6"/>
    <w:rsid w:val="00C05DBB"/>
    <w:rsid w:val="00C06892"/>
    <w:rsid w:val="00C06B13"/>
    <w:rsid w:val="00C06DB4"/>
    <w:rsid w:val="00C075A1"/>
    <w:rsid w:val="00C075FD"/>
    <w:rsid w:val="00C07A69"/>
    <w:rsid w:val="00C07F2D"/>
    <w:rsid w:val="00C11198"/>
    <w:rsid w:val="00C11277"/>
    <w:rsid w:val="00C115FD"/>
    <w:rsid w:val="00C11769"/>
    <w:rsid w:val="00C118DE"/>
    <w:rsid w:val="00C12390"/>
    <w:rsid w:val="00C12437"/>
    <w:rsid w:val="00C124F2"/>
    <w:rsid w:val="00C1275E"/>
    <w:rsid w:val="00C12796"/>
    <w:rsid w:val="00C12875"/>
    <w:rsid w:val="00C1289B"/>
    <w:rsid w:val="00C12E71"/>
    <w:rsid w:val="00C131E6"/>
    <w:rsid w:val="00C134B2"/>
    <w:rsid w:val="00C13BD3"/>
    <w:rsid w:val="00C1415A"/>
    <w:rsid w:val="00C14ADB"/>
    <w:rsid w:val="00C14BAB"/>
    <w:rsid w:val="00C1575B"/>
    <w:rsid w:val="00C161E3"/>
    <w:rsid w:val="00C16555"/>
    <w:rsid w:val="00C1681E"/>
    <w:rsid w:val="00C168DB"/>
    <w:rsid w:val="00C17299"/>
    <w:rsid w:val="00C17717"/>
    <w:rsid w:val="00C177D9"/>
    <w:rsid w:val="00C177E1"/>
    <w:rsid w:val="00C17E18"/>
    <w:rsid w:val="00C17E6A"/>
    <w:rsid w:val="00C2079A"/>
    <w:rsid w:val="00C21112"/>
    <w:rsid w:val="00C21B3E"/>
    <w:rsid w:val="00C22287"/>
    <w:rsid w:val="00C22E85"/>
    <w:rsid w:val="00C236DE"/>
    <w:rsid w:val="00C2399F"/>
    <w:rsid w:val="00C23A4D"/>
    <w:rsid w:val="00C23F22"/>
    <w:rsid w:val="00C241BA"/>
    <w:rsid w:val="00C24AD7"/>
    <w:rsid w:val="00C24D04"/>
    <w:rsid w:val="00C25544"/>
    <w:rsid w:val="00C255B1"/>
    <w:rsid w:val="00C25B88"/>
    <w:rsid w:val="00C25BBF"/>
    <w:rsid w:val="00C2659C"/>
    <w:rsid w:val="00C2679A"/>
    <w:rsid w:val="00C26C5E"/>
    <w:rsid w:val="00C26F85"/>
    <w:rsid w:val="00C27014"/>
    <w:rsid w:val="00C27E0A"/>
    <w:rsid w:val="00C307AA"/>
    <w:rsid w:val="00C30D38"/>
    <w:rsid w:val="00C313D8"/>
    <w:rsid w:val="00C31A2A"/>
    <w:rsid w:val="00C32473"/>
    <w:rsid w:val="00C3292F"/>
    <w:rsid w:val="00C32979"/>
    <w:rsid w:val="00C329CE"/>
    <w:rsid w:val="00C32D9D"/>
    <w:rsid w:val="00C32FA3"/>
    <w:rsid w:val="00C3303F"/>
    <w:rsid w:val="00C334F2"/>
    <w:rsid w:val="00C33876"/>
    <w:rsid w:val="00C3430C"/>
    <w:rsid w:val="00C34E45"/>
    <w:rsid w:val="00C355BF"/>
    <w:rsid w:val="00C35ED9"/>
    <w:rsid w:val="00C35F45"/>
    <w:rsid w:val="00C35FE1"/>
    <w:rsid w:val="00C36927"/>
    <w:rsid w:val="00C36973"/>
    <w:rsid w:val="00C3754A"/>
    <w:rsid w:val="00C37F2B"/>
    <w:rsid w:val="00C37FDC"/>
    <w:rsid w:val="00C40306"/>
    <w:rsid w:val="00C4045D"/>
    <w:rsid w:val="00C404FB"/>
    <w:rsid w:val="00C406A9"/>
    <w:rsid w:val="00C409C0"/>
    <w:rsid w:val="00C40EEE"/>
    <w:rsid w:val="00C40F98"/>
    <w:rsid w:val="00C41245"/>
    <w:rsid w:val="00C41680"/>
    <w:rsid w:val="00C416C4"/>
    <w:rsid w:val="00C41A18"/>
    <w:rsid w:val="00C41EE9"/>
    <w:rsid w:val="00C42917"/>
    <w:rsid w:val="00C429DD"/>
    <w:rsid w:val="00C42ADD"/>
    <w:rsid w:val="00C430B0"/>
    <w:rsid w:val="00C432DB"/>
    <w:rsid w:val="00C434F6"/>
    <w:rsid w:val="00C43A7B"/>
    <w:rsid w:val="00C43BAA"/>
    <w:rsid w:val="00C43DAE"/>
    <w:rsid w:val="00C440E4"/>
    <w:rsid w:val="00C4493B"/>
    <w:rsid w:val="00C44FD4"/>
    <w:rsid w:val="00C450FD"/>
    <w:rsid w:val="00C467EE"/>
    <w:rsid w:val="00C47407"/>
    <w:rsid w:val="00C512D2"/>
    <w:rsid w:val="00C515BD"/>
    <w:rsid w:val="00C51F2A"/>
    <w:rsid w:val="00C51F2C"/>
    <w:rsid w:val="00C52377"/>
    <w:rsid w:val="00C52AAF"/>
    <w:rsid w:val="00C52BC1"/>
    <w:rsid w:val="00C52FC8"/>
    <w:rsid w:val="00C53341"/>
    <w:rsid w:val="00C5377D"/>
    <w:rsid w:val="00C53786"/>
    <w:rsid w:val="00C54225"/>
    <w:rsid w:val="00C5445C"/>
    <w:rsid w:val="00C548DE"/>
    <w:rsid w:val="00C54D90"/>
    <w:rsid w:val="00C54FE6"/>
    <w:rsid w:val="00C5506A"/>
    <w:rsid w:val="00C552EB"/>
    <w:rsid w:val="00C55884"/>
    <w:rsid w:val="00C55AFA"/>
    <w:rsid w:val="00C55CF0"/>
    <w:rsid w:val="00C560EE"/>
    <w:rsid w:val="00C565A0"/>
    <w:rsid w:val="00C56804"/>
    <w:rsid w:val="00C56E93"/>
    <w:rsid w:val="00C57185"/>
    <w:rsid w:val="00C57389"/>
    <w:rsid w:val="00C57C88"/>
    <w:rsid w:val="00C60A97"/>
    <w:rsid w:val="00C60E8B"/>
    <w:rsid w:val="00C618B9"/>
    <w:rsid w:val="00C619D2"/>
    <w:rsid w:val="00C61AFA"/>
    <w:rsid w:val="00C62107"/>
    <w:rsid w:val="00C62272"/>
    <w:rsid w:val="00C6237A"/>
    <w:rsid w:val="00C623E2"/>
    <w:rsid w:val="00C6283A"/>
    <w:rsid w:val="00C62DF6"/>
    <w:rsid w:val="00C62FA3"/>
    <w:rsid w:val="00C6313F"/>
    <w:rsid w:val="00C631CE"/>
    <w:rsid w:val="00C6321C"/>
    <w:rsid w:val="00C63979"/>
    <w:rsid w:val="00C64152"/>
    <w:rsid w:val="00C6415B"/>
    <w:rsid w:val="00C6423D"/>
    <w:rsid w:val="00C64B11"/>
    <w:rsid w:val="00C652B9"/>
    <w:rsid w:val="00C6578B"/>
    <w:rsid w:val="00C65B99"/>
    <w:rsid w:val="00C65DFF"/>
    <w:rsid w:val="00C6646B"/>
    <w:rsid w:val="00C6653D"/>
    <w:rsid w:val="00C67142"/>
    <w:rsid w:val="00C675BB"/>
    <w:rsid w:val="00C70248"/>
    <w:rsid w:val="00C70D90"/>
    <w:rsid w:val="00C70D92"/>
    <w:rsid w:val="00C70E88"/>
    <w:rsid w:val="00C7153F"/>
    <w:rsid w:val="00C718DD"/>
    <w:rsid w:val="00C71CD7"/>
    <w:rsid w:val="00C71DA8"/>
    <w:rsid w:val="00C71F13"/>
    <w:rsid w:val="00C72E9E"/>
    <w:rsid w:val="00C7303C"/>
    <w:rsid w:val="00C73307"/>
    <w:rsid w:val="00C738FC"/>
    <w:rsid w:val="00C743EA"/>
    <w:rsid w:val="00C7473D"/>
    <w:rsid w:val="00C75BD4"/>
    <w:rsid w:val="00C7619B"/>
    <w:rsid w:val="00C76B64"/>
    <w:rsid w:val="00C76C4F"/>
    <w:rsid w:val="00C76CED"/>
    <w:rsid w:val="00C76F7D"/>
    <w:rsid w:val="00C8004E"/>
    <w:rsid w:val="00C805D0"/>
    <w:rsid w:val="00C80C36"/>
    <w:rsid w:val="00C81313"/>
    <w:rsid w:val="00C81976"/>
    <w:rsid w:val="00C81E55"/>
    <w:rsid w:val="00C82150"/>
    <w:rsid w:val="00C8222C"/>
    <w:rsid w:val="00C826F8"/>
    <w:rsid w:val="00C82915"/>
    <w:rsid w:val="00C82B95"/>
    <w:rsid w:val="00C82E29"/>
    <w:rsid w:val="00C83AD0"/>
    <w:rsid w:val="00C85698"/>
    <w:rsid w:val="00C8581E"/>
    <w:rsid w:val="00C85953"/>
    <w:rsid w:val="00C867D2"/>
    <w:rsid w:val="00C86945"/>
    <w:rsid w:val="00C86A01"/>
    <w:rsid w:val="00C86A3A"/>
    <w:rsid w:val="00C8735F"/>
    <w:rsid w:val="00C8765E"/>
    <w:rsid w:val="00C87841"/>
    <w:rsid w:val="00C87B10"/>
    <w:rsid w:val="00C87B8B"/>
    <w:rsid w:val="00C87CE4"/>
    <w:rsid w:val="00C87D7D"/>
    <w:rsid w:val="00C90497"/>
    <w:rsid w:val="00C905C3"/>
    <w:rsid w:val="00C906D7"/>
    <w:rsid w:val="00C90FFB"/>
    <w:rsid w:val="00C914F8"/>
    <w:rsid w:val="00C91EF8"/>
    <w:rsid w:val="00C92A9F"/>
    <w:rsid w:val="00C92CD1"/>
    <w:rsid w:val="00C9395D"/>
    <w:rsid w:val="00C93A48"/>
    <w:rsid w:val="00C93FFE"/>
    <w:rsid w:val="00C943B3"/>
    <w:rsid w:val="00C9479D"/>
    <w:rsid w:val="00C94985"/>
    <w:rsid w:val="00C94A8F"/>
    <w:rsid w:val="00C94D45"/>
    <w:rsid w:val="00C95002"/>
    <w:rsid w:val="00C956D6"/>
    <w:rsid w:val="00C95762"/>
    <w:rsid w:val="00C96AB2"/>
    <w:rsid w:val="00C9705E"/>
    <w:rsid w:val="00C970B2"/>
    <w:rsid w:val="00C9717D"/>
    <w:rsid w:val="00C97203"/>
    <w:rsid w:val="00C9787B"/>
    <w:rsid w:val="00C97B51"/>
    <w:rsid w:val="00C97C37"/>
    <w:rsid w:val="00C97DB1"/>
    <w:rsid w:val="00CA08AC"/>
    <w:rsid w:val="00CA0D24"/>
    <w:rsid w:val="00CA0E05"/>
    <w:rsid w:val="00CA0F51"/>
    <w:rsid w:val="00CA11DB"/>
    <w:rsid w:val="00CA11FB"/>
    <w:rsid w:val="00CA14DB"/>
    <w:rsid w:val="00CA1D9A"/>
    <w:rsid w:val="00CA1E4E"/>
    <w:rsid w:val="00CA2025"/>
    <w:rsid w:val="00CA221C"/>
    <w:rsid w:val="00CA238A"/>
    <w:rsid w:val="00CA2777"/>
    <w:rsid w:val="00CA2E9E"/>
    <w:rsid w:val="00CA385F"/>
    <w:rsid w:val="00CA3C22"/>
    <w:rsid w:val="00CA4020"/>
    <w:rsid w:val="00CA428B"/>
    <w:rsid w:val="00CA4443"/>
    <w:rsid w:val="00CA4447"/>
    <w:rsid w:val="00CA49DD"/>
    <w:rsid w:val="00CA4E0F"/>
    <w:rsid w:val="00CA56E5"/>
    <w:rsid w:val="00CA5BC3"/>
    <w:rsid w:val="00CA61E9"/>
    <w:rsid w:val="00CA67C5"/>
    <w:rsid w:val="00CA6925"/>
    <w:rsid w:val="00CA712C"/>
    <w:rsid w:val="00CA7205"/>
    <w:rsid w:val="00CA7692"/>
    <w:rsid w:val="00CA7C0D"/>
    <w:rsid w:val="00CB0413"/>
    <w:rsid w:val="00CB0927"/>
    <w:rsid w:val="00CB0E7C"/>
    <w:rsid w:val="00CB1097"/>
    <w:rsid w:val="00CB109B"/>
    <w:rsid w:val="00CB10AA"/>
    <w:rsid w:val="00CB12E2"/>
    <w:rsid w:val="00CB23C3"/>
    <w:rsid w:val="00CB23FE"/>
    <w:rsid w:val="00CB29D2"/>
    <w:rsid w:val="00CB3195"/>
    <w:rsid w:val="00CB4410"/>
    <w:rsid w:val="00CB44ED"/>
    <w:rsid w:val="00CB4535"/>
    <w:rsid w:val="00CB4AFE"/>
    <w:rsid w:val="00CB4BD3"/>
    <w:rsid w:val="00CB506A"/>
    <w:rsid w:val="00CB5B92"/>
    <w:rsid w:val="00CB5BF0"/>
    <w:rsid w:val="00CB6087"/>
    <w:rsid w:val="00CB6346"/>
    <w:rsid w:val="00CB6843"/>
    <w:rsid w:val="00CB686B"/>
    <w:rsid w:val="00CB6E53"/>
    <w:rsid w:val="00CB72EF"/>
    <w:rsid w:val="00CB7622"/>
    <w:rsid w:val="00CB76B6"/>
    <w:rsid w:val="00CB76EB"/>
    <w:rsid w:val="00CB7FCB"/>
    <w:rsid w:val="00CC0058"/>
    <w:rsid w:val="00CC05E9"/>
    <w:rsid w:val="00CC05F1"/>
    <w:rsid w:val="00CC0817"/>
    <w:rsid w:val="00CC0999"/>
    <w:rsid w:val="00CC0C3D"/>
    <w:rsid w:val="00CC0D59"/>
    <w:rsid w:val="00CC1B24"/>
    <w:rsid w:val="00CC2356"/>
    <w:rsid w:val="00CC23C7"/>
    <w:rsid w:val="00CC28CB"/>
    <w:rsid w:val="00CC2FDB"/>
    <w:rsid w:val="00CC3222"/>
    <w:rsid w:val="00CC3278"/>
    <w:rsid w:val="00CC328C"/>
    <w:rsid w:val="00CC35EE"/>
    <w:rsid w:val="00CC3603"/>
    <w:rsid w:val="00CC3B61"/>
    <w:rsid w:val="00CC4022"/>
    <w:rsid w:val="00CC4193"/>
    <w:rsid w:val="00CC4AF0"/>
    <w:rsid w:val="00CC4F39"/>
    <w:rsid w:val="00CC521A"/>
    <w:rsid w:val="00CC52F3"/>
    <w:rsid w:val="00CC5DB8"/>
    <w:rsid w:val="00CC5DD4"/>
    <w:rsid w:val="00CC661B"/>
    <w:rsid w:val="00CC6647"/>
    <w:rsid w:val="00CC693B"/>
    <w:rsid w:val="00CC6AE3"/>
    <w:rsid w:val="00CC6C7B"/>
    <w:rsid w:val="00CC6DCD"/>
    <w:rsid w:val="00CC719F"/>
    <w:rsid w:val="00CC7503"/>
    <w:rsid w:val="00CC76BD"/>
    <w:rsid w:val="00CC783E"/>
    <w:rsid w:val="00CD18C2"/>
    <w:rsid w:val="00CD1A1E"/>
    <w:rsid w:val="00CD1ABE"/>
    <w:rsid w:val="00CD3373"/>
    <w:rsid w:val="00CD44F8"/>
    <w:rsid w:val="00CD53FD"/>
    <w:rsid w:val="00CD5431"/>
    <w:rsid w:val="00CD58CE"/>
    <w:rsid w:val="00CD5BAA"/>
    <w:rsid w:val="00CD658C"/>
    <w:rsid w:val="00CD6797"/>
    <w:rsid w:val="00CD69CC"/>
    <w:rsid w:val="00CD6A52"/>
    <w:rsid w:val="00CD6F35"/>
    <w:rsid w:val="00CD6F6F"/>
    <w:rsid w:val="00CD714D"/>
    <w:rsid w:val="00CD728B"/>
    <w:rsid w:val="00CD74BA"/>
    <w:rsid w:val="00CD7944"/>
    <w:rsid w:val="00CD7BE9"/>
    <w:rsid w:val="00CD7EDC"/>
    <w:rsid w:val="00CE0491"/>
    <w:rsid w:val="00CE092A"/>
    <w:rsid w:val="00CE115D"/>
    <w:rsid w:val="00CE1383"/>
    <w:rsid w:val="00CE1B71"/>
    <w:rsid w:val="00CE1B99"/>
    <w:rsid w:val="00CE20F7"/>
    <w:rsid w:val="00CE2DCF"/>
    <w:rsid w:val="00CE2DDA"/>
    <w:rsid w:val="00CE368F"/>
    <w:rsid w:val="00CE38C0"/>
    <w:rsid w:val="00CE4194"/>
    <w:rsid w:val="00CE41BD"/>
    <w:rsid w:val="00CE4600"/>
    <w:rsid w:val="00CE4B12"/>
    <w:rsid w:val="00CE5C7C"/>
    <w:rsid w:val="00CE67F4"/>
    <w:rsid w:val="00CE6DC8"/>
    <w:rsid w:val="00CE712A"/>
    <w:rsid w:val="00CE7A6E"/>
    <w:rsid w:val="00CE7EA3"/>
    <w:rsid w:val="00CF05CF"/>
    <w:rsid w:val="00CF0A03"/>
    <w:rsid w:val="00CF0D60"/>
    <w:rsid w:val="00CF0FBE"/>
    <w:rsid w:val="00CF1149"/>
    <w:rsid w:val="00CF133E"/>
    <w:rsid w:val="00CF1740"/>
    <w:rsid w:val="00CF3006"/>
    <w:rsid w:val="00CF3411"/>
    <w:rsid w:val="00CF40A6"/>
    <w:rsid w:val="00CF416C"/>
    <w:rsid w:val="00CF422B"/>
    <w:rsid w:val="00CF44F0"/>
    <w:rsid w:val="00CF4955"/>
    <w:rsid w:val="00CF4B70"/>
    <w:rsid w:val="00CF4E8C"/>
    <w:rsid w:val="00CF56E7"/>
    <w:rsid w:val="00CF574C"/>
    <w:rsid w:val="00CF5847"/>
    <w:rsid w:val="00CF58CA"/>
    <w:rsid w:val="00CF5C82"/>
    <w:rsid w:val="00CF5DDA"/>
    <w:rsid w:val="00CF5EA8"/>
    <w:rsid w:val="00CF5F0B"/>
    <w:rsid w:val="00CF60AC"/>
    <w:rsid w:val="00CF61EF"/>
    <w:rsid w:val="00CF62E2"/>
    <w:rsid w:val="00CF62E3"/>
    <w:rsid w:val="00CF6912"/>
    <w:rsid w:val="00CF78A3"/>
    <w:rsid w:val="00CF7C9A"/>
    <w:rsid w:val="00CF7F8B"/>
    <w:rsid w:val="00D00132"/>
    <w:rsid w:val="00D007E1"/>
    <w:rsid w:val="00D00872"/>
    <w:rsid w:val="00D010FC"/>
    <w:rsid w:val="00D011BE"/>
    <w:rsid w:val="00D01829"/>
    <w:rsid w:val="00D01B3D"/>
    <w:rsid w:val="00D01E82"/>
    <w:rsid w:val="00D02013"/>
    <w:rsid w:val="00D02B17"/>
    <w:rsid w:val="00D03819"/>
    <w:rsid w:val="00D03834"/>
    <w:rsid w:val="00D03AA2"/>
    <w:rsid w:val="00D0406A"/>
    <w:rsid w:val="00D04278"/>
    <w:rsid w:val="00D04A5A"/>
    <w:rsid w:val="00D04D66"/>
    <w:rsid w:val="00D04F77"/>
    <w:rsid w:val="00D05F4C"/>
    <w:rsid w:val="00D063BF"/>
    <w:rsid w:val="00D06752"/>
    <w:rsid w:val="00D06884"/>
    <w:rsid w:val="00D06C4F"/>
    <w:rsid w:val="00D070DD"/>
    <w:rsid w:val="00D07B56"/>
    <w:rsid w:val="00D07B59"/>
    <w:rsid w:val="00D07D02"/>
    <w:rsid w:val="00D107C6"/>
    <w:rsid w:val="00D10BCC"/>
    <w:rsid w:val="00D11B86"/>
    <w:rsid w:val="00D11BDF"/>
    <w:rsid w:val="00D11D72"/>
    <w:rsid w:val="00D1225F"/>
    <w:rsid w:val="00D12A36"/>
    <w:rsid w:val="00D13379"/>
    <w:rsid w:val="00D1347A"/>
    <w:rsid w:val="00D14613"/>
    <w:rsid w:val="00D148D7"/>
    <w:rsid w:val="00D14BF8"/>
    <w:rsid w:val="00D152D9"/>
    <w:rsid w:val="00D153F2"/>
    <w:rsid w:val="00D15763"/>
    <w:rsid w:val="00D15E71"/>
    <w:rsid w:val="00D16A76"/>
    <w:rsid w:val="00D16F86"/>
    <w:rsid w:val="00D17CF4"/>
    <w:rsid w:val="00D17D71"/>
    <w:rsid w:val="00D17FF2"/>
    <w:rsid w:val="00D2080F"/>
    <w:rsid w:val="00D20C09"/>
    <w:rsid w:val="00D21995"/>
    <w:rsid w:val="00D2206E"/>
    <w:rsid w:val="00D22358"/>
    <w:rsid w:val="00D2261F"/>
    <w:rsid w:val="00D23871"/>
    <w:rsid w:val="00D23BE4"/>
    <w:rsid w:val="00D2409D"/>
    <w:rsid w:val="00D249C2"/>
    <w:rsid w:val="00D249E0"/>
    <w:rsid w:val="00D24B0D"/>
    <w:rsid w:val="00D2530D"/>
    <w:rsid w:val="00D256BD"/>
    <w:rsid w:val="00D25A09"/>
    <w:rsid w:val="00D2665F"/>
    <w:rsid w:val="00D26E3A"/>
    <w:rsid w:val="00D26E49"/>
    <w:rsid w:val="00D27006"/>
    <w:rsid w:val="00D279D3"/>
    <w:rsid w:val="00D27B64"/>
    <w:rsid w:val="00D302DD"/>
    <w:rsid w:val="00D305B6"/>
    <w:rsid w:val="00D308AC"/>
    <w:rsid w:val="00D310EC"/>
    <w:rsid w:val="00D31F10"/>
    <w:rsid w:val="00D31FC7"/>
    <w:rsid w:val="00D322C1"/>
    <w:rsid w:val="00D324B1"/>
    <w:rsid w:val="00D329F5"/>
    <w:rsid w:val="00D32EFB"/>
    <w:rsid w:val="00D33241"/>
    <w:rsid w:val="00D33622"/>
    <w:rsid w:val="00D3387C"/>
    <w:rsid w:val="00D33BB6"/>
    <w:rsid w:val="00D33D01"/>
    <w:rsid w:val="00D342E0"/>
    <w:rsid w:val="00D35036"/>
    <w:rsid w:val="00D35780"/>
    <w:rsid w:val="00D35AF0"/>
    <w:rsid w:val="00D36978"/>
    <w:rsid w:val="00D36CEA"/>
    <w:rsid w:val="00D37166"/>
    <w:rsid w:val="00D375AD"/>
    <w:rsid w:val="00D3764D"/>
    <w:rsid w:val="00D400C4"/>
    <w:rsid w:val="00D40CCD"/>
    <w:rsid w:val="00D40E99"/>
    <w:rsid w:val="00D4173E"/>
    <w:rsid w:val="00D41760"/>
    <w:rsid w:val="00D41814"/>
    <w:rsid w:val="00D41A2D"/>
    <w:rsid w:val="00D41C16"/>
    <w:rsid w:val="00D41D05"/>
    <w:rsid w:val="00D421AE"/>
    <w:rsid w:val="00D422A3"/>
    <w:rsid w:val="00D4236D"/>
    <w:rsid w:val="00D4309D"/>
    <w:rsid w:val="00D43241"/>
    <w:rsid w:val="00D43457"/>
    <w:rsid w:val="00D435C7"/>
    <w:rsid w:val="00D43A45"/>
    <w:rsid w:val="00D43DE5"/>
    <w:rsid w:val="00D43E45"/>
    <w:rsid w:val="00D43FC2"/>
    <w:rsid w:val="00D443ED"/>
    <w:rsid w:val="00D44619"/>
    <w:rsid w:val="00D448FF"/>
    <w:rsid w:val="00D45682"/>
    <w:rsid w:val="00D457CD"/>
    <w:rsid w:val="00D458BB"/>
    <w:rsid w:val="00D46408"/>
    <w:rsid w:val="00D4650C"/>
    <w:rsid w:val="00D46905"/>
    <w:rsid w:val="00D47599"/>
    <w:rsid w:val="00D47660"/>
    <w:rsid w:val="00D47A9A"/>
    <w:rsid w:val="00D47C05"/>
    <w:rsid w:val="00D47D0A"/>
    <w:rsid w:val="00D50A19"/>
    <w:rsid w:val="00D50D70"/>
    <w:rsid w:val="00D50EDB"/>
    <w:rsid w:val="00D516B7"/>
    <w:rsid w:val="00D51D77"/>
    <w:rsid w:val="00D5278C"/>
    <w:rsid w:val="00D5285E"/>
    <w:rsid w:val="00D53521"/>
    <w:rsid w:val="00D54D34"/>
    <w:rsid w:val="00D550DB"/>
    <w:rsid w:val="00D550EF"/>
    <w:rsid w:val="00D55B74"/>
    <w:rsid w:val="00D55D45"/>
    <w:rsid w:val="00D55F52"/>
    <w:rsid w:val="00D564F5"/>
    <w:rsid w:val="00D56863"/>
    <w:rsid w:val="00D57282"/>
    <w:rsid w:val="00D573E4"/>
    <w:rsid w:val="00D5743A"/>
    <w:rsid w:val="00D57B26"/>
    <w:rsid w:val="00D57C0B"/>
    <w:rsid w:val="00D57CB7"/>
    <w:rsid w:val="00D6124F"/>
    <w:rsid w:val="00D61495"/>
    <w:rsid w:val="00D61574"/>
    <w:rsid w:val="00D61643"/>
    <w:rsid w:val="00D6191B"/>
    <w:rsid w:val="00D62A6F"/>
    <w:rsid w:val="00D62FF7"/>
    <w:rsid w:val="00D631AD"/>
    <w:rsid w:val="00D639DA"/>
    <w:rsid w:val="00D640D5"/>
    <w:rsid w:val="00D64BF5"/>
    <w:rsid w:val="00D64DD8"/>
    <w:rsid w:val="00D65208"/>
    <w:rsid w:val="00D65399"/>
    <w:rsid w:val="00D65483"/>
    <w:rsid w:val="00D66C5C"/>
    <w:rsid w:val="00D66DDF"/>
    <w:rsid w:val="00D66EA5"/>
    <w:rsid w:val="00D66F75"/>
    <w:rsid w:val="00D66FE0"/>
    <w:rsid w:val="00D670C2"/>
    <w:rsid w:val="00D67842"/>
    <w:rsid w:val="00D6792B"/>
    <w:rsid w:val="00D67C33"/>
    <w:rsid w:val="00D67DB2"/>
    <w:rsid w:val="00D703F9"/>
    <w:rsid w:val="00D70636"/>
    <w:rsid w:val="00D7064F"/>
    <w:rsid w:val="00D70ED1"/>
    <w:rsid w:val="00D717E9"/>
    <w:rsid w:val="00D71C1A"/>
    <w:rsid w:val="00D720F8"/>
    <w:rsid w:val="00D7258B"/>
    <w:rsid w:val="00D726D1"/>
    <w:rsid w:val="00D72B5E"/>
    <w:rsid w:val="00D72E62"/>
    <w:rsid w:val="00D73087"/>
    <w:rsid w:val="00D73A59"/>
    <w:rsid w:val="00D73A5F"/>
    <w:rsid w:val="00D73CB8"/>
    <w:rsid w:val="00D741B7"/>
    <w:rsid w:val="00D7430A"/>
    <w:rsid w:val="00D74338"/>
    <w:rsid w:val="00D74491"/>
    <w:rsid w:val="00D74D85"/>
    <w:rsid w:val="00D754BF"/>
    <w:rsid w:val="00D75657"/>
    <w:rsid w:val="00D75B2D"/>
    <w:rsid w:val="00D75F21"/>
    <w:rsid w:val="00D7623E"/>
    <w:rsid w:val="00D76311"/>
    <w:rsid w:val="00D768BB"/>
    <w:rsid w:val="00D76CA2"/>
    <w:rsid w:val="00D77742"/>
    <w:rsid w:val="00D7782E"/>
    <w:rsid w:val="00D778A7"/>
    <w:rsid w:val="00D779C2"/>
    <w:rsid w:val="00D77ADB"/>
    <w:rsid w:val="00D77B63"/>
    <w:rsid w:val="00D77F65"/>
    <w:rsid w:val="00D80045"/>
    <w:rsid w:val="00D8051C"/>
    <w:rsid w:val="00D805F0"/>
    <w:rsid w:val="00D8068F"/>
    <w:rsid w:val="00D80B1A"/>
    <w:rsid w:val="00D80C37"/>
    <w:rsid w:val="00D815AA"/>
    <w:rsid w:val="00D81815"/>
    <w:rsid w:val="00D81E6F"/>
    <w:rsid w:val="00D821E9"/>
    <w:rsid w:val="00D8248B"/>
    <w:rsid w:val="00D82F4F"/>
    <w:rsid w:val="00D84253"/>
    <w:rsid w:val="00D844F0"/>
    <w:rsid w:val="00D8464D"/>
    <w:rsid w:val="00D847A1"/>
    <w:rsid w:val="00D8493F"/>
    <w:rsid w:val="00D84BB6"/>
    <w:rsid w:val="00D850FA"/>
    <w:rsid w:val="00D851D5"/>
    <w:rsid w:val="00D85538"/>
    <w:rsid w:val="00D856E8"/>
    <w:rsid w:val="00D85814"/>
    <w:rsid w:val="00D8582D"/>
    <w:rsid w:val="00D8634F"/>
    <w:rsid w:val="00D86388"/>
    <w:rsid w:val="00D86769"/>
    <w:rsid w:val="00D86AB8"/>
    <w:rsid w:val="00D871CC"/>
    <w:rsid w:val="00D87607"/>
    <w:rsid w:val="00D87746"/>
    <w:rsid w:val="00D87FEE"/>
    <w:rsid w:val="00D90271"/>
    <w:rsid w:val="00D90399"/>
    <w:rsid w:val="00D9096A"/>
    <w:rsid w:val="00D90CAF"/>
    <w:rsid w:val="00D90D09"/>
    <w:rsid w:val="00D90E8F"/>
    <w:rsid w:val="00D90F73"/>
    <w:rsid w:val="00D911BC"/>
    <w:rsid w:val="00D91497"/>
    <w:rsid w:val="00D915C4"/>
    <w:rsid w:val="00D920B0"/>
    <w:rsid w:val="00D925D8"/>
    <w:rsid w:val="00D92C95"/>
    <w:rsid w:val="00D93271"/>
    <w:rsid w:val="00D9339F"/>
    <w:rsid w:val="00D936A9"/>
    <w:rsid w:val="00D938E7"/>
    <w:rsid w:val="00D93B1B"/>
    <w:rsid w:val="00D9403F"/>
    <w:rsid w:val="00D94459"/>
    <w:rsid w:val="00D947EF"/>
    <w:rsid w:val="00D94C3A"/>
    <w:rsid w:val="00D95095"/>
    <w:rsid w:val="00D951E9"/>
    <w:rsid w:val="00D952DD"/>
    <w:rsid w:val="00D95389"/>
    <w:rsid w:val="00D953F9"/>
    <w:rsid w:val="00D9540F"/>
    <w:rsid w:val="00D95D05"/>
    <w:rsid w:val="00D966F1"/>
    <w:rsid w:val="00D96C07"/>
    <w:rsid w:val="00D96DE3"/>
    <w:rsid w:val="00D96FB4"/>
    <w:rsid w:val="00D97344"/>
    <w:rsid w:val="00D974CC"/>
    <w:rsid w:val="00DA0094"/>
    <w:rsid w:val="00DA01EC"/>
    <w:rsid w:val="00DA090F"/>
    <w:rsid w:val="00DA160F"/>
    <w:rsid w:val="00DA1B97"/>
    <w:rsid w:val="00DA1D11"/>
    <w:rsid w:val="00DA1FE0"/>
    <w:rsid w:val="00DA217B"/>
    <w:rsid w:val="00DA2204"/>
    <w:rsid w:val="00DA23A8"/>
    <w:rsid w:val="00DA2A04"/>
    <w:rsid w:val="00DA375E"/>
    <w:rsid w:val="00DA3B59"/>
    <w:rsid w:val="00DA4046"/>
    <w:rsid w:val="00DA4077"/>
    <w:rsid w:val="00DA45B3"/>
    <w:rsid w:val="00DA59F8"/>
    <w:rsid w:val="00DA5A10"/>
    <w:rsid w:val="00DA5B06"/>
    <w:rsid w:val="00DA5F24"/>
    <w:rsid w:val="00DA5FA0"/>
    <w:rsid w:val="00DA6045"/>
    <w:rsid w:val="00DA6790"/>
    <w:rsid w:val="00DA6975"/>
    <w:rsid w:val="00DA6AEF"/>
    <w:rsid w:val="00DA6AF0"/>
    <w:rsid w:val="00DA6D8D"/>
    <w:rsid w:val="00DA7654"/>
    <w:rsid w:val="00DA78A3"/>
    <w:rsid w:val="00DB04A2"/>
    <w:rsid w:val="00DB0B2B"/>
    <w:rsid w:val="00DB0B4E"/>
    <w:rsid w:val="00DB1317"/>
    <w:rsid w:val="00DB196F"/>
    <w:rsid w:val="00DB1F2F"/>
    <w:rsid w:val="00DB2458"/>
    <w:rsid w:val="00DB2473"/>
    <w:rsid w:val="00DB2A5F"/>
    <w:rsid w:val="00DB2CBA"/>
    <w:rsid w:val="00DB2F54"/>
    <w:rsid w:val="00DB312B"/>
    <w:rsid w:val="00DB33ED"/>
    <w:rsid w:val="00DB38B9"/>
    <w:rsid w:val="00DB3A53"/>
    <w:rsid w:val="00DB4181"/>
    <w:rsid w:val="00DB4464"/>
    <w:rsid w:val="00DB4C3E"/>
    <w:rsid w:val="00DB584D"/>
    <w:rsid w:val="00DB5D70"/>
    <w:rsid w:val="00DB629C"/>
    <w:rsid w:val="00DB63FE"/>
    <w:rsid w:val="00DB65CD"/>
    <w:rsid w:val="00DB6C25"/>
    <w:rsid w:val="00DB6D89"/>
    <w:rsid w:val="00DB6F00"/>
    <w:rsid w:val="00DB7043"/>
    <w:rsid w:val="00DB70CE"/>
    <w:rsid w:val="00DB7584"/>
    <w:rsid w:val="00DB78A2"/>
    <w:rsid w:val="00DB7C8C"/>
    <w:rsid w:val="00DC005D"/>
    <w:rsid w:val="00DC0633"/>
    <w:rsid w:val="00DC0A06"/>
    <w:rsid w:val="00DC0B8C"/>
    <w:rsid w:val="00DC100A"/>
    <w:rsid w:val="00DC1E3E"/>
    <w:rsid w:val="00DC29A5"/>
    <w:rsid w:val="00DC3114"/>
    <w:rsid w:val="00DC32AD"/>
    <w:rsid w:val="00DC32C3"/>
    <w:rsid w:val="00DC373A"/>
    <w:rsid w:val="00DC42E8"/>
    <w:rsid w:val="00DC48BB"/>
    <w:rsid w:val="00DC4E97"/>
    <w:rsid w:val="00DC509E"/>
    <w:rsid w:val="00DC5385"/>
    <w:rsid w:val="00DC5672"/>
    <w:rsid w:val="00DC5948"/>
    <w:rsid w:val="00DC5D83"/>
    <w:rsid w:val="00DC6C67"/>
    <w:rsid w:val="00DC7164"/>
    <w:rsid w:val="00DC7239"/>
    <w:rsid w:val="00DC76CC"/>
    <w:rsid w:val="00DC7796"/>
    <w:rsid w:val="00DD021C"/>
    <w:rsid w:val="00DD03BF"/>
    <w:rsid w:val="00DD07B1"/>
    <w:rsid w:val="00DD0926"/>
    <w:rsid w:val="00DD0BC9"/>
    <w:rsid w:val="00DD0F5B"/>
    <w:rsid w:val="00DD1503"/>
    <w:rsid w:val="00DD1E67"/>
    <w:rsid w:val="00DD2C11"/>
    <w:rsid w:val="00DD2F32"/>
    <w:rsid w:val="00DD3229"/>
    <w:rsid w:val="00DD3297"/>
    <w:rsid w:val="00DD336E"/>
    <w:rsid w:val="00DD3618"/>
    <w:rsid w:val="00DD3B38"/>
    <w:rsid w:val="00DD3CD2"/>
    <w:rsid w:val="00DD3E09"/>
    <w:rsid w:val="00DD3F95"/>
    <w:rsid w:val="00DD459D"/>
    <w:rsid w:val="00DD4AB1"/>
    <w:rsid w:val="00DD528D"/>
    <w:rsid w:val="00DD576E"/>
    <w:rsid w:val="00DD58AC"/>
    <w:rsid w:val="00DD597B"/>
    <w:rsid w:val="00DD5E01"/>
    <w:rsid w:val="00DD5E87"/>
    <w:rsid w:val="00DD67F6"/>
    <w:rsid w:val="00DD6A3B"/>
    <w:rsid w:val="00DD6DB4"/>
    <w:rsid w:val="00DD6E11"/>
    <w:rsid w:val="00DD744C"/>
    <w:rsid w:val="00DD745C"/>
    <w:rsid w:val="00DD7CBA"/>
    <w:rsid w:val="00DE0623"/>
    <w:rsid w:val="00DE06C0"/>
    <w:rsid w:val="00DE08C5"/>
    <w:rsid w:val="00DE0B22"/>
    <w:rsid w:val="00DE0D18"/>
    <w:rsid w:val="00DE2B83"/>
    <w:rsid w:val="00DE31D8"/>
    <w:rsid w:val="00DE3338"/>
    <w:rsid w:val="00DE33D2"/>
    <w:rsid w:val="00DE426E"/>
    <w:rsid w:val="00DE445D"/>
    <w:rsid w:val="00DE4657"/>
    <w:rsid w:val="00DE477E"/>
    <w:rsid w:val="00DE4C17"/>
    <w:rsid w:val="00DE4DD2"/>
    <w:rsid w:val="00DE4FAB"/>
    <w:rsid w:val="00DE513B"/>
    <w:rsid w:val="00DE51D7"/>
    <w:rsid w:val="00DE5275"/>
    <w:rsid w:val="00DE5332"/>
    <w:rsid w:val="00DE5458"/>
    <w:rsid w:val="00DE567F"/>
    <w:rsid w:val="00DE5BA2"/>
    <w:rsid w:val="00DE5D54"/>
    <w:rsid w:val="00DE65E4"/>
    <w:rsid w:val="00DE6764"/>
    <w:rsid w:val="00DE7D9D"/>
    <w:rsid w:val="00DF0528"/>
    <w:rsid w:val="00DF0887"/>
    <w:rsid w:val="00DF0B2F"/>
    <w:rsid w:val="00DF0F84"/>
    <w:rsid w:val="00DF1112"/>
    <w:rsid w:val="00DF1D19"/>
    <w:rsid w:val="00DF1DF6"/>
    <w:rsid w:val="00DF1E46"/>
    <w:rsid w:val="00DF22F8"/>
    <w:rsid w:val="00DF2701"/>
    <w:rsid w:val="00DF2B53"/>
    <w:rsid w:val="00DF2D54"/>
    <w:rsid w:val="00DF2F22"/>
    <w:rsid w:val="00DF300F"/>
    <w:rsid w:val="00DF3177"/>
    <w:rsid w:val="00DF33E4"/>
    <w:rsid w:val="00DF4AE6"/>
    <w:rsid w:val="00DF4B11"/>
    <w:rsid w:val="00DF5403"/>
    <w:rsid w:val="00DF55D1"/>
    <w:rsid w:val="00DF66A6"/>
    <w:rsid w:val="00DF69DA"/>
    <w:rsid w:val="00DF6D75"/>
    <w:rsid w:val="00DF7816"/>
    <w:rsid w:val="00DF787D"/>
    <w:rsid w:val="00DF788A"/>
    <w:rsid w:val="00E018D8"/>
    <w:rsid w:val="00E01D47"/>
    <w:rsid w:val="00E02008"/>
    <w:rsid w:val="00E02DF9"/>
    <w:rsid w:val="00E03583"/>
    <w:rsid w:val="00E039D2"/>
    <w:rsid w:val="00E03AD7"/>
    <w:rsid w:val="00E03BE2"/>
    <w:rsid w:val="00E04576"/>
    <w:rsid w:val="00E04975"/>
    <w:rsid w:val="00E049F1"/>
    <w:rsid w:val="00E04AC6"/>
    <w:rsid w:val="00E0565D"/>
    <w:rsid w:val="00E05718"/>
    <w:rsid w:val="00E057B4"/>
    <w:rsid w:val="00E05DE8"/>
    <w:rsid w:val="00E06B50"/>
    <w:rsid w:val="00E07148"/>
    <w:rsid w:val="00E07412"/>
    <w:rsid w:val="00E075AE"/>
    <w:rsid w:val="00E07F09"/>
    <w:rsid w:val="00E1010B"/>
    <w:rsid w:val="00E103DA"/>
    <w:rsid w:val="00E10781"/>
    <w:rsid w:val="00E10ABC"/>
    <w:rsid w:val="00E10CB6"/>
    <w:rsid w:val="00E10E7A"/>
    <w:rsid w:val="00E11FAB"/>
    <w:rsid w:val="00E126AF"/>
    <w:rsid w:val="00E128B4"/>
    <w:rsid w:val="00E12995"/>
    <w:rsid w:val="00E12C0D"/>
    <w:rsid w:val="00E1366E"/>
    <w:rsid w:val="00E136C2"/>
    <w:rsid w:val="00E140C8"/>
    <w:rsid w:val="00E14136"/>
    <w:rsid w:val="00E144BE"/>
    <w:rsid w:val="00E1583D"/>
    <w:rsid w:val="00E15A24"/>
    <w:rsid w:val="00E15B0E"/>
    <w:rsid w:val="00E162C9"/>
    <w:rsid w:val="00E17839"/>
    <w:rsid w:val="00E17F6C"/>
    <w:rsid w:val="00E17FB9"/>
    <w:rsid w:val="00E202D9"/>
    <w:rsid w:val="00E204B5"/>
    <w:rsid w:val="00E20A97"/>
    <w:rsid w:val="00E20DAB"/>
    <w:rsid w:val="00E2182F"/>
    <w:rsid w:val="00E218D5"/>
    <w:rsid w:val="00E21915"/>
    <w:rsid w:val="00E21B2B"/>
    <w:rsid w:val="00E220D5"/>
    <w:rsid w:val="00E222F4"/>
    <w:rsid w:val="00E2256E"/>
    <w:rsid w:val="00E2263A"/>
    <w:rsid w:val="00E22695"/>
    <w:rsid w:val="00E22AAA"/>
    <w:rsid w:val="00E23D48"/>
    <w:rsid w:val="00E23EFC"/>
    <w:rsid w:val="00E24290"/>
    <w:rsid w:val="00E2578E"/>
    <w:rsid w:val="00E25C15"/>
    <w:rsid w:val="00E25D2F"/>
    <w:rsid w:val="00E262F9"/>
    <w:rsid w:val="00E26B60"/>
    <w:rsid w:val="00E26F18"/>
    <w:rsid w:val="00E2791A"/>
    <w:rsid w:val="00E27B81"/>
    <w:rsid w:val="00E3030A"/>
    <w:rsid w:val="00E304BD"/>
    <w:rsid w:val="00E30F47"/>
    <w:rsid w:val="00E3132C"/>
    <w:rsid w:val="00E319F6"/>
    <w:rsid w:val="00E31C12"/>
    <w:rsid w:val="00E32208"/>
    <w:rsid w:val="00E32D59"/>
    <w:rsid w:val="00E32DE2"/>
    <w:rsid w:val="00E33671"/>
    <w:rsid w:val="00E34745"/>
    <w:rsid w:val="00E34CB0"/>
    <w:rsid w:val="00E35170"/>
    <w:rsid w:val="00E35501"/>
    <w:rsid w:val="00E35EBF"/>
    <w:rsid w:val="00E360A2"/>
    <w:rsid w:val="00E36D44"/>
    <w:rsid w:val="00E36DA3"/>
    <w:rsid w:val="00E36F01"/>
    <w:rsid w:val="00E400A4"/>
    <w:rsid w:val="00E4014A"/>
    <w:rsid w:val="00E402BB"/>
    <w:rsid w:val="00E40E0C"/>
    <w:rsid w:val="00E4107F"/>
    <w:rsid w:val="00E41EEB"/>
    <w:rsid w:val="00E420FF"/>
    <w:rsid w:val="00E4287E"/>
    <w:rsid w:val="00E435B0"/>
    <w:rsid w:val="00E43905"/>
    <w:rsid w:val="00E43C47"/>
    <w:rsid w:val="00E442F4"/>
    <w:rsid w:val="00E4438C"/>
    <w:rsid w:val="00E44679"/>
    <w:rsid w:val="00E44977"/>
    <w:rsid w:val="00E44E60"/>
    <w:rsid w:val="00E4519F"/>
    <w:rsid w:val="00E462ED"/>
    <w:rsid w:val="00E46C25"/>
    <w:rsid w:val="00E46C4B"/>
    <w:rsid w:val="00E47045"/>
    <w:rsid w:val="00E474EA"/>
    <w:rsid w:val="00E476B3"/>
    <w:rsid w:val="00E47DA0"/>
    <w:rsid w:val="00E47E39"/>
    <w:rsid w:val="00E506B2"/>
    <w:rsid w:val="00E50D66"/>
    <w:rsid w:val="00E50E9B"/>
    <w:rsid w:val="00E51A0B"/>
    <w:rsid w:val="00E51CBF"/>
    <w:rsid w:val="00E52032"/>
    <w:rsid w:val="00E520E4"/>
    <w:rsid w:val="00E52B06"/>
    <w:rsid w:val="00E52C21"/>
    <w:rsid w:val="00E53047"/>
    <w:rsid w:val="00E537DF"/>
    <w:rsid w:val="00E539F0"/>
    <w:rsid w:val="00E53CA3"/>
    <w:rsid w:val="00E53FC1"/>
    <w:rsid w:val="00E5401D"/>
    <w:rsid w:val="00E54BC5"/>
    <w:rsid w:val="00E550AD"/>
    <w:rsid w:val="00E563A8"/>
    <w:rsid w:val="00E56787"/>
    <w:rsid w:val="00E5683C"/>
    <w:rsid w:val="00E5685C"/>
    <w:rsid w:val="00E56BBE"/>
    <w:rsid w:val="00E574C7"/>
    <w:rsid w:val="00E57BB0"/>
    <w:rsid w:val="00E600E0"/>
    <w:rsid w:val="00E60194"/>
    <w:rsid w:val="00E60DB4"/>
    <w:rsid w:val="00E61491"/>
    <w:rsid w:val="00E616CC"/>
    <w:rsid w:val="00E6176F"/>
    <w:rsid w:val="00E61C38"/>
    <w:rsid w:val="00E61F4A"/>
    <w:rsid w:val="00E6258A"/>
    <w:rsid w:val="00E628EA"/>
    <w:rsid w:val="00E63320"/>
    <w:rsid w:val="00E63385"/>
    <w:rsid w:val="00E638CB"/>
    <w:rsid w:val="00E63E72"/>
    <w:rsid w:val="00E6425A"/>
    <w:rsid w:val="00E642A5"/>
    <w:rsid w:val="00E64825"/>
    <w:rsid w:val="00E64BAD"/>
    <w:rsid w:val="00E65020"/>
    <w:rsid w:val="00E65AA7"/>
    <w:rsid w:val="00E65B53"/>
    <w:rsid w:val="00E65D01"/>
    <w:rsid w:val="00E6614F"/>
    <w:rsid w:val="00E66B1E"/>
    <w:rsid w:val="00E66D4E"/>
    <w:rsid w:val="00E66DB2"/>
    <w:rsid w:val="00E672FD"/>
    <w:rsid w:val="00E67455"/>
    <w:rsid w:val="00E675EE"/>
    <w:rsid w:val="00E67742"/>
    <w:rsid w:val="00E678FE"/>
    <w:rsid w:val="00E7013C"/>
    <w:rsid w:val="00E70519"/>
    <w:rsid w:val="00E705DC"/>
    <w:rsid w:val="00E705E5"/>
    <w:rsid w:val="00E70D06"/>
    <w:rsid w:val="00E70FD6"/>
    <w:rsid w:val="00E7122E"/>
    <w:rsid w:val="00E71F41"/>
    <w:rsid w:val="00E72226"/>
    <w:rsid w:val="00E72468"/>
    <w:rsid w:val="00E72CF0"/>
    <w:rsid w:val="00E72D30"/>
    <w:rsid w:val="00E72EB2"/>
    <w:rsid w:val="00E7304A"/>
    <w:rsid w:val="00E73450"/>
    <w:rsid w:val="00E73F46"/>
    <w:rsid w:val="00E73FB5"/>
    <w:rsid w:val="00E74081"/>
    <w:rsid w:val="00E74353"/>
    <w:rsid w:val="00E746BC"/>
    <w:rsid w:val="00E7470F"/>
    <w:rsid w:val="00E74755"/>
    <w:rsid w:val="00E74758"/>
    <w:rsid w:val="00E74A48"/>
    <w:rsid w:val="00E7579B"/>
    <w:rsid w:val="00E75BA2"/>
    <w:rsid w:val="00E75D35"/>
    <w:rsid w:val="00E75E9F"/>
    <w:rsid w:val="00E772D6"/>
    <w:rsid w:val="00E77300"/>
    <w:rsid w:val="00E77560"/>
    <w:rsid w:val="00E77819"/>
    <w:rsid w:val="00E7797C"/>
    <w:rsid w:val="00E77C24"/>
    <w:rsid w:val="00E77CF3"/>
    <w:rsid w:val="00E77E4F"/>
    <w:rsid w:val="00E803E2"/>
    <w:rsid w:val="00E80772"/>
    <w:rsid w:val="00E80EF7"/>
    <w:rsid w:val="00E81406"/>
    <w:rsid w:val="00E81DC8"/>
    <w:rsid w:val="00E82100"/>
    <w:rsid w:val="00E82677"/>
    <w:rsid w:val="00E82895"/>
    <w:rsid w:val="00E828BD"/>
    <w:rsid w:val="00E82BB4"/>
    <w:rsid w:val="00E82CEC"/>
    <w:rsid w:val="00E82DFA"/>
    <w:rsid w:val="00E83189"/>
    <w:rsid w:val="00E833C2"/>
    <w:rsid w:val="00E8340F"/>
    <w:rsid w:val="00E83A7D"/>
    <w:rsid w:val="00E83C34"/>
    <w:rsid w:val="00E83CAC"/>
    <w:rsid w:val="00E84120"/>
    <w:rsid w:val="00E8437B"/>
    <w:rsid w:val="00E8477B"/>
    <w:rsid w:val="00E84925"/>
    <w:rsid w:val="00E84B75"/>
    <w:rsid w:val="00E84CD3"/>
    <w:rsid w:val="00E84E5F"/>
    <w:rsid w:val="00E861AD"/>
    <w:rsid w:val="00E86327"/>
    <w:rsid w:val="00E86519"/>
    <w:rsid w:val="00E86732"/>
    <w:rsid w:val="00E868D5"/>
    <w:rsid w:val="00E87092"/>
    <w:rsid w:val="00E87639"/>
    <w:rsid w:val="00E876E7"/>
    <w:rsid w:val="00E8794D"/>
    <w:rsid w:val="00E87BC0"/>
    <w:rsid w:val="00E87D39"/>
    <w:rsid w:val="00E90F35"/>
    <w:rsid w:val="00E910E0"/>
    <w:rsid w:val="00E915E7"/>
    <w:rsid w:val="00E91BBB"/>
    <w:rsid w:val="00E91F7B"/>
    <w:rsid w:val="00E92A14"/>
    <w:rsid w:val="00E93067"/>
    <w:rsid w:val="00E933C2"/>
    <w:rsid w:val="00E93723"/>
    <w:rsid w:val="00E93B2C"/>
    <w:rsid w:val="00E93E05"/>
    <w:rsid w:val="00E940D2"/>
    <w:rsid w:val="00E942D1"/>
    <w:rsid w:val="00E9442D"/>
    <w:rsid w:val="00E94A24"/>
    <w:rsid w:val="00E94A9C"/>
    <w:rsid w:val="00E94C40"/>
    <w:rsid w:val="00E94CFF"/>
    <w:rsid w:val="00E94E6C"/>
    <w:rsid w:val="00E94EA4"/>
    <w:rsid w:val="00E95370"/>
    <w:rsid w:val="00E957C7"/>
    <w:rsid w:val="00E959A6"/>
    <w:rsid w:val="00E95A0A"/>
    <w:rsid w:val="00E966AA"/>
    <w:rsid w:val="00E966CA"/>
    <w:rsid w:val="00E9687E"/>
    <w:rsid w:val="00E96B70"/>
    <w:rsid w:val="00E96C55"/>
    <w:rsid w:val="00E96CCF"/>
    <w:rsid w:val="00E9751B"/>
    <w:rsid w:val="00E9757A"/>
    <w:rsid w:val="00E9764A"/>
    <w:rsid w:val="00E97911"/>
    <w:rsid w:val="00E97AF7"/>
    <w:rsid w:val="00E97C9B"/>
    <w:rsid w:val="00E97F57"/>
    <w:rsid w:val="00E97F6A"/>
    <w:rsid w:val="00EA0432"/>
    <w:rsid w:val="00EA086D"/>
    <w:rsid w:val="00EA127E"/>
    <w:rsid w:val="00EA1F78"/>
    <w:rsid w:val="00EA2021"/>
    <w:rsid w:val="00EA209D"/>
    <w:rsid w:val="00EA2661"/>
    <w:rsid w:val="00EA2AA2"/>
    <w:rsid w:val="00EA2B59"/>
    <w:rsid w:val="00EA35AC"/>
    <w:rsid w:val="00EA42AE"/>
    <w:rsid w:val="00EA4508"/>
    <w:rsid w:val="00EA4B00"/>
    <w:rsid w:val="00EA4D0E"/>
    <w:rsid w:val="00EA4F89"/>
    <w:rsid w:val="00EA5F34"/>
    <w:rsid w:val="00EA64EB"/>
    <w:rsid w:val="00EA6682"/>
    <w:rsid w:val="00EA66FD"/>
    <w:rsid w:val="00EA6993"/>
    <w:rsid w:val="00EA6A60"/>
    <w:rsid w:val="00EA733C"/>
    <w:rsid w:val="00EA76A3"/>
    <w:rsid w:val="00EB0253"/>
    <w:rsid w:val="00EB0451"/>
    <w:rsid w:val="00EB0563"/>
    <w:rsid w:val="00EB0786"/>
    <w:rsid w:val="00EB1367"/>
    <w:rsid w:val="00EB167E"/>
    <w:rsid w:val="00EB1A68"/>
    <w:rsid w:val="00EB1C33"/>
    <w:rsid w:val="00EB2238"/>
    <w:rsid w:val="00EB28AE"/>
    <w:rsid w:val="00EB2949"/>
    <w:rsid w:val="00EB2A60"/>
    <w:rsid w:val="00EB2BD3"/>
    <w:rsid w:val="00EB2E20"/>
    <w:rsid w:val="00EB2F4F"/>
    <w:rsid w:val="00EB3012"/>
    <w:rsid w:val="00EB311C"/>
    <w:rsid w:val="00EB384E"/>
    <w:rsid w:val="00EB3FA0"/>
    <w:rsid w:val="00EB42D7"/>
    <w:rsid w:val="00EB4321"/>
    <w:rsid w:val="00EB4595"/>
    <w:rsid w:val="00EB48AC"/>
    <w:rsid w:val="00EB48B5"/>
    <w:rsid w:val="00EB49C8"/>
    <w:rsid w:val="00EB4BCC"/>
    <w:rsid w:val="00EB4D1A"/>
    <w:rsid w:val="00EB4F8A"/>
    <w:rsid w:val="00EB54AB"/>
    <w:rsid w:val="00EB5A2D"/>
    <w:rsid w:val="00EB5B4B"/>
    <w:rsid w:val="00EB5F3F"/>
    <w:rsid w:val="00EB5F8F"/>
    <w:rsid w:val="00EB68BF"/>
    <w:rsid w:val="00EB6AC2"/>
    <w:rsid w:val="00EB6C1D"/>
    <w:rsid w:val="00EB7485"/>
    <w:rsid w:val="00EB7A80"/>
    <w:rsid w:val="00EB7CF6"/>
    <w:rsid w:val="00EC0483"/>
    <w:rsid w:val="00EC0C0E"/>
    <w:rsid w:val="00EC105E"/>
    <w:rsid w:val="00EC10AB"/>
    <w:rsid w:val="00EC10D1"/>
    <w:rsid w:val="00EC1246"/>
    <w:rsid w:val="00EC1E5C"/>
    <w:rsid w:val="00EC394A"/>
    <w:rsid w:val="00EC408E"/>
    <w:rsid w:val="00EC439E"/>
    <w:rsid w:val="00EC4B89"/>
    <w:rsid w:val="00EC5D9A"/>
    <w:rsid w:val="00EC6032"/>
    <w:rsid w:val="00EC67C8"/>
    <w:rsid w:val="00EC6881"/>
    <w:rsid w:val="00EC6BE6"/>
    <w:rsid w:val="00EC7535"/>
    <w:rsid w:val="00EC75E3"/>
    <w:rsid w:val="00EC7A75"/>
    <w:rsid w:val="00EC7AC0"/>
    <w:rsid w:val="00EC7F53"/>
    <w:rsid w:val="00ED0319"/>
    <w:rsid w:val="00ED04BE"/>
    <w:rsid w:val="00ED0B60"/>
    <w:rsid w:val="00ED0C0D"/>
    <w:rsid w:val="00ED294C"/>
    <w:rsid w:val="00ED2ED1"/>
    <w:rsid w:val="00ED3094"/>
    <w:rsid w:val="00ED31B2"/>
    <w:rsid w:val="00ED3311"/>
    <w:rsid w:val="00ED342A"/>
    <w:rsid w:val="00ED3C0F"/>
    <w:rsid w:val="00ED3E6A"/>
    <w:rsid w:val="00ED435A"/>
    <w:rsid w:val="00ED49D7"/>
    <w:rsid w:val="00ED4ED8"/>
    <w:rsid w:val="00ED5086"/>
    <w:rsid w:val="00ED5916"/>
    <w:rsid w:val="00ED5C19"/>
    <w:rsid w:val="00ED5DFC"/>
    <w:rsid w:val="00ED600C"/>
    <w:rsid w:val="00ED66E4"/>
    <w:rsid w:val="00ED6D5A"/>
    <w:rsid w:val="00ED6D9E"/>
    <w:rsid w:val="00ED72E6"/>
    <w:rsid w:val="00ED7524"/>
    <w:rsid w:val="00ED75A6"/>
    <w:rsid w:val="00ED760C"/>
    <w:rsid w:val="00ED78F5"/>
    <w:rsid w:val="00ED7AC3"/>
    <w:rsid w:val="00ED7C7F"/>
    <w:rsid w:val="00ED7CAB"/>
    <w:rsid w:val="00ED7EAE"/>
    <w:rsid w:val="00EE00AB"/>
    <w:rsid w:val="00EE0463"/>
    <w:rsid w:val="00EE0C53"/>
    <w:rsid w:val="00EE1065"/>
    <w:rsid w:val="00EE1133"/>
    <w:rsid w:val="00EE11D3"/>
    <w:rsid w:val="00EE14D6"/>
    <w:rsid w:val="00EE1676"/>
    <w:rsid w:val="00EE19B2"/>
    <w:rsid w:val="00EE1AC4"/>
    <w:rsid w:val="00EE212B"/>
    <w:rsid w:val="00EE2143"/>
    <w:rsid w:val="00EE2496"/>
    <w:rsid w:val="00EE2617"/>
    <w:rsid w:val="00EE26C5"/>
    <w:rsid w:val="00EE272F"/>
    <w:rsid w:val="00EE338C"/>
    <w:rsid w:val="00EE3684"/>
    <w:rsid w:val="00EE433B"/>
    <w:rsid w:val="00EE477F"/>
    <w:rsid w:val="00EE47BC"/>
    <w:rsid w:val="00EE4E6A"/>
    <w:rsid w:val="00EE4E71"/>
    <w:rsid w:val="00EE51EC"/>
    <w:rsid w:val="00EE53A3"/>
    <w:rsid w:val="00EE5712"/>
    <w:rsid w:val="00EE5744"/>
    <w:rsid w:val="00EE5811"/>
    <w:rsid w:val="00EE5A6A"/>
    <w:rsid w:val="00EE6248"/>
    <w:rsid w:val="00EE6D63"/>
    <w:rsid w:val="00EE6DEF"/>
    <w:rsid w:val="00EE7046"/>
    <w:rsid w:val="00EE70DF"/>
    <w:rsid w:val="00EE723D"/>
    <w:rsid w:val="00EE755E"/>
    <w:rsid w:val="00EE7788"/>
    <w:rsid w:val="00EE7827"/>
    <w:rsid w:val="00EE79D4"/>
    <w:rsid w:val="00EF05BA"/>
    <w:rsid w:val="00EF07C0"/>
    <w:rsid w:val="00EF0959"/>
    <w:rsid w:val="00EF09B7"/>
    <w:rsid w:val="00EF0B9E"/>
    <w:rsid w:val="00EF0D59"/>
    <w:rsid w:val="00EF0ECE"/>
    <w:rsid w:val="00EF0EF2"/>
    <w:rsid w:val="00EF144F"/>
    <w:rsid w:val="00EF160B"/>
    <w:rsid w:val="00EF1CBA"/>
    <w:rsid w:val="00EF2534"/>
    <w:rsid w:val="00EF29DD"/>
    <w:rsid w:val="00EF3145"/>
    <w:rsid w:val="00EF357E"/>
    <w:rsid w:val="00EF3947"/>
    <w:rsid w:val="00EF4095"/>
    <w:rsid w:val="00EF42EF"/>
    <w:rsid w:val="00EF49EA"/>
    <w:rsid w:val="00EF5417"/>
    <w:rsid w:val="00EF54ED"/>
    <w:rsid w:val="00EF5895"/>
    <w:rsid w:val="00EF58B3"/>
    <w:rsid w:val="00EF591A"/>
    <w:rsid w:val="00EF5D9F"/>
    <w:rsid w:val="00EF61AC"/>
    <w:rsid w:val="00EF621B"/>
    <w:rsid w:val="00EF6305"/>
    <w:rsid w:val="00EF66BC"/>
    <w:rsid w:val="00EF6825"/>
    <w:rsid w:val="00EF6B40"/>
    <w:rsid w:val="00EF6E22"/>
    <w:rsid w:val="00EF6FA8"/>
    <w:rsid w:val="00EF7138"/>
    <w:rsid w:val="00EF72E7"/>
    <w:rsid w:val="00EF7F65"/>
    <w:rsid w:val="00F002A2"/>
    <w:rsid w:val="00F005D6"/>
    <w:rsid w:val="00F00955"/>
    <w:rsid w:val="00F00AFA"/>
    <w:rsid w:val="00F00F7C"/>
    <w:rsid w:val="00F00FAD"/>
    <w:rsid w:val="00F01196"/>
    <w:rsid w:val="00F014DD"/>
    <w:rsid w:val="00F01BDB"/>
    <w:rsid w:val="00F0228D"/>
    <w:rsid w:val="00F028A9"/>
    <w:rsid w:val="00F03055"/>
    <w:rsid w:val="00F03214"/>
    <w:rsid w:val="00F034F9"/>
    <w:rsid w:val="00F03BBD"/>
    <w:rsid w:val="00F03E30"/>
    <w:rsid w:val="00F03F4C"/>
    <w:rsid w:val="00F04363"/>
    <w:rsid w:val="00F0456D"/>
    <w:rsid w:val="00F0458C"/>
    <w:rsid w:val="00F0466F"/>
    <w:rsid w:val="00F04AE7"/>
    <w:rsid w:val="00F0532C"/>
    <w:rsid w:val="00F05776"/>
    <w:rsid w:val="00F05924"/>
    <w:rsid w:val="00F059D7"/>
    <w:rsid w:val="00F05E25"/>
    <w:rsid w:val="00F05E98"/>
    <w:rsid w:val="00F06258"/>
    <w:rsid w:val="00F066E5"/>
    <w:rsid w:val="00F0772C"/>
    <w:rsid w:val="00F0778A"/>
    <w:rsid w:val="00F07E90"/>
    <w:rsid w:val="00F107C1"/>
    <w:rsid w:val="00F10C67"/>
    <w:rsid w:val="00F10F46"/>
    <w:rsid w:val="00F11046"/>
    <w:rsid w:val="00F114F4"/>
    <w:rsid w:val="00F12275"/>
    <w:rsid w:val="00F12B78"/>
    <w:rsid w:val="00F12F2B"/>
    <w:rsid w:val="00F13EE2"/>
    <w:rsid w:val="00F1432A"/>
    <w:rsid w:val="00F15025"/>
    <w:rsid w:val="00F159D2"/>
    <w:rsid w:val="00F15D55"/>
    <w:rsid w:val="00F160C8"/>
    <w:rsid w:val="00F16A6C"/>
    <w:rsid w:val="00F172AE"/>
    <w:rsid w:val="00F17666"/>
    <w:rsid w:val="00F17736"/>
    <w:rsid w:val="00F17EC8"/>
    <w:rsid w:val="00F20152"/>
    <w:rsid w:val="00F2056D"/>
    <w:rsid w:val="00F20A25"/>
    <w:rsid w:val="00F20A73"/>
    <w:rsid w:val="00F21350"/>
    <w:rsid w:val="00F217F0"/>
    <w:rsid w:val="00F21960"/>
    <w:rsid w:val="00F21E69"/>
    <w:rsid w:val="00F2200E"/>
    <w:rsid w:val="00F22060"/>
    <w:rsid w:val="00F220F1"/>
    <w:rsid w:val="00F22138"/>
    <w:rsid w:val="00F22227"/>
    <w:rsid w:val="00F2235F"/>
    <w:rsid w:val="00F22510"/>
    <w:rsid w:val="00F24717"/>
    <w:rsid w:val="00F24F45"/>
    <w:rsid w:val="00F253F9"/>
    <w:rsid w:val="00F255E0"/>
    <w:rsid w:val="00F2570A"/>
    <w:rsid w:val="00F2578F"/>
    <w:rsid w:val="00F25C87"/>
    <w:rsid w:val="00F26861"/>
    <w:rsid w:val="00F27812"/>
    <w:rsid w:val="00F278CA"/>
    <w:rsid w:val="00F3068F"/>
    <w:rsid w:val="00F31046"/>
    <w:rsid w:val="00F31FFD"/>
    <w:rsid w:val="00F324B6"/>
    <w:rsid w:val="00F324CA"/>
    <w:rsid w:val="00F32634"/>
    <w:rsid w:val="00F329EF"/>
    <w:rsid w:val="00F32C8C"/>
    <w:rsid w:val="00F32CEB"/>
    <w:rsid w:val="00F32DD6"/>
    <w:rsid w:val="00F32E51"/>
    <w:rsid w:val="00F32F47"/>
    <w:rsid w:val="00F3318C"/>
    <w:rsid w:val="00F335FA"/>
    <w:rsid w:val="00F3367B"/>
    <w:rsid w:val="00F33D2E"/>
    <w:rsid w:val="00F33D32"/>
    <w:rsid w:val="00F33DE0"/>
    <w:rsid w:val="00F3453F"/>
    <w:rsid w:val="00F34838"/>
    <w:rsid w:val="00F34987"/>
    <w:rsid w:val="00F34E1D"/>
    <w:rsid w:val="00F34E3F"/>
    <w:rsid w:val="00F35181"/>
    <w:rsid w:val="00F3560C"/>
    <w:rsid w:val="00F356E5"/>
    <w:rsid w:val="00F35708"/>
    <w:rsid w:val="00F35A73"/>
    <w:rsid w:val="00F35E01"/>
    <w:rsid w:val="00F36150"/>
    <w:rsid w:val="00F36752"/>
    <w:rsid w:val="00F36D48"/>
    <w:rsid w:val="00F36D8B"/>
    <w:rsid w:val="00F36DBF"/>
    <w:rsid w:val="00F377E5"/>
    <w:rsid w:val="00F37A68"/>
    <w:rsid w:val="00F4026D"/>
    <w:rsid w:val="00F4058D"/>
    <w:rsid w:val="00F40828"/>
    <w:rsid w:val="00F40E28"/>
    <w:rsid w:val="00F411EB"/>
    <w:rsid w:val="00F4145A"/>
    <w:rsid w:val="00F416EC"/>
    <w:rsid w:val="00F418F7"/>
    <w:rsid w:val="00F41F8A"/>
    <w:rsid w:val="00F4237D"/>
    <w:rsid w:val="00F42B7F"/>
    <w:rsid w:val="00F42BB7"/>
    <w:rsid w:val="00F43D87"/>
    <w:rsid w:val="00F43EED"/>
    <w:rsid w:val="00F44334"/>
    <w:rsid w:val="00F4499E"/>
    <w:rsid w:val="00F45D1B"/>
    <w:rsid w:val="00F45D1D"/>
    <w:rsid w:val="00F46737"/>
    <w:rsid w:val="00F46F96"/>
    <w:rsid w:val="00F4767F"/>
    <w:rsid w:val="00F47789"/>
    <w:rsid w:val="00F477DD"/>
    <w:rsid w:val="00F50115"/>
    <w:rsid w:val="00F51187"/>
    <w:rsid w:val="00F51188"/>
    <w:rsid w:val="00F5160B"/>
    <w:rsid w:val="00F52264"/>
    <w:rsid w:val="00F5255D"/>
    <w:rsid w:val="00F52A0C"/>
    <w:rsid w:val="00F52B6F"/>
    <w:rsid w:val="00F52BF3"/>
    <w:rsid w:val="00F53093"/>
    <w:rsid w:val="00F5315C"/>
    <w:rsid w:val="00F539BC"/>
    <w:rsid w:val="00F54376"/>
    <w:rsid w:val="00F5449D"/>
    <w:rsid w:val="00F5468C"/>
    <w:rsid w:val="00F5475C"/>
    <w:rsid w:val="00F549BD"/>
    <w:rsid w:val="00F54B53"/>
    <w:rsid w:val="00F54BEC"/>
    <w:rsid w:val="00F54E90"/>
    <w:rsid w:val="00F55147"/>
    <w:rsid w:val="00F55290"/>
    <w:rsid w:val="00F553FC"/>
    <w:rsid w:val="00F554A3"/>
    <w:rsid w:val="00F55959"/>
    <w:rsid w:val="00F55AD6"/>
    <w:rsid w:val="00F55C10"/>
    <w:rsid w:val="00F55DF0"/>
    <w:rsid w:val="00F5638B"/>
    <w:rsid w:val="00F57223"/>
    <w:rsid w:val="00F57262"/>
    <w:rsid w:val="00F574C0"/>
    <w:rsid w:val="00F5768A"/>
    <w:rsid w:val="00F576DC"/>
    <w:rsid w:val="00F577A2"/>
    <w:rsid w:val="00F57914"/>
    <w:rsid w:val="00F57C51"/>
    <w:rsid w:val="00F57EC9"/>
    <w:rsid w:val="00F600E2"/>
    <w:rsid w:val="00F605CA"/>
    <w:rsid w:val="00F607F2"/>
    <w:rsid w:val="00F60831"/>
    <w:rsid w:val="00F60AFC"/>
    <w:rsid w:val="00F6160A"/>
    <w:rsid w:val="00F61A4D"/>
    <w:rsid w:val="00F61BBA"/>
    <w:rsid w:val="00F61BDE"/>
    <w:rsid w:val="00F61E52"/>
    <w:rsid w:val="00F62138"/>
    <w:rsid w:val="00F62481"/>
    <w:rsid w:val="00F62812"/>
    <w:rsid w:val="00F62A98"/>
    <w:rsid w:val="00F62D3A"/>
    <w:rsid w:val="00F634EE"/>
    <w:rsid w:val="00F63932"/>
    <w:rsid w:val="00F6403B"/>
    <w:rsid w:val="00F643F2"/>
    <w:rsid w:val="00F644E0"/>
    <w:rsid w:val="00F64A01"/>
    <w:rsid w:val="00F64A15"/>
    <w:rsid w:val="00F654C6"/>
    <w:rsid w:val="00F6564C"/>
    <w:rsid w:val="00F65891"/>
    <w:rsid w:val="00F65A1C"/>
    <w:rsid w:val="00F65C93"/>
    <w:rsid w:val="00F66295"/>
    <w:rsid w:val="00F6699D"/>
    <w:rsid w:val="00F66DA0"/>
    <w:rsid w:val="00F67236"/>
    <w:rsid w:val="00F67331"/>
    <w:rsid w:val="00F67369"/>
    <w:rsid w:val="00F676F4"/>
    <w:rsid w:val="00F67F58"/>
    <w:rsid w:val="00F70315"/>
    <w:rsid w:val="00F70694"/>
    <w:rsid w:val="00F717AA"/>
    <w:rsid w:val="00F717B1"/>
    <w:rsid w:val="00F719DC"/>
    <w:rsid w:val="00F71C3E"/>
    <w:rsid w:val="00F71EEA"/>
    <w:rsid w:val="00F722D6"/>
    <w:rsid w:val="00F72474"/>
    <w:rsid w:val="00F73669"/>
    <w:rsid w:val="00F737E6"/>
    <w:rsid w:val="00F73CE6"/>
    <w:rsid w:val="00F73D94"/>
    <w:rsid w:val="00F74284"/>
    <w:rsid w:val="00F74552"/>
    <w:rsid w:val="00F74759"/>
    <w:rsid w:val="00F749CB"/>
    <w:rsid w:val="00F7560B"/>
    <w:rsid w:val="00F75732"/>
    <w:rsid w:val="00F757D4"/>
    <w:rsid w:val="00F7632D"/>
    <w:rsid w:val="00F76C0C"/>
    <w:rsid w:val="00F76D64"/>
    <w:rsid w:val="00F76D89"/>
    <w:rsid w:val="00F77006"/>
    <w:rsid w:val="00F775FD"/>
    <w:rsid w:val="00F776A9"/>
    <w:rsid w:val="00F77C51"/>
    <w:rsid w:val="00F80152"/>
    <w:rsid w:val="00F80498"/>
    <w:rsid w:val="00F806C0"/>
    <w:rsid w:val="00F80A61"/>
    <w:rsid w:val="00F81171"/>
    <w:rsid w:val="00F8130B"/>
    <w:rsid w:val="00F81500"/>
    <w:rsid w:val="00F81F9A"/>
    <w:rsid w:val="00F821CF"/>
    <w:rsid w:val="00F828E8"/>
    <w:rsid w:val="00F83720"/>
    <w:rsid w:val="00F8373C"/>
    <w:rsid w:val="00F843D6"/>
    <w:rsid w:val="00F84608"/>
    <w:rsid w:val="00F8474A"/>
    <w:rsid w:val="00F8482B"/>
    <w:rsid w:val="00F84841"/>
    <w:rsid w:val="00F85038"/>
    <w:rsid w:val="00F8509A"/>
    <w:rsid w:val="00F86778"/>
    <w:rsid w:val="00F8705B"/>
    <w:rsid w:val="00F87997"/>
    <w:rsid w:val="00F87A40"/>
    <w:rsid w:val="00F87E3B"/>
    <w:rsid w:val="00F87EE0"/>
    <w:rsid w:val="00F87F95"/>
    <w:rsid w:val="00F9029E"/>
    <w:rsid w:val="00F90483"/>
    <w:rsid w:val="00F9049B"/>
    <w:rsid w:val="00F905CC"/>
    <w:rsid w:val="00F91C22"/>
    <w:rsid w:val="00F91DA0"/>
    <w:rsid w:val="00F91FF3"/>
    <w:rsid w:val="00F92D7E"/>
    <w:rsid w:val="00F930E2"/>
    <w:rsid w:val="00F9364A"/>
    <w:rsid w:val="00F93A5D"/>
    <w:rsid w:val="00F93EFF"/>
    <w:rsid w:val="00F940EF"/>
    <w:rsid w:val="00F944B1"/>
    <w:rsid w:val="00F9476B"/>
    <w:rsid w:val="00F948B3"/>
    <w:rsid w:val="00F95362"/>
    <w:rsid w:val="00F9580F"/>
    <w:rsid w:val="00F95A0D"/>
    <w:rsid w:val="00F95B36"/>
    <w:rsid w:val="00F95CB0"/>
    <w:rsid w:val="00F95D6B"/>
    <w:rsid w:val="00F960EF"/>
    <w:rsid w:val="00F9666F"/>
    <w:rsid w:val="00F96F4A"/>
    <w:rsid w:val="00F9754C"/>
    <w:rsid w:val="00F9759C"/>
    <w:rsid w:val="00F977CF"/>
    <w:rsid w:val="00F9798C"/>
    <w:rsid w:val="00FA0248"/>
    <w:rsid w:val="00FA0527"/>
    <w:rsid w:val="00FA0793"/>
    <w:rsid w:val="00FA085C"/>
    <w:rsid w:val="00FA0896"/>
    <w:rsid w:val="00FA132B"/>
    <w:rsid w:val="00FA13F4"/>
    <w:rsid w:val="00FA151A"/>
    <w:rsid w:val="00FA1895"/>
    <w:rsid w:val="00FA18EE"/>
    <w:rsid w:val="00FA1979"/>
    <w:rsid w:val="00FA1CC8"/>
    <w:rsid w:val="00FA2287"/>
    <w:rsid w:val="00FA285C"/>
    <w:rsid w:val="00FA2B4C"/>
    <w:rsid w:val="00FA2FC1"/>
    <w:rsid w:val="00FA3A59"/>
    <w:rsid w:val="00FA40A5"/>
    <w:rsid w:val="00FA421B"/>
    <w:rsid w:val="00FA47CD"/>
    <w:rsid w:val="00FA4A54"/>
    <w:rsid w:val="00FA4D72"/>
    <w:rsid w:val="00FA4F7A"/>
    <w:rsid w:val="00FA51CC"/>
    <w:rsid w:val="00FA5536"/>
    <w:rsid w:val="00FA5635"/>
    <w:rsid w:val="00FA5857"/>
    <w:rsid w:val="00FA5966"/>
    <w:rsid w:val="00FA5C6C"/>
    <w:rsid w:val="00FA5D49"/>
    <w:rsid w:val="00FA6321"/>
    <w:rsid w:val="00FA6454"/>
    <w:rsid w:val="00FA6776"/>
    <w:rsid w:val="00FA6972"/>
    <w:rsid w:val="00FA74D0"/>
    <w:rsid w:val="00FA7C37"/>
    <w:rsid w:val="00FB0571"/>
    <w:rsid w:val="00FB0EB5"/>
    <w:rsid w:val="00FB1150"/>
    <w:rsid w:val="00FB14D6"/>
    <w:rsid w:val="00FB17AD"/>
    <w:rsid w:val="00FB1875"/>
    <w:rsid w:val="00FB1C0B"/>
    <w:rsid w:val="00FB1F5A"/>
    <w:rsid w:val="00FB20EA"/>
    <w:rsid w:val="00FB210E"/>
    <w:rsid w:val="00FB22A3"/>
    <w:rsid w:val="00FB2300"/>
    <w:rsid w:val="00FB2423"/>
    <w:rsid w:val="00FB2AAB"/>
    <w:rsid w:val="00FB2C33"/>
    <w:rsid w:val="00FB2CBD"/>
    <w:rsid w:val="00FB2EDB"/>
    <w:rsid w:val="00FB2F53"/>
    <w:rsid w:val="00FB395A"/>
    <w:rsid w:val="00FB39F2"/>
    <w:rsid w:val="00FB3B9A"/>
    <w:rsid w:val="00FB42FF"/>
    <w:rsid w:val="00FB4C51"/>
    <w:rsid w:val="00FB4EE7"/>
    <w:rsid w:val="00FB50E9"/>
    <w:rsid w:val="00FB57E7"/>
    <w:rsid w:val="00FB5C16"/>
    <w:rsid w:val="00FB5E80"/>
    <w:rsid w:val="00FB62DC"/>
    <w:rsid w:val="00FB6631"/>
    <w:rsid w:val="00FB6EB4"/>
    <w:rsid w:val="00FB7636"/>
    <w:rsid w:val="00FB7D6F"/>
    <w:rsid w:val="00FB7E1B"/>
    <w:rsid w:val="00FB7F3B"/>
    <w:rsid w:val="00FB7F93"/>
    <w:rsid w:val="00FB7FD7"/>
    <w:rsid w:val="00FC03F5"/>
    <w:rsid w:val="00FC05AF"/>
    <w:rsid w:val="00FC08DC"/>
    <w:rsid w:val="00FC1615"/>
    <w:rsid w:val="00FC16BC"/>
    <w:rsid w:val="00FC1AA8"/>
    <w:rsid w:val="00FC1EF1"/>
    <w:rsid w:val="00FC2797"/>
    <w:rsid w:val="00FC2B01"/>
    <w:rsid w:val="00FC3066"/>
    <w:rsid w:val="00FC3285"/>
    <w:rsid w:val="00FC333C"/>
    <w:rsid w:val="00FC405A"/>
    <w:rsid w:val="00FC428B"/>
    <w:rsid w:val="00FC43C0"/>
    <w:rsid w:val="00FC4CBB"/>
    <w:rsid w:val="00FC4CCD"/>
    <w:rsid w:val="00FC5C89"/>
    <w:rsid w:val="00FC65C0"/>
    <w:rsid w:val="00FC69EB"/>
    <w:rsid w:val="00FC6AF2"/>
    <w:rsid w:val="00FC721A"/>
    <w:rsid w:val="00FC7496"/>
    <w:rsid w:val="00FC77CF"/>
    <w:rsid w:val="00FC7D69"/>
    <w:rsid w:val="00FC7DE0"/>
    <w:rsid w:val="00FC7EE7"/>
    <w:rsid w:val="00FD0157"/>
    <w:rsid w:val="00FD0A93"/>
    <w:rsid w:val="00FD12B6"/>
    <w:rsid w:val="00FD159F"/>
    <w:rsid w:val="00FD1721"/>
    <w:rsid w:val="00FD1C57"/>
    <w:rsid w:val="00FD20FA"/>
    <w:rsid w:val="00FD2A98"/>
    <w:rsid w:val="00FD328D"/>
    <w:rsid w:val="00FD33CB"/>
    <w:rsid w:val="00FD351E"/>
    <w:rsid w:val="00FD3D49"/>
    <w:rsid w:val="00FD4238"/>
    <w:rsid w:val="00FD45C0"/>
    <w:rsid w:val="00FD4627"/>
    <w:rsid w:val="00FD4968"/>
    <w:rsid w:val="00FD5481"/>
    <w:rsid w:val="00FD5D16"/>
    <w:rsid w:val="00FD5DC4"/>
    <w:rsid w:val="00FD6043"/>
    <w:rsid w:val="00FD6190"/>
    <w:rsid w:val="00FD6776"/>
    <w:rsid w:val="00FD6AAA"/>
    <w:rsid w:val="00FD6D1A"/>
    <w:rsid w:val="00FD6FAC"/>
    <w:rsid w:val="00FD73DB"/>
    <w:rsid w:val="00FD741D"/>
    <w:rsid w:val="00FD77B4"/>
    <w:rsid w:val="00FE0025"/>
    <w:rsid w:val="00FE0045"/>
    <w:rsid w:val="00FE03ED"/>
    <w:rsid w:val="00FE06B3"/>
    <w:rsid w:val="00FE0758"/>
    <w:rsid w:val="00FE0C85"/>
    <w:rsid w:val="00FE22E0"/>
    <w:rsid w:val="00FE22E9"/>
    <w:rsid w:val="00FE2555"/>
    <w:rsid w:val="00FE2675"/>
    <w:rsid w:val="00FE277D"/>
    <w:rsid w:val="00FE2FBA"/>
    <w:rsid w:val="00FE3809"/>
    <w:rsid w:val="00FE3FA4"/>
    <w:rsid w:val="00FE42CE"/>
    <w:rsid w:val="00FE45C3"/>
    <w:rsid w:val="00FE4992"/>
    <w:rsid w:val="00FE4BF9"/>
    <w:rsid w:val="00FE4E5F"/>
    <w:rsid w:val="00FE4E6A"/>
    <w:rsid w:val="00FE52C1"/>
    <w:rsid w:val="00FE6492"/>
    <w:rsid w:val="00FE66F2"/>
    <w:rsid w:val="00FE67D7"/>
    <w:rsid w:val="00FE6A24"/>
    <w:rsid w:val="00FE6DAD"/>
    <w:rsid w:val="00FE737F"/>
    <w:rsid w:val="00FE770B"/>
    <w:rsid w:val="00FE7BA4"/>
    <w:rsid w:val="00FF00D3"/>
    <w:rsid w:val="00FF0246"/>
    <w:rsid w:val="00FF0E03"/>
    <w:rsid w:val="00FF21FE"/>
    <w:rsid w:val="00FF2B21"/>
    <w:rsid w:val="00FF324B"/>
    <w:rsid w:val="00FF3444"/>
    <w:rsid w:val="00FF3D54"/>
    <w:rsid w:val="00FF3FD6"/>
    <w:rsid w:val="00FF435A"/>
    <w:rsid w:val="00FF45AC"/>
    <w:rsid w:val="00FF48A7"/>
    <w:rsid w:val="00FF4CE4"/>
    <w:rsid w:val="00FF5BD6"/>
    <w:rsid w:val="00FF62BA"/>
    <w:rsid w:val="00FF6B95"/>
    <w:rsid w:val="00FF724F"/>
    <w:rsid w:val="00FF777F"/>
    <w:rsid w:val="00FF7954"/>
    <w:rsid w:val="00FF799E"/>
    <w:rsid w:val="00FF79CF"/>
    <w:rsid w:val="00FF7D3C"/>
    <w:rsid w:val="02F511F0"/>
    <w:rsid w:val="35779E65"/>
    <w:rsid w:val="7999317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52A05D2B"/>
  <w15:docId w15:val="{8BDF91A3-E5D6-4F8F-81EF-9CA7D9A38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uiPriority="31" w:qFormat="1"/>
    <w:lsdException w:name="heading 1" w:uiPriority="9"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ocked="1" w:semiHidden="1" w:uiPriority="99" w:unhideWhenUsed="1" w:qFormat="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locked="1" w:semiHidden="1" w:unhideWhenUsed="1" w:qFormat="1"/>
    <w:lsdException w:name="footnote text" w:semiHidden="1" w:uiPriority="99"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locked="1" w:semiHidden="1" w:unhideWhenUsed="1" w:qFormat="1"/>
    <w:lsdException w:name="caption" w:qFormat="1"/>
    <w:lsdException w:name="table of figures" w:locked="1" w:semiHidden="1" w:uiPriority="99" w:unhideWhenUsed="1"/>
    <w:lsdException w:name="envelope address" w:locked="1" w:semiHidden="1" w:unhideWhenUsed="1"/>
    <w:lsdException w:name="envelope return" w:locked="1" w:semiHidden="1" w:unhideWhenUsed="1"/>
    <w:lsdException w:name="footnote reference" w:locked="1" w:semiHidden="1" w:uiPriority="99" w:unhideWhenUsed="1" w:qFormat="1"/>
    <w:lsdException w:name="annotation reference" w:semiHidden="1" w:uiPriority="99" w:unhideWhenUsed="1" w:qFormat="1"/>
    <w:lsdException w:name="line number" w:locked="1" w:semiHidden="1" w:uiPriority="99" w:unhideWhenUsed="1"/>
    <w:lsdException w:name="page number" w:semiHidden="1" w:unhideWhenUsed="1" w:qFormat="1"/>
    <w:lsdException w:name="endnote reference" w:locked="1" w:semiHidden="1" w:uiPriority="99" w:unhideWhenUsed="1" w:qFormat="1"/>
    <w:lsdException w:name="endnote text" w:locked="1" w:semiHidden="1" w:uiPriority="99" w:unhideWhenUsed="1" w:qFormat="1"/>
    <w:lsdException w:name="table of authorities" w:locked="1" w:semiHidden="1" w:unhideWhenUsed="1"/>
    <w:lsdException w:name="macro" w:locked="1" w:semiHidden="1" w:unhideWhenUsed="1"/>
    <w:lsdException w:name="toa heading" w:locked="1" w:semiHidden="1" w:unhideWhenUsed="1"/>
    <w:lsdException w:name="List" w:semiHidden="1" w:unhideWhenUsed="1" w:qFormat="1"/>
    <w:lsdException w:name="List Bullet" w:locked="1" w:semiHidden="1" w:uiPriority="99" w:unhideWhenUsed="1" w:qFormat="1"/>
    <w:lsdException w:name="List Number" w:locked="1" w:qFormat="1"/>
    <w:lsdException w:name="List 2" w:locked="1" w:semiHidden="1" w:unhideWhenUsed="1"/>
    <w:lsdException w:name="List 3" w:locked="1" w:semiHidden="1" w:uiPriority="99" w:unhideWhenUsed="1"/>
    <w:lsdException w:name="List 4" w:locked="1"/>
    <w:lsdException w:name="List 5" w:locked="1"/>
    <w:lsdException w:name="List Bullet 2" w:locked="1" w:semiHidden="1" w:uiPriority="99" w:unhideWhenUsed="1" w:qFormat="1"/>
    <w:lsdException w:name="List Bullet 3" w:locked="1" w:semiHidden="1" w:unhideWhenUsed="1" w:qFormat="1"/>
    <w:lsdException w:name="List Bullet 4" w:locked="1" w:semiHidden="1" w:unhideWhenUsed="1" w:qFormat="1"/>
    <w:lsdException w:name="List Bullet 5" w:locked="1" w:semiHidden="1" w:uiPriority="99" w:unhideWhenUsed="1" w:qFormat="1"/>
    <w:lsdException w:name="List Number 2" w:locked="1" w:semiHidden="1" w:unhideWhenUsed="1" w:qFormat="1"/>
    <w:lsdException w:name="List Number 3" w:locked="1" w:semiHidden="1" w:unhideWhenUsed="1" w:qFormat="1"/>
    <w:lsdException w:name="List Number 4" w:locked="1" w:semiHidden="1" w:unhideWhenUsed="1" w:qFormat="1"/>
    <w:lsdException w:name="List Number 5" w:locked="1" w:semiHidden="1" w:unhideWhenUsed="1" w:qFormat="1"/>
    <w:lsdException w:name="Title" w:locked="1" w:uiPriority="10" w:qFormat="1"/>
    <w:lsdException w:name="Closing" w:locked="1" w:semiHidden="1" w:unhideWhenUsed="1" w:qFormat="1"/>
    <w:lsdException w:name="Signature" w:locked="1" w:semiHidden="1" w:unhideWhenUsed="1" w:qFormat="1"/>
    <w:lsdException w:name="Default Paragraph Font" w:semiHidden="1" w:uiPriority="1" w:unhideWhenUsed="1"/>
    <w:lsdException w:name="Body Text" w:semiHidden="1" w:uiPriority="1" w:unhideWhenUsed="1" w:qFormat="1"/>
    <w:lsdException w:name="Body Text Indent" w:locked="1" w:semiHidden="1" w:uiPriority="99" w:unhideWhenUsed="1" w:qFormat="1"/>
    <w:lsdException w:name="List Continue" w:locked="1" w:semiHidden="1" w:uiPriority="99" w:unhideWhenUsed="1" w:qFormat="1"/>
    <w:lsdException w:name="List Continue 2" w:locked="1" w:semiHidden="1" w:uiPriority="99" w:unhideWhenUsed="1" w:qFormat="1"/>
    <w:lsdException w:name="List Continue 3" w:locked="1" w:semiHidden="1" w:unhideWhenUsed="1" w:qFormat="1"/>
    <w:lsdException w:name="List Continue 4" w:locked="1" w:semiHidden="1" w:unhideWhenUsed="1" w:qFormat="1"/>
    <w:lsdException w:name="List Continue 5" w:locked="1" w:semiHidden="1" w:unhideWhenUsed="1" w:qFormat="1"/>
    <w:lsdException w:name="Message Header" w:locked="1" w:semiHidden="1" w:unhideWhenUsed="1" w:qFormat="1"/>
    <w:lsdException w:name="Subtitle" w:locked="1" w:uiPriority="11" w:qFormat="1"/>
    <w:lsdException w:name="Salutation" w:locked="1" w:qFormat="1"/>
    <w:lsdException w:name="Date" w:locked="1" w:qFormat="1"/>
    <w:lsdException w:name="Body Text First Indent" w:locked="1"/>
    <w:lsdException w:name="Body Text First Indent 2" w:locked="1" w:semiHidden="1" w:uiPriority="99" w:unhideWhenUsed="1" w:qFormat="1"/>
    <w:lsdException w:name="Note Heading" w:locked="1" w:semiHidden="1" w:unhideWhenUsed="1" w:qFormat="1"/>
    <w:lsdException w:name="Body Text 2" w:locked="1" w:semiHidden="1" w:unhideWhenUsed="1" w:qFormat="1"/>
    <w:lsdException w:name="Body Text 3" w:locked="1" w:semiHidden="1" w:unhideWhenUsed="1" w:qFormat="1"/>
    <w:lsdException w:name="Body Text Indent 2" w:locked="1" w:semiHidden="1" w:unhideWhenUsed="1" w:qFormat="1"/>
    <w:lsdException w:name="Body Text Indent 3" w:locked="1" w:semiHidden="1" w:unhideWhenUsed="1" w:qFormat="1"/>
    <w:lsdException w:name="Block Text" w:locked="1" w:semiHidden="1" w:unhideWhenUsed="1" w:qFormat="1"/>
    <w:lsdException w:name="Hyperlink" w:semiHidden="1" w:uiPriority="99" w:unhideWhenUsed="1" w:qFormat="1"/>
    <w:lsdException w:name="FollowedHyperlink" w:locked="1" w:semiHidden="1" w:uiPriority="99" w:unhideWhenUsed="1" w:qFormat="1"/>
    <w:lsdException w:name="Strong" w:locked="1" w:uiPriority="22" w:qFormat="1"/>
    <w:lsdException w:name="Emphasis" w:uiPriority="20" w:qFormat="1"/>
    <w:lsdException w:name="Document Map" w:semiHidden="1" w:unhideWhenUsed="1" w:qFormat="1"/>
    <w:lsdException w:name="Plain Text" w:locked="1" w:semiHidden="1" w:unhideWhenUsed="1" w:qFormat="1"/>
    <w:lsdException w:name="E-mail Signature" w:locked="1" w:semiHidden="1" w:unhideWhenUsed="1" w:qFormat="1"/>
    <w:lsdException w:name="HTML Top of Form" w:semiHidden="1" w:unhideWhenUsed="1"/>
    <w:lsdException w:name="HTML Bottom of Form" w:semiHidden="1" w:unhideWhenUsed="1"/>
    <w:lsdException w:name="Normal (Web)" w:locked="1" w:semiHidden="1" w:uiPriority="99" w:unhideWhenUsed="1" w:qFormat="1"/>
    <w:lsdException w:name="HTML Acronym" w:locked="1" w:semiHidden="1" w:unhideWhenUsed="1"/>
    <w:lsdException w:name="HTML Address" w:locked="1" w:semiHidden="1" w:uiPriority="99" w:unhideWhenUsed="1" w:qFormat="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iPriority="99" w:unhideWhenUsed="1" w:qFormat="1"/>
    <w:lsdException w:name="HTML Sample" w:locked="1" w:semiHidden="1" w:unhideWhenUsed="1"/>
    <w:lsdException w:name="HTML Typewriter" w:locked="1" w:semiHidden="1" w:unhideWhenUsed="1"/>
    <w:lsdException w:name="HTML Variable" w:locked="1"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locked="1" w:semiHidden="1" w:uiPriority="99"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iPriority="99"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semiHidden="1" w:uiPriority="99" w:unhideWhenUsed="1" w:qFormat="1"/>
    <w:lsdException w:name="Table Grid" w:uiPriority="39" w:qFormat="1"/>
    <w:lsdException w:name="Table Theme" w:locked="1"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59"/>
    <w:lsdException w:name="Plain Table 2" w:uiPriority="59"/>
    <w:lsdException w:name="Plain Table 3" w:uiPriority="99"/>
    <w:lsdException w:name="Plain Table 4" w:uiPriority="99"/>
    <w:lsdException w:name="Plain Table 5" w:uiPriority="99"/>
    <w:lsdException w:name="Grid Table Light" w:uiPriority="40"/>
    <w:lsdException w:name="Grid Table 1 Light" w:uiPriority="99"/>
    <w:lsdException w:name="Grid Table 2" w:uiPriority="99"/>
    <w:lsdException w:name="Grid Table 3" w:uiPriority="99"/>
    <w:lsdException w:name="Grid Table 4" w:uiPriority="59"/>
    <w:lsdException w:name="Grid Table 5 Dark" w:uiPriority="99"/>
    <w:lsdException w:name="Grid Table 6 Colorful" w:uiPriority="99"/>
    <w:lsdException w:name="Grid Table 7 Colorful" w:uiPriority="99"/>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99"/>
    <w:lsdException w:name="List Table 2" w:uiPriority="99"/>
    <w:lsdException w:name="List Table 3" w:uiPriority="99"/>
    <w:lsdException w:name="List Table 4" w:uiPriority="99"/>
    <w:lsdException w:name="List Table 5 Dark" w:uiPriority="99"/>
    <w:lsdException w:name="List Table 6 Colorful" w:uiPriority="99"/>
    <w:lsdException w:name="List Table 7 Colorful" w:uiPriority="99"/>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3">
    <w:name w:val="Normal"/>
    <w:uiPriority w:val="31"/>
    <w:qFormat/>
    <w:rsid w:val="000240DD"/>
    <w:rPr>
      <w:sz w:val="28"/>
      <w:szCs w:val="28"/>
    </w:rPr>
  </w:style>
  <w:style w:type="paragraph" w:styleId="19">
    <w:name w:val="heading 1"/>
    <w:aliases w:val="Загол Тит,Заголовок 1 Знак Знак Знак,Заголовок 1 Знак Знак Знак Знак Знак Знак Знак,Заголовок 11,Заголовок 1 Знак Знак Знак Знак Знак Знак1,Заголовок 1 Знак Знак Знак Знак Знак Знак,Раздел,Заголовок 1 с нумерацией,Глава 1,ch,.,НАСТОЯЩЕЕ"/>
    <w:basedOn w:val="af3"/>
    <w:next w:val="af3"/>
    <w:link w:val="1a"/>
    <w:uiPriority w:val="9"/>
    <w:qFormat/>
    <w:rsid w:val="00104A4B"/>
    <w:pPr>
      <w:keepNext/>
      <w:keepLines/>
      <w:tabs>
        <w:tab w:val="left" w:pos="992"/>
      </w:tabs>
      <w:outlineLvl w:val="0"/>
    </w:pPr>
    <w:rPr>
      <w:b/>
      <w:bCs/>
      <w:kern w:val="32"/>
      <w:sz w:val="24"/>
      <w:szCs w:val="24"/>
    </w:rPr>
  </w:style>
  <w:style w:type="paragraph" w:styleId="22">
    <w:name w:val="heading 2"/>
    <w:aliases w:val="Заголовок 2 Знак Знак,Заголовок 2 Знак1 Знак Знак,Заголовок 2 Знак1 Знак Знак Знак,Знак Знак Знак Знак Знак,Заголовок 2 Знак1 Знак,H2,h2, Знак Знак Знак Знак Знак,contract,2,Numbered text 3,H21,H22,H23,H24,H211"/>
    <w:basedOn w:val="af3"/>
    <w:next w:val="af3"/>
    <w:link w:val="24"/>
    <w:qFormat/>
    <w:rsid w:val="00104A4B"/>
    <w:pPr>
      <w:keepNext/>
      <w:keepLines/>
      <w:numPr>
        <w:ilvl w:val="1"/>
        <w:numId w:val="72"/>
      </w:numPr>
      <w:tabs>
        <w:tab w:val="left" w:pos="992"/>
      </w:tabs>
      <w:outlineLvl w:val="1"/>
    </w:pPr>
    <w:rPr>
      <w:b/>
      <w:bCs/>
      <w:iCs/>
      <w:sz w:val="24"/>
      <w:szCs w:val="24"/>
    </w:rPr>
  </w:style>
  <w:style w:type="paragraph" w:styleId="31">
    <w:name w:val="heading 3"/>
    <w:aliases w:val="ПодЗаголовок,H3,h3,Пункт,Знак3 Знак, Знак3, Знак3 Знак Знак Знак,Знак3 Знак Знак Знак,Заголовок 31"/>
    <w:basedOn w:val="af3"/>
    <w:next w:val="af3"/>
    <w:link w:val="32"/>
    <w:uiPriority w:val="9"/>
    <w:qFormat/>
    <w:rsid w:val="00104A4B"/>
    <w:pPr>
      <w:keepNext/>
      <w:numPr>
        <w:ilvl w:val="2"/>
        <w:numId w:val="72"/>
      </w:numPr>
      <w:suppressAutoHyphens/>
      <w:outlineLvl w:val="2"/>
    </w:pPr>
    <w:rPr>
      <w:b/>
      <w:bCs/>
      <w:sz w:val="24"/>
      <w:szCs w:val="24"/>
    </w:rPr>
  </w:style>
  <w:style w:type="paragraph" w:styleId="43">
    <w:name w:val="heading 4"/>
    <w:aliases w:val="Подпункт"/>
    <w:basedOn w:val="af3"/>
    <w:next w:val="af3"/>
    <w:link w:val="45"/>
    <w:uiPriority w:val="9"/>
    <w:qFormat/>
    <w:rsid w:val="00E87BC0"/>
    <w:pPr>
      <w:keepNext/>
      <w:numPr>
        <w:ilvl w:val="3"/>
        <w:numId w:val="72"/>
      </w:numPr>
      <w:spacing w:before="360" w:after="480"/>
      <w:outlineLvl w:val="3"/>
    </w:pPr>
    <w:rPr>
      <w:i/>
      <w:sz w:val="20"/>
      <w:szCs w:val="20"/>
    </w:rPr>
  </w:style>
  <w:style w:type="paragraph" w:styleId="52">
    <w:name w:val="heading 5"/>
    <w:aliases w:val="Underline"/>
    <w:basedOn w:val="af3"/>
    <w:next w:val="af3"/>
    <w:link w:val="53"/>
    <w:uiPriority w:val="9"/>
    <w:qFormat/>
    <w:locked/>
    <w:rsid w:val="00E87BC0"/>
    <w:pPr>
      <w:spacing w:before="240" w:after="60"/>
      <w:outlineLvl w:val="4"/>
    </w:pPr>
    <w:rPr>
      <w:b/>
      <w:bCs/>
      <w:i/>
      <w:iCs/>
      <w:sz w:val="26"/>
      <w:szCs w:val="26"/>
    </w:rPr>
  </w:style>
  <w:style w:type="paragraph" w:styleId="61">
    <w:name w:val="heading 6"/>
    <w:basedOn w:val="af3"/>
    <w:next w:val="af3"/>
    <w:link w:val="62"/>
    <w:uiPriority w:val="9"/>
    <w:qFormat/>
    <w:locked/>
    <w:rsid w:val="003C419C"/>
    <w:pPr>
      <w:jc w:val="center"/>
      <w:outlineLvl w:val="5"/>
    </w:pPr>
    <w:rPr>
      <w:b/>
      <w:bCs/>
    </w:rPr>
  </w:style>
  <w:style w:type="paragraph" w:styleId="7">
    <w:name w:val="heading 7"/>
    <w:aliases w:val="Заголовок x.x"/>
    <w:basedOn w:val="af3"/>
    <w:next w:val="af3"/>
    <w:link w:val="70"/>
    <w:uiPriority w:val="9"/>
    <w:qFormat/>
    <w:locked/>
    <w:rsid w:val="00E87BC0"/>
    <w:pPr>
      <w:spacing w:before="240" w:after="60"/>
      <w:outlineLvl w:val="6"/>
    </w:pPr>
    <w:rPr>
      <w:rFonts w:ascii="Arial" w:hAnsi="Arial"/>
      <w:sz w:val="20"/>
      <w:szCs w:val="20"/>
      <w:lang w:val="en-US"/>
    </w:rPr>
  </w:style>
  <w:style w:type="paragraph" w:styleId="8">
    <w:name w:val="heading 8"/>
    <w:basedOn w:val="af3"/>
    <w:next w:val="af3"/>
    <w:link w:val="80"/>
    <w:uiPriority w:val="9"/>
    <w:qFormat/>
    <w:locked/>
    <w:rsid w:val="00E87BC0"/>
    <w:pPr>
      <w:spacing w:before="240" w:after="60"/>
      <w:outlineLvl w:val="7"/>
    </w:pPr>
    <w:rPr>
      <w:rFonts w:ascii="Arial" w:hAnsi="Arial"/>
      <w:i/>
      <w:sz w:val="20"/>
      <w:szCs w:val="20"/>
      <w:lang w:val="en-US"/>
    </w:rPr>
  </w:style>
  <w:style w:type="paragraph" w:styleId="9">
    <w:name w:val="heading 9"/>
    <w:basedOn w:val="af3"/>
    <w:next w:val="af3"/>
    <w:link w:val="90"/>
    <w:uiPriority w:val="9"/>
    <w:qFormat/>
    <w:locked/>
    <w:rsid w:val="00E87BC0"/>
    <w:pPr>
      <w:spacing w:before="240" w:after="60"/>
      <w:outlineLvl w:val="8"/>
    </w:pPr>
    <w:rPr>
      <w:rFonts w:ascii="Arial" w:hAnsi="Arial"/>
      <w:b/>
      <w:i/>
      <w:sz w:val="18"/>
      <w:szCs w:val="20"/>
      <w:lang w:val="en-US"/>
    </w:rPr>
  </w:style>
  <w:style w:type="character" w:default="1" w:styleId="af4">
    <w:name w:val="Default Paragraph Font"/>
    <w:uiPriority w:val="1"/>
    <w:semiHidden/>
    <w:unhideWhenUsed/>
  </w:style>
  <w:style w:type="table" w:default="1" w:styleId="af5">
    <w:name w:val="Normal Table"/>
    <w:uiPriority w:val="99"/>
    <w:semiHidden/>
    <w:unhideWhenUsed/>
    <w:tblPr>
      <w:tblInd w:w="0" w:type="dxa"/>
      <w:tblCellMar>
        <w:top w:w="0" w:type="dxa"/>
        <w:left w:w="108" w:type="dxa"/>
        <w:bottom w:w="0" w:type="dxa"/>
        <w:right w:w="108" w:type="dxa"/>
      </w:tblCellMar>
    </w:tblPr>
  </w:style>
  <w:style w:type="numbering" w:default="1" w:styleId="af6">
    <w:name w:val="No List"/>
    <w:uiPriority w:val="99"/>
    <w:semiHidden/>
    <w:unhideWhenUsed/>
  </w:style>
  <w:style w:type="character" w:customStyle="1" w:styleId="1a">
    <w:name w:val="Заголовок 1 Знак"/>
    <w:aliases w:val="Загол Тит Знак,Заголовок 1 Знак Знак Знак Знак,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Раздел Знак,ch Знак"/>
    <w:link w:val="19"/>
    <w:uiPriority w:val="1"/>
    <w:qFormat/>
    <w:rsid w:val="00104A4B"/>
    <w:rPr>
      <w:b/>
      <w:bCs/>
      <w:kern w:val="32"/>
      <w:sz w:val="24"/>
      <w:szCs w:val="24"/>
    </w:rPr>
  </w:style>
  <w:style w:type="character" w:customStyle="1" w:styleId="32">
    <w:name w:val="Заголовок 3 Знак"/>
    <w:aliases w:val="ПодЗаголовок Знак,H3 Знак,h3 Знак,Пункт Знак,Знак3 Знак Знак, Знак3 Знак, Знак3 Знак Знак Знак Знак,Знак3 Знак Знак Знак Знак,Заголовок 31 Знак"/>
    <w:link w:val="31"/>
    <w:uiPriority w:val="9"/>
    <w:qFormat/>
    <w:rsid w:val="00104A4B"/>
    <w:rPr>
      <w:b/>
      <w:bCs/>
      <w:sz w:val="24"/>
      <w:szCs w:val="24"/>
    </w:rPr>
  </w:style>
  <w:style w:type="character" w:styleId="af7">
    <w:name w:val="annotation reference"/>
    <w:uiPriority w:val="99"/>
    <w:qFormat/>
    <w:locked/>
    <w:rsid w:val="00AB53EC"/>
    <w:rPr>
      <w:sz w:val="16"/>
      <w:szCs w:val="16"/>
    </w:rPr>
  </w:style>
  <w:style w:type="paragraph" w:styleId="af8">
    <w:name w:val="footer"/>
    <w:basedOn w:val="af3"/>
    <w:link w:val="af9"/>
    <w:uiPriority w:val="99"/>
    <w:qFormat/>
    <w:rsid w:val="00E87BC0"/>
    <w:pPr>
      <w:tabs>
        <w:tab w:val="center" w:pos="4677"/>
        <w:tab w:val="right" w:pos="9355"/>
      </w:tabs>
      <w:jc w:val="center"/>
    </w:pPr>
  </w:style>
  <w:style w:type="paragraph" w:styleId="afa">
    <w:name w:val="header"/>
    <w:aliases w:val="ВерхКолонтитул,Верхний колонтитул1,I.L.T.,ho,header odd,first,heading one,H1,h"/>
    <w:basedOn w:val="af3"/>
    <w:link w:val="afb"/>
    <w:uiPriority w:val="99"/>
    <w:qFormat/>
    <w:rsid w:val="00E87BC0"/>
    <w:pPr>
      <w:tabs>
        <w:tab w:val="center" w:pos="4677"/>
        <w:tab w:val="right" w:pos="9355"/>
      </w:tabs>
    </w:pPr>
  </w:style>
  <w:style w:type="paragraph" w:styleId="1b">
    <w:name w:val="toc 1"/>
    <w:basedOn w:val="af3"/>
    <w:next w:val="af3"/>
    <w:link w:val="1c"/>
    <w:autoRedefine/>
    <w:uiPriority w:val="39"/>
    <w:qFormat/>
    <w:rsid w:val="001122CE"/>
    <w:pPr>
      <w:keepLines/>
      <w:tabs>
        <w:tab w:val="left" w:pos="426"/>
        <w:tab w:val="left" w:pos="1276"/>
        <w:tab w:val="right" w:leader="dot" w:pos="9781"/>
      </w:tabs>
      <w:ind w:left="142"/>
      <w:jc w:val="center"/>
    </w:pPr>
    <w:rPr>
      <w:bCs/>
      <w:noProof/>
      <w:color w:val="000000"/>
      <w:sz w:val="24"/>
      <w:szCs w:val="24"/>
    </w:rPr>
  </w:style>
  <w:style w:type="paragraph" w:styleId="25">
    <w:name w:val="toc 2"/>
    <w:basedOn w:val="af3"/>
    <w:next w:val="af3"/>
    <w:autoRedefine/>
    <w:uiPriority w:val="39"/>
    <w:qFormat/>
    <w:rsid w:val="00BF2EDD"/>
    <w:pPr>
      <w:tabs>
        <w:tab w:val="left" w:pos="426"/>
        <w:tab w:val="left" w:pos="1120"/>
        <w:tab w:val="right" w:leader="dot" w:pos="9639"/>
      </w:tabs>
      <w:ind w:left="567"/>
    </w:pPr>
    <w:rPr>
      <w:szCs w:val="20"/>
    </w:rPr>
  </w:style>
  <w:style w:type="paragraph" w:styleId="33">
    <w:name w:val="toc 3"/>
    <w:basedOn w:val="af3"/>
    <w:next w:val="af3"/>
    <w:autoRedefine/>
    <w:uiPriority w:val="39"/>
    <w:qFormat/>
    <w:rsid w:val="00664029"/>
    <w:pPr>
      <w:tabs>
        <w:tab w:val="left" w:pos="1680"/>
        <w:tab w:val="right" w:leader="dot" w:pos="9639"/>
      </w:tabs>
      <w:ind w:left="709"/>
    </w:pPr>
    <w:rPr>
      <w:iCs/>
      <w:szCs w:val="20"/>
    </w:rPr>
  </w:style>
  <w:style w:type="paragraph" w:styleId="46">
    <w:name w:val="toc 4"/>
    <w:basedOn w:val="af3"/>
    <w:next w:val="af3"/>
    <w:autoRedefine/>
    <w:uiPriority w:val="39"/>
    <w:qFormat/>
    <w:locked/>
    <w:rsid w:val="00B510BE"/>
    <w:pPr>
      <w:ind w:left="840"/>
    </w:pPr>
    <w:rPr>
      <w:sz w:val="18"/>
      <w:szCs w:val="18"/>
    </w:rPr>
  </w:style>
  <w:style w:type="paragraph" w:styleId="54">
    <w:name w:val="toc 5"/>
    <w:basedOn w:val="af3"/>
    <w:next w:val="af3"/>
    <w:autoRedefine/>
    <w:uiPriority w:val="39"/>
    <w:qFormat/>
    <w:locked/>
    <w:rsid w:val="00B510BE"/>
    <w:pPr>
      <w:ind w:left="1120"/>
    </w:pPr>
    <w:rPr>
      <w:sz w:val="18"/>
      <w:szCs w:val="18"/>
    </w:rPr>
  </w:style>
  <w:style w:type="paragraph" w:styleId="63">
    <w:name w:val="toc 6"/>
    <w:basedOn w:val="af3"/>
    <w:next w:val="af3"/>
    <w:autoRedefine/>
    <w:uiPriority w:val="39"/>
    <w:qFormat/>
    <w:locked/>
    <w:rsid w:val="00B510BE"/>
    <w:pPr>
      <w:ind w:left="1400"/>
    </w:pPr>
    <w:rPr>
      <w:sz w:val="18"/>
      <w:szCs w:val="18"/>
    </w:rPr>
  </w:style>
  <w:style w:type="paragraph" w:styleId="71">
    <w:name w:val="toc 7"/>
    <w:basedOn w:val="af3"/>
    <w:next w:val="af3"/>
    <w:autoRedefine/>
    <w:uiPriority w:val="39"/>
    <w:qFormat/>
    <w:locked/>
    <w:rsid w:val="00B510BE"/>
    <w:pPr>
      <w:ind w:left="1680"/>
    </w:pPr>
    <w:rPr>
      <w:sz w:val="18"/>
      <w:szCs w:val="18"/>
    </w:rPr>
  </w:style>
  <w:style w:type="paragraph" w:styleId="81">
    <w:name w:val="toc 8"/>
    <w:basedOn w:val="af3"/>
    <w:next w:val="af3"/>
    <w:autoRedefine/>
    <w:uiPriority w:val="39"/>
    <w:qFormat/>
    <w:locked/>
    <w:rsid w:val="00B510BE"/>
    <w:pPr>
      <w:ind w:left="1960"/>
    </w:pPr>
    <w:rPr>
      <w:sz w:val="18"/>
      <w:szCs w:val="18"/>
    </w:rPr>
  </w:style>
  <w:style w:type="paragraph" w:styleId="91">
    <w:name w:val="toc 9"/>
    <w:basedOn w:val="af3"/>
    <w:next w:val="af3"/>
    <w:autoRedefine/>
    <w:uiPriority w:val="39"/>
    <w:qFormat/>
    <w:locked/>
    <w:rsid w:val="00B510BE"/>
    <w:pPr>
      <w:ind w:left="2240"/>
    </w:pPr>
    <w:rPr>
      <w:sz w:val="18"/>
      <w:szCs w:val="18"/>
    </w:rPr>
  </w:style>
  <w:style w:type="character" w:customStyle="1" w:styleId="120">
    <w:name w:val="Обычный 12 пт"/>
    <w:uiPriority w:val="33"/>
    <w:qFormat/>
    <w:rsid w:val="00E87BC0"/>
    <w:rPr>
      <w:sz w:val="24"/>
    </w:rPr>
  </w:style>
  <w:style w:type="paragraph" w:styleId="afc">
    <w:name w:val="Document Map"/>
    <w:basedOn w:val="af3"/>
    <w:link w:val="afd"/>
    <w:qFormat/>
    <w:locked/>
    <w:rsid w:val="00F416EC"/>
    <w:pPr>
      <w:shd w:val="clear" w:color="auto" w:fill="000080"/>
    </w:pPr>
    <w:rPr>
      <w:rFonts w:ascii="Tahoma" w:hAnsi="Tahoma"/>
      <w:sz w:val="20"/>
      <w:szCs w:val="20"/>
    </w:rPr>
  </w:style>
  <w:style w:type="paragraph" w:styleId="afe">
    <w:name w:val="Balloon Text"/>
    <w:basedOn w:val="af3"/>
    <w:link w:val="aff"/>
    <w:uiPriority w:val="99"/>
    <w:qFormat/>
    <w:locked/>
    <w:rsid w:val="00F416EC"/>
    <w:rPr>
      <w:rFonts w:ascii="Tahoma" w:hAnsi="Tahoma"/>
      <w:sz w:val="16"/>
      <w:szCs w:val="16"/>
    </w:rPr>
  </w:style>
  <w:style w:type="paragraph" w:customStyle="1" w:styleId="aff0">
    <w:name w:val="Название должности"/>
    <w:aliases w:val="12 пт.,по левому краю"/>
    <w:basedOn w:val="af3"/>
    <w:uiPriority w:val="49"/>
    <w:qFormat/>
    <w:rsid w:val="00E87BC0"/>
    <w:pPr>
      <w:ind w:left="114"/>
    </w:pPr>
    <w:rPr>
      <w:sz w:val="24"/>
      <w:szCs w:val="20"/>
    </w:rPr>
  </w:style>
  <w:style w:type="paragraph" w:customStyle="1" w:styleId="aff1">
    <w:name w:val="Изображение"/>
    <w:basedOn w:val="af3"/>
    <w:next w:val="af3"/>
    <w:uiPriority w:val="99"/>
    <w:qFormat/>
    <w:rsid w:val="00E87BC0"/>
    <w:pPr>
      <w:keepNext/>
      <w:jc w:val="center"/>
    </w:pPr>
    <w:rPr>
      <w:szCs w:val="20"/>
    </w:rPr>
  </w:style>
  <w:style w:type="paragraph" w:styleId="aff2">
    <w:name w:val="annotation text"/>
    <w:basedOn w:val="af3"/>
    <w:link w:val="aff3"/>
    <w:uiPriority w:val="99"/>
    <w:qFormat/>
    <w:locked/>
    <w:rsid w:val="00AB53EC"/>
    <w:rPr>
      <w:sz w:val="20"/>
      <w:szCs w:val="20"/>
    </w:rPr>
  </w:style>
  <w:style w:type="paragraph" w:styleId="aff4">
    <w:name w:val="annotation subject"/>
    <w:basedOn w:val="aff2"/>
    <w:next w:val="aff2"/>
    <w:link w:val="aff5"/>
    <w:uiPriority w:val="99"/>
    <w:qFormat/>
    <w:locked/>
    <w:rsid w:val="00AB53EC"/>
    <w:rPr>
      <w:b/>
      <w:bCs/>
    </w:rPr>
  </w:style>
  <w:style w:type="table" w:styleId="aff6">
    <w:name w:val="Table Grid"/>
    <w:aliases w:val="Table Grid Report"/>
    <w:basedOn w:val="af5"/>
    <w:uiPriority w:val="39"/>
    <w:qFormat/>
    <w:rsid w:val="00E87BC0"/>
    <w:pPr>
      <w:spacing w:before="120"/>
      <w:ind w:firstLine="567"/>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caption"/>
    <w:aliases w:val="Название рисунка,Название таблицы,Название рис.,Номер объекта,Название объекта Знак Знак Знак,Название объекта Знак Знак,Название объекта Знак1 Знак,Название объекта Знак Знак Знак Знак Знак Знак Знак Знак Знак"/>
    <w:basedOn w:val="af3"/>
    <w:next w:val="af3"/>
    <w:link w:val="aff8"/>
    <w:autoRedefine/>
    <w:qFormat/>
    <w:rsid w:val="00E87BC0"/>
    <w:pPr>
      <w:keepLines/>
      <w:jc w:val="center"/>
    </w:pPr>
    <w:rPr>
      <w:rFonts w:eastAsia="ArialMT"/>
      <w:bCs/>
      <w:position w:val="-28"/>
      <w:sz w:val="20"/>
      <w:szCs w:val="20"/>
    </w:rPr>
  </w:style>
  <w:style w:type="character" w:customStyle="1" w:styleId="aff8">
    <w:name w:val="Название объекта Знак"/>
    <w:aliases w:val="Название рисунка Знак,Название таблицы Знак1,Название рис. Знак,Номер объекта Знак,Название объекта Знак Знак Знак Знак,Название объекта Знак Знак Знак1,Название объекта Знак1 Знак Знак"/>
    <w:link w:val="aff7"/>
    <w:uiPriority w:val="99"/>
    <w:locked/>
    <w:rsid w:val="000E7EE5"/>
    <w:rPr>
      <w:rFonts w:eastAsia="ArialMT"/>
      <w:bCs/>
      <w:position w:val="-28"/>
    </w:rPr>
  </w:style>
  <w:style w:type="character" w:styleId="aff9">
    <w:name w:val="Hyperlink"/>
    <w:uiPriority w:val="99"/>
    <w:qFormat/>
    <w:rsid w:val="00E87BC0"/>
    <w:rPr>
      <w:color w:val="0000FF"/>
      <w:u w:val="single"/>
    </w:rPr>
  </w:style>
  <w:style w:type="paragraph" w:customStyle="1" w:styleId="affa">
    <w:name w:val="Текст в таблице"/>
    <w:aliases w:val="14 пт,по левому краю без отступа"/>
    <w:basedOn w:val="af3"/>
    <w:uiPriority w:val="37"/>
    <w:qFormat/>
    <w:rsid w:val="00E87BC0"/>
  </w:style>
  <w:style w:type="paragraph" w:styleId="affb">
    <w:name w:val="footnote text"/>
    <w:aliases w:val="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Table_Footnote_last,Знак Знак14"/>
    <w:basedOn w:val="af3"/>
    <w:link w:val="affc"/>
    <w:uiPriority w:val="99"/>
    <w:unhideWhenUsed/>
    <w:qFormat/>
    <w:rsid w:val="00E87BC0"/>
    <w:rPr>
      <w:rFonts w:ascii="Calibri" w:eastAsia="Calibri" w:hAnsi="Calibri"/>
      <w:sz w:val="20"/>
      <w:szCs w:val="20"/>
      <w:lang w:eastAsia="en-US"/>
    </w:rPr>
  </w:style>
  <w:style w:type="character" w:customStyle="1" w:styleId="affc">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Знак41 Знак,Table_Footnote_last Знак Знак1,Table_Footnote_last Знак1"/>
    <w:link w:val="affb"/>
    <w:uiPriority w:val="99"/>
    <w:qFormat/>
    <w:rsid w:val="00E87BC0"/>
    <w:rPr>
      <w:rFonts w:ascii="Calibri" w:eastAsia="Calibri" w:hAnsi="Calibri"/>
      <w:sz w:val="20"/>
      <w:szCs w:val="20"/>
      <w:lang w:eastAsia="en-US"/>
    </w:rPr>
  </w:style>
  <w:style w:type="character" w:styleId="affd">
    <w:name w:val="footnote reference"/>
    <w:aliases w:val="Знак сноски 1,Знак сноски-FN,Ciae niinee-FN,Referencia nota al pie,Ciae niinee 1,SUPERS,Odwołanie przypisu,Footnote symbol,Ссылка на сноску 45,16 Point,Superscript 6 Point,Footnote Reference Number,Footnote Reference_LVL6"/>
    <w:uiPriority w:val="99"/>
    <w:unhideWhenUsed/>
    <w:qFormat/>
    <w:locked/>
    <w:rsid w:val="00E87BC0"/>
    <w:rPr>
      <w:vertAlign w:val="superscript"/>
    </w:rPr>
  </w:style>
  <w:style w:type="paragraph" w:styleId="affe">
    <w:name w:val="TOC Heading"/>
    <w:basedOn w:val="19"/>
    <w:next w:val="af3"/>
    <w:uiPriority w:val="39"/>
    <w:qFormat/>
    <w:rsid w:val="00E87BC0"/>
    <w:pPr>
      <w:spacing w:line="276" w:lineRule="auto"/>
      <w:outlineLvl w:val="9"/>
    </w:pPr>
    <w:rPr>
      <w:rFonts w:ascii="Cambria" w:hAnsi="Cambria"/>
      <w:caps/>
      <w:color w:val="365F91"/>
      <w:kern w:val="0"/>
      <w:lang w:eastAsia="en-US"/>
    </w:rPr>
  </w:style>
  <w:style w:type="paragraph" w:customStyle="1" w:styleId="1d">
    <w:name w:val="Абзац списка1"/>
    <w:basedOn w:val="af3"/>
    <w:link w:val="ListParagraphChar"/>
    <w:qFormat/>
    <w:rsid w:val="00E87BC0"/>
    <w:pPr>
      <w:spacing w:after="200" w:line="276" w:lineRule="auto"/>
      <w:ind w:left="720"/>
    </w:pPr>
    <w:rPr>
      <w:rFonts w:ascii="Calibri" w:eastAsia="Calibri" w:hAnsi="Calibri"/>
      <w:sz w:val="22"/>
      <w:szCs w:val="22"/>
    </w:rPr>
  </w:style>
  <w:style w:type="character" w:customStyle="1" w:styleId="ListParagraphChar">
    <w:name w:val="List Paragraph Char"/>
    <w:aliases w:val="Булит Char,Маркер Char,Bullet Number Char,Нумерованый список Char,Bullet List Char,FooterText Char,lp1 Char"/>
    <w:link w:val="1d"/>
    <w:qFormat/>
    <w:locked/>
    <w:rsid w:val="00E87BC0"/>
    <w:rPr>
      <w:rFonts w:ascii="Calibri" w:eastAsia="Calibri" w:hAnsi="Calibri"/>
      <w:sz w:val="22"/>
      <w:szCs w:val="22"/>
    </w:rPr>
  </w:style>
  <w:style w:type="character" w:styleId="afff">
    <w:name w:val="Emphasis"/>
    <w:uiPriority w:val="20"/>
    <w:qFormat/>
    <w:rsid w:val="00E87BC0"/>
    <w:rPr>
      <w:i/>
      <w:iCs/>
    </w:rPr>
  </w:style>
  <w:style w:type="paragraph" w:styleId="afff0">
    <w:name w:val="Title"/>
    <w:aliases w:val=" Знак,Таблицы"/>
    <w:basedOn w:val="af3"/>
    <w:link w:val="afff1"/>
    <w:uiPriority w:val="10"/>
    <w:qFormat/>
    <w:locked/>
    <w:rsid w:val="00E87BC0"/>
    <w:pPr>
      <w:jc w:val="center"/>
    </w:pPr>
    <w:rPr>
      <w:sz w:val="20"/>
      <w:szCs w:val="20"/>
    </w:rPr>
  </w:style>
  <w:style w:type="character" w:styleId="afff2">
    <w:name w:val="page number"/>
    <w:basedOn w:val="af4"/>
    <w:qFormat/>
    <w:rsid w:val="00E87BC0"/>
  </w:style>
  <w:style w:type="paragraph" w:styleId="afff3">
    <w:name w:val="List Paragraph"/>
    <w:aliases w:val="Имя рисунка,Второй абзац списка,Список_маркированный,Список_маркированный1,Абзац списка основной,Булит,Маркер,Bullet Number,Нумерованый список,Bullet List,FooterText,numbered,lp1,название,Paragraphe de liste1,Bullet 1,ПАРАГРАФ,обычный,abzac"/>
    <w:basedOn w:val="af3"/>
    <w:link w:val="afff4"/>
    <w:uiPriority w:val="1"/>
    <w:qFormat/>
    <w:rsid w:val="00C86A01"/>
    <w:pPr>
      <w:tabs>
        <w:tab w:val="left" w:pos="992"/>
      </w:tabs>
    </w:pPr>
    <w:rPr>
      <w:szCs w:val="24"/>
    </w:rPr>
  </w:style>
  <w:style w:type="paragraph" w:customStyle="1" w:styleId="afff5">
    <w:name w:val="Безотрывный"/>
    <w:basedOn w:val="af3"/>
    <w:next w:val="af3"/>
    <w:uiPriority w:val="99"/>
    <w:rsid w:val="00E87BC0"/>
    <w:pPr>
      <w:keepNext/>
      <w:spacing w:after="60"/>
    </w:pPr>
    <w:rPr>
      <w:rFonts w:eastAsia="Calibri"/>
      <w:sz w:val="24"/>
      <w:szCs w:val="24"/>
    </w:rPr>
  </w:style>
  <w:style w:type="paragraph" w:customStyle="1" w:styleId="afff6">
    <w:name w:val="Заголовок таблицы"/>
    <w:basedOn w:val="af3"/>
    <w:qFormat/>
    <w:rsid w:val="00E87BC0"/>
    <w:pPr>
      <w:spacing w:after="60"/>
      <w:jc w:val="center"/>
    </w:pPr>
    <w:rPr>
      <w:rFonts w:eastAsia="Calibri" w:cs="Tahoma"/>
      <w:b/>
      <w:sz w:val="24"/>
      <w:szCs w:val="18"/>
      <w:lang w:eastAsia="de-DE"/>
    </w:rPr>
  </w:style>
  <w:style w:type="character" w:customStyle="1" w:styleId="afff7">
    <w:name w:val="Название таблицы Знак"/>
    <w:aliases w:val="Название рис. Знак Знак"/>
    <w:locked/>
    <w:rsid w:val="00E87BC0"/>
    <w:rPr>
      <w:sz w:val="28"/>
      <w:szCs w:val="28"/>
      <w:lang w:val="ru-RU" w:eastAsia="ru-RU" w:bidi="ar-SA"/>
    </w:rPr>
  </w:style>
  <w:style w:type="character" w:customStyle="1" w:styleId="24">
    <w:name w:val="Заголовок 2 Знак"/>
    <w:aliases w:val="Заголовок 2 Знак Знак Знак1,Заголовок 2 Знак1 Знак Знак Знак1,Заголовок 2 Знак1 Знак Знак Знак Знак,Знак Знак Знак Знак Знак Знак,Заголовок 2 Знак1 Знак Знак1,H2 Знак,h2 Знак, Знак Знак Знак Знак Знак Знак,contract Знак,2 Знак,H21 Знак"/>
    <w:link w:val="22"/>
    <w:qFormat/>
    <w:rsid w:val="00104A4B"/>
    <w:rPr>
      <w:b/>
      <w:bCs/>
      <w:iCs/>
      <w:sz w:val="24"/>
      <w:szCs w:val="24"/>
    </w:rPr>
  </w:style>
  <w:style w:type="character" w:customStyle="1" w:styleId="45">
    <w:name w:val="Заголовок 4 Знак"/>
    <w:aliases w:val="Подпункт Знак"/>
    <w:link w:val="43"/>
    <w:uiPriority w:val="9"/>
    <w:qFormat/>
    <w:rsid w:val="00E87BC0"/>
    <w:rPr>
      <w:i/>
    </w:rPr>
  </w:style>
  <w:style w:type="character" w:customStyle="1" w:styleId="53">
    <w:name w:val="Заголовок 5 Знак"/>
    <w:aliases w:val="Underline Знак"/>
    <w:link w:val="52"/>
    <w:uiPriority w:val="9"/>
    <w:qFormat/>
    <w:rsid w:val="00E87BC0"/>
    <w:rPr>
      <w:b/>
      <w:bCs/>
      <w:i/>
      <w:iCs/>
      <w:sz w:val="26"/>
      <w:szCs w:val="26"/>
    </w:rPr>
  </w:style>
  <w:style w:type="character" w:customStyle="1" w:styleId="62">
    <w:name w:val="Заголовок 6 Знак"/>
    <w:link w:val="61"/>
    <w:uiPriority w:val="9"/>
    <w:qFormat/>
    <w:rsid w:val="003C419C"/>
    <w:rPr>
      <w:b/>
      <w:bCs/>
      <w:sz w:val="28"/>
      <w:szCs w:val="28"/>
    </w:rPr>
  </w:style>
  <w:style w:type="character" w:customStyle="1" w:styleId="70">
    <w:name w:val="Заголовок 7 Знак"/>
    <w:aliases w:val="Заголовок x.x Знак"/>
    <w:link w:val="7"/>
    <w:uiPriority w:val="9"/>
    <w:qFormat/>
    <w:rsid w:val="00E87BC0"/>
    <w:rPr>
      <w:rFonts w:ascii="Arial" w:hAnsi="Arial"/>
      <w:sz w:val="20"/>
      <w:szCs w:val="20"/>
      <w:lang w:val="en-US"/>
    </w:rPr>
  </w:style>
  <w:style w:type="character" w:customStyle="1" w:styleId="80">
    <w:name w:val="Заголовок 8 Знак"/>
    <w:link w:val="8"/>
    <w:uiPriority w:val="9"/>
    <w:qFormat/>
    <w:rsid w:val="00E87BC0"/>
    <w:rPr>
      <w:rFonts w:ascii="Arial" w:hAnsi="Arial"/>
      <w:i/>
      <w:sz w:val="20"/>
      <w:szCs w:val="20"/>
      <w:lang w:val="en-US"/>
    </w:rPr>
  </w:style>
  <w:style w:type="character" w:customStyle="1" w:styleId="90">
    <w:name w:val="Заголовок 9 Знак"/>
    <w:link w:val="9"/>
    <w:uiPriority w:val="9"/>
    <w:qFormat/>
    <w:rsid w:val="00E87BC0"/>
    <w:rPr>
      <w:rFonts w:ascii="Arial" w:hAnsi="Arial"/>
      <w:b/>
      <w:i/>
      <w:sz w:val="18"/>
      <w:szCs w:val="20"/>
      <w:lang w:val="en-US"/>
    </w:rPr>
  </w:style>
  <w:style w:type="character" w:customStyle="1" w:styleId="af9">
    <w:name w:val="Нижний колонтитул Знак"/>
    <w:basedOn w:val="af4"/>
    <w:link w:val="af8"/>
    <w:uiPriority w:val="99"/>
    <w:qFormat/>
    <w:rsid w:val="00E87BC0"/>
  </w:style>
  <w:style w:type="character" w:customStyle="1" w:styleId="afb">
    <w:name w:val="Верхний колонтитул Знак"/>
    <w:aliases w:val="ВерхКолонтитул Знак,Верхний колонтитул1 Знак,I.L.T. Знак,ho Знак,header odd Знак,first Знак,heading one Знак,H1 Знак,h Знак"/>
    <w:basedOn w:val="af4"/>
    <w:link w:val="afa"/>
    <w:uiPriority w:val="99"/>
    <w:qFormat/>
    <w:rsid w:val="00E87BC0"/>
  </w:style>
  <w:style w:type="character" w:customStyle="1" w:styleId="afd">
    <w:name w:val="Схема документа Знак"/>
    <w:link w:val="afc"/>
    <w:qFormat/>
    <w:rsid w:val="00757D1A"/>
    <w:rPr>
      <w:rFonts w:ascii="Tahoma" w:hAnsi="Tahoma" w:cs="Tahoma"/>
      <w:shd w:val="clear" w:color="auto" w:fill="000080"/>
    </w:rPr>
  </w:style>
  <w:style w:type="character" w:customStyle="1" w:styleId="aff">
    <w:name w:val="Текст выноски Знак"/>
    <w:link w:val="afe"/>
    <w:uiPriority w:val="99"/>
    <w:qFormat/>
    <w:rsid w:val="00757D1A"/>
    <w:rPr>
      <w:rFonts w:ascii="Tahoma" w:hAnsi="Tahoma" w:cs="Tahoma"/>
      <w:sz w:val="16"/>
      <w:szCs w:val="16"/>
    </w:rPr>
  </w:style>
  <w:style w:type="character" w:customStyle="1" w:styleId="aff3">
    <w:name w:val="Текст примечания Знак"/>
    <w:basedOn w:val="af4"/>
    <w:link w:val="aff2"/>
    <w:uiPriority w:val="99"/>
    <w:qFormat/>
    <w:rsid w:val="00757D1A"/>
  </w:style>
  <w:style w:type="character" w:customStyle="1" w:styleId="aff5">
    <w:name w:val="Тема примечания Знак"/>
    <w:link w:val="aff4"/>
    <w:uiPriority w:val="99"/>
    <w:qFormat/>
    <w:rsid w:val="00757D1A"/>
    <w:rPr>
      <w:b/>
      <w:bCs/>
    </w:rPr>
  </w:style>
  <w:style w:type="character" w:customStyle="1" w:styleId="afff1">
    <w:name w:val="Заголовок Знак"/>
    <w:aliases w:val=" Знак Знак,Таблицы Знак"/>
    <w:link w:val="afff0"/>
    <w:uiPriority w:val="10"/>
    <w:qFormat/>
    <w:rsid w:val="00E87BC0"/>
    <w:rPr>
      <w:snapToGrid w:val="0"/>
      <w:szCs w:val="20"/>
    </w:rPr>
  </w:style>
  <w:style w:type="paragraph" w:styleId="afff8">
    <w:name w:val="Revision"/>
    <w:hidden/>
    <w:uiPriority w:val="99"/>
    <w:semiHidden/>
    <w:qFormat/>
    <w:rsid w:val="00C8004E"/>
    <w:pPr>
      <w:spacing w:line="360" w:lineRule="auto"/>
      <w:ind w:firstLine="709"/>
      <w:jc w:val="both"/>
    </w:pPr>
    <w:rPr>
      <w:sz w:val="28"/>
      <w:szCs w:val="28"/>
    </w:rPr>
  </w:style>
  <w:style w:type="paragraph" w:customStyle="1" w:styleId="1e">
    <w:name w:val="Заголовок 1 без нумерации"/>
    <w:basedOn w:val="19"/>
    <w:next w:val="af3"/>
    <w:uiPriority w:val="99"/>
    <w:qFormat/>
    <w:rsid w:val="002B4F1D"/>
    <w:pPr>
      <w:pageBreakBefore/>
      <w:jc w:val="center"/>
    </w:pPr>
    <w:rPr>
      <w:caps/>
    </w:rPr>
  </w:style>
  <w:style w:type="paragraph" w:customStyle="1" w:styleId="afff9">
    <w:name w:val="Название таблиц"/>
    <w:basedOn w:val="af3"/>
    <w:next w:val="af3"/>
    <w:link w:val="afffa"/>
    <w:uiPriority w:val="39"/>
    <w:qFormat/>
    <w:rsid w:val="00E87BC0"/>
  </w:style>
  <w:style w:type="character" w:customStyle="1" w:styleId="afffa">
    <w:name w:val="Название таблиц Знак"/>
    <w:basedOn w:val="af4"/>
    <w:link w:val="afff9"/>
    <w:uiPriority w:val="39"/>
    <w:rsid w:val="00E87BC0"/>
  </w:style>
  <w:style w:type="character" w:styleId="afffb">
    <w:name w:val="Placeholder Text"/>
    <w:uiPriority w:val="99"/>
    <w:semiHidden/>
    <w:qFormat/>
    <w:rsid w:val="00187771"/>
    <w:rPr>
      <w:color w:val="808080"/>
    </w:rPr>
  </w:style>
  <w:style w:type="paragraph" w:customStyle="1" w:styleId="afffc">
    <w:name w:val="Пояснительный текст к рисунку"/>
    <w:basedOn w:val="af3"/>
    <w:next w:val="aff7"/>
    <w:autoRedefine/>
    <w:uiPriority w:val="43"/>
    <w:qFormat/>
    <w:rsid w:val="00E87BC0"/>
    <w:pPr>
      <w:jc w:val="center"/>
    </w:pPr>
    <w:rPr>
      <w:sz w:val="24"/>
    </w:rPr>
  </w:style>
  <w:style w:type="paragraph" w:customStyle="1" w:styleId="afffd">
    <w:name w:val="По правому краю"/>
    <w:basedOn w:val="af3"/>
    <w:next w:val="af3"/>
    <w:uiPriority w:val="54"/>
    <w:qFormat/>
    <w:rsid w:val="00E87BC0"/>
    <w:pPr>
      <w:jc w:val="right"/>
    </w:pPr>
  </w:style>
  <w:style w:type="paragraph" w:customStyle="1" w:styleId="afffe">
    <w:name w:val="По центру"/>
    <w:basedOn w:val="af3"/>
    <w:uiPriority w:val="49"/>
    <w:qFormat/>
    <w:rsid w:val="00E87BC0"/>
    <w:pPr>
      <w:jc w:val="center"/>
    </w:pPr>
  </w:style>
  <w:style w:type="paragraph" w:customStyle="1" w:styleId="affff">
    <w:name w:val="Ошибка"/>
    <w:basedOn w:val="af3"/>
    <w:next w:val="af3"/>
    <w:uiPriority w:val="59"/>
    <w:qFormat/>
    <w:rsid w:val="00E87BC0"/>
    <w:rPr>
      <w:color w:val="FF0000"/>
    </w:rPr>
  </w:style>
  <w:style w:type="paragraph" w:styleId="affff0">
    <w:name w:val="Normal (Web)"/>
    <w:aliases w:val="Обычный (Web),Знак Знак1,Обычный (Web) Знак1,Обычный (Web) Знак Знак, Знак2,Обычный (Web)1,Обычный (Web)1 Знак,Обычный (веб) Знак,Обычный (веб) Знак1 Знак,Обычный (веб) Знак2 Знак Знак,Обычный (веб) Знак Знак1 Знак Знак"/>
    <w:basedOn w:val="af3"/>
    <w:link w:val="1f"/>
    <w:uiPriority w:val="99"/>
    <w:qFormat/>
    <w:locked/>
    <w:rsid w:val="00E87BC0"/>
    <w:rPr>
      <w:sz w:val="24"/>
      <w:szCs w:val="24"/>
    </w:rPr>
  </w:style>
  <w:style w:type="paragraph" w:styleId="HTML">
    <w:name w:val="HTML Preformatted"/>
    <w:basedOn w:val="af3"/>
    <w:link w:val="HTML0"/>
    <w:uiPriority w:val="99"/>
    <w:qFormat/>
    <w:locked/>
    <w:rsid w:val="00E87BC0"/>
    <w:rPr>
      <w:rFonts w:ascii="Consolas" w:hAnsi="Consolas"/>
      <w:sz w:val="20"/>
      <w:szCs w:val="20"/>
    </w:rPr>
  </w:style>
  <w:style w:type="character" w:customStyle="1" w:styleId="HTML0">
    <w:name w:val="Стандартный HTML Знак"/>
    <w:link w:val="HTML"/>
    <w:uiPriority w:val="99"/>
    <w:qFormat/>
    <w:rsid w:val="00E87BC0"/>
    <w:rPr>
      <w:rFonts w:ascii="Consolas" w:hAnsi="Consolas" w:cs="Consolas"/>
      <w:sz w:val="20"/>
      <w:szCs w:val="20"/>
    </w:rPr>
  </w:style>
  <w:style w:type="paragraph" w:customStyle="1" w:styleId="affff1">
    <w:name w:val="Тема работы"/>
    <w:basedOn w:val="af3"/>
    <w:next w:val="af3"/>
    <w:uiPriority w:val="57"/>
    <w:qFormat/>
    <w:rsid w:val="00E87BC0"/>
    <w:pPr>
      <w:jc w:val="center"/>
    </w:pPr>
    <w:rPr>
      <w:caps/>
    </w:rPr>
  </w:style>
  <w:style w:type="character" w:customStyle="1" w:styleId="26">
    <w:name w:val="Основной текст (2)_"/>
    <w:link w:val="210"/>
    <w:qFormat/>
    <w:locked/>
    <w:rsid w:val="0065681F"/>
    <w:rPr>
      <w:sz w:val="26"/>
      <w:shd w:val="clear" w:color="auto" w:fill="FFFFFF"/>
    </w:rPr>
  </w:style>
  <w:style w:type="paragraph" w:customStyle="1" w:styleId="210">
    <w:name w:val="Основной текст (2)1"/>
    <w:basedOn w:val="af3"/>
    <w:link w:val="26"/>
    <w:rsid w:val="0065681F"/>
    <w:pPr>
      <w:widowControl w:val="0"/>
      <w:shd w:val="clear" w:color="auto" w:fill="FFFFFF"/>
      <w:spacing w:before="180" w:line="322" w:lineRule="exact"/>
      <w:ind w:hanging="180"/>
    </w:pPr>
    <w:rPr>
      <w:sz w:val="26"/>
      <w:szCs w:val="20"/>
      <w:shd w:val="clear" w:color="auto" w:fill="FFFFFF"/>
    </w:rPr>
  </w:style>
  <w:style w:type="paragraph" w:customStyle="1" w:styleId="1f0">
    <w:name w:val="1 Уровень"/>
    <w:basedOn w:val="af3"/>
    <w:link w:val="1f1"/>
    <w:qFormat/>
    <w:rsid w:val="0065681F"/>
    <w:pPr>
      <w:widowControl w:val="0"/>
      <w:autoSpaceDE w:val="0"/>
      <w:autoSpaceDN w:val="0"/>
      <w:adjustRightInd w:val="0"/>
    </w:pPr>
    <w:rPr>
      <w:sz w:val="24"/>
      <w:szCs w:val="24"/>
    </w:rPr>
  </w:style>
  <w:style w:type="paragraph" w:customStyle="1" w:styleId="1f2">
    <w:name w:val="ЗАГОЛОВОК 1_НеНум"/>
    <w:basedOn w:val="19"/>
    <w:next w:val="af3"/>
    <w:uiPriority w:val="99"/>
    <w:rsid w:val="0065681F"/>
    <w:pPr>
      <w:keepLines w:val="0"/>
      <w:pageBreakBefore/>
      <w:suppressAutoHyphens/>
      <w:spacing w:before="240" w:after="60"/>
    </w:pPr>
    <w:rPr>
      <w:rFonts w:cs="Arial"/>
      <w:caps/>
      <w:sz w:val="32"/>
      <w:szCs w:val="32"/>
    </w:rPr>
  </w:style>
  <w:style w:type="paragraph" w:customStyle="1" w:styleId="Default">
    <w:name w:val="Default"/>
    <w:link w:val="DefaultCarattere"/>
    <w:qFormat/>
    <w:rsid w:val="001957E5"/>
    <w:pPr>
      <w:autoSpaceDE w:val="0"/>
      <w:autoSpaceDN w:val="0"/>
      <w:adjustRightInd w:val="0"/>
    </w:pPr>
    <w:rPr>
      <w:rFonts w:ascii="Arial" w:hAnsi="Arial" w:cs="Arial"/>
      <w:color w:val="000000"/>
      <w:sz w:val="24"/>
      <w:szCs w:val="24"/>
    </w:rPr>
  </w:style>
  <w:style w:type="paragraph" w:customStyle="1" w:styleId="27">
    <w:name w:val="Основной текст (2)"/>
    <w:basedOn w:val="af3"/>
    <w:rsid w:val="00B9399A"/>
    <w:pPr>
      <w:shd w:val="clear" w:color="auto" w:fill="FFFFFF"/>
      <w:spacing w:after="300" w:line="240" w:lineRule="atLeast"/>
    </w:pPr>
    <w:rPr>
      <w:rFonts w:eastAsia="Calibri"/>
      <w:sz w:val="23"/>
      <w:szCs w:val="23"/>
      <w:lang w:eastAsia="en-US"/>
    </w:rPr>
  </w:style>
  <w:style w:type="character" w:customStyle="1" w:styleId="apple-converted-space">
    <w:name w:val="apple-converted-space"/>
    <w:basedOn w:val="af4"/>
    <w:qFormat/>
    <w:rsid w:val="0010400F"/>
  </w:style>
  <w:style w:type="paragraph" w:customStyle="1" w:styleId="p4">
    <w:name w:val="p4"/>
    <w:basedOn w:val="af3"/>
    <w:uiPriority w:val="99"/>
    <w:rsid w:val="0014599E"/>
    <w:pPr>
      <w:spacing w:before="100" w:beforeAutospacing="1" w:after="100" w:afterAutospacing="1"/>
    </w:pPr>
    <w:rPr>
      <w:sz w:val="24"/>
      <w:szCs w:val="24"/>
    </w:rPr>
  </w:style>
  <w:style w:type="table" w:customStyle="1" w:styleId="110">
    <w:name w:val="Средний список 11"/>
    <w:basedOn w:val="af5"/>
    <w:uiPriority w:val="65"/>
    <w:rsid w:val="0075398B"/>
    <w:rPr>
      <w:rFonts w:ascii="Calibri" w:eastAsia="Calibri" w:hAnsi="Calibri"/>
      <w:color w:val="000000"/>
      <w:sz w:val="22"/>
      <w:szCs w:val="22"/>
      <w:lang w:eastAsia="en-US"/>
    </w:rPr>
    <w:tblPr>
      <w:tblStyleRowBandSize w:val="1"/>
      <w:tblStyleColBandSize w:val="1"/>
      <w:tblBorders>
        <w:top w:val="single" w:sz="8" w:space="0" w:color="000000"/>
        <w:bottom w:val="single" w:sz="8" w:space="0" w:color="000000"/>
      </w:tblBorders>
    </w:tblPr>
    <w:tblStylePr w:type="firstRow">
      <w:rPr>
        <w:rFonts w:ascii="Bookman Old Style" w:eastAsia="Times New Roman" w:hAnsi="Bookman Old Style"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732">
    <w:name w:val="ГОСТ 7.32"/>
    <w:basedOn w:val="af3"/>
    <w:link w:val="7320"/>
    <w:uiPriority w:val="99"/>
    <w:qFormat/>
    <w:rsid w:val="00D00132"/>
    <w:rPr>
      <w:rFonts w:eastAsia="Calibri"/>
      <w:lang w:eastAsia="en-US"/>
    </w:rPr>
  </w:style>
  <w:style w:type="paragraph" w:customStyle="1" w:styleId="affff2">
    <w:name w:val="Таблица"/>
    <w:basedOn w:val="af3"/>
    <w:link w:val="affff3"/>
    <w:qFormat/>
    <w:rsid w:val="003E0478"/>
    <w:pPr>
      <w:widowControl w:val="0"/>
      <w:tabs>
        <w:tab w:val="left" w:pos="851"/>
      </w:tabs>
      <w:jc w:val="center"/>
    </w:pPr>
    <w:rPr>
      <w:color w:val="000000"/>
      <w:sz w:val="20"/>
      <w:szCs w:val="20"/>
      <w:lang w:eastAsia="en-US"/>
    </w:rPr>
  </w:style>
  <w:style w:type="character" w:styleId="affff4">
    <w:name w:val="Strong"/>
    <w:uiPriority w:val="22"/>
    <w:qFormat/>
    <w:locked/>
    <w:rsid w:val="00842CD1"/>
    <w:rPr>
      <w:b/>
      <w:bCs/>
    </w:rPr>
  </w:style>
  <w:style w:type="character" w:customStyle="1" w:styleId="affff3">
    <w:name w:val="Таблица Знак"/>
    <w:link w:val="affff2"/>
    <w:qFormat/>
    <w:rsid w:val="003E0478"/>
    <w:rPr>
      <w:rFonts w:eastAsia="Times New Roman"/>
      <w:color w:val="000000"/>
      <w:lang w:eastAsia="en-US"/>
    </w:rPr>
  </w:style>
  <w:style w:type="character" w:customStyle="1" w:styleId="140">
    <w:name w:val="Обычный 14 пт"/>
    <w:uiPriority w:val="33"/>
    <w:qFormat/>
    <w:rsid w:val="001D1D6B"/>
    <w:rPr>
      <w:rFonts w:ascii="Times New Roman" w:hAnsi="Times New Roman"/>
      <w:sz w:val="28"/>
    </w:rPr>
  </w:style>
  <w:style w:type="paragraph" w:styleId="affff5">
    <w:name w:val="Subtitle"/>
    <w:basedOn w:val="af3"/>
    <w:next w:val="af3"/>
    <w:link w:val="affff6"/>
    <w:uiPriority w:val="11"/>
    <w:qFormat/>
    <w:locked/>
    <w:rsid w:val="006B1D1F"/>
    <w:pPr>
      <w:numPr>
        <w:ilvl w:val="1"/>
      </w:numPr>
      <w:spacing w:after="160" w:line="259" w:lineRule="auto"/>
      <w:ind w:firstLine="709"/>
    </w:pPr>
    <w:rPr>
      <w:rFonts w:ascii="Calibri" w:hAnsi="Calibri"/>
      <w:color w:val="5A5A5A"/>
      <w:spacing w:val="15"/>
      <w:sz w:val="22"/>
      <w:szCs w:val="22"/>
      <w:lang w:eastAsia="en-US"/>
    </w:rPr>
  </w:style>
  <w:style w:type="character" w:customStyle="1" w:styleId="affff6">
    <w:name w:val="Подзаголовок Знак"/>
    <w:link w:val="affff5"/>
    <w:uiPriority w:val="11"/>
    <w:qFormat/>
    <w:rsid w:val="006B1D1F"/>
    <w:rPr>
      <w:rFonts w:ascii="Calibri" w:hAnsi="Calibri"/>
      <w:color w:val="5A5A5A"/>
      <w:spacing w:val="15"/>
      <w:sz w:val="22"/>
      <w:szCs w:val="22"/>
      <w:lang w:eastAsia="en-US"/>
    </w:rPr>
  </w:style>
  <w:style w:type="paragraph" w:styleId="28">
    <w:name w:val="List 2"/>
    <w:basedOn w:val="af3"/>
    <w:locked/>
    <w:rsid w:val="006B1D1F"/>
    <w:pPr>
      <w:ind w:left="566" w:hanging="283"/>
      <w:contextualSpacing/>
    </w:pPr>
  </w:style>
  <w:style w:type="table" w:customStyle="1" w:styleId="1f3">
    <w:name w:val="Сетка таблицы1"/>
    <w:basedOn w:val="af5"/>
    <w:next w:val="aff6"/>
    <w:rsid w:val="00823D9C"/>
    <w:pPr>
      <w:widowControl w:val="0"/>
    </w:pPr>
    <w:rPr>
      <w:sz w:val="24"/>
      <w:szCs w:val="24"/>
      <w:lang w:bidi="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7">
    <w:name w:val="Содержимое таблицы"/>
    <w:basedOn w:val="af3"/>
    <w:qFormat/>
    <w:rsid w:val="00E563A8"/>
    <w:pPr>
      <w:suppressLineNumbers/>
      <w:suppressAutoHyphens/>
    </w:pPr>
    <w:rPr>
      <w:sz w:val="24"/>
      <w:szCs w:val="24"/>
      <w:lang w:eastAsia="ar-SA"/>
    </w:rPr>
  </w:style>
  <w:style w:type="character" w:customStyle="1" w:styleId="34">
    <w:name w:val="Заголовок №3_"/>
    <w:link w:val="35"/>
    <w:qFormat/>
    <w:rsid w:val="00676802"/>
    <w:rPr>
      <w:shd w:val="clear" w:color="auto" w:fill="FFFFFF"/>
    </w:rPr>
  </w:style>
  <w:style w:type="character" w:customStyle="1" w:styleId="1c">
    <w:name w:val="Оглавление 1 Знак"/>
    <w:link w:val="1b"/>
    <w:uiPriority w:val="39"/>
    <w:rsid w:val="001122CE"/>
    <w:rPr>
      <w:bCs/>
      <w:noProof/>
      <w:color w:val="000000"/>
      <w:sz w:val="24"/>
      <w:szCs w:val="24"/>
    </w:rPr>
  </w:style>
  <w:style w:type="character" w:customStyle="1" w:styleId="36">
    <w:name w:val="Оглавление (3)_"/>
    <w:link w:val="37"/>
    <w:rsid w:val="00676802"/>
    <w:rPr>
      <w:shd w:val="clear" w:color="auto" w:fill="FFFFFF"/>
    </w:rPr>
  </w:style>
  <w:style w:type="character" w:customStyle="1" w:styleId="72">
    <w:name w:val="Основной текст (7)"/>
    <w:rsid w:val="00676802"/>
    <w:rPr>
      <w:rFonts w:ascii="Corbel" w:eastAsia="Corbel" w:hAnsi="Corbel" w:cs="Corbel"/>
      <w:b w:val="0"/>
      <w:bCs w:val="0"/>
      <w:i w:val="0"/>
      <w:iCs w:val="0"/>
      <w:smallCaps w:val="0"/>
      <w:strike w:val="0"/>
      <w:color w:val="000000"/>
      <w:spacing w:val="-10"/>
      <w:w w:val="100"/>
      <w:position w:val="0"/>
      <w:sz w:val="11"/>
      <w:szCs w:val="11"/>
      <w:u w:val="none"/>
      <w:lang w:val="en-US" w:eastAsia="en-US" w:bidi="en-US"/>
    </w:rPr>
  </w:style>
  <w:style w:type="paragraph" w:customStyle="1" w:styleId="35">
    <w:name w:val="Заголовок №3"/>
    <w:basedOn w:val="af3"/>
    <w:link w:val="34"/>
    <w:qFormat/>
    <w:rsid w:val="00676802"/>
    <w:pPr>
      <w:widowControl w:val="0"/>
      <w:shd w:val="clear" w:color="auto" w:fill="FFFFFF"/>
      <w:spacing w:after="720" w:line="0" w:lineRule="atLeast"/>
      <w:jc w:val="center"/>
      <w:outlineLvl w:val="2"/>
    </w:pPr>
    <w:rPr>
      <w:sz w:val="20"/>
      <w:szCs w:val="20"/>
    </w:rPr>
  </w:style>
  <w:style w:type="paragraph" w:customStyle="1" w:styleId="37">
    <w:name w:val="Оглавление (3)"/>
    <w:basedOn w:val="af3"/>
    <w:link w:val="36"/>
    <w:rsid w:val="00676802"/>
    <w:pPr>
      <w:widowControl w:val="0"/>
      <w:shd w:val="clear" w:color="auto" w:fill="FFFFFF"/>
      <w:spacing w:before="300" w:line="485" w:lineRule="exact"/>
    </w:pPr>
    <w:rPr>
      <w:sz w:val="20"/>
      <w:szCs w:val="20"/>
    </w:rPr>
  </w:style>
  <w:style w:type="character" w:customStyle="1" w:styleId="3Exact">
    <w:name w:val="Подпись к картинке (3) Exact"/>
    <w:link w:val="38"/>
    <w:rsid w:val="00676802"/>
    <w:rPr>
      <w:shd w:val="clear" w:color="auto" w:fill="FFFFFF"/>
    </w:rPr>
  </w:style>
  <w:style w:type="paragraph" w:customStyle="1" w:styleId="38">
    <w:name w:val="Подпись к картинке (3)"/>
    <w:basedOn w:val="af3"/>
    <w:link w:val="3Exact"/>
    <w:rsid w:val="00676802"/>
    <w:pPr>
      <w:widowControl w:val="0"/>
      <w:shd w:val="clear" w:color="auto" w:fill="FFFFFF"/>
      <w:spacing w:line="0" w:lineRule="atLeast"/>
    </w:pPr>
    <w:rPr>
      <w:sz w:val="20"/>
      <w:szCs w:val="20"/>
    </w:rPr>
  </w:style>
  <w:style w:type="character" w:customStyle="1" w:styleId="29">
    <w:name w:val="Заголовок №2_"/>
    <w:link w:val="2a"/>
    <w:qFormat/>
    <w:rsid w:val="00AE2899"/>
    <w:rPr>
      <w:sz w:val="30"/>
      <w:szCs w:val="30"/>
      <w:shd w:val="clear" w:color="auto" w:fill="FFFFFF"/>
    </w:rPr>
  </w:style>
  <w:style w:type="paragraph" w:customStyle="1" w:styleId="2a">
    <w:name w:val="Заголовок №2"/>
    <w:basedOn w:val="af3"/>
    <w:link w:val="29"/>
    <w:qFormat/>
    <w:rsid w:val="00AE2899"/>
    <w:pPr>
      <w:widowControl w:val="0"/>
      <w:shd w:val="clear" w:color="auto" w:fill="FFFFFF"/>
      <w:spacing w:before="660" w:line="552" w:lineRule="exact"/>
      <w:ind w:firstLine="780"/>
      <w:outlineLvl w:val="1"/>
    </w:pPr>
    <w:rPr>
      <w:sz w:val="30"/>
      <w:szCs w:val="30"/>
    </w:rPr>
  </w:style>
  <w:style w:type="numbering" w:customStyle="1" w:styleId="1">
    <w:name w:val="Стиль1"/>
    <w:rsid w:val="00B21F17"/>
    <w:pPr>
      <w:numPr>
        <w:numId w:val="1"/>
      </w:numPr>
    </w:pPr>
  </w:style>
  <w:style w:type="character" w:customStyle="1" w:styleId="mw-headline">
    <w:name w:val="mw-headline"/>
    <w:qFormat/>
    <w:rsid w:val="00E3132C"/>
  </w:style>
  <w:style w:type="character" w:customStyle="1" w:styleId="mw-editsection">
    <w:name w:val="mw-editsection"/>
    <w:qFormat/>
    <w:rsid w:val="00E3132C"/>
  </w:style>
  <w:style w:type="character" w:customStyle="1" w:styleId="mw-editsection-bracket">
    <w:name w:val="mw-editsection-bracket"/>
    <w:qFormat/>
    <w:rsid w:val="00E3132C"/>
  </w:style>
  <w:style w:type="character" w:customStyle="1" w:styleId="mw-editsection-divider">
    <w:name w:val="mw-editsection-divider"/>
    <w:qFormat/>
    <w:rsid w:val="00E3132C"/>
  </w:style>
  <w:style w:type="paragraph" w:customStyle="1" w:styleId="xl64">
    <w:name w:val="xl64"/>
    <w:basedOn w:val="af3"/>
    <w:qFormat/>
    <w:rsid w:val="00931E0E"/>
    <w:pPr>
      <w:pBdr>
        <w:left w:val="single" w:sz="6" w:space="0" w:color="auto"/>
        <w:right w:val="single" w:sz="6" w:space="0" w:color="auto"/>
      </w:pBdr>
      <w:spacing w:before="100" w:after="100"/>
      <w:jc w:val="center"/>
    </w:pPr>
    <w:rPr>
      <w:rFonts w:ascii="Bookman Old Style" w:hAnsi="Bookman Old Style"/>
      <w:b/>
      <w:bCs/>
      <w:sz w:val="16"/>
      <w:szCs w:val="16"/>
    </w:rPr>
  </w:style>
  <w:style w:type="paragraph" w:customStyle="1" w:styleId="2b">
    <w:name w:val="Стиль2"/>
    <w:basedOn w:val="19"/>
    <w:link w:val="2c"/>
    <w:uiPriority w:val="31"/>
    <w:qFormat/>
    <w:rsid w:val="001431BE"/>
  </w:style>
  <w:style w:type="character" w:styleId="affff8">
    <w:name w:val="FollowedHyperlink"/>
    <w:uiPriority w:val="99"/>
    <w:unhideWhenUsed/>
    <w:qFormat/>
    <w:locked/>
    <w:rsid w:val="00585929"/>
    <w:rPr>
      <w:color w:val="800080"/>
      <w:u w:val="single"/>
    </w:rPr>
  </w:style>
  <w:style w:type="character" w:customStyle="1" w:styleId="2c">
    <w:name w:val="Стиль2 Знак"/>
    <w:basedOn w:val="1a"/>
    <w:link w:val="2b"/>
    <w:uiPriority w:val="31"/>
    <w:rsid w:val="001431BE"/>
    <w:rPr>
      <w:b/>
      <w:bCs/>
      <w:kern w:val="32"/>
      <w:sz w:val="24"/>
      <w:szCs w:val="24"/>
    </w:rPr>
  </w:style>
  <w:style w:type="character" w:customStyle="1" w:styleId="47">
    <w:name w:val="Основной текст (4)_"/>
    <w:qFormat/>
    <w:rsid w:val="00021793"/>
    <w:rPr>
      <w:rFonts w:ascii="Times New Roman" w:eastAsia="Times New Roman" w:hAnsi="Times New Roman" w:cs="Times New Roman"/>
      <w:b/>
      <w:bCs/>
      <w:i w:val="0"/>
      <w:iCs w:val="0"/>
      <w:smallCaps w:val="0"/>
      <w:strike w:val="0"/>
      <w:sz w:val="40"/>
      <w:szCs w:val="40"/>
      <w:u w:val="none"/>
    </w:rPr>
  </w:style>
  <w:style w:type="character" w:customStyle="1" w:styleId="48">
    <w:name w:val="Основной текст (4)"/>
    <w:rsid w:val="00021793"/>
    <w:rPr>
      <w:rFonts w:ascii="Times New Roman" w:eastAsia="Times New Roman" w:hAnsi="Times New Roman" w:cs="Times New Roman"/>
      <w:b/>
      <w:bCs/>
      <w:i w:val="0"/>
      <w:iCs w:val="0"/>
      <w:smallCaps w:val="0"/>
      <w:strike w:val="0"/>
      <w:color w:val="000000"/>
      <w:spacing w:val="0"/>
      <w:w w:val="100"/>
      <w:position w:val="0"/>
      <w:sz w:val="40"/>
      <w:szCs w:val="40"/>
      <w:u w:val="single"/>
      <w:lang w:val="ru-RU" w:eastAsia="ru-RU" w:bidi="ru-RU"/>
    </w:rPr>
  </w:style>
  <w:style w:type="paragraph" w:customStyle="1" w:styleId="-3">
    <w:name w:val="Таблица - текст основной"/>
    <w:basedOn w:val="affff9"/>
    <w:link w:val="-4"/>
    <w:qFormat/>
    <w:rsid w:val="00AE4634"/>
    <w:pPr>
      <w:suppressAutoHyphens/>
      <w:spacing w:before="40" w:after="0" w:line="276" w:lineRule="auto"/>
    </w:pPr>
    <w:rPr>
      <w:rFonts w:ascii="Arial" w:eastAsia="Calibri" w:hAnsi="Arial" w:cs="Arial"/>
      <w:color w:val="000000"/>
      <w:sz w:val="20"/>
      <w:szCs w:val="20"/>
      <w:lang w:eastAsia="en-US"/>
    </w:rPr>
  </w:style>
  <w:style w:type="character" w:customStyle="1" w:styleId="-4">
    <w:name w:val="Таблица - текст основной Знак"/>
    <w:basedOn w:val="af4"/>
    <w:link w:val="-3"/>
    <w:rsid w:val="00AE4634"/>
    <w:rPr>
      <w:rFonts w:ascii="Arial" w:eastAsia="Calibri" w:hAnsi="Arial" w:cs="Arial"/>
      <w:color w:val="000000"/>
      <w:lang w:eastAsia="en-US"/>
    </w:rPr>
  </w:style>
  <w:style w:type="paragraph" w:customStyle="1" w:styleId="-5">
    <w:name w:val="Таблица - шапка"/>
    <w:basedOn w:val="af3"/>
    <w:uiPriority w:val="99"/>
    <w:qFormat/>
    <w:rsid w:val="00AE4634"/>
    <w:pPr>
      <w:suppressAutoHyphens/>
      <w:spacing w:before="60" w:after="60"/>
      <w:jc w:val="center"/>
    </w:pPr>
    <w:rPr>
      <w:rFonts w:ascii="Arial" w:eastAsia="Calibri" w:hAnsi="Arial" w:cs="Arial"/>
      <w:b/>
      <w:sz w:val="20"/>
      <w:szCs w:val="20"/>
      <w:lang w:eastAsia="en-US"/>
    </w:rPr>
  </w:style>
  <w:style w:type="paragraph" w:styleId="affff9">
    <w:name w:val="Body Text"/>
    <w:aliases w:val="Основной текст Знак2,Основной текст Знак1 Знак,Основной текст Знак Знак1 Знак,Основной текст Знак Знак Знак Знак Знак Знак Знак Знак Знак,Основной текст Знак Знак Знак Знак,Основной текст Знак1 Знак Знак Знак Знак,Основной текст Знак Знак"/>
    <w:basedOn w:val="af3"/>
    <w:link w:val="affffa"/>
    <w:uiPriority w:val="1"/>
    <w:unhideWhenUsed/>
    <w:qFormat/>
    <w:rsid w:val="00AE4634"/>
    <w:pPr>
      <w:spacing w:after="120"/>
    </w:pPr>
  </w:style>
  <w:style w:type="character" w:customStyle="1" w:styleId="affffa">
    <w:name w:val="Основной текст Знак"/>
    <w:aliases w:val="Основной текст Знак2 Знак,Основной текст Знак1 Знак Знак,Основной текст Знак Знак1 Знак Знак,Основной текст Знак Знак Знак Знак Знак Знак Знак Знак Знак Знак,Основной текст Знак Знак Знак Знак Знак,Основной текст Знак Знак Знак"/>
    <w:basedOn w:val="af4"/>
    <w:link w:val="affff9"/>
    <w:uiPriority w:val="1"/>
    <w:qFormat/>
    <w:rsid w:val="00AE4634"/>
    <w:rPr>
      <w:sz w:val="28"/>
      <w:szCs w:val="28"/>
    </w:rPr>
  </w:style>
  <w:style w:type="table" w:customStyle="1" w:styleId="2d">
    <w:name w:val="Сетка таблицы2"/>
    <w:basedOn w:val="af5"/>
    <w:next w:val="aff6"/>
    <w:uiPriority w:val="59"/>
    <w:qFormat/>
    <w:rsid w:val="00F22138"/>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6">
    <w:name w:val="Таблица - Текст основной"/>
    <w:basedOn w:val="af3"/>
    <w:link w:val="-7"/>
    <w:qFormat/>
    <w:rsid w:val="00F22138"/>
    <w:pPr>
      <w:suppressAutoHyphens/>
      <w:spacing w:before="20" w:after="20"/>
    </w:pPr>
    <w:rPr>
      <w:rFonts w:ascii="Arial" w:hAnsi="Arial"/>
      <w:sz w:val="20"/>
      <w:szCs w:val="20"/>
    </w:rPr>
  </w:style>
  <w:style w:type="character" w:customStyle="1" w:styleId="-7">
    <w:name w:val="Таблица - Текст основной Знак"/>
    <w:link w:val="-6"/>
    <w:uiPriority w:val="99"/>
    <w:rsid w:val="00F22138"/>
    <w:rPr>
      <w:rFonts w:ascii="Arial" w:hAnsi="Arial"/>
    </w:rPr>
  </w:style>
  <w:style w:type="paragraph" w:customStyle="1" w:styleId="-8">
    <w:name w:val="Таблица - Числа (выравнены по точке)"/>
    <w:basedOn w:val="-6"/>
    <w:qFormat/>
    <w:rsid w:val="00F22138"/>
    <w:pPr>
      <w:tabs>
        <w:tab w:val="decimal" w:pos="1134"/>
      </w:tabs>
    </w:pPr>
  </w:style>
  <w:style w:type="paragraph" w:customStyle="1" w:styleId="51">
    <w:name w:val="Стиль5"/>
    <w:basedOn w:val="22"/>
    <w:link w:val="55"/>
    <w:qFormat/>
    <w:rsid w:val="003C419C"/>
    <w:pPr>
      <w:keepLines w:val="0"/>
      <w:numPr>
        <w:ilvl w:val="0"/>
        <w:numId w:val="2"/>
      </w:numPr>
      <w:tabs>
        <w:tab w:val="clear" w:pos="992"/>
        <w:tab w:val="left" w:pos="1276"/>
      </w:tabs>
      <w:ind w:left="0" w:firstLine="709"/>
    </w:pPr>
    <w:rPr>
      <w:szCs w:val="32"/>
    </w:rPr>
  </w:style>
  <w:style w:type="character" w:customStyle="1" w:styleId="55">
    <w:name w:val="Стиль5 Знак"/>
    <w:link w:val="51"/>
    <w:rsid w:val="003C419C"/>
    <w:rPr>
      <w:b/>
      <w:bCs/>
      <w:iCs/>
      <w:sz w:val="24"/>
      <w:szCs w:val="32"/>
    </w:rPr>
  </w:style>
  <w:style w:type="paragraph" w:customStyle="1" w:styleId="6">
    <w:name w:val="Стиль6"/>
    <w:basedOn w:val="19"/>
    <w:link w:val="64"/>
    <w:qFormat/>
    <w:rsid w:val="003C419C"/>
    <w:pPr>
      <w:widowControl w:val="0"/>
      <w:numPr>
        <w:numId w:val="3"/>
      </w:numPr>
      <w:tabs>
        <w:tab w:val="clear" w:pos="992"/>
      </w:tabs>
      <w:spacing w:before="200" w:after="60"/>
      <w:ind w:left="0" w:firstLine="709"/>
    </w:pPr>
    <w:rPr>
      <w:rFonts w:cs="Arial"/>
      <w:kern w:val="0"/>
      <w:lang w:bidi="ru-RU"/>
    </w:rPr>
  </w:style>
  <w:style w:type="character" w:customStyle="1" w:styleId="64">
    <w:name w:val="Стиль6 Знак"/>
    <w:link w:val="6"/>
    <w:rsid w:val="003C419C"/>
    <w:rPr>
      <w:rFonts w:cs="Arial"/>
      <w:b/>
      <w:bCs/>
      <w:sz w:val="24"/>
      <w:szCs w:val="24"/>
      <w:lang w:bidi="ru-RU"/>
    </w:rPr>
  </w:style>
  <w:style w:type="paragraph" w:customStyle="1" w:styleId="220">
    <w:name w:val="Основной текст 22"/>
    <w:basedOn w:val="af3"/>
    <w:uiPriority w:val="99"/>
    <w:qFormat/>
    <w:rsid w:val="003C419C"/>
    <w:pPr>
      <w:suppressAutoHyphens/>
      <w:spacing w:after="120" w:line="480" w:lineRule="auto"/>
    </w:pPr>
    <w:rPr>
      <w:sz w:val="24"/>
      <w:szCs w:val="24"/>
      <w:lang w:eastAsia="ar-SA"/>
    </w:rPr>
  </w:style>
  <w:style w:type="character" w:customStyle="1" w:styleId="affffb">
    <w:name w:val="Символ сноски"/>
    <w:basedOn w:val="af4"/>
    <w:qFormat/>
    <w:rsid w:val="00D05F4C"/>
    <w:rPr>
      <w:vertAlign w:val="superscript"/>
    </w:rPr>
  </w:style>
  <w:style w:type="character" w:customStyle="1" w:styleId="1f4">
    <w:name w:val="Знак сноски1"/>
    <w:rsid w:val="00D05F4C"/>
    <w:rPr>
      <w:vertAlign w:val="superscript"/>
    </w:rPr>
  </w:style>
  <w:style w:type="paragraph" w:styleId="affffc">
    <w:name w:val="Body Text Indent"/>
    <w:aliases w:val="Надин стиль,Основной текст с отступом Знак1 Знак,Основной текст с отступом Знак Знак Знак,Основной текст с отступом Знак1 Знак Знак Знак,Основной текст с отступом Знак Знак Знак Знак Знак,Нумерованный список !!"/>
    <w:basedOn w:val="af3"/>
    <w:link w:val="affffd"/>
    <w:uiPriority w:val="99"/>
    <w:qFormat/>
    <w:locked/>
    <w:rsid w:val="00D05F4C"/>
    <w:pPr>
      <w:suppressAutoHyphens/>
      <w:spacing w:after="120"/>
      <w:ind w:left="283"/>
    </w:pPr>
    <w:rPr>
      <w:sz w:val="24"/>
      <w:szCs w:val="24"/>
      <w:lang w:eastAsia="ar-SA"/>
    </w:rPr>
  </w:style>
  <w:style w:type="character" w:customStyle="1" w:styleId="affffd">
    <w:name w:val="Основной текст с отступом Знак"/>
    <w:aliases w:val="Надин стиль Знак,Основной текст с отступом Знак1 Знак Знак1,Основной текст с отступом Знак Знак Знак Знак1,Основной текст с отступом Знак1 Знак Знак Знак Знак1,Основной текст с отступом Знак Знак Знак Знак Знак Знак"/>
    <w:basedOn w:val="af4"/>
    <w:link w:val="affffc"/>
    <w:uiPriority w:val="99"/>
    <w:qFormat/>
    <w:rsid w:val="00D05F4C"/>
    <w:rPr>
      <w:sz w:val="24"/>
      <w:szCs w:val="24"/>
      <w:lang w:eastAsia="ar-SA"/>
    </w:rPr>
  </w:style>
  <w:style w:type="character" w:customStyle="1" w:styleId="Exact">
    <w:name w:val="Подпись к картинке Exact"/>
    <w:rsid w:val="00DA5F24"/>
    <w:rPr>
      <w:b w:val="0"/>
      <w:bCs w:val="0"/>
      <w:i w:val="0"/>
      <w:iCs w:val="0"/>
      <w:smallCaps w:val="0"/>
      <w:strike w:val="0"/>
      <w:sz w:val="28"/>
      <w:szCs w:val="28"/>
      <w:u w:val="none"/>
    </w:rPr>
  </w:style>
  <w:style w:type="character" w:customStyle="1" w:styleId="affffe">
    <w:name w:val="Подпись к картинке_"/>
    <w:link w:val="afffff"/>
    <w:qFormat/>
    <w:rsid w:val="00DA5F24"/>
    <w:rPr>
      <w:sz w:val="28"/>
      <w:szCs w:val="28"/>
      <w:shd w:val="clear" w:color="auto" w:fill="FFFFFF"/>
    </w:rPr>
  </w:style>
  <w:style w:type="paragraph" w:customStyle="1" w:styleId="afffff">
    <w:name w:val="Подпись к картинке"/>
    <w:basedOn w:val="af3"/>
    <w:link w:val="affffe"/>
    <w:qFormat/>
    <w:rsid w:val="00DA5F24"/>
    <w:pPr>
      <w:widowControl w:val="0"/>
      <w:shd w:val="clear" w:color="auto" w:fill="FFFFFF"/>
      <w:spacing w:line="0" w:lineRule="atLeast"/>
    </w:pPr>
  </w:style>
  <w:style w:type="paragraph" w:styleId="afffff0">
    <w:name w:val="No Spacing"/>
    <w:aliases w:val="гост"/>
    <w:link w:val="afffff1"/>
    <w:uiPriority w:val="1"/>
    <w:qFormat/>
    <w:rsid w:val="00DA5F24"/>
    <w:rPr>
      <w:rFonts w:ascii="Calibri" w:eastAsia="Calibri" w:hAnsi="Calibri"/>
      <w:sz w:val="22"/>
      <w:szCs w:val="22"/>
      <w:lang w:eastAsia="en-US"/>
    </w:rPr>
  </w:style>
  <w:style w:type="character" w:customStyle="1" w:styleId="afffff1">
    <w:name w:val="Без интервала Знак"/>
    <w:aliases w:val="гост Знак"/>
    <w:link w:val="afffff0"/>
    <w:uiPriority w:val="1"/>
    <w:qFormat/>
    <w:rsid w:val="00DA5F24"/>
    <w:rPr>
      <w:rFonts w:ascii="Calibri" w:eastAsia="Calibri" w:hAnsi="Calibri"/>
      <w:sz w:val="22"/>
      <w:szCs w:val="22"/>
      <w:lang w:eastAsia="en-US"/>
    </w:rPr>
  </w:style>
  <w:style w:type="character" w:customStyle="1" w:styleId="2Exact">
    <w:name w:val="Подпись к таблице (2) Exact"/>
    <w:link w:val="2e"/>
    <w:rsid w:val="001B0780"/>
    <w:rPr>
      <w:shd w:val="clear" w:color="auto" w:fill="FFFFFF"/>
    </w:rPr>
  </w:style>
  <w:style w:type="paragraph" w:customStyle="1" w:styleId="2e">
    <w:name w:val="Подпись к таблице (2)"/>
    <w:basedOn w:val="af3"/>
    <w:link w:val="2Exact"/>
    <w:qFormat/>
    <w:rsid w:val="001B0780"/>
    <w:pPr>
      <w:widowControl w:val="0"/>
      <w:shd w:val="clear" w:color="auto" w:fill="FFFFFF"/>
      <w:spacing w:after="240" w:line="0" w:lineRule="atLeast"/>
    </w:pPr>
    <w:rPr>
      <w:sz w:val="20"/>
      <w:szCs w:val="20"/>
    </w:rPr>
  </w:style>
  <w:style w:type="character" w:customStyle="1" w:styleId="WW8Num16z3">
    <w:name w:val="WW8Num16z3"/>
    <w:rsid w:val="0053312E"/>
    <w:rPr>
      <w:rFonts w:ascii="Symbol" w:hAnsi="Symbol"/>
    </w:rPr>
  </w:style>
  <w:style w:type="paragraph" w:customStyle="1" w:styleId="1f5">
    <w:name w:val="Обычный1"/>
    <w:link w:val="Normal"/>
    <w:uiPriority w:val="99"/>
    <w:qFormat/>
    <w:rsid w:val="008B263C"/>
    <w:pPr>
      <w:suppressAutoHyphens/>
      <w:spacing w:before="100" w:after="100"/>
    </w:pPr>
    <w:rPr>
      <w:rFonts w:eastAsia="Arial"/>
      <w:sz w:val="24"/>
      <w:lang w:eastAsia="ar-SA"/>
    </w:rPr>
  </w:style>
  <w:style w:type="paragraph" w:customStyle="1" w:styleId="ConsPlusCell">
    <w:name w:val="ConsPlusCell"/>
    <w:qFormat/>
    <w:rsid w:val="00FA51CC"/>
    <w:pPr>
      <w:widowControl w:val="0"/>
      <w:suppressAutoHyphens/>
      <w:autoSpaceDE w:val="0"/>
    </w:pPr>
    <w:rPr>
      <w:rFonts w:ascii="Arial" w:hAnsi="Arial" w:cs="Arial"/>
      <w:kern w:val="1"/>
      <w:lang w:eastAsia="ar-SA"/>
    </w:rPr>
  </w:style>
  <w:style w:type="paragraph" w:customStyle="1" w:styleId="font5">
    <w:name w:val="font5"/>
    <w:basedOn w:val="af3"/>
    <w:qFormat/>
    <w:rsid w:val="009773FF"/>
    <w:pPr>
      <w:spacing w:before="100" w:beforeAutospacing="1" w:after="100" w:afterAutospacing="1"/>
    </w:pPr>
    <w:rPr>
      <w:sz w:val="20"/>
      <w:szCs w:val="20"/>
    </w:rPr>
  </w:style>
  <w:style w:type="paragraph" w:customStyle="1" w:styleId="font6">
    <w:name w:val="font6"/>
    <w:basedOn w:val="af3"/>
    <w:qFormat/>
    <w:rsid w:val="009773FF"/>
    <w:pPr>
      <w:spacing w:before="100" w:beforeAutospacing="1" w:after="100" w:afterAutospacing="1"/>
    </w:pPr>
    <w:rPr>
      <w:sz w:val="20"/>
      <w:szCs w:val="20"/>
    </w:rPr>
  </w:style>
  <w:style w:type="paragraph" w:customStyle="1" w:styleId="font7">
    <w:name w:val="font7"/>
    <w:basedOn w:val="af3"/>
    <w:rsid w:val="009773FF"/>
    <w:pPr>
      <w:spacing w:before="100" w:beforeAutospacing="1" w:after="100" w:afterAutospacing="1"/>
    </w:pPr>
    <w:rPr>
      <w:b/>
      <w:bCs/>
      <w:sz w:val="20"/>
      <w:szCs w:val="20"/>
    </w:rPr>
  </w:style>
  <w:style w:type="paragraph" w:customStyle="1" w:styleId="font8">
    <w:name w:val="font8"/>
    <w:basedOn w:val="af3"/>
    <w:rsid w:val="009773FF"/>
    <w:pPr>
      <w:spacing w:before="100" w:beforeAutospacing="1" w:after="100" w:afterAutospacing="1"/>
    </w:pPr>
    <w:rPr>
      <w:rFonts w:ascii="Times New Roman CYR" w:hAnsi="Times New Roman CYR"/>
      <w:b/>
      <w:bCs/>
      <w:sz w:val="20"/>
      <w:szCs w:val="20"/>
    </w:rPr>
  </w:style>
  <w:style w:type="paragraph" w:customStyle="1" w:styleId="font9">
    <w:name w:val="font9"/>
    <w:basedOn w:val="af3"/>
    <w:rsid w:val="009773FF"/>
    <w:pPr>
      <w:spacing w:before="100" w:beforeAutospacing="1" w:after="100" w:afterAutospacing="1"/>
    </w:pPr>
    <w:rPr>
      <w:b/>
      <w:bCs/>
      <w:sz w:val="20"/>
      <w:szCs w:val="20"/>
    </w:rPr>
  </w:style>
  <w:style w:type="paragraph" w:customStyle="1" w:styleId="font10">
    <w:name w:val="font10"/>
    <w:basedOn w:val="af3"/>
    <w:rsid w:val="009773FF"/>
    <w:pPr>
      <w:spacing w:before="100" w:beforeAutospacing="1" w:after="100" w:afterAutospacing="1"/>
    </w:pPr>
    <w:rPr>
      <w:rFonts w:ascii="Times New Roman CYR" w:hAnsi="Times New Roman CYR"/>
      <w:i/>
      <w:iCs/>
      <w:sz w:val="20"/>
      <w:szCs w:val="20"/>
    </w:rPr>
  </w:style>
  <w:style w:type="paragraph" w:customStyle="1" w:styleId="font11">
    <w:name w:val="font11"/>
    <w:basedOn w:val="af3"/>
    <w:rsid w:val="009773FF"/>
    <w:pPr>
      <w:spacing w:before="100" w:beforeAutospacing="1" w:after="100" w:afterAutospacing="1"/>
    </w:pPr>
    <w:rPr>
      <w:rFonts w:ascii="Times New Roman CYR" w:hAnsi="Times New Roman CYR"/>
      <w:b/>
      <w:bCs/>
      <w:i/>
      <w:iCs/>
      <w:sz w:val="20"/>
      <w:szCs w:val="20"/>
      <w:u w:val="single"/>
    </w:rPr>
  </w:style>
  <w:style w:type="paragraph" w:customStyle="1" w:styleId="font12">
    <w:name w:val="font12"/>
    <w:basedOn w:val="af3"/>
    <w:rsid w:val="009773FF"/>
    <w:pPr>
      <w:spacing w:before="100" w:beforeAutospacing="1" w:after="100" w:afterAutospacing="1"/>
    </w:pPr>
    <w:rPr>
      <w:rFonts w:ascii="Times New Roman CYR" w:hAnsi="Times New Roman CYR"/>
      <w:b/>
      <w:bCs/>
      <w:sz w:val="20"/>
      <w:szCs w:val="20"/>
      <w:u w:val="single"/>
    </w:rPr>
  </w:style>
  <w:style w:type="paragraph" w:customStyle="1" w:styleId="xl65">
    <w:name w:val="xl65"/>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66">
    <w:name w:val="xl66"/>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sz w:val="20"/>
      <w:szCs w:val="20"/>
    </w:rPr>
  </w:style>
  <w:style w:type="paragraph" w:customStyle="1" w:styleId="xl67">
    <w:name w:val="xl67"/>
    <w:basedOn w:val="af3"/>
    <w:qFormat/>
    <w:rsid w:val="009773FF"/>
    <w:pPr>
      <w:spacing w:before="100" w:beforeAutospacing="1" w:after="100" w:afterAutospacing="1"/>
    </w:pPr>
    <w:rPr>
      <w:rFonts w:ascii="Times New Roman CYR" w:hAnsi="Times New Roman CYR"/>
      <w:sz w:val="24"/>
      <w:szCs w:val="24"/>
    </w:rPr>
  </w:style>
  <w:style w:type="paragraph" w:customStyle="1" w:styleId="xl68">
    <w:name w:val="xl68"/>
    <w:basedOn w:val="af3"/>
    <w:qFormat/>
    <w:rsid w:val="009773FF"/>
    <w:pPr>
      <w:spacing w:before="100" w:beforeAutospacing="1" w:after="100" w:afterAutospacing="1"/>
    </w:pPr>
    <w:rPr>
      <w:sz w:val="24"/>
      <w:szCs w:val="24"/>
    </w:rPr>
  </w:style>
  <w:style w:type="paragraph" w:customStyle="1" w:styleId="xl69">
    <w:name w:val="xl69"/>
    <w:basedOn w:val="af3"/>
    <w:qFormat/>
    <w:rsid w:val="009773FF"/>
    <w:pPr>
      <w:shd w:val="clear" w:color="000000" w:fill="FFFFFF"/>
      <w:spacing w:before="100" w:beforeAutospacing="1" w:after="100" w:afterAutospacing="1"/>
    </w:pPr>
    <w:rPr>
      <w:sz w:val="24"/>
      <w:szCs w:val="24"/>
    </w:rPr>
  </w:style>
  <w:style w:type="paragraph" w:customStyle="1" w:styleId="xl70">
    <w:name w:val="xl70"/>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i/>
      <w:iCs/>
      <w:sz w:val="20"/>
      <w:szCs w:val="20"/>
    </w:rPr>
  </w:style>
  <w:style w:type="paragraph" w:customStyle="1" w:styleId="xl71">
    <w:name w:val="xl71"/>
    <w:basedOn w:val="af3"/>
    <w:qFormat/>
    <w:rsid w:val="009773F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bottom"/>
    </w:pPr>
    <w:rPr>
      <w:sz w:val="20"/>
      <w:szCs w:val="20"/>
    </w:rPr>
  </w:style>
  <w:style w:type="paragraph" w:customStyle="1" w:styleId="xl72">
    <w:name w:val="xl72"/>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73">
    <w:name w:val="xl73"/>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74">
    <w:name w:val="xl74"/>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75">
    <w:name w:val="xl75"/>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76">
    <w:name w:val="xl76"/>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77">
    <w:name w:val="xl77"/>
    <w:basedOn w:val="af3"/>
    <w:qFormat/>
    <w:rsid w:val="009773FF"/>
    <w:pPr>
      <w:shd w:val="clear" w:color="000000" w:fill="FFFFFF"/>
      <w:spacing w:before="100" w:beforeAutospacing="1" w:after="100" w:afterAutospacing="1"/>
    </w:pPr>
    <w:rPr>
      <w:sz w:val="20"/>
      <w:szCs w:val="20"/>
    </w:rPr>
  </w:style>
  <w:style w:type="paragraph" w:customStyle="1" w:styleId="xl78">
    <w:name w:val="xl78"/>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79">
    <w:name w:val="xl79"/>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0">
    <w:name w:val="xl80"/>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81">
    <w:name w:val="xl81"/>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sz w:val="20"/>
      <w:szCs w:val="20"/>
    </w:rPr>
  </w:style>
  <w:style w:type="paragraph" w:customStyle="1" w:styleId="xl82">
    <w:name w:val="xl82"/>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83">
    <w:name w:val="xl83"/>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bottom"/>
    </w:pPr>
    <w:rPr>
      <w:sz w:val="20"/>
      <w:szCs w:val="20"/>
    </w:rPr>
  </w:style>
  <w:style w:type="paragraph" w:customStyle="1" w:styleId="xl84">
    <w:name w:val="xl84"/>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sz w:val="20"/>
      <w:szCs w:val="20"/>
    </w:rPr>
  </w:style>
  <w:style w:type="paragraph" w:customStyle="1" w:styleId="xl85">
    <w:name w:val="xl85"/>
    <w:basedOn w:val="af3"/>
    <w:qFormat/>
    <w:rsid w:val="009773FF"/>
    <w:pPr>
      <w:spacing w:before="100" w:beforeAutospacing="1" w:after="100" w:afterAutospacing="1"/>
    </w:pPr>
    <w:rPr>
      <w:sz w:val="20"/>
      <w:szCs w:val="20"/>
    </w:rPr>
  </w:style>
  <w:style w:type="paragraph" w:customStyle="1" w:styleId="xl86">
    <w:name w:val="xl86"/>
    <w:basedOn w:val="af3"/>
    <w:qFormat/>
    <w:rsid w:val="009773FF"/>
    <w:pPr>
      <w:pBdr>
        <w:top w:val="single" w:sz="4" w:space="0" w:color="auto"/>
        <w:left w:val="single" w:sz="4" w:space="0" w:color="auto"/>
        <w:right w:val="single" w:sz="4" w:space="0" w:color="auto"/>
      </w:pBdr>
      <w:spacing w:before="100" w:beforeAutospacing="1" w:after="100" w:afterAutospacing="1"/>
      <w:jc w:val="center"/>
    </w:pPr>
    <w:rPr>
      <w:sz w:val="20"/>
      <w:szCs w:val="20"/>
    </w:rPr>
  </w:style>
  <w:style w:type="paragraph" w:customStyle="1" w:styleId="xl87">
    <w:name w:val="xl87"/>
    <w:basedOn w:val="af3"/>
    <w:qFormat/>
    <w:rsid w:val="009773FF"/>
    <w:pPr>
      <w:pBdr>
        <w:top w:val="single" w:sz="4" w:space="0" w:color="auto"/>
        <w:left w:val="single" w:sz="4" w:space="0" w:color="auto"/>
      </w:pBdr>
      <w:spacing w:before="100" w:beforeAutospacing="1" w:after="100" w:afterAutospacing="1"/>
      <w:jc w:val="center"/>
    </w:pPr>
    <w:rPr>
      <w:sz w:val="20"/>
      <w:szCs w:val="20"/>
    </w:rPr>
  </w:style>
  <w:style w:type="paragraph" w:customStyle="1" w:styleId="xl88">
    <w:name w:val="xl88"/>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89">
    <w:name w:val="xl89"/>
    <w:basedOn w:val="af3"/>
    <w:qFormat/>
    <w:rsid w:val="009773FF"/>
    <w:pPr>
      <w:pBdr>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0">
    <w:name w:val="xl90"/>
    <w:basedOn w:val="af3"/>
    <w:qFormat/>
    <w:rsid w:val="009773FF"/>
    <w:pPr>
      <w:pBdr>
        <w:left w:val="single" w:sz="4" w:space="0" w:color="auto"/>
        <w:bottom w:val="single" w:sz="4" w:space="0" w:color="auto"/>
      </w:pBdr>
      <w:spacing w:before="100" w:beforeAutospacing="1" w:after="100" w:afterAutospacing="1"/>
      <w:jc w:val="center"/>
    </w:pPr>
    <w:rPr>
      <w:sz w:val="20"/>
      <w:szCs w:val="20"/>
    </w:rPr>
  </w:style>
  <w:style w:type="paragraph" w:customStyle="1" w:styleId="xl91">
    <w:name w:val="xl91"/>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92">
    <w:name w:val="xl92"/>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3">
    <w:name w:val="xl93"/>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4">
    <w:name w:val="xl94"/>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5">
    <w:name w:val="xl95"/>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0"/>
      <w:szCs w:val="20"/>
    </w:rPr>
  </w:style>
  <w:style w:type="paragraph" w:customStyle="1" w:styleId="xl96">
    <w:name w:val="xl96"/>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0"/>
      <w:szCs w:val="20"/>
    </w:rPr>
  </w:style>
  <w:style w:type="paragraph" w:customStyle="1" w:styleId="xl97">
    <w:name w:val="xl97"/>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0"/>
      <w:szCs w:val="20"/>
    </w:rPr>
  </w:style>
  <w:style w:type="paragraph" w:customStyle="1" w:styleId="xl98">
    <w:name w:val="xl98"/>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99">
    <w:name w:val="xl99"/>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00">
    <w:name w:val="xl100"/>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20"/>
      <w:szCs w:val="20"/>
    </w:rPr>
  </w:style>
  <w:style w:type="paragraph" w:customStyle="1" w:styleId="xl101">
    <w:name w:val="xl101"/>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2">
    <w:name w:val="xl102"/>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03">
    <w:name w:val="xl103"/>
    <w:basedOn w:val="af3"/>
    <w:qFormat/>
    <w:rsid w:val="009773FF"/>
    <w:pPr>
      <w:spacing w:before="100" w:beforeAutospacing="1" w:after="100" w:afterAutospacing="1"/>
    </w:pPr>
    <w:rPr>
      <w:sz w:val="20"/>
      <w:szCs w:val="20"/>
    </w:rPr>
  </w:style>
  <w:style w:type="paragraph" w:customStyle="1" w:styleId="xl104">
    <w:name w:val="xl104"/>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CYR" w:hAnsi="Times New Roman CYR"/>
      <w:b/>
      <w:bCs/>
      <w:sz w:val="20"/>
      <w:szCs w:val="20"/>
    </w:rPr>
  </w:style>
  <w:style w:type="paragraph" w:customStyle="1" w:styleId="xl105">
    <w:name w:val="xl105"/>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106">
    <w:name w:val="xl106"/>
    <w:basedOn w:val="af3"/>
    <w:qFormat/>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Times New Roman CYR" w:hAnsi="Times New Roman CYR"/>
      <w:b/>
      <w:bCs/>
      <w:i/>
      <w:iCs/>
      <w:sz w:val="20"/>
      <w:szCs w:val="20"/>
    </w:rPr>
  </w:style>
  <w:style w:type="paragraph" w:customStyle="1" w:styleId="xl107">
    <w:name w:val="xl107"/>
    <w:basedOn w:val="af3"/>
    <w:qFormat/>
    <w:rsid w:val="009773FF"/>
    <w:pPr>
      <w:pBdr>
        <w:top w:val="single" w:sz="4" w:space="0" w:color="000000"/>
        <w:left w:val="single" w:sz="4" w:space="0" w:color="000000"/>
        <w:bottom w:val="single" w:sz="4" w:space="0" w:color="000000"/>
        <w:right w:val="single" w:sz="4" w:space="0" w:color="000000"/>
      </w:pBdr>
      <w:shd w:val="clear" w:color="000000" w:fill="FFFFFF"/>
      <w:spacing w:before="100" w:beforeAutospacing="1" w:after="100" w:afterAutospacing="1"/>
      <w:textAlignment w:val="bottom"/>
    </w:pPr>
    <w:rPr>
      <w:sz w:val="20"/>
      <w:szCs w:val="20"/>
    </w:rPr>
  </w:style>
  <w:style w:type="paragraph" w:customStyle="1" w:styleId="xl108">
    <w:name w:val="xl108"/>
    <w:basedOn w:val="af3"/>
    <w:qFormat/>
    <w:rsid w:val="009773FF"/>
    <w:pPr>
      <w:pBdr>
        <w:top w:val="single" w:sz="4" w:space="0" w:color="000000"/>
        <w:left w:val="single" w:sz="4" w:space="0" w:color="000000"/>
        <w:bottom w:val="single" w:sz="4" w:space="0" w:color="000000"/>
        <w:right w:val="single" w:sz="4" w:space="0" w:color="auto"/>
      </w:pBdr>
      <w:shd w:val="clear" w:color="000000" w:fill="FFFFFF"/>
      <w:spacing w:before="100" w:beforeAutospacing="1" w:after="100" w:afterAutospacing="1"/>
      <w:textAlignment w:val="bottom"/>
    </w:pPr>
    <w:rPr>
      <w:sz w:val="20"/>
      <w:szCs w:val="20"/>
    </w:rPr>
  </w:style>
  <w:style w:type="paragraph" w:customStyle="1" w:styleId="xl109">
    <w:name w:val="xl109"/>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sz w:val="20"/>
      <w:szCs w:val="20"/>
    </w:rPr>
  </w:style>
  <w:style w:type="paragraph" w:customStyle="1" w:styleId="xl110">
    <w:name w:val="xl110"/>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11">
    <w:name w:val="xl111"/>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sz w:val="20"/>
      <w:szCs w:val="20"/>
    </w:rPr>
  </w:style>
  <w:style w:type="paragraph" w:customStyle="1" w:styleId="xl112">
    <w:name w:val="xl112"/>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b/>
      <w:bCs/>
      <w:i/>
      <w:iCs/>
      <w:sz w:val="20"/>
      <w:szCs w:val="20"/>
    </w:rPr>
  </w:style>
  <w:style w:type="paragraph" w:customStyle="1" w:styleId="xl113">
    <w:name w:val="xl113"/>
    <w:basedOn w:val="af3"/>
    <w:qFormat/>
    <w:rsid w:val="009773FF"/>
    <w:pPr>
      <w:pBdr>
        <w:left w:val="single" w:sz="4" w:space="0" w:color="auto"/>
        <w:right w:val="single" w:sz="4" w:space="0" w:color="auto"/>
      </w:pBdr>
      <w:spacing w:before="100" w:beforeAutospacing="1" w:after="100" w:afterAutospacing="1"/>
    </w:pPr>
    <w:rPr>
      <w:sz w:val="20"/>
      <w:szCs w:val="20"/>
    </w:rPr>
  </w:style>
  <w:style w:type="paragraph" w:customStyle="1" w:styleId="xl114">
    <w:name w:val="xl114"/>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115">
    <w:name w:val="xl115"/>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0"/>
      <w:szCs w:val="20"/>
    </w:rPr>
  </w:style>
  <w:style w:type="paragraph" w:customStyle="1" w:styleId="xl116">
    <w:name w:val="xl116"/>
    <w:basedOn w:val="af3"/>
    <w:qFormat/>
    <w:rsid w:val="009773FF"/>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17">
    <w:name w:val="xl117"/>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0"/>
      <w:szCs w:val="20"/>
    </w:rPr>
  </w:style>
  <w:style w:type="paragraph" w:customStyle="1" w:styleId="xl118">
    <w:name w:val="xl118"/>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0"/>
      <w:szCs w:val="20"/>
    </w:rPr>
  </w:style>
  <w:style w:type="paragraph" w:customStyle="1" w:styleId="xl119">
    <w:name w:val="xl119"/>
    <w:basedOn w:val="af3"/>
    <w:qFormat/>
    <w:rsid w:val="009773FF"/>
    <w:pPr>
      <w:pBdr>
        <w:left w:val="single" w:sz="4" w:space="0" w:color="auto"/>
        <w:bottom w:val="single" w:sz="4" w:space="0" w:color="auto"/>
        <w:right w:val="single" w:sz="4" w:space="0" w:color="auto"/>
      </w:pBdr>
      <w:spacing w:before="100" w:beforeAutospacing="1" w:after="100" w:afterAutospacing="1"/>
      <w:jc w:val="right"/>
      <w:textAlignment w:val="center"/>
    </w:pPr>
    <w:rPr>
      <w:color w:val="000000"/>
      <w:sz w:val="20"/>
      <w:szCs w:val="20"/>
    </w:rPr>
  </w:style>
  <w:style w:type="paragraph" w:customStyle="1" w:styleId="xl120">
    <w:name w:val="xl120"/>
    <w:basedOn w:val="af3"/>
    <w:qFormat/>
    <w:rsid w:val="009773FF"/>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21">
    <w:name w:val="xl121"/>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22">
    <w:name w:val="xl122"/>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23">
    <w:name w:val="xl123"/>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b/>
      <w:bCs/>
      <w:sz w:val="20"/>
      <w:szCs w:val="20"/>
    </w:rPr>
  </w:style>
  <w:style w:type="paragraph" w:customStyle="1" w:styleId="xl124">
    <w:name w:val="xl124"/>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125">
    <w:name w:val="xl125"/>
    <w:basedOn w:val="af3"/>
    <w:qFormat/>
    <w:rsid w:val="009773FF"/>
    <w:pPr>
      <w:spacing w:before="100" w:beforeAutospacing="1" w:after="100" w:afterAutospacing="1"/>
    </w:pPr>
    <w:rPr>
      <w:sz w:val="20"/>
      <w:szCs w:val="20"/>
    </w:rPr>
  </w:style>
  <w:style w:type="paragraph" w:customStyle="1" w:styleId="xl126">
    <w:name w:val="xl126"/>
    <w:basedOn w:val="af3"/>
    <w:qFormat/>
    <w:rsid w:val="009773FF"/>
    <w:pPr>
      <w:spacing w:before="100" w:beforeAutospacing="1" w:after="100" w:afterAutospacing="1"/>
      <w:textAlignment w:val="bottom"/>
    </w:pPr>
    <w:rPr>
      <w:sz w:val="20"/>
      <w:szCs w:val="20"/>
    </w:rPr>
  </w:style>
  <w:style w:type="paragraph" w:customStyle="1" w:styleId="xl127">
    <w:name w:val="xl127"/>
    <w:basedOn w:val="af3"/>
    <w:qFormat/>
    <w:rsid w:val="009773FF"/>
    <w:pPr>
      <w:pBdr>
        <w:top w:val="single" w:sz="4" w:space="0" w:color="auto"/>
        <w:left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28">
    <w:name w:val="xl128"/>
    <w:basedOn w:val="af3"/>
    <w:qFormat/>
    <w:rsid w:val="009773FF"/>
    <w:pPr>
      <w:pBdr>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29">
    <w:name w:val="xl129"/>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130">
    <w:name w:val="xl130"/>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31">
    <w:name w:val="xl131"/>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32">
    <w:name w:val="xl132"/>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i/>
      <w:iCs/>
      <w:sz w:val="20"/>
      <w:szCs w:val="20"/>
    </w:rPr>
  </w:style>
  <w:style w:type="paragraph" w:customStyle="1" w:styleId="xl133">
    <w:name w:val="xl133"/>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134">
    <w:name w:val="xl134"/>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b/>
      <w:bCs/>
      <w:i/>
      <w:iCs/>
      <w:sz w:val="20"/>
      <w:szCs w:val="20"/>
    </w:rPr>
  </w:style>
  <w:style w:type="paragraph" w:customStyle="1" w:styleId="xl135">
    <w:name w:val="xl135"/>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136">
    <w:name w:val="xl136"/>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37">
    <w:name w:val="xl137"/>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b/>
      <w:bCs/>
      <w:sz w:val="20"/>
      <w:szCs w:val="20"/>
    </w:rPr>
  </w:style>
  <w:style w:type="paragraph" w:customStyle="1" w:styleId="xl138">
    <w:name w:val="xl138"/>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139">
    <w:name w:val="xl139"/>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40">
    <w:name w:val="xl140"/>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141">
    <w:name w:val="xl141"/>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42">
    <w:name w:val="xl142"/>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43">
    <w:name w:val="xl143"/>
    <w:basedOn w:val="af3"/>
    <w:qFormat/>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44">
    <w:name w:val="xl144"/>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b/>
      <w:bCs/>
      <w:sz w:val="20"/>
      <w:szCs w:val="20"/>
    </w:rPr>
  </w:style>
  <w:style w:type="paragraph" w:customStyle="1" w:styleId="xl145">
    <w:name w:val="xl145"/>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146">
    <w:name w:val="xl146"/>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47">
    <w:name w:val="xl147"/>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i/>
      <w:iCs/>
      <w:sz w:val="20"/>
      <w:szCs w:val="20"/>
    </w:rPr>
  </w:style>
  <w:style w:type="paragraph" w:customStyle="1" w:styleId="xl148">
    <w:name w:val="xl148"/>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b/>
      <w:bCs/>
      <w:sz w:val="20"/>
      <w:szCs w:val="20"/>
    </w:rPr>
  </w:style>
  <w:style w:type="paragraph" w:customStyle="1" w:styleId="xl149">
    <w:name w:val="xl149"/>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i/>
      <w:iCs/>
      <w:sz w:val="20"/>
      <w:szCs w:val="20"/>
    </w:rPr>
  </w:style>
  <w:style w:type="paragraph" w:customStyle="1" w:styleId="xl150">
    <w:name w:val="xl150"/>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sz w:val="20"/>
      <w:szCs w:val="20"/>
    </w:rPr>
  </w:style>
  <w:style w:type="paragraph" w:customStyle="1" w:styleId="xl151">
    <w:name w:val="xl151"/>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b/>
      <w:bCs/>
      <w:i/>
      <w:iCs/>
      <w:sz w:val="20"/>
      <w:szCs w:val="20"/>
    </w:rPr>
  </w:style>
  <w:style w:type="paragraph" w:customStyle="1" w:styleId="xl152">
    <w:name w:val="xl152"/>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rFonts w:ascii="Times New Roman CYR" w:hAnsi="Times New Roman CYR"/>
      <w:b/>
      <w:bCs/>
      <w:i/>
      <w:iCs/>
      <w:sz w:val="20"/>
      <w:szCs w:val="20"/>
    </w:rPr>
  </w:style>
  <w:style w:type="paragraph" w:customStyle="1" w:styleId="xl153">
    <w:name w:val="xl153"/>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sz w:val="20"/>
      <w:szCs w:val="20"/>
    </w:rPr>
  </w:style>
  <w:style w:type="paragraph" w:customStyle="1" w:styleId="xl154">
    <w:name w:val="xl154"/>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b/>
      <w:bCs/>
      <w:i/>
      <w:iCs/>
      <w:sz w:val="20"/>
      <w:szCs w:val="20"/>
    </w:rPr>
  </w:style>
  <w:style w:type="paragraph" w:customStyle="1" w:styleId="xl155">
    <w:name w:val="xl155"/>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b/>
      <w:bCs/>
      <w:i/>
      <w:iCs/>
      <w:sz w:val="20"/>
      <w:szCs w:val="20"/>
    </w:rPr>
  </w:style>
  <w:style w:type="paragraph" w:customStyle="1" w:styleId="xl156">
    <w:name w:val="xl156"/>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i/>
      <w:iCs/>
      <w:sz w:val="20"/>
      <w:szCs w:val="20"/>
    </w:rPr>
  </w:style>
  <w:style w:type="paragraph" w:customStyle="1" w:styleId="xl157">
    <w:name w:val="xl157"/>
    <w:basedOn w:val="af3"/>
    <w:rsid w:val="009773FF"/>
    <w:pPr>
      <w:pBdr>
        <w:top w:val="single" w:sz="4" w:space="0" w:color="auto"/>
        <w:left w:val="single" w:sz="4" w:space="0" w:color="auto"/>
      </w:pBdr>
      <w:shd w:val="clear" w:color="000000" w:fill="FFFFFF"/>
      <w:spacing w:before="100" w:beforeAutospacing="1" w:after="100" w:afterAutospacing="1"/>
      <w:textAlignment w:val="center"/>
    </w:pPr>
    <w:rPr>
      <w:rFonts w:ascii="Times New Roman CYR" w:hAnsi="Times New Roman CYR"/>
      <w:sz w:val="20"/>
      <w:szCs w:val="20"/>
    </w:rPr>
  </w:style>
  <w:style w:type="paragraph" w:customStyle="1" w:styleId="xl158">
    <w:name w:val="xl158"/>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59">
    <w:name w:val="xl159"/>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sz w:val="20"/>
      <w:szCs w:val="20"/>
    </w:rPr>
  </w:style>
  <w:style w:type="paragraph" w:customStyle="1" w:styleId="xl160">
    <w:name w:val="xl160"/>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Times New Roman CYR" w:hAnsi="Times New Roman CYR"/>
      <w:sz w:val="20"/>
      <w:szCs w:val="20"/>
    </w:rPr>
  </w:style>
  <w:style w:type="paragraph" w:customStyle="1" w:styleId="xl161">
    <w:name w:val="xl161"/>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162">
    <w:name w:val="xl162"/>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sz w:val="20"/>
      <w:szCs w:val="20"/>
    </w:rPr>
  </w:style>
  <w:style w:type="paragraph" w:customStyle="1" w:styleId="xl163">
    <w:name w:val="xl163"/>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Times New Roman CYR" w:hAnsi="Times New Roman CYR"/>
      <w:b/>
      <w:bCs/>
      <w:sz w:val="20"/>
      <w:szCs w:val="20"/>
    </w:rPr>
  </w:style>
  <w:style w:type="paragraph" w:customStyle="1" w:styleId="xl164">
    <w:name w:val="xl164"/>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i/>
      <w:iCs/>
      <w:sz w:val="20"/>
      <w:szCs w:val="20"/>
    </w:rPr>
  </w:style>
  <w:style w:type="paragraph" w:customStyle="1" w:styleId="xl165">
    <w:name w:val="xl165"/>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66">
    <w:name w:val="xl166"/>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rFonts w:ascii="Times New Roman CYR" w:hAnsi="Times New Roman CYR"/>
      <w:b/>
      <w:bCs/>
      <w:i/>
      <w:iCs/>
      <w:sz w:val="20"/>
      <w:szCs w:val="20"/>
    </w:rPr>
  </w:style>
  <w:style w:type="paragraph" w:customStyle="1" w:styleId="xl167">
    <w:name w:val="xl167"/>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68">
    <w:name w:val="xl168"/>
    <w:basedOn w:val="af3"/>
    <w:uiPriority w:val="99"/>
    <w:rsid w:val="009773FF"/>
    <w:pPr>
      <w:pBdr>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69">
    <w:name w:val="xl169"/>
    <w:basedOn w:val="af3"/>
    <w:uiPriority w:val="99"/>
    <w:rsid w:val="009773FF"/>
    <w:pPr>
      <w:pBdr>
        <w:top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70">
    <w:name w:val="xl170"/>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71">
    <w:name w:val="xl171"/>
    <w:basedOn w:val="af3"/>
    <w:uiPriority w:val="99"/>
    <w:rsid w:val="009773FF"/>
    <w:pPr>
      <w:pBdr>
        <w:top w:val="single" w:sz="4" w:space="0" w:color="auto"/>
        <w:left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72">
    <w:name w:val="xl172"/>
    <w:basedOn w:val="af3"/>
    <w:uiPriority w:val="99"/>
    <w:rsid w:val="009773FF"/>
    <w:pPr>
      <w:pBdr>
        <w:top w:val="single" w:sz="4" w:space="0" w:color="auto"/>
        <w:left w:val="single" w:sz="4" w:space="0" w:color="auto"/>
        <w:right w:val="single" w:sz="4" w:space="0" w:color="auto"/>
      </w:pBdr>
      <w:spacing w:before="100" w:beforeAutospacing="1" w:after="100" w:afterAutospacing="1"/>
      <w:jc w:val="center"/>
      <w:textAlignment w:val="bottom"/>
    </w:pPr>
    <w:rPr>
      <w:rFonts w:ascii="Times New Roman CYR" w:hAnsi="Times New Roman CYR"/>
      <w:b/>
      <w:bCs/>
      <w:i/>
      <w:iCs/>
      <w:sz w:val="20"/>
      <w:szCs w:val="20"/>
    </w:rPr>
  </w:style>
  <w:style w:type="paragraph" w:customStyle="1" w:styleId="xl173">
    <w:name w:val="xl173"/>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74">
    <w:name w:val="xl174"/>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Calibri" w:hAnsi="Calibri"/>
      <w:b/>
      <w:bCs/>
      <w:i/>
      <w:iCs/>
      <w:color w:val="000000"/>
      <w:sz w:val="20"/>
      <w:szCs w:val="20"/>
    </w:rPr>
  </w:style>
  <w:style w:type="paragraph" w:customStyle="1" w:styleId="xl175">
    <w:name w:val="xl175"/>
    <w:basedOn w:val="af3"/>
    <w:uiPriority w:val="99"/>
    <w:rsid w:val="009773FF"/>
    <w:pPr>
      <w:pBdr>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76">
    <w:name w:val="xl176"/>
    <w:basedOn w:val="af3"/>
    <w:uiPriority w:val="99"/>
    <w:rsid w:val="009773FF"/>
    <w:pPr>
      <w:pBdr>
        <w:left w:val="single" w:sz="4" w:space="0" w:color="auto"/>
        <w:bottom w:val="single" w:sz="4" w:space="0" w:color="auto"/>
        <w:right w:val="single" w:sz="4" w:space="0" w:color="auto"/>
      </w:pBdr>
      <w:spacing w:before="100" w:beforeAutospacing="1" w:after="100" w:afterAutospacing="1"/>
    </w:pPr>
    <w:rPr>
      <w:rFonts w:ascii="Times New Roman CYR" w:hAnsi="Times New Roman CYR"/>
      <w:b/>
      <w:bCs/>
      <w:i/>
      <w:iCs/>
      <w:sz w:val="20"/>
      <w:szCs w:val="20"/>
    </w:rPr>
  </w:style>
  <w:style w:type="paragraph" w:customStyle="1" w:styleId="xl177">
    <w:name w:val="xl177"/>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178">
    <w:name w:val="xl178"/>
    <w:basedOn w:val="af3"/>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b/>
      <w:bCs/>
      <w:sz w:val="20"/>
      <w:szCs w:val="20"/>
    </w:rPr>
  </w:style>
  <w:style w:type="paragraph" w:customStyle="1" w:styleId="xl179">
    <w:name w:val="xl179"/>
    <w:basedOn w:val="af3"/>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CYR" w:hAnsi="Times New Roman CYR"/>
      <w:sz w:val="20"/>
      <w:szCs w:val="20"/>
    </w:rPr>
  </w:style>
  <w:style w:type="paragraph" w:customStyle="1" w:styleId="xl180">
    <w:name w:val="xl180"/>
    <w:basedOn w:val="af3"/>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bottom"/>
    </w:pPr>
    <w:rPr>
      <w:sz w:val="20"/>
      <w:szCs w:val="20"/>
    </w:rPr>
  </w:style>
  <w:style w:type="paragraph" w:customStyle="1" w:styleId="xl181">
    <w:name w:val="xl181"/>
    <w:basedOn w:val="af3"/>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b/>
      <w:bCs/>
      <w:sz w:val="20"/>
      <w:szCs w:val="20"/>
    </w:rPr>
  </w:style>
  <w:style w:type="paragraph" w:customStyle="1" w:styleId="xl182">
    <w:name w:val="xl182"/>
    <w:basedOn w:val="af3"/>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bottom"/>
    </w:pPr>
    <w:rPr>
      <w:sz w:val="20"/>
      <w:szCs w:val="20"/>
    </w:rPr>
  </w:style>
  <w:style w:type="paragraph" w:customStyle="1" w:styleId="xl183">
    <w:name w:val="xl183"/>
    <w:basedOn w:val="af3"/>
    <w:uiPriority w:val="99"/>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i/>
      <w:iCs/>
      <w:sz w:val="20"/>
      <w:szCs w:val="20"/>
    </w:rPr>
  </w:style>
  <w:style w:type="paragraph" w:customStyle="1" w:styleId="xl184">
    <w:name w:val="xl184"/>
    <w:basedOn w:val="af3"/>
    <w:uiPriority w:val="99"/>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185">
    <w:name w:val="xl185"/>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CYR" w:hAnsi="Arial CYR" w:cs="Arial CYR"/>
      <w:sz w:val="20"/>
      <w:szCs w:val="20"/>
    </w:rPr>
  </w:style>
  <w:style w:type="paragraph" w:customStyle="1" w:styleId="xl186">
    <w:name w:val="xl186"/>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87">
    <w:name w:val="xl187"/>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FF0000"/>
      <w:sz w:val="20"/>
      <w:szCs w:val="20"/>
    </w:rPr>
  </w:style>
  <w:style w:type="paragraph" w:customStyle="1" w:styleId="xl188">
    <w:name w:val="xl188"/>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sz w:val="20"/>
      <w:szCs w:val="20"/>
    </w:rPr>
  </w:style>
  <w:style w:type="paragraph" w:customStyle="1" w:styleId="xl189">
    <w:name w:val="xl189"/>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color w:val="FF0000"/>
      <w:sz w:val="20"/>
      <w:szCs w:val="20"/>
    </w:rPr>
  </w:style>
  <w:style w:type="paragraph" w:customStyle="1" w:styleId="xl190">
    <w:name w:val="xl190"/>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sz w:val="20"/>
      <w:szCs w:val="20"/>
    </w:rPr>
  </w:style>
  <w:style w:type="paragraph" w:customStyle="1" w:styleId="xl191">
    <w:name w:val="xl191"/>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color w:val="FF0000"/>
      <w:sz w:val="20"/>
      <w:szCs w:val="20"/>
    </w:rPr>
  </w:style>
  <w:style w:type="paragraph" w:customStyle="1" w:styleId="xl192">
    <w:name w:val="xl192"/>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pPr>
    <w:rPr>
      <w:rFonts w:ascii="Times New Roman CYR" w:hAnsi="Times New Roman CYR"/>
      <w:sz w:val="20"/>
      <w:szCs w:val="20"/>
    </w:rPr>
  </w:style>
  <w:style w:type="paragraph" w:customStyle="1" w:styleId="xl193">
    <w:name w:val="xl193"/>
    <w:basedOn w:val="af3"/>
    <w:rsid w:val="009773F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rFonts w:ascii="Times New Roman CYR" w:hAnsi="Times New Roman CYR"/>
      <w:sz w:val="20"/>
      <w:szCs w:val="20"/>
    </w:rPr>
  </w:style>
  <w:style w:type="paragraph" w:customStyle="1" w:styleId="xl194">
    <w:name w:val="xl194"/>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95">
    <w:name w:val="xl195"/>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196">
    <w:name w:val="xl196"/>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bottom"/>
    </w:pPr>
    <w:rPr>
      <w:sz w:val="20"/>
      <w:szCs w:val="20"/>
    </w:rPr>
  </w:style>
  <w:style w:type="paragraph" w:customStyle="1" w:styleId="xl197">
    <w:name w:val="xl197"/>
    <w:basedOn w:val="af3"/>
    <w:rsid w:val="009773F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bottom"/>
    </w:pPr>
    <w:rPr>
      <w:sz w:val="20"/>
      <w:szCs w:val="20"/>
    </w:rPr>
  </w:style>
  <w:style w:type="paragraph" w:customStyle="1" w:styleId="xl198">
    <w:name w:val="xl198"/>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sz w:val="20"/>
      <w:szCs w:val="20"/>
    </w:rPr>
  </w:style>
  <w:style w:type="paragraph" w:customStyle="1" w:styleId="xl199">
    <w:name w:val="xl199"/>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00">
    <w:name w:val="xl200"/>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textAlignment w:val="bottom"/>
    </w:pPr>
    <w:rPr>
      <w:rFonts w:ascii="Arial CYR" w:hAnsi="Arial CYR" w:cs="Arial CYR"/>
      <w:sz w:val="20"/>
      <w:szCs w:val="20"/>
    </w:rPr>
  </w:style>
  <w:style w:type="paragraph" w:customStyle="1" w:styleId="xl201">
    <w:name w:val="xl201"/>
    <w:basedOn w:val="af3"/>
    <w:rsid w:val="009773F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02">
    <w:name w:val="xl202"/>
    <w:basedOn w:val="af3"/>
    <w:rsid w:val="009773FF"/>
    <w:pPr>
      <w:spacing w:before="100" w:beforeAutospacing="1" w:after="100" w:afterAutospacing="1"/>
      <w:jc w:val="center"/>
      <w:textAlignment w:val="top"/>
    </w:pPr>
    <w:rPr>
      <w:b/>
      <w:bCs/>
      <w:sz w:val="20"/>
      <w:szCs w:val="20"/>
    </w:rPr>
  </w:style>
  <w:style w:type="paragraph" w:customStyle="1" w:styleId="xl203">
    <w:name w:val="xl203"/>
    <w:basedOn w:val="af3"/>
    <w:rsid w:val="009773FF"/>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204">
    <w:name w:val="xl204"/>
    <w:basedOn w:val="af3"/>
    <w:rsid w:val="009773FF"/>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05">
    <w:name w:val="xl205"/>
    <w:basedOn w:val="af3"/>
    <w:rsid w:val="009773FF"/>
    <w:pPr>
      <w:pBdr>
        <w:top w:val="single" w:sz="4" w:space="0" w:color="auto"/>
        <w:left w:val="single" w:sz="4" w:space="0" w:color="auto"/>
      </w:pBdr>
      <w:spacing w:before="100" w:beforeAutospacing="1" w:after="100" w:afterAutospacing="1"/>
      <w:jc w:val="center"/>
      <w:textAlignment w:val="center"/>
    </w:pPr>
    <w:rPr>
      <w:b/>
      <w:bCs/>
      <w:sz w:val="20"/>
      <w:szCs w:val="20"/>
    </w:rPr>
  </w:style>
  <w:style w:type="paragraph" w:customStyle="1" w:styleId="xl206">
    <w:name w:val="xl206"/>
    <w:basedOn w:val="af3"/>
    <w:rsid w:val="009773FF"/>
    <w:pPr>
      <w:pBdr>
        <w:top w:val="single" w:sz="4" w:space="0" w:color="auto"/>
      </w:pBdr>
      <w:spacing w:before="100" w:beforeAutospacing="1" w:after="100" w:afterAutospacing="1"/>
      <w:jc w:val="center"/>
      <w:textAlignment w:val="center"/>
    </w:pPr>
    <w:rPr>
      <w:b/>
      <w:bCs/>
      <w:sz w:val="20"/>
      <w:szCs w:val="20"/>
    </w:rPr>
  </w:style>
  <w:style w:type="paragraph" w:customStyle="1" w:styleId="xl207">
    <w:name w:val="xl207"/>
    <w:basedOn w:val="af3"/>
    <w:rsid w:val="009773FF"/>
    <w:pPr>
      <w:pBdr>
        <w:top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08">
    <w:name w:val="xl208"/>
    <w:basedOn w:val="af3"/>
    <w:rsid w:val="009773FF"/>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09">
    <w:name w:val="xl209"/>
    <w:basedOn w:val="af3"/>
    <w:rsid w:val="009773FF"/>
    <w:pPr>
      <w:pBdr>
        <w:bottom w:val="single" w:sz="4" w:space="0" w:color="auto"/>
      </w:pBdr>
      <w:spacing w:before="100" w:beforeAutospacing="1" w:after="100" w:afterAutospacing="1"/>
      <w:jc w:val="center"/>
      <w:textAlignment w:val="center"/>
    </w:pPr>
    <w:rPr>
      <w:b/>
      <w:bCs/>
      <w:sz w:val="20"/>
      <w:szCs w:val="20"/>
    </w:rPr>
  </w:style>
  <w:style w:type="paragraph" w:customStyle="1" w:styleId="xl210">
    <w:name w:val="xl210"/>
    <w:basedOn w:val="af3"/>
    <w:rsid w:val="009773FF"/>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1">
    <w:name w:val="xl211"/>
    <w:basedOn w:val="af3"/>
    <w:rsid w:val="009773FF"/>
    <w:pPr>
      <w:pBdr>
        <w:top w:val="single" w:sz="4" w:space="0" w:color="auto"/>
        <w:left w:val="single" w:sz="4" w:space="0" w:color="auto"/>
        <w:bottom w:val="single" w:sz="4" w:space="0" w:color="auto"/>
      </w:pBdr>
      <w:spacing w:before="100" w:beforeAutospacing="1" w:after="100" w:afterAutospacing="1"/>
    </w:pPr>
    <w:rPr>
      <w:sz w:val="20"/>
      <w:szCs w:val="20"/>
    </w:rPr>
  </w:style>
  <w:style w:type="paragraph" w:customStyle="1" w:styleId="xl212">
    <w:name w:val="xl212"/>
    <w:basedOn w:val="af3"/>
    <w:rsid w:val="009773FF"/>
    <w:pPr>
      <w:pBdr>
        <w:top w:val="single" w:sz="4" w:space="0" w:color="auto"/>
        <w:bottom w:val="single" w:sz="4" w:space="0" w:color="auto"/>
      </w:pBdr>
      <w:spacing w:before="100" w:beforeAutospacing="1" w:after="100" w:afterAutospacing="1"/>
    </w:pPr>
    <w:rPr>
      <w:sz w:val="20"/>
      <w:szCs w:val="20"/>
    </w:rPr>
  </w:style>
  <w:style w:type="paragraph" w:customStyle="1" w:styleId="xl213">
    <w:name w:val="xl213"/>
    <w:basedOn w:val="af3"/>
    <w:rsid w:val="009773FF"/>
    <w:pPr>
      <w:pBdr>
        <w:top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4">
    <w:name w:val="xl214"/>
    <w:basedOn w:val="af3"/>
    <w:rsid w:val="009773FF"/>
    <w:pPr>
      <w:pBdr>
        <w:top w:val="single" w:sz="4" w:space="0" w:color="auto"/>
        <w:left w:val="single" w:sz="4" w:space="0" w:color="auto"/>
        <w:bottom w:val="single" w:sz="4" w:space="0" w:color="auto"/>
      </w:pBdr>
      <w:spacing w:before="100" w:beforeAutospacing="1" w:after="100" w:afterAutospacing="1"/>
      <w:jc w:val="center"/>
    </w:pPr>
    <w:rPr>
      <w:rFonts w:ascii="Times New Roman CYR" w:hAnsi="Times New Roman CYR"/>
      <w:b/>
      <w:bCs/>
      <w:sz w:val="20"/>
      <w:szCs w:val="20"/>
    </w:rPr>
  </w:style>
  <w:style w:type="paragraph" w:customStyle="1" w:styleId="xl215">
    <w:name w:val="xl215"/>
    <w:basedOn w:val="af3"/>
    <w:rsid w:val="009773FF"/>
    <w:pPr>
      <w:pBdr>
        <w:top w:val="single" w:sz="4" w:space="0" w:color="auto"/>
        <w:bottom w:val="single" w:sz="4" w:space="0" w:color="auto"/>
      </w:pBdr>
      <w:spacing w:before="100" w:beforeAutospacing="1" w:after="100" w:afterAutospacing="1"/>
      <w:jc w:val="center"/>
    </w:pPr>
    <w:rPr>
      <w:rFonts w:ascii="Times New Roman CYR" w:hAnsi="Times New Roman CYR"/>
      <w:b/>
      <w:bCs/>
      <w:sz w:val="20"/>
      <w:szCs w:val="20"/>
    </w:rPr>
  </w:style>
  <w:style w:type="paragraph" w:customStyle="1" w:styleId="xl216">
    <w:name w:val="xl216"/>
    <w:basedOn w:val="af3"/>
    <w:rsid w:val="009773FF"/>
    <w:pPr>
      <w:pBdr>
        <w:top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b/>
      <w:bCs/>
      <w:sz w:val="20"/>
      <w:szCs w:val="20"/>
    </w:rPr>
  </w:style>
  <w:style w:type="paragraph" w:customStyle="1" w:styleId="xl217">
    <w:name w:val="xl217"/>
    <w:basedOn w:val="af3"/>
    <w:rsid w:val="009773FF"/>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8">
    <w:name w:val="xl218"/>
    <w:basedOn w:val="af3"/>
    <w:rsid w:val="009773FF"/>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219">
    <w:name w:val="xl219"/>
    <w:basedOn w:val="af3"/>
    <w:rsid w:val="009773FF"/>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20">
    <w:name w:val="xl220"/>
    <w:basedOn w:val="af3"/>
    <w:rsid w:val="009773F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1">
    <w:name w:val="xl221"/>
    <w:basedOn w:val="af3"/>
    <w:rsid w:val="009773F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2">
    <w:name w:val="xl222"/>
    <w:basedOn w:val="af3"/>
    <w:rsid w:val="009773F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2f">
    <w:name w:val="Обычный2"/>
    <w:qFormat/>
    <w:rsid w:val="002D7D8D"/>
    <w:pPr>
      <w:suppressAutoHyphens/>
      <w:spacing w:before="100" w:after="100"/>
    </w:pPr>
    <w:rPr>
      <w:rFonts w:eastAsia="Arial"/>
      <w:sz w:val="24"/>
      <w:lang w:eastAsia="ar-SA"/>
    </w:rPr>
  </w:style>
  <w:style w:type="character" w:customStyle="1" w:styleId="WW8Num36z0">
    <w:name w:val="WW8Num36z0"/>
    <w:qFormat/>
    <w:rsid w:val="006E11B5"/>
    <w:rPr>
      <w:rFonts w:ascii="Wingdings" w:hAnsi="Wingdings"/>
    </w:rPr>
  </w:style>
  <w:style w:type="character" w:customStyle="1" w:styleId="afffff2">
    <w:name w:val="Основной текст + Не полужирный"/>
    <w:basedOn w:val="af4"/>
    <w:qFormat/>
    <w:rsid w:val="00311CA3"/>
    <w:rPr>
      <w:rFonts w:ascii="Times New Roman" w:eastAsia="Times New Roman" w:hAnsi="Times New Roman" w:cs="Times New Roman"/>
      <w:b/>
      <w:bCs/>
      <w:i w:val="0"/>
      <w:iCs w:val="0"/>
      <w:smallCaps w:val="0"/>
      <w:strike w:val="0"/>
      <w:color w:val="000000"/>
      <w:spacing w:val="0"/>
      <w:w w:val="100"/>
      <w:position w:val="0"/>
      <w:sz w:val="24"/>
      <w:szCs w:val="24"/>
      <w:u w:val="none"/>
      <w:lang w:val="ru-RU"/>
    </w:rPr>
  </w:style>
  <w:style w:type="character" w:customStyle="1" w:styleId="145pt">
    <w:name w:val="Основной текст + 14;5 pt;Не полужирный"/>
    <w:basedOn w:val="af4"/>
    <w:rsid w:val="0028223B"/>
    <w:rPr>
      <w:rFonts w:ascii="Times New Roman" w:eastAsia="Times New Roman" w:hAnsi="Times New Roman" w:cs="Times New Roman"/>
      <w:b/>
      <w:bCs/>
      <w:i w:val="0"/>
      <w:iCs w:val="0"/>
      <w:smallCaps w:val="0"/>
      <w:strike w:val="0"/>
      <w:color w:val="000000"/>
      <w:spacing w:val="0"/>
      <w:w w:val="100"/>
      <w:position w:val="0"/>
      <w:sz w:val="29"/>
      <w:szCs w:val="29"/>
      <w:u w:val="none"/>
      <w:lang w:val="ru-RU"/>
    </w:rPr>
  </w:style>
  <w:style w:type="table" w:customStyle="1" w:styleId="TableGridReport1">
    <w:name w:val="Table Grid Report1"/>
    <w:basedOn w:val="af5"/>
    <w:next w:val="aff6"/>
    <w:uiPriority w:val="59"/>
    <w:rsid w:val="00F33DE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
    <w:name w:val="Обычный (веб) Знак1"/>
    <w:aliases w:val="Обычный (Web) Знак,Знак Знак1 Знак,Обычный (Web) Знак1 Знак,Обычный (Web) Знак Знак Знак, Знак2 Знак,Обычный (Web)1 Знак1,Обычный (Web)1 Знак Знак,Обычный (веб) Знак Знак,Обычный (веб) Знак1 Знак Знак"/>
    <w:link w:val="affff0"/>
    <w:uiPriority w:val="99"/>
    <w:qFormat/>
    <w:locked/>
    <w:rsid w:val="008341A7"/>
    <w:rPr>
      <w:sz w:val="24"/>
      <w:szCs w:val="24"/>
    </w:rPr>
  </w:style>
  <w:style w:type="character" w:customStyle="1" w:styleId="1f1">
    <w:name w:val="1 Уровень Знак"/>
    <w:link w:val="1f0"/>
    <w:rsid w:val="00C31A2A"/>
    <w:rPr>
      <w:sz w:val="24"/>
      <w:szCs w:val="24"/>
    </w:rPr>
  </w:style>
  <w:style w:type="paragraph" w:customStyle="1" w:styleId="ab">
    <w:name w:val="Перечисление с числами"/>
    <w:basedOn w:val="af3"/>
    <w:link w:val="afffff3"/>
    <w:qFormat/>
    <w:rsid w:val="00394FA3"/>
    <w:pPr>
      <w:widowControl w:val="0"/>
      <w:numPr>
        <w:numId w:val="4"/>
      </w:numPr>
      <w:tabs>
        <w:tab w:val="left" w:pos="992"/>
      </w:tabs>
      <w:suppressAutoHyphens/>
      <w:ind w:left="0" w:firstLine="709"/>
    </w:pPr>
    <w:rPr>
      <w:rFonts w:ascii="Times" w:eastAsia="Verdana" w:hAnsi="Times" w:cs="Verdana"/>
    </w:rPr>
  </w:style>
  <w:style w:type="paragraph" w:customStyle="1" w:styleId="footnotedescription">
    <w:name w:val="footnote description"/>
    <w:next w:val="af3"/>
    <w:link w:val="footnotedescriptionChar"/>
    <w:hidden/>
    <w:rsid w:val="00705BFB"/>
    <w:pPr>
      <w:spacing w:line="275" w:lineRule="auto"/>
    </w:pPr>
    <w:rPr>
      <w:color w:val="000000"/>
      <w:szCs w:val="22"/>
      <w:lang w:val="en-US" w:eastAsia="en-US"/>
    </w:rPr>
  </w:style>
  <w:style w:type="character" w:customStyle="1" w:styleId="footnotedescriptionChar">
    <w:name w:val="footnote description Char"/>
    <w:link w:val="footnotedescription"/>
    <w:rsid w:val="00705BFB"/>
    <w:rPr>
      <w:color w:val="000000"/>
      <w:szCs w:val="22"/>
      <w:lang w:val="en-US" w:eastAsia="en-US"/>
    </w:rPr>
  </w:style>
  <w:style w:type="character" w:customStyle="1" w:styleId="footnotemark">
    <w:name w:val="footnote mark"/>
    <w:hidden/>
    <w:rsid w:val="00705BFB"/>
    <w:rPr>
      <w:rFonts w:ascii="Times New Roman" w:eastAsia="Times New Roman" w:hAnsi="Times New Roman" w:cs="Times New Roman"/>
      <w:color w:val="000000"/>
      <w:sz w:val="20"/>
      <w:vertAlign w:val="superscript"/>
    </w:rPr>
  </w:style>
  <w:style w:type="table" w:customStyle="1" w:styleId="TableGrid">
    <w:name w:val="TableGrid"/>
    <w:rsid w:val="00705BFB"/>
    <w:rPr>
      <w:rFonts w:ascii="Calibri" w:hAnsi="Calibri"/>
      <w:sz w:val="22"/>
      <w:szCs w:val="22"/>
      <w:lang w:val="en-US" w:eastAsia="en-US"/>
    </w:rPr>
    <w:tblPr>
      <w:tblCellMar>
        <w:top w:w="0" w:type="dxa"/>
        <w:left w:w="0" w:type="dxa"/>
        <w:bottom w:w="0" w:type="dxa"/>
        <w:right w:w="0" w:type="dxa"/>
      </w:tblCellMar>
    </w:tblPr>
  </w:style>
  <w:style w:type="table" w:customStyle="1" w:styleId="161">
    <w:name w:val="Сетка таблицы161"/>
    <w:basedOn w:val="af5"/>
    <w:uiPriority w:val="59"/>
    <w:rsid w:val="00521190"/>
    <w:rPr>
      <w:rFonts w:asciiTheme="minorHAnsi" w:eastAsiaTheme="minorHAnsi" w:hAnsiTheme="minorHAnsi" w:cstheme="minorBid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f5"/>
    <w:uiPriority w:val="39"/>
    <w:rsid w:val="00521190"/>
    <w:rPr>
      <w:rFonts w:ascii="Calibri" w:eastAsia="Calibri"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f3"/>
    <w:qFormat/>
    <w:rsid w:val="00D947EF"/>
    <w:pPr>
      <w:spacing w:before="100" w:beforeAutospacing="1" w:after="100" w:afterAutospacing="1"/>
    </w:pPr>
    <w:rPr>
      <w:sz w:val="24"/>
      <w:szCs w:val="24"/>
    </w:rPr>
  </w:style>
  <w:style w:type="paragraph" w:customStyle="1" w:styleId="msonormal0">
    <w:name w:val="msonormal"/>
    <w:basedOn w:val="af3"/>
    <w:qFormat/>
    <w:rsid w:val="006F1AFD"/>
    <w:pPr>
      <w:spacing w:before="100" w:beforeAutospacing="1" w:after="100" w:afterAutospacing="1"/>
    </w:pPr>
    <w:rPr>
      <w:sz w:val="24"/>
      <w:szCs w:val="24"/>
    </w:rPr>
  </w:style>
  <w:style w:type="paragraph" w:customStyle="1" w:styleId="xl63">
    <w:name w:val="xl63"/>
    <w:basedOn w:val="af3"/>
    <w:qFormat/>
    <w:rsid w:val="006F1AFD"/>
    <w:pPr>
      <w:spacing w:before="100" w:beforeAutospacing="1" w:after="100" w:afterAutospacing="1"/>
    </w:pPr>
    <w:rPr>
      <w:sz w:val="24"/>
      <w:szCs w:val="24"/>
    </w:rPr>
  </w:style>
  <w:style w:type="character" w:customStyle="1" w:styleId="7320">
    <w:name w:val="ГОСТ 7.32 Знак"/>
    <w:link w:val="732"/>
    <w:locked/>
    <w:rsid w:val="000A0D4E"/>
    <w:rPr>
      <w:rFonts w:eastAsia="Calibri"/>
      <w:sz w:val="28"/>
      <w:szCs w:val="28"/>
      <w:lang w:eastAsia="en-US"/>
    </w:rPr>
  </w:style>
  <w:style w:type="paragraph" w:customStyle="1" w:styleId="ConsPlusNormal">
    <w:name w:val="ConsPlusNormal"/>
    <w:link w:val="ConsPlusNormal0"/>
    <w:qFormat/>
    <w:rsid w:val="000A0D4E"/>
    <w:pPr>
      <w:widowControl w:val="0"/>
      <w:suppressAutoHyphens/>
      <w:autoSpaceDE w:val="0"/>
      <w:ind w:firstLine="720"/>
    </w:pPr>
    <w:rPr>
      <w:rFonts w:ascii="Arial" w:hAnsi="Arial" w:cs="Arial"/>
      <w:lang w:eastAsia="ar-SA"/>
    </w:rPr>
  </w:style>
  <w:style w:type="character" w:customStyle="1" w:styleId="afff4">
    <w:name w:val="Абзац списка Знак"/>
    <w:aliases w:val="Имя рисунка Знак,Второй абзац списка Знак,Список_маркированный Знак,Список_маркированный1 Знак,Абзац списка основной Знак,Булит Знак,Маркер Знак,Bullet Number Знак,Нумерованый список Знак,Bullet List Знак,FooterText Знак,numbered Знак"/>
    <w:link w:val="afff3"/>
    <w:uiPriority w:val="1"/>
    <w:qFormat/>
    <w:locked/>
    <w:rsid w:val="00727BE2"/>
    <w:rPr>
      <w:sz w:val="28"/>
      <w:szCs w:val="24"/>
    </w:rPr>
  </w:style>
  <w:style w:type="paragraph" w:customStyle="1" w:styleId="1f6">
    <w:name w:val="1_Текст"/>
    <w:basedOn w:val="af3"/>
    <w:link w:val="1f7"/>
    <w:qFormat/>
    <w:rsid w:val="00874837"/>
    <w:pPr>
      <w:suppressAutoHyphens/>
      <w:spacing w:before="120" w:after="60"/>
      <w:ind w:left="284" w:right="284" w:firstLine="567"/>
      <w:contextualSpacing/>
    </w:pPr>
    <w:rPr>
      <w:snapToGrid w:val="0"/>
      <w:szCs w:val="26"/>
    </w:rPr>
  </w:style>
  <w:style w:type="character" w:customStyle="1" w:styleId="1f7">
    <w:name w:val="1_Текст Знак"/>
    <w:link w:val="1f6"/>
    <w:locked/>
    <w:rsid w:val="00874837"/>
    <w:rPr>
      <w:snapToGrid w:val="0"/>
      <w:sz w:val="28"/>
      <w:szCs w:val="26"/>
    </w:rPr>
  </w:style>
  <w:style w:type="character" w:customStyle="1" w:styleId="DefaultCarattere">
    <w:name w:val="Default Carattere"/>
    <w:link w:val="Default"/>
    <w:locked/>
    <w:rsid w:val="008F4893"/>
    <w:rPr>
      <w:rFonts w:ascii="Arial" w:hAnsi="Arial" w:cs="Arial"/>
      <w:color w:val="000000"/>
      <w:sz w:val="24"/>
      <w:szCs w:val="24"/>
    </w:rPr>
  </w:style>
  <w:style w:type="paragraph" w:customStyle="1" w:styleId="pboth">
    <w:name w:val="pboth"/>
    <w:basedOn w:val="af3"/>
    <w:rsid w:val="00983C06"/>
    <w:pPr>
      <w:spacing w:before="100" w:beforeAutospacing="1" w:after="100" w:afterAutospacing="1"/>
    </w:pPr>
    <w:rPr>
      <w:sz w:val="24"/>
      <w:szCs w:val="24"/>
    </w:rPr>
  </w:style>
  <w:style w:type="character" w:customStyle="1" w:styleId="ConsPlusNormal0">
    <w:name w:val="ConsPlusNormal Знак"/>
    <w:link w:val="ConsPlusNormal"/>
    <w:qFormat/>
    <w:rsid w:val="00983C06"/>
    <w:rPr>
      <w:rFonts w:ascii="Arial" w:hAnsi="Arial" w:cs="Arial"/>
      <w:lang w:eastAsia="ar-SA"/>
    </w:rPr>
  </w:style>
  <w:style w:type="paragraph" w:styleId="afffff4">
    <w:name w:val="Block Text"/>
    <w:basedOn w:val="af3"/>
    <w:qFormat/>
    <w:locked/>
    <w:rsid w:val="00983C06"/>
    <w:pPr>
      <w:ind w:left="497" w:right="374"/>
    </w:pPr>
    <w:rPr>
      <w:rFonts w:ascii="Arial" w:hAnsi="Arial"/>
      <w:sz w:val="24"/>
      <w:szCs w:val="20"/>
    </w:rPr>
  </w:style>
  <w:style w:type="paragraph" w:styleId="39">
    <w:name w:val="Body Text 3"/>
    <w:basedOn w:val="af3"/>
    <w:link w:val="3a"/>
    <w:qFormat/>
    <w:locked/>
    <w:rsid w:val="00983C06"/>
    <w:pPr>
      <w:spacing w:after="120"/>
    </w:pPr>
    <w:rPr>
      <w:sz w:val="16"/>
      <w:szCs w:val="16"/>
    </w:rPr>
  </w:style>
  <w:style w:type="character" w:customStyle="1" w:styleId="3a">
    <w:name w:val="Основной текст 3 Знак"/>
    <w:basedOn w:val="af4"/>
    <w:link w:val="39"/>
    <w:qFormat/>
    <w:rsid w:val="00983C06"/>
    <w:rPr>
      <w:sz w:val="16"/>
      <w:szCs w:val="16"/>
    </w:rPr>
  </w:style>
  <w:style w:type="paragraph" w:customStyle="1" w:styleId="s1">
    <w:name w:val="s_1"/>
    <w:basedOn w:val="af3"/>
    <w:qFormat/>
    <w:rsid w:val="00983C06"/>
    <w:pPr>
      <w:spacing w:before="100" w:beforeAutospacing="1" w:after="100" w:afterAutospacing="1"/>
    </w:pPr>
    <w:rPr>
      <w:sz w:val="24"/>
      <w:szCs w:val="24"/>
    </w:rPr>
  </w:style>
  <w:style w:type="paragraph" w:customStyle="1" w:styleId="afffff5">
    <w:name w:val="Основной"/>
    <w:basedOn w:val="af3"/>
    <w:link w:val="afffff6"/>
    <w:qFormat/>
    <w:rsid w:val="00983C06"/>
    <w:pPr>
      <w:widowControl w:val="0"/>
    </w:pPr>
    <w:rPr>
      <w:sz w:val="24"/>
      <w:szCs w:val="22"/>
      <w:lang w:val="en-US" w:eastAsia="en-US"/>
    </w:rPr>
  </w:style>
  <w:style w:type="paragraph" w:customStyle="1" w:styleId="11CharCharCharChar1">
    <w:name w:val="Знак Знак Знак Знак1 Знак Знак Знак Знак Знак Знак Знак Знак1 Знак Char Char Знак Char Char1 Знак Знак Знак Знак"/>
    <w:basedOn w:val="af3"/>
    <w:rsid w:val="00983C06"/>
    <w:pPr>
      <w:spacing w:before="100" w:beforeAutospacing="1" w:after="100" w:afterAutospacing="1"/>
    </w:pPr>
    <w:rPr>
      <w:rFonts w:ascii="Tahoma" w:hAnsi="Tahoma"/>
      <w:sz w:val="20"/>
      <w:szCs w:val="20"/>
      <w:lang w:val="en-US" w:eastAsia="en-US"/>
    </w:rPr>
  </w:style>
  <w:style w:type="paragraph" w:customStyle="1" w:styleId="1f8">
    <w:name w:val="Основной текст 1"/>
    <w:basedOn w:val="af3"/>
    <w:link w:val="1f9"/>
    <w:uiPriority w:val="99"/>
    <w:qFormat/>
    <w:rsid w:val="00983C06"/>
    <w:rPr>
      <w:sz w:val="24"/>
      <w:szCs w:val="24"/>
    </w:rPr>
  </w:style>
  <w:style w:type="paragraph" w:customStyle="1" w:styleId="afffff7">
    <w:name w:val="Знак"/>
    <w:basedOn w:val="af3"/>
    <w:qFormat/>
    <w:rsid w:val="00983C06"/>
    <w:pPr>
      <w:spacing w:after="160" w:line="240" w:lineRule="exact"/>
    </w:pPr>
    <w:rPr>
      <w:rFonts w:ascii="Verdana" w:hAnsi="Verdana" w:cs="Verdana"/>
      <w:sz w:val="24"/>
      <w:szCs w:val="24"/>
      <w:lang w:val="en-US" w:eastAsia="en-US"/>
    </w:rPr>
  </w:style>
  <w:style w:type="paragraph" w:styleId="3b">
    <w:name w:val="Body Text Indent 3"/>
    <w:aliases w:val="Знак4"/>
    <w:basedOn w:val="af3"/>
    <w:link w:val="3c"/>
    <w:unhideWhenUsed/>
    <w:qFormat/>
    <w:locked/>
    <w:rsid w:val="00983C06"/>
    <w:pPr>
      <w:spacing w:after="120"/>
      <w:ind w:left="283"/>
    </w:pPr>
    <w:rPr>
      <w:sz w:val="16"/>
      <w:szCs w:val="16"/>
    </w:rPr>
  </w:style>
  <w:style w:type="character" w:customStyle="1" w:styleId="3c">
    <w:name w:val="Основной текст с отступом 3 Знак"/>
    <w:aliases w:val="Знак4 Знак"/>
    <w:basedOn w:val="af4"/>
    <w:link w:val="3b"/>
    <w:qFormat/>
    <w:rsid w:val="00983C06"/>
    <w:rPr>
      <w:sz w:val="16"/>
      <w:szCs w:val="16"/>
    </w:rPr>
  </w:style>
  <w:style w:type="paragraph" w:styleId="afffff8">
    <w:name w:val="Plain Text"/>
    <w:aliases w:val="Знак1"/>
    <w:basedOn w:val="af3"/>
    <w:link w:val="afffff9"/>
    <w:qFormat/>
    <w:locked/>
    <w:rsid w:val="00983C06"/>
    <w:rPr>
      <w:rFonts w:ascii="Courier New" w:hAnsi="Courier New"/>
      <w:sz w:val="20"/>
      <w:szCs w:val="20"/>
    </w:rPr>
  </w:style>
  <w:style w:type="character" w:customStyle="1" w:styleId="afffff9">
    <w:name w:val="Текст Знак"/>
    <w:aliases w:val="Знак1 Знак"/>
    <w:basedOn w:val="af4"/>
    <w:link w:val="afffff8"/>
    <w:qFormat/>
    <w:rsid w:val="00983C06"/>
    <w:rPr>
      <w:rFonts w:ascii="Courier New" w:hAnsi="Courier New"/>
    </w:rPr>
  </w:style>
  <w:style w:type="character" w:customStyle="1" w:styleId="FontStyle30">
    <w:name w:val="Font Style30"/>
    <w:uiPriority w:val="99"/>
    <w:rsid w:val="00983C06"/>
    <w:rPr>
      <w:rFonts w:ascii="Bookman Old Style" w:hAnsi="Bookman Old Style" w:cs="Bookman Old Style"/>
      <w:sz w:val="22"/>
      <w:szCs w:val="22"/>
    </w:rPr>
  </w:style>
  <w:style w:type="paragraph" w:customStyle="1" w:styleId="p5">
    <w:name w:val="p5"/>
    <w:basedOn w:val="af3"/>
    <w:rsid w:val="00983C06"/>
    <w:pPr>
      <w:spacing w:before="100" w:beforeAutospacing="1" w:after="100" w:afterAutospacing="1"/>
    </w:pPr>
    <w:rPr>
      <w:sz w:val="24"/>
      <w:szCs w:val="24"/>
    </w:rPr>
  </w:style>
  <w:style w:type="paragraph" w:customStyle="1" w:styleId="p7">
    <w:name w:val="p7"/>
    <w:basedOn w:val="af3"/>
    <w:rsid w:val="00983C06"/>
    <w:pPr>
      <w:spacing w:before="100" w:beforeAutospacing="1" w:after="100" w:afterAutospacing="1"/>
    </w:pPr>
    <w:rPr>
      <w:sz w:val="24"/>
      <w:szCs w:val="24"/>
    </w:rPr>
  </w:style>
  <w:style w:type="character" w:customStyle="1" w:styleId="111">
    <w:name w:val="Заголовок 1 Знак1"/>
    <w:aliases w:val="Заголовок 1 Знак Знак,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H1 Знак1"/>
    <w:basedOn w:val="af4"/>
    <w:uiPriority w:val="9"/>
    <w:locked/>
    <w:rsid w:val="00983C06"/>
    <w:rPr>
      <w:rFonts w:ascii="Arial" w:hAnsi="Arial"/>
      <w:b/>
      <w:bCs/>
      <w:kern w:val="32"/>
      <w:sz w:val="28"/>
      <w:szCs w:val="28"/>
    </w:rPr>
  </w:style>
  <w:style w:type="character" w:customStyle="1" w:styleId="211">
    <w:name w:val="Заголовок 2 Знак1"/>
    <w:aliases w:val="Заголовок 2 Знак Знак Знак,Заголовок 2 Знак Знак1"/>
    <w:basedOn w:val="af4"/>
    <w:uiPriority w:val="9"/>
    <w:locked/>
    <w:rsid w:val="00983C06"/>
    <w:rPr>
      <w:b/>
      <w:bCs/>
      <w:sz w:val="28"/>
      <w:szCs w:val="28"/>
    </w:rPr>
  </w:style>
  <w:style w:type="paragraph" w:styleId="2f0">
    <w:name w:val="Body Text 2"/>
    <w:basedOn w:val="af3"/>
    <w:link w:val="221"/>
    <w:qFormat/>
    <w:locked/>
    <w:rsid w:val="00983C06"/>
    <w:rPr>
      <w:sz w:val="24"/>
      <w:szCs w:val="24"/>
    </w:rPr>
  </w:style>
  <w:style w:type="character" w:customStyle="1" w:styleId="2f1">
    <w:name w:val="Основной текст 2 Знак"/>
    <w:basedOn w:val="af4"/>
    <w:qFormat/>
    <w:rsid w:val="00983C06"/>
    <w:rPr>
      <w:sz w:val="28"/>
      <w:szCs w:val="28"/>
    </w:rPr>
  </w:style>
  <w:style w:type="character" w:customStyle="1" w:styleId="221">
    <w:name w:val="Основной текст 2 Знак2"/>
    <w:basedOn w:val="af4"/>
    <w:link w:val="2f0"/>
    <w:rsid w:val="00983C06"/>
    <w:rPr>
      <w:sz w:val="24"/>
      <w:szCs w:val="24"/>
    </w:rPr>
  </w:style>
  <w:style w:type="paragraph" w:styleId="3d">
    <w:name w:val="List Bullet 3"/>
    <w:basedOn w:val="af3"/>
    <w:autoRedefine/>
    <w:qFormat/>
    <w:locked/>
    <w:rsid w:val="00983C06"/>
    <w:pPr>
      <w:tabs>
        <w:tab w:val="num" w:pos="928"/>
        <w:tab w:val="num" w:pos="1429"/>
      </w:tabs>
      <w:ind w:left="928" w:hanging="360"/>
    </w:pPr>
    <w:rPr>
      <w:rFonts w:eastAsia="MS Mincho"/>
      <w:sz w:val="24"/>
      <w:szCs w:val="24"/>
    </w:rPr>
  </w:style>
  <w:style w:type="character" w:customStyle="1" w:styleId="2f2">
    <w:name w:val="Заголовок 2 Знак Знак Знак Знак"/>
    <w:uiPriority w:val="99"/>
    <w:rsid w:val="00983C06"/>
    <w:rPr>
      <w:rFonts w:ascii="Arial" w:hAnsi="Arial"/>
      <w:b/>
      <w:sz w:val="28"/>
      <w:lang w:val="ru-RU" w:eastAsia="ru-RU"/>
    </w:rPr>
  </w:style>
  <w:style w:type="paragraph" w:customStyle="1" w:styleId="afffffa">
    <w:name w:val="Подпись к рисунку"/>
    <w:basedOn w:val="af3"/>
    <w:uiPriority w:val="99"/>
    <w:rsid w:val="00983C06"/>
    <w:pPr>
      <w:keepLines/>
      <w:suppressAutoHyphens/>
      <w:spacing w:after="360"/>
      <w:jc w:val="center"/>
    </w:pPr>
  </w:style>
  <w:style w:type="paragraph" w:customStyle="1" w:styleId="Style13">
    <w:name w:val="Style13"/>
    <w:basedOn w:val="af3"/>
    <w:rsid w:val="00983C06"/>
    <w:pPr>
      <w:widowControl w:val="0"/>
      <w:autoSpaceDE w:val="0"/>
      <w:autoSpaceDN w:val="0"/>
      <w:adjustRightInd w:val="0"/>
      <w:spacing w:line="227" w:lineRule="exact"/>
      <w:ind w:firstLine="341"/>
    </w:pPr>
    <w:rPr>
      <w:rFonts w:ascii="Trebuchet MS" w:hAnsi="Trebuchet MS" w:cs="Trebuchet MS"/>
      <w:sz w:val="24"/>
      <w:szCs w:val="24"/>
    </w:rPr>
  </w:style>
  <w:style w:type="character" w:customStyle="1" w:styleId="FontStyle29">
    <w:name w:val="Font Style29"/>
    <w:qFormat/>
    <w:rsid w:val="00983C06"/>
    <w:rPr>
      <w:rFonts w:ascii="Times New Roman" w:hAnsi="Times New Roman"/>
      <w:sz w:val="20"/>
    </w:rPr>
  </w:style>
  <w:style w:type="paragraph" w:customStyle="1" w:styleId="ConsPlusTitle">
    <w:name w:val="ConsPlusTitle"/>
    <w:qFormat/>
    <w:rsid w:val="00983C06"/>
    <w:pPr>
      <w:widowControl w:val="0"/>
      <w:autoSpaceDE w:val="0"/>
      <w:autoSpaceDN w:val="0"/>
      <w:adjustRightInd w:val="0"/>
    </w:pPr>
    <w:rPr>
      <w:rFonts w:ascii="Arial" w:hAnsi="Arial" w:cs="Arial"/>
      <w:b/>
      <w:bCs/>
    </w:rPr>
  </w:style>
  <w:style w:type="character" w:customStyle="1" w:styleId="1fa">
    <w:name w:val="Основной текст с отступом Знак1"/>
    <w:aliases w:val="Основной текст с отступом Знак Знак,Основной текст с отступом Знак1 Знак Знак,Основной текст с отступом Знак Знак Знак Знак,Основной текст с отступом Знак1 Знак Знак Знак Знак"/>
    <w:uiPriority w:val="99"/>
    <w:qFormat/>
    <w:locked/>
    <w:rsid w:val="00983C06"/>
    <w:rPr>
      <w:sz w:val="24"/>
      <w:lang w:val="ru-RU" w:eastAsia="ru-RU"/>
    </w:rPr>
  </w:style>
  <w:style w:type="character" w:customStyle="1" w:styleId="49">
    <w:name w:val="Знак4 Знак Знак"/>
    <w:rsid w:val="00983C06"/>
    <w:rPr>
      <w:sz w:val="16"/>
      <w:lang w:val="ru-RU" w:eastAsia="ru-RU"/>
    </w:rPr>
  </w:style>
  <w:style w:type="character" w:customStyle="1" w:styleId="1fb">
    <w:name w:val="Знак1 Знак Знак"/>
    <w:rsid w:val="00983C06"/>
    <w:rPr>
      <w:rFonts w:ascii="Courier New" w:hAnsi="Courier New"/>
      <w:lang w:val="ru-RU" w:eastAsia="ru-RU"/>
    </w:rPr>
  </w:style>
  <w:style w:type="paragraph" w:customStyle="1" w:styleId="Heading">
    <w:name w:val="Heading"/>
    <w:qFormat/>
    <w:rsid w:val="00983C06"/>
    <w:pPr>
      <w:widowControl w:val="0"/>
      <w:autoSpaceDE w:val="0"/>
      <w:autoSpaceDN w:val="0"/>
      <w:adjustRightInd w:val="0"/>
    </w:pPr>
    <w:rPr>
      <w:rFonts w:ascii="Arial" w:hAnsi="Arial" w:cs="Arial"/>
      <w:b/>
      <w:bCs/>
      <w:sz w:val="22"/>
      <w:szCs w:val="22"/>
    </w:rPr>
  </w:style>
  <w:style w:type="character" w:customStyle="1" w:styleId="212">
    <w:name w:val="Основной текст 2 Знак1"/>
    <w:aliases w:val="Основной текст с отступом Знак1 Знак Знак Знак Знак Знак"/>
    <w:locked/>
    <w:rsid w:val="00983C06"/>
    <w:rPr>
      <w:sz w:val="24"/>
      <w:lang w:val="ru-RU" w:eastAsia="ru-RU"/>
    </w:rPr>
  </w:style>
  <w:style w:type="paragraph" w:styleId="2f3">
    <w:name w:val="Body Text Indent 2"/>
    <w:aliases w:val="Основной для текста,Основной текст с отступом 2 Знак Знак Знак,Основной текст с отступом 2 Знак Знак,Основной текст с отступом 2 Знак Знак Знак Знак Знак Знак,Основной текст с отступом 2 Знак Знак Знак Знак Знак,Знак1 Знак1"/>
    <w:basedOn w:val="af3"/>
    <w:link w:val="2f4"/>
    <w:qFormat/>
    <w:locked/>
    <w:rsid w:val="00983C06"/>
    <w:pPr>
      <w:spacing w:after="120" w:line="480" w:lineRule="auto"/>
      <w:ind w:left="283"/>
    </w:pPr>
    <w:rPr>
      <w:sz w:val="24"/>
      <w:szCs w:val="24"/>
    </w:rPr>
  </w:style>
  <w:style w:type="character" w:customStyle="1" w:styleId="2f4">
    <w:name w:val="Основной текст с отступом 2 Знак"/>
    <w:aliases w:val="Основной для текста Знак,Основной текст с отступом 2 Знак Знак Знак Знак,Основной текст с отступом 2 Знак Знак Знак1,Основной текст с отступом 2 Знак Знак Знак Знак Знак Знак Знак,Знак1 Знак1 Знак1"/>
    <w:basedOn w:val="af4"/>
    <w:link w:val="2f3"/>
    <w:qFormat/>
    <w:rsid w:val="00983C06"/>
    <w:rPr>
      <w:sz w:val="24"/>
      <w:szCs w:val="24"/>
    </w:rPr>
  </w:style>
  <w:style w:type="paragraph" w:customStyle="1" w:styleId="xl27">
    <w:name w:val="xl27"/>
    <w:basedOn w:val="af3"/>
    <w:uiPriority w:val="99"/>
    <w:qFormat/>
    <w:rsid w:val="00983C06"/>
    <w:pPr>
      <w:pBdr>
        <w:left w:val="single" w:sz="4" w:space="0" w:color="auto"/>
        <w:bottom w:val="single" w:sz="4" w:space="0" w:color="auto"/>
        <w:right w:val="single" w:sz="4" w:space="0" w:color="auto"/>
      </w:pBdr>
      <w:spacing w:before="100" w:beforeAutospacing="1" w:after="100" w:afterAutospacing="1"/>
      <w:jc w:val="center"/>
    </w:pPr>
    <w:rPr>
      <w:rFonts w:ascii="Calibri" w:hAnsi="Calibri" w:cs="Calibri"/>
      <w:sz w:val="16"/>
      <w:szCs w:val="16"/>
      <w:lang w:val="en-US" w:eastAsia="en-US"/>
    </w:rPr>
  </w:style>
  <w:style w:type="paragraph" w:customStyle="1" w:styleId="ConsPlusNonformat">
    <w:name w:val="ConsPlusNonformat"/>
    <w:qFormat/>
    <w:rsid w:val="00983C06"/>
    <w:pPr>
      <w:widowControl w:val="0"/>
      <w:autoSpaceDE w:val="0"/>
      <w:autoSpaceDN w:val="0"/>
      <w:adjustRightInd w:val="0"/>
    </w:pPr>
    <w:rPr>
      <w:rFonts w:ascii="Courier New" w:hAnsi="Courier New" w:cs="Courier New"/>
    </w:rPr>
  </w:style>
  <w:style w:type="paragraph" w:customStyle="1" w:styleId="u">
    <w:name w:val="u"/>
    <w:basedOn w:val="af3"/>
    <w:rsid w:val="00983C06"/>
    <w:pPr>
      <w:ind w:firstLine="390"/>
    </w:pPr>
    <w:rPr>
      <w:sz w:val="24"/>
      <w:szCs w:val="24"/>
    </w:rPr>
  </w:style>
  <w:style w:type="character" w:customStyle="1" w:styleId="FontStyle14">
    <w:name w:val="Font Style14"/>
    <w:rsid w:val="00983C06"/>
    <w:rPr>
      <w:rFonts w:ascii="Times New Roman" w:hAnsi="Times New Roman"/>
      <w:b/>
      <w:spacing w:val="-10"/>
      <w:sz w:val="26"/>
    </w:rPr>
  </w:style>
  <w:style w:type="paragraph" w:customStyle="1" w:styleId="Style4">
    <w:name w:val="Style4"/>
    <w:basedOn w:val="af3"/>
    <w:rsid w:val="00983C06"/>
    <w:pPr>
      <w:widowControl w:val="0"/>
      <w:autoSpaceDE w:val="0"/>
      <w:autoSpaceDN w:val="0"/>
      <w:adjustRightInd w:val="0"/>
      <w:spacing w:line="413" w:lineRule="exact"/>
    </w:pPr>
    <w:rPr>
      <w:sz w:val="24"/>
      <w:szCs w:val="24"/>
    </w:rPr>
  </w:style>
  <w:style w:type="paragraph" w:customStyle="1" w:styleId="Style5">
    <w:name w:val="Style5"/>
    <w:basedOn w:val="af3"/>
    <w:rsid w:val="00983C06"/>
    <w:pPr>
      <w:widowControl w:val="0"/>
      <w:autoSpaceDE w:val="0"/>
      <w:autoSpaceDN w:val="0"/>
      <w:adjustRightInd w:val="0"/>
      <w:spacing w:line="403" w:lineRule="exact"/>
      <w:ind w:hanging="355"/>
    </w:pPr>
    <w:rPr>
      <w:sz w:val="24"/>
      <w:szCs w:val="24"/>
    </w:rPr>
  </w:style>
  <w:style w:type="character" w:customStyle="1" w:styleId="FontStyle15">
    <w:name w:val="Font Style15"/>
    <w:qFormat/>
    <w:rsid w:val="00983C06"/>
    <w:rPr>
      <w:rFonts w:ascii="Times New Roman" w:hAnsi="Times New Roman"/>
      <w:spacing w:val="10"/>
      <w:sz w:val="20"/>
    </w:rPr>
  </w:style>
  <w:style w:type="character" w:customStyle="1" w:styleId="FontStyle16">
    <w:name w:val="Font Style16"/>
    <w:rsid w:val="00983C06"/>
    <w:rPr>
      <w:rFonts w:ascii="Bookman Old Style" w:hAnsi="Bookman Old Style"/>
      <w:b/>
      <w:sz w:val="14"/>
    </w:rPr>
  </w:style>
  <w:style w:type="paragraph" w:customStyle="1" w:styleId="f">
    <w:name w:val="f"/>
    <w:basedOn w:val="af3"/>
    <w:rsid w:val="00983C06"/>
    <w:pPr>
      <w:ind w:left="480"/>
    </w:pPr>
    <w:rPr>
      <w:color w:val="000000"/>
      <w:sz w:val="24"/>
      <w:szCs w:val="24"/>
    </w:rPr>
  </w:style>
  <w:style w:type="paragraph" w:customStyle="1" w:styleId="afffffb">
    <w:name w:val="МОЕ"/>
    <w:basedOn w:val="af3"/>
    <w:rsid w:val="00983C06"/>
    <w:pPr>
      <w:widowControl w:val="0"/>
      <w:snapToGrid w:val="0"/>
    </w:pPr>
    <w:rPr>
      <w:spacing w:val="10"/>
    </w:rPr>
  </w:style>
  <w:style w:type="paragraph" w:customStyle="1" w:styleId="afffffc">
    <w:name w:val="Основное"/>
    <w:link w:val="afffffd"/>
    <w:autoRedefine/>
    <w:rsid w:val="00983C06"/>
    <w:pPr>
      <w:ind w:firstLine="709"/>
      <w:jc w:val="both"/>
    </w:pPr>
    <w:rPr>
      <w:color w:val="000000"/>
      <w:sz w:val="24"/>
    </w:rPr>
  </w:style>
  <w:style w:type="character" w:customStyle="1" w:styleId="afffffd">
    <w:name w:val="Основное Знак"/>
    <w:link w:val="afffffc"/>
    <w:locked/>
    <w:rsid w:val="00983C06"/>
    <w:rPr>
      <w:color w:val="000000"/>
      <w:sz w:val="24"/>
    </w:rPr>
  </w:style>
  <w:style w:type="character" w:customStyle="1" w:styleId="postbody">
    <w:name w:val="postbody"/>
    <w:rsid w:val="00983C06"/>
  </w:style>
  <w:style w:type="paragraph" w:customStyle="1" w:styleId="ConsNonformat">
    <w:name w:val="ConsNonformat"/>
    <w:qFormat/>
    <w:rsid w:val="00983C06"/>
    <w:pPr>
      <w:widowControl w:val="0"/>
      <w:autoSpaceDE w:val="0"/>
      <w:autoSpaceDN w:val="0"/>
      <w:adjustRightInd w:val="0"/>
      <w:ind w:right="19772"/>
    </w:pPr>
    <w:rPr>
      <w:rFonts w:ascii="Courier New" w:hAnsi="Courier New" w:cs="Courier New"/>
    </w:rPr>
  </w:style>
  <w:style w:type="character" w:customStyle="1" w:styleId="410">
    <w:name w:val="Знак4 Знак Знак1"/>
    <w:rsid w:val="00983C06"/>
    <w:rPr>
      <w:sz w:val="16"/>
      <w:lang w:val="ru-RU" w:eastAsia="ru-RU"/>
    </w:rPr>
  </w:style>
  <w:style w:type="character" w:customStyle="1" w:styleId="112">
    <w:name w:val="Знак1 Знак Знак1"/>
    <w:rsid w:val="00983C06"/>
    <w:rPr>
      <w:rFonts w:ascii="Courier New" w:hAnsi="Courier New"/>
      <w:lang w:val="ru-RU" w:eastAsia="ru-RU"/>
    </w:rPr>
  </w:style>
  <w:style w:type="paragraph" w:styleId="2f5">
    <w:name w:val="List Bullet 2"/>
    <w:basedOn w:val="af3"/>
    <w:uiPriority w:val="99"/>
    <w:qFormat/>
    <w:locked/>
    <w:rsid w:val="00983C06"/>
    <w:pPr>
      <w:tabs>
        <w:tab w:val="num" w:pos="643"/>
      </w:tabs>
      <w:ind w:left="643" w:hanging="360"/>
      <w:contextualSpacing/>
    </w:pPr>
    <w:rPr>
      <w:sz w:val="24"/>
      <w:szCs w:val="24"/>
    </w:rPr>
  </w:style>
  <w:style w:type="paragraph" w:customStyle="1" w:styleId="uni">
    <w:name w:val="uni"/>
    <w:basedOn w:val="af3"/>
    <w:rsid w:val="00983C06"/>
    <w:rPr>
      <w:sz w:val="24"/>
      <w:szCs w:val="24"/>
    </w:rPr>
  </w:style>
  <w:style w:type="paragraph" w:customStyle="1" w:styleId="uv">
    <w:name w:val="uv"/>
    <w:basedOn w:val="af3"/>
    <w:rsid w:val="00983C06"/>
    <w:pPr>
      <w:ind w:firstLine="300"/>
    </w:pPr>
    <w:rPr>
      <w:sz w:val="24"/>
      <w:szCs w:val="24"/>
    </w:rPr>
  </w:style>
  <w:style w:type="paragraph" w:customStyle="1" w:styleId="up">
    <w:name w:val="up"/>
    <w:basedOn w:val="af3"/>
    <w:rsid w:val="00983C06"/>
    <w:pPr>
      <w:ind w:firstLine="390"/>
    </w:pPr>
    <w:rPr>
      <w:sz w:val="24"/>
      <w:szCs w:val="24"/>
    </w:rPr>
  </w:style>
  <w:style w:type="paragraph" w:customStyle="1" w:styleId="unip">
    <w:name w:val="unip"/>
    <w:basedOn w:val="af3"/>
    <w:rsid w:val="00983C06"/>
    <w:rPr>
      <w:sz w:val="24"/>
      <w:szCs w:val="24"/>
    </w:rPr>
  </w:style>
  <w:style w:type="character" w:customStyle="1" w:styleId="bkimgc3">
    <w:name w:val="bkimg_c3"/>
    <w:basedOn w:val="af4"/>
    <w:rsid w:val="00983C06"/>
    <w:rPr>
      <w:rFonts w:cs="Times New Roman"/>
    </w:rPr>
  </w:style>
  <w:style w:type="paragraph" w:customStyle="1" w:styleId="Main">
    <w:name w:val="Main"/>
    <w:link w:val="Main0"/>
    <w:qFormat/>
    <w:rsid w:val="00983C06"/>
    <w:pPr>
      <w:widowControl w:val="0"/>
      <w:spacing w:line="360" w:lineRule="auto"/>
      <w:ind w:firstLine="709"/>
      <w:jc w:val="both"/>
    </w:pPr>
    <w:rPr>
      <w:sz w:val="16"/>
    </w:rPr>
  </w:style>
  <w:style w:type="character" w:customStyle="1" w:styleId="Main0">
    <w:name w:val="Main Знак"/>
    <w:link w:val="Main"/>
    <w:qFormat/>
    <w:locked/>
    <w:rsid w:val="00983C06"/>
    <w:rPr>
      <w:sz w:val="16"/>
    </w:rPr>
  </w:style>
  <w:style w:type="paragraph" w:customStyle="1" w:styleId="Normal0">
    <w:name w:val="Normal Знак Знак"/>
    <w:rsid w:val="00983C06"/>
    <w:pPr>
      <w:spacing w:before="100" w:after="100"/>
      <w:jc w:val="both"/>
    </w:pPr>
    <w:rPr>
      <w:sz w:val="24"/>
      <w:szCs w:val="24"/>
    </w:rPr>
  </w:style>
  <w:style w:type="paragraph" w:customStyle="1" w:styleId="ConsNormal">
    <w:name w:val="ConsNormal"/>
    <w:qFormat/>
    <w:rsid w:val="00983C06"/>
    <w:pPr>
      <w:widowControl w:val="0"/>
      <w:autoSpaceDE w:val="0"/>
      <w:autoSpaceDN w:val="0"/>
      <w:adjustRightInd w:val="0"/>
      <w:ind w:right="19772" w:firstLine="720"/>
    </w:pPr>
    <w:rPr>
      <w:rFonts w:ascii="Arial" w:hAnsi="Arial" w:cs="Arial"/>
      <w:sz w:val="24"/>
      <w:szCs w:val="24"/>
    </w:rPr>
  </w:style>
  <w:style w:type="paragraph" w:customStyle="1" w:styleId="western">
    <w:name w:val="western"/>
    <w:basedOn w:val="af3"/>
    <w:rsid w:val="00983C06"/>
    <w:pPr>
      <w:spacing w:after="150" w:line="270" w:lineRule="atLeast"/>
    </w:pPr>
    <w:rPr>
      <w:sz w:val="24"/>
      <w:szCs w:val="24"/>
    </w:rPr>
  </w:style>
  <w:style w:type="paragraph" w:customStyle="1" w:styleId="S0">
    <w:name w:val="S_Обычный"/>
    <w:basedOn w:val="af3"/>
    <w:link w:val="S2"/>
    <w:qFormat/>
    <w:rsid w:val="00983C06"/>
    <w:rPr>
      <w:sz w:val="24"/>
      <w:szCs w:val="24"/>
    </w:rPr>
  </w:style>
  <w:style w:type="character" w:customStyle="1" w:styleId="S2">
    <w:name w:val="S_Обычный Знак"/>
    <w:basedOn w:val="af4"/>
    <w:link w:val="S0"/>
    <w:rsid w:val="00983C06"/>
    <w:rPr>
      <w:sz w:val="24"/>
      <w:szCs w:val="24"/>
    </w:rPr>
  </w:style>
  <w:style w:type="paragraph" w:customStyle="1" w:styleId="afffffe">
    <w:name w:val="Обычный текст"/>
    <w:basedOn w:val="af3"/>
    <w:link w:val="affffff"/>
    <w:qFormat/>
    <w:rsid w:val="00983C06"/>
    <w:rPr>
      <w:sz w:val="24"/>
      <w:szCs w:val="24"/>
      <w:lang w:val="en-US" w:eastAsia="ar-SA" w:bidi="en-US"/>
    </w:rPr>
  </w:style>
  <w:style w:type="character" w:customStyle="1" w:styleId="affffff">
    <w:name w:val="Обычный текст Знак"/>
    <w:basedOn w:val="af4"/>
    <w:link w:val="afffffe"/>
    <w:rsid w:val="00983C06"/>
    <w:rPr>
      <w:sz w:val="24"/>
      <w:szCs w:val="24"/>
      <w:lang w:val="en-US" w:eastAsia="ar-SA" w:bidi="en-US"/>
    </w:rPr>
  </w:style>
  <w:style w:type="character" w:customStyle="1" w:styleId="readmetaforce">
    <w:name w:val="read__meta__force"/>
    <w:basedOn w:val="af4"/>
    <w:rsid w:val="00983C06"/>
  </w:style>
  <w:style w:type="paragraph" w:customStyle="1" w:styleId="ac">
    <w:name w:val="Абзац рук"/>
    <w:basedOn w:val="af3"/>
    <w:link w:val="affffff0"/>
    <w:qFormat/>
    <w:rsid w:val="00983C06"/>
    <w:pPr>
      <w:numPr>
        <w:numId w:val="5"/>
      </w:numPr>
      <w:shd w:val="clear" w:color="auto" w:fill="FFFFFF"/>
      <w:ind w:left="0" w:firstLine="709"/>
    </w:pPr>
    <w:rPr>
      <w:noProof/>
    </w:rPr>
  </w:style>
  <w:style w:type="character" w:customStyle="1" w:styleId="affffff0">
    <w:name w:val="Абзац рук Знак"/>
    <w:basedOn w:val="af4"/>
    <w:link w:val="ac"/>
    <w:rsid w:val="00983C06"/>
    <w:rPr>
      <w:noProof/>
      <w:sz w:val="28"/>
      <w:szCs w:val="28"/>
      <w:shd w:val="clear" w:color="auto" w:fill="FFFFFF"/>
    </w:rPr>
  </w:style>
  <w:style w:type="numbering" w:customStyle="1" w:styleId="60">
    <w:name w:val="Импортированный стиль 6"/>
    <w:rsid w:val="00983C06"/>
    <w:pPr>
      <w:numPr>
        <w:numId w:val="6"/>
      </w:numPr>
    </w:pPr>
  </w:style>
  <w:style w:type="character" w:customStyle="1" w:styleId="affffff1">
    <w:name w:val="Нет"/>
    <w:rsid w:val="00983C06"/>
  </w:style>
  <w:style w:type="character" w:customStyle="1" w:styleId="Hyperlink0">
    <w:name w:val="Hyperlink.0"/>
    <w:basedOn w:val="affffff1"/>
    <w:rsid w:val="00983C06"/>
    <w:rPr>
      <w:shd w:val="clear" w:color="auto" w:fill="FFFFFF"/>
    </w:rPr>
  </w:style>
  <w:style w:type="paragraph" w:customStyle="1" w:styleId="Normal1">
    <w:name w:val="Normal1"/>
    <w:qFormat/>
    <w:rsid w:val="00983C06"/>
    <w:rPr>
      <w:sz w:val="24"/>
      <w:szCs w:val="24"/>
    </w:rPr>
  </w:style>
  <w:style w:type="numbering" w:customStyle="1" w:styleId="1ai11028">
    <w:name w:val="1 / a / i11028"/>
    <w:basedOn w:val="af6"/>
    <w:next w:val="1ai"/>
    <w:semiHidden/>
    <w:rsid w:val="00983C06"/>
    <w:pPr>
      <w:numPr>
        <w:numId w:val="7"/>
      </w:numPr>
    </w:pPr>
  </w:style>
  <w:style w:type="numbering" w:styleId="1ai">
    <w:name w:val="Outline List 1"/>
    <w:basedOn w:val="af6"/>
    <w:uiPriority w:val="99"/>
    <w:semiHidden/>
    <w:unhideWhenUsed/>
    <w:locked/>
    <w:rsid w:val="00983C06"/>
  </w:style>
  <w:style w:type="table" w:customStyle="1" w:styleId="TableGridReport2">
    <w:name w:val="Table Grid Report2"/>
    <w:basedOn w:val="af5"/>
    <w:next w:val="aff6"/>
    <w:uiPriority w:val="39"/>
    <w:rsid w:val="00983C0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2">
    <w:name w:val="a"/>
    <w:basedOn w:val="af3"/>
    <w:qFormat/>
    <w:rsid w:val="00983C06"/>
    <w:pPr>
      <w:spacing w:before="100" w:beforeAutospacing="1" w:after="100" w:afterAutospacing="1"/>
    </w:pPr>
    <w:rPr>
      <w:sz w:val="24"/>
      <w:szCs w:val="24"/>
    </w:rPr>
  </w:style>
  <w:style w:type="paragraph" w:customStyle="1" w:styleId="affffff3">
    <w:name w:val="Нормальный"/>
    <w:rsid w:val="00983C06"/>
    <w:pPr>
      <w:widowControl w:val="0"/>
      <w:autoSpaceDE w:val="0"/>
      <w:autoSpaceDN w:val="0"/>
      <w:adjustRightInd w:val="0"/>
    </w:pPr>
    <w:rPr>
      <w:color w:val="000000"/>
      <w:sz w:val="24"/>
      <w:szCs w:val="24"/>
    </w:rPr>
  </w:style>
  <w:style w:type="paragraph" w:customStyle="1" w:styleId="affffff4">
    <w:name w:val="Заголовок таблици"/>
    <w:basedOn w:val="af3"/>
    <w:semiHidden/>
    <w:rsid w:val="00983C06"/>
    <w:pPr>
      <w:ind w:firstLine="540"/>
    </w:pPr>
    <w:rPr>
      <w:sz w:val="22"/>
      <w:szCs w:val="24"/>
    </w:rPr>
  </w:style>
  <w:style w:type="character" w:customStyle="1" w:styleId="FontStyle12">
    <w:name w:val="Font Style12"/>
    <w:uiPriority w:val="99"/>
    <w:qFormat/>
    <w:rsid w:val="00983C06"/>
    <w:rPr>
      <w:rFonts w:ascii="MS Reference Sans Serif" w:hAnsi="MS Reference Sans Serif" w:cs="MS Reference Sans Serif"/>
      <w:sz w:val="20"/>
      <w:szCs w:val="20"/>
    </w:rPr>
  </w:style>
  <w:style w:type="paragraph" w:customStyle="1" w:styleId="Style1">
    <w:name w:val="Style1"/>
    <w:basedOn w:val="af3"/>
    <w:rsid w:val="00983C06"/>
    <w:pPr>
      <w:widowControl w:val="0"/>
      <w:autoSpaceDE w:val="0"/>
      <w:autoSpaceDN w:val="0"/>
      <w:adjustRightInd w:val="0"/>
      <w:spacing w:line="410" w:lineRule="exact"/>
      <w:ind w:firstLine="468"/>
    </w:pPr>
    <w:rPr>
      <w:rFonts w:ascii="MS Reference Sans Serif" w:hAnsi="MS Reference Sans Serif"/>
      <w:color w:val="000000"/>
      <w:sz w:val="24"/>
      <w:szCs w:val="24"/>
    </w:rPr>
  </w:style>
  <w:style w:type="paragraph" w:customStyle="1" w:styleId="affffff5">
    <w:name w:val="Обычный в таблице"/>
    <w:basedOn w:val="af3"/>
    <w:link w:val="affffff6"/>
    <w:rsid w:val="00983C06"/>
    <w:pPr>
      <w:ind w:hanging="6"/>
      <w:jc w:val="center"/>
    </w:pPr>
    <w:rPr>
      <w:sz w:val="24"/>
      <w:szCs w:val="24"/>
    </w:rPr>
  </w:style>
  <w:style w:type="character" w:customStyle="1" w:styleId="affffff6">
    <w:name w:val="Обычный в таблице Знак"/>
    <w:link w:val="affffff5"/>
    <w:rsid w:val="00983C06"/>
    <w:rPr>
      <w:sz w:val="24"/>
      <w:szCs w:val="24"/>
    </w:rPr>
  </w:style>
  <w:style w:type="table" w:customStyle="1" w:styleId="152">
    <w:name w:val="Сетка таблицы152"/>
    <w:basedOn w:val="af5"/>
    <w:next w:val="aff6"/>
    <w:uiPriority w:val="59"/>
    <w:rsid w:val="00983C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7">
    <w:name w:val="_Таблица текст"/>
    <w:basedOn w:val="af3"/>
    <w:next w:val="af3"/>
    <w:link w:val="affffff8"/>
    <w:qFormat/>
    <w:rsid w:val="00983C06"/>
    <w:pPr>
      <w:snapToGrid w:val="0"/>
      <w:contextualSpacing/>
      <w:jc w:val="center"/>
    </w:pPr>
    <w:rPr>
      <w:rFonts w:eastAsiaTheme="minorEastAsia"/>
      <w:iCs/>
      <w:sz w:val="20"/>
      <w:szCs w:val="26"/>
    </w:rPr>
  </w:style>
  <w:style w:type="character" w:customStyle="1" w:styleId="affffff8">
    <w:name w:val="_Таблица текст Знак"/>
    <w:basedOn w:val="af4"/>
    <w:link w:val="affffff7"/>
    <w:locked/>
    <w:rsid w:val="00983C06"/>
    <w:rPr>
      <w:rFonts w:eastAsiaTheme="minorEastAsia"/>
      <w:iCs/>
      <w:szCs w:val="26"/>
    </w:rPr>
  </w:style>
  <w:style w:type="character" w:customStyle="1" w:styleId="fontstyle01">
    <w:name w:val="fontstyle01"/>
    <w:basedOn w:val="af4"/>
    <w:rsid w:val="00983C06"/>
    <w:rPr>
      <w:rFonts w:ascii="Times New Roman" w:hAnsi="Times New Roman" w:cs="Times New Roman" w:hint="default"/>
      <w:b w:val="0"/>
      <w:bCs w:val="0"/>
      <w:i w:val="0"/>
      <w:iCs w:val="0"/>
      <w:color w:val="000000"/>
      <w:sz w:val="24"/>
      <w:szCs w:val="24"/>
    </w:rPr>
  </w:style>
  <w:style w:type="character" w:customStyle="1" w:styleId="fontstyle21">
    <w:name w:val="fontstyle21"/>
    <w:basedOn w:val="af4"/>
    <w:rsid w:val="00983C06"/>
    <w:rPr>
      <w:rFonts w:ascii="Symbol" w:hAnsi="Symbol" w:hint="default"/>
      <w:b w:val="0"/>
      <w:bCs w:val="0"/>
      <w:i w:val="0"/>
      <w:iCs w:val="0"/>
      <w:color w:val="000000"/>
      <w:sz w:val="24"/>
      <w:szCs w:val="24"/>
    </w:rPr>
  </w:style>
  <w:style w:type="table" w:customStyle="1" w:styleId="TableNormal">
    <w:name w:val="Table Normal"/>
    <w:uiPriority w:val="2"/>
    <w:semiHidden/>
    <w:unhideWhenUsed/>
    <w:qFormat/>
    <w:rsid w:val="00983C06"/>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f3"/>
    <w:uiPriority w:val="1"/>
    <w:qFormat/>
    <w:rsid w:val="00983C06"/>
    <w:pPr>
      <w:widowControl w:val="0"/>
      <w:autoSpaceDE w:val="0"/>
      <w:autoSpaceDN w:val="0"/>
    </w:pPr>
    <w:rPr>
      <w:rFonts w:ascii="Arial" w:eastAsia="Arial" w:hAnsi="Arial" w:cs="Arial"/>
      <w:sz w:val="22"/>
      <w:szCs w:val="22"/>
      <w:lang w:bidi="ru-RU"/>
    </w:rPr>
  </w:style>
  <w:style w:type="paragraph" w:customStyle="1" w:styleId="1fc">
    <w:name w:val="Текст_1"/>
    <w:basedOn w:val="af3"/>
    <w:rsid w:val="00983C06"/>
    <w:rPr>
      <w:sz w:val="24"/>
      <w:szCs w:val="24"/>
    </w:rPr>
  </w:style>
  <w:style w:type="character" w:customStyle="1" w:styleId="Normal">
    <w:name w:val="Normal Знак"/>
    <w:link w:val="1f5"/>
    <w:locked/>
    <w:rsid w:val="00983C06"/>
    <w:rPr>
      <w:rFonts w:eastAsia="Arial"/>
      <w:sz w:val="24"/>
      <w:lang w:eastAsia="ar-SA"/>
    </w:rPr>
  </w:style>
  <w:style w:type="paragraph" w:customStyle="1" w:styleId="1fd">
    <w:name w:val="Основной текст с отступом1"/>
    <w:basedOn w:val="af3"/>
    <w:link w:val="affffff9"/>
    <w:uiPriority w:val="99"/>
    <w:qFormat/>
    <w:rsid w:val="00983C06"/>
    <w:pPr>
      <w:widowControl w:val="0"/>
      <w:tabs>
        <w:tab w:val="left" w:pos="3600"/>
      </w:tabs>
      <w:suppressAutoHyphens/>
      <w:overflowPunct w:val="0"/>
      <w:autoSpaceDE w:val="0"/>
      <w:ind w:left="3600" w:hanging="2700"/>
    </w:pPr>
    <w:rPr>
      <w:szCs w:val="20"/>
      <w:lang w:eastAsia="ar-SA"/>
    </w:rPr>
  </w:style>
  <w:style w:type="paragraph" w:customStyle="1" w:styleId="18">
    <w:name w:val="Нумерация таблиц 1"/>
    <w:basedOn w:val="2f3"/>
    <w:qFormat/>
    <w:rsid w:val="00983C06"/>
    <w:pPr>
      <w:numPr>
        <w:numId w:val="8"/>
      </w:numPr>
      <w:spacing w:after="0" w:line="360" w:lineRule="auto"/>
      <w:jc w:val="both"/>
    </w:pPr>
  </w:style>
  <w:style w:type="character" w:customStyle="1" w:styleId="1fe">
    <w:name w:val="Неразрешенное упоминание1"/>
    <w:basedOn w:val="af4"/>
    <w:uiPriority w:val="99"/>
    <w:semiHidden/>
    <w:unhideWhenUsed/>
    <w:qFormat/>
    <w:rsid w:val="00983C06"/>
    <w:rPr>
      <w:color w:val="605E5C"/>
      <w:shd w:val="clear" w:color="auto" w:fill="E1DFDD"/>
    </w:rPr>
  </w:style>
  <w:style w:type="paragraph" w:customStyle="1" w:styleId="16">
    <w:name w:val="Нумерация рисунок 1"/>
    <w:basedOn w:val="af3"/>
    <w:qFormat/>
    <w:rsid w:val="00983C06"/>
    <w:pPr>
      <w:numPr>
        <w:numId w:val="9"/>
      </w:numPr>
      <w:jc w:val="center"/>
    </w:pPr>
    <w:rPr>
      <w:rFonts w:eastAsia="Calibri"/>
      <w:sz w:val="24"/>
      <w:szCs w:val="24"/>
      <w:lang w:eastAsia="en-US"/>
    </w:rPr>
  </w:style>
  <w:style w:type="character" w:customStyle="1" w:styleId="1f9">
    <w:name w:val="Основной текст 1 Знак"/>
    <w:link w:val="1f8"/>
    <w:uiPriority w:val="99"/>
    <w:rsid w:val="00983C06"/>
    <w:rPr>
      <w:sz w:val="24"/>
      <w:szCs w:val="24"/>
    </w:rPr>
  </w:style>
  <w:style w:type="paragraph" w:customStyle="1" w:styleId="-9">
    <w:name w:val="Таблица - Шапка"/>
    <w:basedOn w:val="af3"/>
    <w:link w:val="-a"/>
    <w:qFormat/>
    <w:rsid w:val="00983C06"/>
    <w:pPr>
      <w:jc w:val="center"/>
    </w:pPr>
    <w:rPr>
      <w:rFonts w:ascii="Arial" w:hAnsi="Arial" w:cs="Arial"/>
      <w:b/>
      <w:bCs/>
      <w:sz w:val="18"/>
      <w:szCs w:val="20"/>
    </w:rPr>
  </w:style>
  <w:style w:type="character" w:customStyle="1" w:styleId="100">
    <w:name w:val="Сноска 10"/>
    <w:qFormat/>
    <w:rsid w:val="00983C06"/>
    <w:rPr>
      <w:rFonts w:ascii="Times New Roman" w:hAnsi="Times New Roman" w:cs="Times New Roman"/>
      <w:vertAlign w:val="superscript"/>
    </w:rPr>
  </w:style>
  <w:style w:type="numbering" w:customStyle="1" w:styleId="1ff">
    <w:name w:val="Нет списка1"/>
    <w:next w:val="af6"/>
    <w:uiPriority w:val="99"/>
    <w:semiHidden/>
    <w:unhideWhenUsed/>
    <w:qFormat/>
    <w:rsid w:val="00983C06"/>
  </w:style>
  <w:style w:type="numbering" w:customStyle="1" w:styleId="2f6">
    <w:name w:val="Нет списка2"/>
    <w:next w:val="af6"/>
    <w:uiPriority w:val="99"/>
    <w:semiHidden/>
    <w:unhideWhenUsed/>
    <w:rsid w:val="00983C06"/>
  </w:style>
  <w:style w:type="character" w:customStyle="1" w:styleId="1ff0">
    <w:name w:val="Енин1 Знак"/>
    <w:link w:val="1ff1"/>
    <w:locked/>
    <w:rsid w:val="00983C06"/>
    <w:rPr>
      <w:sz w:val="24"/>
      <w:szCs w:val="28"/>
    </w:rPr>
  </w:style>
  <w:style w:type="paragraph" w:customStyle="1" w:styleId="1ff1">
    <w:name w:val="Енин1"/>
    <w:basedOn w:val="af3"/>
    <w:link w:val="1ff0"/>
    <w:qFormat/>
    <w:rsid w:val="00983C06"/>
    <w:pPr>
      <w:spacing w:after="160" w:line="259" w:lineRule="auto"/>
    </w:pPr>
    <w:rPr>
      <w:sz w:val="24"/>
    </w:rPr>
  </w:style>
  <w:style w:type="table" w:customStyle="1" w:styleId="2100">
    <w:name w:val="Сетка таблицы210"/>
    <w:basedOn w:val="af5"/>
    <w:next w:val="aff6"/>
    <w:uiPriority w:val="59"/>
    <w:rsid w:val="00983C06"/>
    <w:pPr>
      <w:jc w:val="both"/>
    </w:pPr>
    <w:rPr>
      <w:rFonts w:eastAsia="Calibri"/>
      <w:sz w:val="28"/>
      <w:szCs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rsid w:val="00983C06"/>
  </w:style>
  <w:style w:type="numbering" w:customStyle="1" w:styleId="113">
    <w:name w:val="Нет списка11"/>
    <w:next w:val="af6"/>
    <w:uiPriority w:val="99"/>
    <w:semiHidden/>
    <w:unhideWhenUsed/>
    <w:qFormat/>
    <w:rsid w:val="00983C06"/>
  </w:style>
  <w:style w:type="paragraph" w:customStyle="1" w:styleId="ConsPlusDocList">
    <w:name w:val="ConsPlusDocList"/>
    <w:rsid w:val="00983C06"/>
    <w:pPr>
      <w:widowControl w:val="0"/>
      <w:autoSpaceDE w:val="0"/>
      <w:autoSpaceDN w:val="0"/>
      <w:adjustRightInd w:val="0"/>
    </w:pPr>
    <w:rPr>
      <w:rFonts w:ascii="Courier New" w:hAnsi="Courier New" w:cs="Courier New"/>
    </w:rPr>
  </w:style>
  <w:style w:type="character" w:customStyle="1" w:styleId="affffffa">
    <w:name w:val="Цветовое выделение"/>
    <w:uiPriority w:val="99"/>
    <w:rsid w:val="00983C06"/>
    <w:rPr>
      <w:b/>
      <w:bCs/>
      <w:color w:val="000080"/>
    </w:rPr>
  </w:style>
  <w:style w:type="character" w:customStyle="1" w:styleId="affffffb">
    <w:name w:val="Гипертекстовая ссылка"/>
    <w:uiPriority w:val="99"/>
    <w:rsid w:val="00983C06"/>
    <w:rPr>
      <w:b/>
      <w:bCs/>
      <w:color w:val="008000"/>
    </w:rPr>
  </w:style>
  <w:style w:type="paragraph" w:customStyle="1" w:styleId="affffffc">
    <w:name w:val="Нормальный (таблица)"/>
    <w:basedOn w:val="af3"/>
    <w:next w:val="af3"/>
    <w:uiPriority w:val="99"/>
    <w:qFormat/>
    <w:rsid w:val="00983C06"/>
    <w:pPr>
      <w:widowControl w:val="0"/>
      <w:autoSpaceDE w:val="0"/>
      <w:autoSpaceDN w:val="0"/>
      <w:adjustRightInd w:val="0"/>
      <w:spacing w:after="160"/>
    </w:pPr>
    <w:rPr>
      <w:rFonts w:ascii="Arial" w:hAnsi="Arial" w:cs="Arial"/>
      <w:sz w:val="24"/>
      <w:szCs w:val="24"/>
    </w:rPr>
  </w:style>
  <w:style w:type="paragraph" w:customStyle="1" w:styleId="affffffd">
    <w:name w:val="Таблицы (моноширинный)"/>
    <w:basedOn w:val="af3"/>
    <w:next w:val="af3"/>
    <w:rsid w:val="00983C06"/>
    <w:pPr>
      <w:widowControl w:val="0"/>
      <w:autoSpaceDE w:val="0"/>
      <w:autoSpaceDN w:val="0"/>
      <w:adjustRightInd w:val="0"/>
      <w:spacing w:after="160"/>
    </w:pPr>
    <w:rPr>
      <w:rFonts w:ascii="Courier New" w:hAnsi="Courier New" w:cs="Courier New"/>
      <w:sz w:val="24"/>
      <w:szCs w:val="24"/>
    </w:rPr>
  </w:style>
  <w:style w:type="paragraph" w:customStyle="1" w:styleId="affffffe">
    <w:name w:val="Прижатый влево"/>
    <w:basedOn w:val="af3"/>
    <w:next w:val="af3"/>
    <w:uiPriority w:val="99"/>
    <w:qFormat/>
    <w:rsid w:val="00983C06"/>
    <w:pPr>
      <w:widowControl w:val="0"/>
      <w:autoSpaceDE w:val="0"/>
      <w:autoSpaceDN w:val="0"/>
      <w:adjustRightInd w:val="0"/>
      <w:spacing w:after="160"/>
    </w:pPr>
    <w:rPr>
      <w:rFonts w:ascii="Arial" w:hAnsi="Arial" w:cs="Arial"/>
      <w:sz w:val="24"/>
      <w:szCs w:val="24"/>
    </w:rPr>
  </w:style>
  <w:style w:type="character" w:customStyle="1" w:styleId="141">
    <w:name w:val="Основной текст (14)_"/>
    <w:link w:val="142"/>
    <w:rsid w:val="00983C06"/>
    <w:rPr>
      <w:rFonts w:ascii="Courier New" w:eastAsia="Courier New" w:hAnsi="Courier New" w:cs="Courier New"/>
      <w:b/>
      <w:bCs/>
      <w:sz w:val="14"/>
      <w:szCs w:val="14"/>
      <w:shd w:val="clear" w:color="auto" w:fill="FFFFFF"/>
    </w:rPr>
  </w:style>
  <w:style w:type="character" w:customStyle="1" w:styleId="1475pt">
    <w:name w:val="Основной текст (14) + 7;5 pt;Не полужирный"/>
    <w:rsid w:val="00983C06"/>
    <w:rPr>
      <w:rFonts w:ascii="Courier New" w:eastAsia="Courier New" w:hAnsi="Courier New" w:cs="Courier New"/>
      <w:b/>
      <w:bCs/>
      <w:color w:val="000000"/>
      <w:spacing w:val="0"/>
      <w:w w:val="100"/>
      <w:position w:val="0"/>
      <w:sz w:val="15"/>
      <w:szCs w:val="15"/>
      <w:shd w:val="clear" w:color="auto" w:fill="FFFFFF"/>
      <w:lang w:val="ru-RU" w:eastAsia="ru-RU" w:bidi="ru-RU"/>
    </w:rPr>
  </w:style>
  <w:style w:type="paragraph" w:customStyle="1" w:styleId="142">
    <w:name w:val="Основной текст (14)"/>
    <w:basedOn w:val="af3"/>
    <w:link w:val="141"/>
    <w:rsid w:val="00983C06"/>
    <w:pPr>
      <w:widowControl w:val="0"/>
      <w:shd w:val="clear" w:color="auto" w:fill="FFFFFF"/>
      <w:spacing w:after="160" w:line="158" w:lineRule="exact"/>
    </w:pPr>
    <w:rPr>
      <w:rFonts w:ascii="Courier New" w:eastAsia="Courier New" w:hAnsi="Courier New" w:cs="Courier New"/>
      <w:b/>
      <w:bCs/>
      <w:sz w:val="14"/>
      <w:szCs w:val="14"/>
    </w:rPr>
  </w:style>
  <w:style w:type="character" w:customStyle="1" w:styleId="14ArialNarrow55pt1pt">
    <w:name w:val="Основной текст (14) + Arial Narrow;5;5 pt;Не полужирный;Интервал 1 pt"/>
    <w:rsid w:val="00983C06"/>
    <w:rPr>
      <w:rFonts w:ascii="Arial Narrow" w:eastAsia="Arial Narrow" w:hAnsi="Arial Narrow" w:cs="Arial Narrow"/>
      <w:b/>
      <w:bCs/>
      <w:i w:val="0"/>
      <w:iCs w:val="0"/>
      <w:smallCaps w:val="0"/>
      <w:strike w:val="0"/>
      <w:color w:val="000000"/>
      <w:spacing w:val="20"/>
      <w:w w:val="100"/>
      <w:position w:val="0"/>
      <w:sz w:val="11"/>
      <w:szCs w:val="11"/>
      <w:u w:val="none"/>
      <w:shd w:val="clear" w:color="auto" w:fill="FFFFFF"/>
      <w:lang w:val="ru-RU" w:eastAsia="ru-RU" w:bidi="ru-RU"/>
    </w:rPr>
  </w:style>
  <w:style w:type="table" w:customStyle="1" w:styleId="222">
    <w:name w:val="Сетка таблицы22"/>
    <w:basedOn w:val="af5"/>
    <w:next w:val="aff6"/>
    <w:uiPriority w:val="59"/>
    <w:rsid w:val="00983C06"/>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
    <w:name w:val="Bibliography"/>
    <w:basedOn w:val="af3"/>
    <w:next w:val="af3"/>
    <w:uiPriority w:val="37"/>
    <w:unhideWhenUsed/>
    <w:rsid w:val="00983C06"/>
    <w:pPr>
      <w:spacing w:after="160" w:line="259" w:lineRule="auto"/>
    </w:pPr>
    <w:rPr>
      <w:rFonts w:eastAsia="Calibri"/>
      <w:szCs w:val="22"/>
      <w:lang w:eastAsia="en-US"/>
    </w:rPr>
  </w:style>
  <w:style w:type="paragraph" w:customStyle="1" w:styleId="dt-p">
    <w:name w:val="dt-p"/>
    <w:basedOn w:val="af3"/>
    <w:rsid w:val="00983C06"/>
    <w:pPr>
      <w:spacing w:before="100" w:beforeAutospacing="1" w:after="100" w:afterAutospacing="1"/>
    </w:pPr>
    <w:rPr>
      <w:sz w:val="24"/>
      <w:szCs w:val="24"/>
    </w:rPr>
  </w:style>
  <w:style w:type="paragraph" w:customStyle="1" w:styleId="masstransit-urban-route-viewlegend-item">
    <w:name w:val="masstransit-urban-route-view__legend-item"/>
    <w:basedOn w:val="af3"/>
    <w:rsid w:val="00983C06"/>
    <w:pPr>
      <w:spacing w:before="100" w:beforeAutospacing="1" w:after="100" w:afterAutospacing="1"/>
    </w:pPr>
    <w:rPr>
      <w:sz w:val="24"/>
      <w:szCs w:val="24"/>
    </w:rPr>
  </w:style>
  <w:style w:type="character" w:customStyle="1" w:styleId="user-maps-list-viewname">
    <w:name w:val="user-maps-list-view__name"/>
    <w:basedOn w:val="af4"/>
    <w:rsid w:val="00983C06"/>
  </w:style>
  <w:style w:type="paragraph" w:customStyle="1" w:styleId="headertext">
    <w:name w:val="headertext"/>
    <w:basedOn w:val="af3"/>
    <w:rsid w:val="00983C06"/>
    <w:pPr>
      <w:spacing w:before="100" w:beforeAutospacing="1" w:after="100" w:afterAutospacing="1"/>
    </w:pPr>
    <w:rPr>
      <w:sz w:val="24"/>
      <w:szCs w:val="24"/>
    </w:rPr>
  </w:style>
  <w:style w:type="paragraph" w:customStyle="1" w:styleId="2105">
    <w:name w:val="Текст абзаца по ГОСТ 2.105"/>
    <w:basedOn w:val="af3"/>
    <w:uiPriority w:val="99"/>
    <w:qFormat/>
    <w:rsid w:val="00983C06"/>
    <w:pPr>
      <w:spacing w:before="60" w:after="60"/>
    </w:pPr>
    <w:rPr>
      <w:sz w:val="24"/>
      <w:szCs w:val="24"/>
    </w:rPr>
  </w:style>
  <w:style w:type="character" w:customStyle="1" w:styleId="name-link">
    <w:name w:val="name-link"/>
    <w:basedOn w:val="af4"/>
    <w:rsid w:val="00983C06"/>
  </w:style>
  <w:style w:type="character" w:customStyle="1" w:styleId="resh-link">
    <w:name w:val="resh-link"/>
    <w:basedOn w:val="af4"/>
    <w:rsid w:val="00983C06"/>
  </w:style>
  <w:style w:type="table" w:customStyle="1" w:styleId="3e">
    <w:name w:val="Сетка таблицы3"/>
    <w:basedOn w:val="af5"/>
    <w:next w:val="aff6"/>
    <w:uiPriority w:val="39"/>
    <w:qFormat/>
    <w:rsid w:val="00983C0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21">
    <w:name w:val="p21"/>
    <w:basedOn w:val="af3"/>
    <w:rsid w:val="00983C06"/>
    <w:pPr>
      <w:spacing w:before="100" w:beforeAutospacing="1" w:after="100" w:afterAutospacing="1"/>
    </w:pPr>
    <w:rPr>
      <w:sz w:val="24"/>
      <w:szCs w:val="24"/>
    </w:rPr>
  </w:style>
  <w:style w:type="paragraph" w:customStyle="1" w:styleId="p37">
    <w:name w:val="p37"/>
    <w:basedOn w:val="af3"/>
    <w:rsid w:val="00983C06"/>
    <w:pPr>
      <w:spacing w:before="100" w:beforeAutospacing="1" w:after="100" w:afterAutospacing="1"/>
    </w:pPr>
    <w:rPr>
      <w:sz w:val="24"/>
      <w:szCs w:val="24"/>
    </w:rPr>
  </w:style>
  <w:style w:type="character" w:customStyle="1" w:styleId="s20">
    <w:name w:val="s2"/>
    <w:basedOn w:val="af4"/>
    <w:rsid w:val="00983C06"/>
  </w:style>
  <w:style w:type="paragraph" w:customStyle="1" w:styleId="p67">
    <w:name w:val="p67"/>
    <w:basedOn w:val="af3"/>
    <w:rsid w:val="00983C06"/>
    <w:pPr>
      <w:spacing w:before="100" w:beforeAutospacing="1" w:after="100" w:afterAutospacing="1"/>
    </w:pPr>
    <w:rPr>
      <w:sz w:val="24"/>
      <w:szCs w:val="24"/>
    </w:rPr>
  </w:style>
  <w:style w:type="character" w:customStyle="1" w:styleId="1ff2">
    <w:name w:val="Название Знак1"/>
    <w:qFormat/>
    <w:locked/>
    <w:rsid w:val="00983C06"/>
    <w:rPr>
      <w:rFonts w:ascii="Cambria" w:hAnsi="Cambria" w:cs="Cambria"/>
      <w:b/>
      <w:bCs/>
      <w:kern w:val="28"/>
      <w:sz w:val="32"/>
      <w:szCs w:val="32"/>
      <w:lang w:eastAsia="ar-SA" w:bidi="ar-SA"/>
    </w:rPr>
  </w:style>
  <w:style w:type="character" w:customStyle="1" w:styleId="1ff3">
    <w:name w:val="Верхний колонтитул Знак1"/>
    <w:uiPriority w:val="99"/>
    <w:qFormat/>
    <w:locked/>
    <w:rsid w:val="00983C06"/>
    <w:rPr>
      <w:rFonts w:cs="Times New Roman"/>
      <w:sz w:val="24"/>
      <w:szCs w:val="24"/>
      <w:lang w:eastAsia="ar-SA" w:bidi="ar-SA"/>
    </w:rPr>
  </w:style>
  <w:style w:type="paragraph" w:customStyle="1" w:styleId="310">
    <w:name w:val="Основной текст 31"/>
    <w:basedOn w:val="af3"/>
    <w:qFormat/>
    <w:rsid w:val="00983C06"/>
    <w:rPr>
      <w:b/>
      <w:bCs/>
      <w:sz w:val="32"/>
      <w:szCs w:val="24"/>
      <w:u w:val="single"/>
      <w:lang w:eastAsia="ar-SA"/>
    </w:rPr>
  </w:style>
  <w:style w:type="paragraph" w:customStyle="1" w:styleId="114">
    <w:name w:val="1 Раздел Стиль1"/>
    <w:basedOn w:val="affff9"/>
    <w:link w:val="115"/>
    <w:qFormat/>
    <w:rsid w:val="00983C06"/>
    <w:pPr>
      <w:tabs>
        <w:tab w:val="left" w:pos="851"/>
      </w:tabs>
      <w:spacing w:after="0"/>
      <w:ind w:firstLine="567"/>
    </w:pPr>
    <w:rPr>
      <w:bCs/>
      <w:sz w:val="24"/>
      <w:szCs w:val="32"/>
      <w:lang w:eastAsia="en-US"/>
    </w:rPr>
  </w:style>
  <w:style w:type="character" w:customStyle="1" w:styleId="115">
    <w:name w:val="1 Раздел Стиль1 Знак"/>
    <w:link w:val="114"/>
    <w:rsid w:val="00983C06"/>
    <w:rPr>
      <w:bCs/>
      <w:sz w:val="24"/>
      <w:szCs w:val="32"/>
      <w:lang w:eastAsia="en-US"/>
    </w:rPr>
  </w:style>
  <w:style w:type="paragraph" w:customStyle="1" w:styleId="caaieiaie3">
    <w:name w:val="caaieiaie 3"/>
    <w:basedOn w:val="af3"/>
    <w:next w:val="af3"/>
    <w:uiPriority w:val="99"/>
    <w:rsid w:val="00983C06"/>
    <w:pPr>
      <w:keepNext/>
      <w:widowControl w:val="0"/>
      <w:overflowPunct w:val="0"/>
      <w:autoSpaceDE w:val="0"/>
      <w:autoSpaceDN w:val="0"/>
      <w:adjustRightInd w:val="0"/>
      <w:jc w:val="center"/>
    </w:pPr>
    <w:rPr>
      <w:sz w:val="24"/>
      <w:szCs w:val="20"/>
    </w:rPr>
  </w:style>
  <w:style w:type="paragraph" w:customStyle="1" w:styleId="afffffff0">
    <w:name w:val="Знак Знак Знак Знак"/>
    <w:basedOn w:val="af3"/>
    <w:rsid w:val="00983C06"/>
    <w:pPr>
      <w:spacing w:before="100" w:beforeAutospacing="1" w:after="100" w:afterAutospacing="1"/>
    </w:pPr>
    <w:rPr>
      <w:rFonts w:ascii="Tahoma" w:hAnsi="Tahoma"/>
      <w:sz w:val="20"/>
      <w:szCs w:val="20"/>
      <w:lang w:val="en-US" w:eastAsia="en-US"/>
    </w:rPr>
  </w:style>
  <w:style w:type="paragraph" w:customStyle="1" w:styleId="afffffff1">
    <w:name w:val="Заголовок статьи"/>
    <w:basedOn w:val="af3"/>
    <w:next w:val="af3"/>
    <w:rsid w:val="00983C06"/>
    <w:pPr>
      <w:autoSpaceDE w:val="0"/>
      <w:autoSpaceDN w:val="0"/>
      <w:adjustRightInd w:val="0"/>
      <w:ind w:left="1612" w:hanging="892"/>
    </w:pPr>
    <w:rPr>
      <w:rFonts w:ascii="Arial" w:hAnsi="Arial" w:cs="Arial"/>
      <w:sz w:val="24"/>
      <w:szCs w:val="24"/>
    </w:rPr>
  </w:style>
  <w:style w:type="paragraph" w:customStyle="1" w:styleId="afffffff2">
    <w:name w:val="Обычный.Нормальный абзац"/>
    <w:rsid w:val="00983C06"/>
    <w:pPr>
      <w:widowControl w:val="0"/>
      <w:autoSpaceDE w:val="0"/>
      <w:autoSpaceDN w:val="0"/>
      <w:ind w:firstLine="709"/>
      <w:jc w:val="both"/>
    </w:pPr>
    <w:rPr>
      <w:sz w:val="24"/>
      <w:szCs w:val="24"/>
    </w:rPr>
  </w:style>
  <w:style w:type="paragraph" w:customStyle="1" w:styleId="afffffff3">
    <w:name w:val="Îáû÷íûé.Íîðìàëüíûé àáçàö"/>
    <w:rsid w:val="00983C06"/>
    <w:pPr>
      <w:widowControl w:val="0"/>
      <w:autoSpaceDE w:val="0"/>
      <w:autoSpaceDN w:val="0"/>
      <w:ind w:firstLine="709"/>
      <w:jc w:val="both"/>
    </w:pPr>
    <w:rPr>
      <w:sz w:val="24"/>
      <w:szCs w:val="24"/>
    </w:rPr>
  </w:style>
  <w:style w:type="paragraph" w:customStyle="1" w:styleId="213">
    <w:name w:val="Основной текст 21"/>
    <w:basedOn w:val="af3"/>
    <w:qFormat/>
    <w:rsid w:val="00983C06"/>
    <w:pPr>
      <w:widowControl w:val="0"/>
      <w:ind w:firstLine="720"/>
    </w:pPr>
    <w:rPr>
      <w:szCs w:val="20"/>
    </w:rPr>
  </w:style>
  <w:style w:type="paragraph" w:customStyle="1" w:styleId="3f">
    <w:name w:val="Знак3"/>
    <w:basedOn w:val="af3"/>
    <w:uiPriority w:val="99"/>
    <w:qFormat/>
    <w:rsid w:val="00983C06"/>
    <w:pPr>
      <w:spacing w:after="160" w:line="240" w:lineRule="exact"/>
    </w:pPr>
    <w:rPr>
      <w:rFonts w:ascii="Verdana" w:hAnsi="Verdana" w:cs="Verdana"/>
      <w:sz w:val="20"/>
      <w:szCs w:val="20"/>
      <w:lang w:val="en-US" w:eastAsia="en-US"/>
    </w:rPr>
  </w:style>
  <w:style w:type="paragraph" w:customStyle="1" w:styleId="-">
    <w:name w:val="Контракт-раздел"/>
    <w:basedOn w:val="af3"/>
    <w:next w:val="-0"/>
    <w:rsid w:val="00983C06"/>
    <w:pPr>
      <w:keepNext/>
      <w:numPr>
        <w:numId w:val="11"/>
      </w:numPr>
      <w:tabs>
        <w:tab w:val="left" w:pos="540"/>
      </w:tabs>
      <w:suppressAutoHyphens/>
      <w:spacing w:before="360" w:after="120"/>
      <w:jc w:val="center"/>
      <w:outlineLvl w:val="3"/>
    </w:pPr>
    <w:rPr>
      <w:b/>
      <w:bCs/>
      <w:caps/>
      <w:smallCaps/>
      <w:sz w:val="24"/>
      <w:szCs w:val="24"/>
    </w:rPr>
  </w:style>
  <w:style w:type="paragraph" w:customStyle="1" w:styleId="-0">
    <w:name w:val="Контракт-пункт"/>
    <w:basedOn w:val="af3"/>
    <w:rsid w:val="00983C06"/>
    <w:pPr>
      <w:numPr>
        <w:ilvl w:val="1"/>
        <w:numId w:val="11"/>
      </w:numPr>
    </w:pPr>
    <w:rPr>
      <w:sz w:val="24"/>
      <w:szCs w:val="24"/>
    </w:rPr>
  </w:style>
  <w:style w:type="paragraph" w:customStyle="1" w:styleId="-1">
    <w:name w:val="Контракт-подпункт"/>
    <w:basedOn w:val="af3"/>
    <w:rsid w:val="00983C06"/>
    <w:pPr>
      <w:numPr>
        <w:ilvl w:val="2"/>
        <w:numId w:val="11"/>
      </w:numPr>
    </w:pPr>
    <w:rPr>
      <w:sz w:val="24"/>
      <w:szCs w:val="24"/>
    </w:rPr>
  </w:style>
  <w:style w:type="paragraph" w:customStyle="1" w:styleId="-2">
    <w:name w:val="Контракт-подподпункт"/>
    <w:basedOn w:val="af3"/>
    <w:rsid w:val="00983C06"/>
    <w:pPr>
      <w:numPr>
        <w:ilvl w:val="3"/>
        <w:numId w:val="11"/>
      </w:numPr>
    </w:pPr>
    <w:rPr>
      <w:sz w:val="24"/>
      <w:szCs w:val="24"/>
    </w:rPr>
  </w:style>
  <w:style w:type="paragraph" w:customStyle="1" w:styleId="afffffff4">
    <w:name w:val="Подподпункт"/>
    <w:basedOn w:val="af3"/>
    <w:rsid w:val="00983C06"/>
    <w:pPr>
      <w:tabs>
        <w:tab w:val="num" w:pos="1701"/>
      </w:tabs>
      <w:ind w:left="1701" w:hanging="567"/>
    </w:pPr>
    <w:rPr>
      <w:sz w:val="24"/>
      <w:szCs w:val="24"/>
    </w:rPr>
  </w:style>
  <w:style w:type="paragraph" w:customStyle="1" w:styleId="CharChar">
    <w:name w:val="Char Знак Знак Char Знак Знак Знак Знак Знак Знак Знак Знак Знак Знак Знак Знак Знак Знак Знак Знак"/>
    <w:basedOn w:val="af3"/>
    <w:rsid w:val="00983C06"/>
    <w:rPr>
      <w:rFonts w:ascii="Verdana" w:hAnsi="Verdana" w:cs="Verdana"/>
      <w:sz w:val="20"/>
      <w:szCs w:val="20"/>
      <w:lang w:val="en-US" w:eastAsia="en-US"/>
    </w:rPr>
  </w:style>
  <w:style w:type="paragraph" w:customStyle="1" w:styleId="2f7">
    <w:name w:val="Знак Знак2 Знак Знак Знак"/>
    <w:basedOn w:val="af3"/>
    <w:next w:val="22"/>
    <w:autoRedefine/>
    <w:rsid w:val="00983C06"/>
    <w:pPr>
      <w:spacing w:after="160" w:line="240" w:lineRule="exact"/>
    </w:pPr>
    <w:rPr>
      <w:sz w:val="24"/>
      <w:szCs w:val="20"/>
      <w:lang w:val="en-US" w:eastAsia="en-US"/>
    </w:rPr>
  </w:style>
  <w:style w:type="paragraph" w:customStyle="1" w:styleId="afffffff5">
    <w:name w:val="Обычный.Нормальный абзац Знак"/>
    <w:rsid w:val="00983C06"/>
    <w:pPr>
      <w:widowControl w:val="0"/>
      <w:ind w:firstLine="709"/>
      <w:jc w:val="both"/>
    </w:pPr>
    <w:rPr>
      <w:snapToGrid w:val="0"/>
      <w:sz w:val="24"/>
    </w:rPr>
  </w:style>
  <w:style w:type="paragraph" w:customStyle="1" w:styleId="01zagolovok">
    <w:name w:val="01_zagolovok"/>
    <w:basedOn w:val="af3"/>
    <w:rsid w:val="00983C06"/>
    <w:pPr>
      <w:keepNext/>
      <w:pageBreakBefore/>
      <w:spacing w:before="360" w:after="120"/>
      <w:outlineLvl w:val="0"/>
    </w:pPr>
    <w:rPr>
      <w:rFonts w:ascii="GaramondC" w:hAnsi="GaramondC"/>
      <w:b/>
      <w:color w:val="000000"/>
      <w:sz w:val="40"/>
      <w:szCs w:val="62"/>
    </w:rPr>
  </w:style>
  <w:style w:type="paragraph" w:customStyle="1" w:styleId="afffffff6">
    <w:name w:val="Пункт б/н"/>
    <w:basedOn w:val="af3"/>
    <w:semiHidden/>
    <w:rsid w:val="00983C06"/>
    <w:pPr>
      <w:tabs>
        <w:tab w:val="left" w:pos="1134"/>
      </w:tabs>
      <w:ind w:firstLine="567"/>
    </w:pPr>
    <w:rPr>
      <w:sz w:val="24"/>
      <w:szCs w:val="24"/>
    </w:rPr>
  </w:style>
  <w:style w:type="paragraph" w:customStyle="1" w:styleId="2f8">
    <w:name w:val="Знак Знак2 Знак"/>
    <w:basedOn w:val="af3"/>
    <w:next w:val="22"/>
    <w:autoRedefine/>
    <w:rsid w:val="00983C06"/>
    <w:pPr>
      <w:spacing w:after="160" w:line="240" w:lineRule="exact"/>
    </w:pPr>
    <w:rPr>
      <w:sz w:val="24"/>
      <w:szCs w:val="20"/>
      <w:lang w:val="en-US" w:eastAsia="en-US"/>
    </w:rPr>
  </w:style>
  <w:style w:type="paragraph" w:customStyle="1" w:styleId="1ff4">
    <w:name w:val="Заголовок1"/>
    <w:basedOn w:val="af3"/>
    <w:next w:val="affff9"/>
    <w:uiPriority w:val="10"/>
    <w:qFormat/>
    <w:rsid w:val="00983C06"/>
    <w:pPr>
      <w:keepNext/>
      <w:suppressAutoHyphens/>
      <w:spacing w:before="240" w:after="120" w:line="276" w:lineRule="auto"/>
    </w:pPr>
    <w:rPr>
      <w:rFonts w:ascii="Arial" w:eastAsia="DejaVu Sans" w:hAnsi="Arial" w:cs="DejaVu Sans"/>
      <w:kern w:val="1"/>
      <w:lang w:eastAsia="ar-SA"/>
    </w:rPr>
  </w:style>
  <w:style w:type="paragraph" w:styleId="afffffff7">
    <w:name w:val="List"/>
    <w:basedOn w:val="affff9"/>
    <w:link w:val="afffffff8"/>
    <w:qFormat/>
    <w:rsid w:val="00983C06"/>
    <w:pPr>
      <w:suppressAutoHyphens/>
      <w:spacing w:line="276" w:lineRule="auto"/>
    </w:pPr>
    <w:rPr>
      <w:rFonts w:ascii="Calibri" w:hAnsi="Calibri"/>
      <w:kern w:val="1"/>
      <w:sz w:val="22"/>
      <w:szCs w:val="22"/>
      <w:lang w:eastAsia="ar-SA"/>
    </w:rPr>
  </w:style>
  <w:style w:type="paragraph" w:customStyle="1" w:styleId="1ff5">
    <w:name w:val="Название1"/>
    <w:basedOn w:val="af3"/>
    <w:qFormat/>
    <w:rsid w:val="00983C06"/>
    <w:pPr>
      <w:suppressLineNumbers/>
      <w:suppressAutoHyphens/>
      <w:spacing w:before="120" w:after="120" w:line="276" w:lineRule="auto"/>
    </w:pPr>
    <w:rPr>
      <w:rFonts w:ascii="Calibri" w:hAnsi="Calibri"/>
      <w:i/>
      <w:iCs/>
      <w:kern w:val="1"/>
      <w:sz w:val="24"/>
      <w:szCs w:val="24"/>
      <w:lang w:eastAsia="ar-SA"/>
    </w:rPr>
  </w:style>
  <w:style w:type="paragraph" w:customStyle="1" w:styleId="1ff6">
    <w:name w:val="Указатель1"/>
    <w:basedOn w:val="af3"/>
    <w:qFormat/>
    <w:rsid w:val="00983C06"/>
    <w:pPr>
      <w:suppressLineNumbers/>
      <w:suppressAutoHyphens/>
      <w:spacing w:after="200" w:line="276" w:lineRule="auto"/>
    </w:pPr>
    <w:rPr>
      <w:rFonts w:ascii="Calibri" w:hAnsi="Calibri"/>
      <w:kern w:val="1"/>
      <w:sz w:val="22"/>
      <w:szCs w:val="22"/>
      <w:lang w:eastAsia="ar-SA"/>
    </w:rPr>
  </w:style>
  <w:style w:type="paragraph" w:customStyle="1" w:styleId="afffffff9">
    <w:name w:val="Подраздел"/>
    <w:rsid w:val="00983C06"/>
    <w:pPr>
      <w:widowControl w:val="0"/>
      <w:suppressAutoHyphens/>
      <w:spacing w:before="240" w:after="120" w:line="100" w:lineRule="atLeast"/>
      <w:jc w:val="center"/>
    </w:pPr>
    <w:rPr>
      <w:rFonts w:ascii="TimesDL" w:eastAsia="DejaVu Sans" w:hAnsi="TimesDL" w:cs="font539"/>
      <w:b/>
      <w:smallCaps/>
      <w:spacing w:val="-2"/>
      <w:kern w:val="1"/>
      <w:sz w:val="24"/>
      <w:lang w:eastAsia="ar-SA"/>
    </w:rPr>
  </w:style>
  <w:style w:type="paragraph" w:customStyle="1" w:styleId="afffffffa">
    <w:name w:val="Условия контракта"/>
    <w:qFormat/>
    <w:rsid w:val="00983C06"/>
    <w:pPr>
      <w:widowControl w:val="0"/>
      <w:suppressAutoHyphens/>
      <w:spacing w:before="240" w:after="120" w:line="100" w:lineRule="atLeast"/>
      <w:jc w:val="both"/>
    </w:pPr>
    <w:rPr>
      <w:rFonts w:eastAsia="DejaVu Sans" w:cs="font539"/>
      <w:b/>
      <w:kern w:val="1"/>
      <w:sz w:val="24"/>
      <w:lang w:eastAsia="ar-SA"/>
    </w:rPr>
  </w:style>
  <w:style w:type="paragraph" w:customStyle="1" w:styleId="3f0">
    <w:name w:val="Стиль3 Знак Знак"/>
    <w:basedOn w:val="2f3"/>
    <w:rsid w:val="00983C06"/>
    <w:pPr>
      <w:widowControl w:val="0"/>
      <w:tabs>
        <w:tab w:val="num" w:pos="618"/>
      </w:tabs>
      <w:adjustRightInd w:val="0"/>
      <w:spacing w:before="120" w:after="0" w:line="240" w:lineRule="auto"/>
      <w:ind w:left="391"/>
      <w:jc w:val="both"/>
      <w:textAlignment w:val="baseline"/>
    </w:pPr>
    <w:rPr>
      <w:szCs w:val="20"/>
    </w:rPr>
  </w:style>
  <w:style w:type="paragraph" w:styleId="23">
    <w:name w:val="List Number 2"/>
    <w:basedOn w:val="af3"/>
    <w:qFormat/>
    <w:locked/>
    <w:rsid w:val="00983C06"/>
    <w:pPr>
      <w:numPr>
        <w:numId w:val="10"/>
      </w:numPr>
      <w:suppressAutoHyphens/>
      <w:spacing w:after="200" w:line="276" w:lineRule="auto"/>
    </w:pPr>
    <w:rPr>
      <w:rFonts w:ascii="Calibri" w:hAnsi="Calibri"/>
      <w:kern w:val="1"/>
      <w:sz w:val="22"/>
      <w:szCs w:val="22"/>
      <w:lang w:eastAsia="ar-SA"/>
    </w:rPr>
  </w:style>
  <w:style w:type="character" w:customStyle="1" w:styleId="afffffffb">
    <w:name w:val="Не вступил в силу"/>
    <w:rsid w:val="00983C06"/>
    <w:rPr>
      <w:rFonts w:cs="Times New Roman"/>
      <w:color w:val="008080"/>
      <w:sz w:val="20"/>
      <w:szCs w:val="20"/>
    </w:rPr>
  </w:style>
  <w:style w:type="paragraph" w:customStyle="1" w:styleId="3f1">
    <w:name w:val="Стиль3"/>
    <w:basedOn w:val="2f3"/>
    <w:link w:val="3f2"/>
    <w:rsid w:val="00983C06"/>
    <w:pPr>
      <w:widowControl w:val="0"/>
      <w:tabs>
        <w:tab w:val="num" w:pos="587"/>
      </w:tabs>
      <w:adjustRightInd w:val="0"/>
      <w:spacing w:after="0" w:line="240" w:lineRule="auto"/>
      <w:ind w:left="360"/>
      <w:jc w:val="both"/>
      <w:textAlignment w:val="baseline"/>
    </w:pPr>
    <w:rPr>
      <w:szCs w:val="20"/>
    </w:rPr>
  </w:style>
  <w:style w:type="character" w:customStyle="1" w:styleId="3f2">
    <w:name w:val="Стиль3 Знак"/>
    <w:link w:val="3f1"/>
    <w:qFormat/>
    <w:locked/>
    <w:rsid w:val="00983C06"/>
    <w:rPr>
      <w:sz w:val="24"/>
    </w:rPr>
  </w:style>
  <w:style w:type="paragraph" w:customStyle="1" w:styleId="Style2">
    <w:name w:val="Style2"/>
    <w:basedOn w:val="af3"/>
    <w:qFormat/>
    <w:rsid w:val="00983C06"/>
    <w:pPr>
      <w:widowControl w:val="0"/>
      <w:autoSpaceDE w:val="0"/>
      <w:autoSpaceDN w:val="0"/>
      <w:adjustRightInd w:val="0"/>
      <w:spacing w:line="998" w:lineRule="exact"/>
    </w:pPr>
    <w:rPr>
      <w:sz w:val="24"/>
      <w:szCs w:val="24"/>
    </w:rPr>
  </w:style>
  <w:style w:type="character" w:customStyle="1" w:styleId="FontStyle17">
    <w:name w:val="Font Style17"/>
    <w:rsid w:val="00983C06"/>
    <w:rPr>
      <w:rFonts w:ascii="Times New Roman" w:hAnsi="Times New Roman" w:cs="Times New Roman"/>
      <w:sz w:val="20"/>
      <w:szCs w:val="20"/>
    </w:rPr>
  </w:style>
  <w:style w:type="paragraph" w:customStyle="1" w:styleId="121">
    <w:name w:val="12"/>
    <w:basedOn w:val="af3"/>
    <w:rsid w:val="00983C06"/>
    <w:pPr>
      <w:ind w:firstLine="708"/>
    </w:pPr>
    <w:rPr>
      <w:sz w:val="24"/>
      <w:szCs w:val="24"/>
    </w:rPr>
  </w:style>
  <w:style w:type="paragraph" w:customStyle="1" w:styleId="xl28">
    <w:name w:val="xl28"/>
    <w:basedOn w:val="af3"/>
    <w:uiPriority w:val="99"/>
    <w:qFormat/>
    <w:rsid w:val="00983C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Arial Unicode MS"/>
      <w:sz w:val="18"/>
      <w:szCs w:val="18"/>
    </w:rPr>
  </w:style>
  <w:style w:type="paragraph" w:customStyle="1" w:styleId="Style6">
    <w:name w:val="Style6"/>
    <w:basedOn w:val="af3"/>
    <w:qFormat/>
    <w:rsid w:val="00983C06"/>
    <w:pPr>
      <w:widowControl w:val="0"/>
      <w:autoSpaceDE w:val="0"/>
      <w:autoSpaceDN w:val="0"/>
      <w:adjustRightInd w:val="0"/>
    </w:pPr>
    <w:rPr>
      <w:sz w:val="24"/>
      <w:szCs w:val="24"/>
    </w:rPr>
  </w:style>
  <w:style w:type="paragraph" w:customStyle="1" w:styleId="Style7">
    <w:name w:val="Style7"/>
    <w:basedOn w:val="af3"/>
    <w:qFormat/>
    <w:rsid w:val="00983C06"/>
    <w:pPr>
      <w:widowControl w:val="0"/>
      <w:autoSpaceDE w:val="0"/>
      <w:autoSpaceDN w:val="0"/>
      <w:adjustRightInd w:val="0"/>
      <w:spacing w:line="269" w:lineRule="exact"/>
    </w:pPr>
    <w:rPr>
      <w:sz w:val="24"/>
      <w:szCs w:val="24"/>
    </w:rPr>
  </w:style>
  <w:style w:type="paragraph" w:customStyle="1" w:styleId="Style8">
    <w:name w:val="Style8"/>
    <w:basedOn w:val="af3"/>
    <w:rsid w:val="00983C06"/>
    <w:pPr>
      <w:widowControl w:val="0"/>
      <w:autoSpaceDE w:val="0"/>
      <w:autoSpaceDN w:val="0"/>
      <w:adjustRightInd w:val="0"/>
    </w:pPr>
    <w:rPr>
      <w:sz w:val="24"/>
      <w:szCs w:val="24"/>
    </w:rPr>
  </w:style>
  <w:style w:type="character" w:customStyle="1" w:styleId="FontStyle11">
    <w:name w:val="Font Style11"/>
    <w:rsid w:val="00983C06"/>
    <w:rPr>
      <w:rFonts w:ascii="Times New Roman" w:hAnsi="Times New Roman" w:cs="Times New Roman"/>
      <w:b/>
      <w:bCs/>
      <w:sz w:val="20"/>
      <w:szCs w:val="20"/>
    </w:rPr>
  </w:style>
  <w:style w:type="paragraph" w:customStyle="1" w:styleId="Style11">
    <w:name w:val="Style11"/>
    <w:basedOn w:val="af3"/>
    <w:qFormat/>
    <w:rsid w:val="00983C06"/>
    <w:pPr>
      <w:widowControl w:val="0"/>
      <w:autoSpaceDE w:val="0"/>
      <w:autoSpaceDN w:val="0"/>
      <w:adjustRightInd w:val="0"/>
      <w:spacing w:line="269" w:lineRule="exact"/>
      <w:ind w:hanging="638"/>
    </w:pPr>
    <w:rPr>
      <w:sz w:val="24"/>
      <w:szCs w:val="24"/>
    </w:rPr>
  </w:style>
  <w:style w:type="paragraph" w:customStyle="1" w:styleId="afffffffc">
    <w:name w:val="Знак Знак Знак Знак Знак Знак Знак"/>
    <w:basedOn w:val="af3"/>
    <w:rsid w:val="00983C06"/>
    <w:pPr>
      <w:spacing w:after="160" w:line="240" w:lineRule="exact"/>
    </w:pPr>
    <w:rPr>
      <w:rFonts w:ascii="Verdana" w:hAnsi="Verdana"/>
      <w:sz w:val="20"/>
      <w:szCs w:val="20"/>
      <w:lang w:val="en-US" w:eastAsia="en-US"/>
    </w:rPr>
  </w:style>
  <w:style w:type="paragraph" w:customStyle="1" w:styleId="1ff7">
    <w:name w:val="Текст1"/>
    <w:basedOn w:val="af3"/>
    <w:uiPriority w:val="99"/>
    <w:rsid w:val="00983C06"/>
    <w:pPr>
      <w:suppressAutoHyphens/>
    </w:pPr>
    <w:rPr>
      <w:rFonts w:ascii="Courier New" w:hAnsi="Courier New" w:cs="Courier New"/>
      <w:sz w:val="20"/>
      <w:szCs w:val="20"/>
      <w:lang w:eastAsia="ar-SA"/>
    </w:rPr>
  </w:style>
  <w:style w:type="character" w:customStyle="1" w:styleId="apple-style-span">
    <w:name w:val="apple-style-span"/>
    <w:qFormat/>
    <w:rsid w:val="00983C06"/>
  </w:style>
  <w:style w:type="paragraph" w:customStyle="1" w:styleId="122">
    <w:name w:val="Свой собственный 12"/>
    <w:basedOn w:val="af3"/>
    <w:rsid w:val="00983C06"/>
    <w:pPr>
      <w:ind w:firstLine="720"/>
    </w:pPr>
    <w:rPr>
      <w:sz w:val="24"/>
      <w:szCs w:val="20"/>
    </w:rPr>
  </w:style>
  <w:style w:type="paragraph" w:customStyle="1" w:styleId="CM55">
    <w:name w:val="CM55"/>
    <w:basedOn w:val="af3"/>
    <w:next w:val="af3"/>
    <w:uiPriority w:val="99"/>
    <w:rsid w:val="00983C06"/>
    <w:pPr>
      <w:widowControl w:val="0"/>
      <w:autoSpaceDE w:val="0"/>
      <w:autoSpaceDN w:val="0"/>
      <w:adjustRightInd w:val="0"/>
    </w:pPr>
    <w:rPr>
      <w:rFonts w:ascii="Arial" w:hAnsi="Arial" w:cs="Arial"/>
      <w:sz w:val="24"/>
      <w:szCs w:val="24"/>
    </w:rPr>
  </w:style>
  <w:style w:type="paragraph" w:customStyle="1" w:styleId="msonormalmailrucssattributepostfix">
    <w:name w:val="msonormal_mailru_css_attribute_postfix"/>
    <w:basedOn w:val="af3"/>
    <w:rsid w:val="00983C06"/>
    <w:pPr>
      <w:spacing w:before="100" w:beforeAutospacing="1" w:after="100" w:afterAutospacing="1"/>
    </w:pPr>
    <w:rPr>
      <w:sz w:val="24"/>
      <w:szCs w:val="24"/>
    </w:rPr>
  </w:style>
  <w:style w:type="paragraph" w:customStyle="1" w:styleId="afffffffd">
    <w:name w:val="Текст таблицы"/>
    <w:basedOn w:val="af3"/>
    <w:qFormat/>
    <w:rsid w:val="00983C06"/>
    <w:pPr>
      <w:suppressAutoHyphens/>
      <w:spacing w:beforeAutospacing="1" w:after="100" w:afterAutospacing="1"/>
      <w:jc w:val="center"/>
    </w:pPr>
    <w:rPr>
      <w:rFonts w:cs="Tahoma"/>
      <w:color w:val="000000"/>
      <w:sz w:val="24"/>
      <w:szCs w:val="18"/>
      <w:lang w:eastAsia="de-DE"/>
    </w:rPr>
  </w:style>
  <w:style w:type="table" w:customStyle="1" w:styleId="270">
    <w:name w:val="Сетка таблицы27"/>
    <w:basedOn w:val="af5"/>
    <w:uiPriority w:val="59"/>
    <w:rsid w:val="00983C06"/>
    <w:rPr>
      <w:rFonts w:asciiTheme="minorHAnsi" w:eastAsiaTheme="minorEastAsia"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983C0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table" w:customStyle="1" w:styleId="73">
    <w:name w:val="Сетка таблицы7"/>
    <w:basedOn w:val="af5"/>
    <w:next w:val="aff6"/>
    <w:qFormat/>
    <w:rsid w:val="00B962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Перечисление 1-го уровня"/>
    <w:basedOn w:val="af3"/>
    <w:link w:val="1-0"/>
    <w:qFormat/>
    <w:locked/>
    <w:rsid w:val="009D0F8E"/>
    <w:pPr>
      <w:numPr>
        <w:numId w:val="12"/>
      </w:numPr>
      <w:tabs>
        <w:tab w:val="left" w:pos="0"/>
        <w:tab w:val="left" w:pos="709"/>
        <w:tab w:val="left" w:pos="992"/>
      </w:tabs>
      <w:spacing w:line="480" w:lineRule="auto"/>
    </w:pPr>
    <w:rPr>
      <w:rFonts w:eastAsia="Verdana" w:cs="Verdana"/>
      <w:szCs w:val="24"/>
    </w:rPr>
  </w:style>
  <w:style w:type="character" w:customStyle="1" w:styleId="1-0">
    <w:name w:val="Перечисление 1-го уровня Знак"/>
    <w:basedOn w:val="af4"/>
    <w:link w:val="1-"/>
    <w:rsid w:val="009D0F8E"/>
    <w:rPr>
      <w:rFonts w:eastAsia="Verdana" w:cs="Verdana"/>
      <w:sz w:val="28"/>
      <w:szCs w:val="24"/>
    </w:rPr>
  </w:style>
  <w:style w:type="character" w:customStyle="1" w:styleId="searchresult">
    <w:name w:val="search_result"/>
    <w:basedOn w:val="af4"/>
    <w:rsid w:val="00EC6BE6"/>
  </w:style>
  <w:style w:type="paragraph" w:customStyle="1" w:styleId="1ff8">
    <w:name w:val="Обычный (веб)1"/>
    <w:basedOn w:val="af3"/>
    <w:qFormat/>
    <w:rsid w:val="00EC6BE6"/>
    <w:pPr>
      <w:suppressAutoHyphens/>
      <w:spacing w:before="280" w:after="280"/>
    </w:pPr>
    <w:rPr>
      <w:sz w:val="24"/>
      <w:szCs w:val="24"/>
      <w:lang w:eastAsia="ar-SA"/>
    </w:rPr>
  </w:style>
  <w:style w:type="paragraph" w:customStyle="1" w:styleId="732-">
    <w:name w:val="ГОСТ 7.32-З"/>
    <w:basedOn w:val="19"/>
    <w:qFormat/>
    <w:rsid w:val="00EC6BE6"/>
    <w:pPr>
      <w:tabs>
        <w:tab w:val="clear" w:pos="992"/>
      </w:tabs>
      <w:spacing w:line="360" w:lineRule="auto"/>
      <w:ind w:firstLine="567"/>
    </w:pPr>
    <w:rPr>
      <w:rFonts w:eastAsiaTheme="majorEastAsia" w:cstheme="majorBidi"/>
      <w:b w:val="0"/>
      <w:kern w:val="0"/>
      <w:sz w:val="28"/>
      <w:szCs w:val="32"/>
      <w:lang w:eastAsia="en-US"/>
    </w:rPr>
  </w:style>
  <w:style w:type="paragraph" w:customStyle="1" w:styleId="7321">
    <w:name w:val="ГОСТ 7.32 (б/отступа)"/>
    <w:basedOn w:val="732"/>
    <w:qFormat/>
    <w:rsid w:val="00EC6BE6"/>
    <w:pPr>
      <w:jc w:val="center"/>
    </w:pPr>
    <w:rPr>
      <w:rFonts w:eastAsiaTheme="minorHAnsi"/>
      <w:sz w:val="24"/>
    </w:rPr>
  </w:style>
  <w:style w:type="paragraph" w:styleId="2f9">
    <w:name w:val="Quote"/>
    <w:basedOn w:val="af3"/>
    <w:next w:val="af3"/>
    <w:link w:val="2fa"/>
    <w:uiPriority w:val="29"/>
    <w:qFormat/>
    <w:rsid w:val="00EC6BE6"/>
    <w:rPr>
      <w:i/>
      <w:iCs/>
      <w:color w:val="000000" w:themeColor="text1"/>
      <w:sz w:val="24"/>
      <w:szCs w:val="24"/>
    </w:rPr>
  </w:style>
  <w:style w:type="character" w:customStyle="1" w:styleId="2fa">
    <w:name w:val="Цитата 2 Знак"/>
    <w:basedOn w:val="af4"/>
    <w:link w:val="2f9"/>
    <w:uiPriority w:val="29"/>
    <w:qFormat/>
    <w:rsid w:val="00EC6BE6"/>
    <w:rPr>
      <w:i/>
      <w:iCs/>
      <w:color w:val="000000" w:themeColor="text1"/>
      <w:sz w:val="24"/>
      <w:szCs w:val="24"/>
    </w:rPr>
  </w:style>
  <w:style w:type="paragraph" w:styleId="afffffffe">
    <w:name w:val="Intense Quote"/>
    <w:basedOn w:val="af3"/>
    <w:next w:val="af3"/>
    <w:link w:val="affffffff"/>
    <w:uiPriority w:val="30"/>
    <w:qFormat/>
    <w:rsid w:val="00EC6BE6"/>
    <w:pPr>
      <w:pBdr>
        <w:bottom w:val="single" w:sz="4" w:space="4" w:color="4F81BD" w:themeColor="accent1"/>
      </w:pBdr>
      <w:spacing w:before="200" w:after="280"/>
      <w:ind w:left="936" w:right="936"/>
    </w:pPr>
    <w:rPr>
      <w:b/>
      <w:bCs/>
      <w:i/>
      <w:iCs/>
      <w:color w:val="4F81BD" w:themeColor="accent1"/>
      <w:sz w:val="24"/>
      <w:szCs w:val="24"/>
    </w:rPr>
  </w:style>
  <w:style w:type="character" w:customStyle="1" w:styleId="affffffff">
    <w:name w:val="Выделенная цитата Знак"/>
    <w:basedOn w:val="af4"/>
    <w:link w:val="afffffffe"/>
    <w:uiPriority w:val="30"/>
    <w:qFormat/>
    <w:rsid w:val="00EC6BE6"/>
    <w:rPr>
      <w:b/>
      <w:bCs/>
      <w:i/>
      <w:iCs/>
      <w:color w:val="4F81BD" w:themeColor="accent1"/>
      <w:sz w:val="24"/>
      <w:szCs w:val="24"/>
    </w:rPr>
  </w:style>
  <w:style w:type="character" w:styleId="affffffff0">
    <w:name w:val="Subtle Emphasis"/>
    <w:basedOn w:val="af4"/>
    <w:uiPriority w:val="19"/>
    <w:qFormat/>
    <w:rsid w:val="00EC6BE6"/>
    <w:rPr>
      <w:i/>
      <w:iCs/>
      <w:color w:val="808080" w:themeColor="text1" w:themeTint="7F"/>
    </w:rPr>
  </w:style>
  <w:style w:type="character" w:styleId="affffffff1">
    <w:name w:val="Intense Emphasis"/>
    <w:basedOn w:val="af4"/>
    <w:uiPriority w:val="21"/>
    <w:qFormat/>
    <w:rsid w:val="00EC6BE6"/>
    <w:rPr>
      <w:b/>
      <w:bCs/>
      <w:i/>
      <w:iCs/>
      <w:color w:val="4F81BD" w:themeColor="accent1"/>
    </w:rPr>
  </w:style>
  <w:style w:type="character" w:styleId="affffffff2">
    <w:name w:val="Subtle Reference"/>
    <w:basedOn w:val="af4"/>
    <w:uiPriority w:val="31"/>
    <w:qFormat/>
    <w:rsid w:val="00EC6BE6"/>
    <w:rPr>
      <w:smallCaps/>
      <w:color w:val="C0504D" w:themeColor="accent2"/>
      <w:u w:val="single"/>
    </w:rPr>
  </w:style>
  <w:style w:type="character" w:styleId="affffffff3">
    <w:name w:val="Intense Reference"/>
    <w:basedOn w:val="af4"/>
    <w:uiPriority w:val="32"/>
    <w:qFormat/>
    <w:rsid w:val="00EC6BE6"/>
    <w:rPr>
      <w:b/>
      <w:bCs/>
      <w:smallCaps/>
      <w:color w:val="C0504D" w:themeColor="accent2"/>
      <w:spacing w:val="5"/>
      <w:u w:val="single"/>
    </w:rPr>
  </w:style>
  <w:style w:type="character" w:styleId="affffffff4">
    <w:name w:val="Book Title"/>
    <w:basedOn w:val="af4"/>
    <w:uiPriority w:val="33"/>
    <w:qFormat/>
    <w:rsid w:val="00EC6BE6"/>
    <w:rPr>
      <w:b/>
      <w:bCs/>
      <w:smallCaps/>
      <w:spacing w:val="5"/>
    </w:rPr>
  </w:style>
  <w:style w:type="character" w:customStyle="1" w:styleId="1ff9">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
    <w:basedOn w:val="af4"/>
    <w:uiPriority w:val="1"/>
    <w:qFormat/>
    <w:rsid w:val="00EC6BE6"/>
    <w:rPr>
      <w:sz w:val="24"/>
      <w:szCs w:val="24"/>
    </w:rPr>
  </w:style>
  <w:style w:type="character" w:customStyle="1" w:styleId="1ffa">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13"/>
    <w:basedOn w:val="af4"/>
    <w:uiPriority w:val="99"/>
    <w:qFormat/>
    <w:rsid w:val="00EC6BE6"/>
    <w:rPr>
      <w:rFonts w:ascii="Times New Roman" w:eastAsia="Times New Roman" w:hAnsi="Times New Roman" w:cs="Times New Roman"/>
      <w:sz w:val="20"/>
      <w:szCs w:val="20"/>
      <w:lang w:eastAsia="ar-SA"/>
    </w:rPr>
  </w:style>
  <w:style w:type="character" w:customStyle="1" w:styleId="affffffff5">
    <w:name w:val="Текст концевой сноски Знак"/>
    <w:basedOn w:val="af4"/>
    <w:link w:val="affffffff6"/>
    <w:uiPriority w:val="99"/>
    <w:qFormat/>
    <w:locked/>
    <w:rsid w:val="00EC6BE6"/>
  </w:style>
  <w:style w:type="character" w:customStyle="1" w:styleId="affffffff7">
    <w:name w:val="Подпись Знак"/>
    <w:basedOn w:val="af4"/>
    <w:link w:val="affffffff8"/>
    <w:qFormat/>
    <w:locked/>
    <w:rsid w:val="00EC6BE6"/>
    <w:rPr>
      <w:sz w:val="24"/>
    </w:rPr>
  </w:style>
  <w:style w:type="character" w:customStyle="1" w:styleId="affffffff9">
    <w:name w:val="Шапка Знак"/>
    <w:basedOn w:val="af4"/>
    <w:link w:val="affffffffa"/>
    <w:qFormat/>
    <w:locked/>
    <w:rsid w:val="00EC6BE6"/>
    <w:rPr>
      <w:rFonts w:ascii="NTHelvetica/Cyrillic" w:hAnsi="NTHelvetica/Cyrillic"/>
      <w:sz w:val="16"/>
      <w:shd w:val="pct20" w:color="auto" w:fill="auto"/>
    </w:rPr>
  </w:style>
  <w:style w:type="character" w:customStyle="1" w:styleId="2fb">
    <w:name w:val="Красная строка 2 Знак"/>
    <w:basedOn w:val="1fa"/>
    <w:link w:val="2fc"/>
    <w:uiPriority w:val="99"/>
    <w:qFormat/>
    <w:locked/>
    <w:rsid w:val="00EC6BE6"/>
    <w:rPr>
      <w:sz w:val="24"/>
      <w:szCs w:val="24"/>
      <w:lang w:val="ru-RU" w:eastAsia="ru-RU"/>
    </w:rPr>
  </w:style>
  <w:style w:type="character" w:customStyle="1" w:styleId="223">
    <w:name w:val="Основной текст с отступом 2 Знак2"/>
    <w:aliases w:val="Основной текст с отступом 2 Знак1 Знак,Знак1 Знак1 Знак,Знак1 Знак Знак Знак,Знак1 Знак2 Знак,Основной текст с отступом 2 Знак Знак1 Знак1"/>
    <w:basedOn w:val="af4"/>
    <w:uiPriority w:val="99"/>
    <w:locked/>
    <w:rsid w:val="00EC6BE6"/>
    <w:rPr>
      <w:sz w:val="24"/>
      <w:szCs w:val="24"/>
    </w:rPr>
  </w:style>
  <w:style w:type="character" w:customStyle="1" w:styleId="1ffb">
    <w:name w:val="Текст примечания Знак1"/>
    <w:basedOn w:val="af4"/>
    <w:uiPriority w:val="99"/>
    <w:qFormat/>
    <w:rsid w:val="00EC6BE6"/>
  </w:style>
  <w:style w:type="character" w:customStyle="1" w:styleId="2fd">
    <w:name w:val="Текст выноски Знак2"/>
    <w:basedOn w:val="af4"/>
    <w:uiPriority w:val="99"/>
    <w:locked/>
    <w:rsid w:val="00EC6BE6"/>
    <w:rPr>
      <w:rFonts w:ascii="Tahoma" w:hAnsi="Tahoma" w:cs="Tahoma"/>
      <w:sz w:val="16"/>
      <w:szCs w:val="16"/>
    </w:rPr>
  </w:style>
  <w:style w:type="paragraph" w:customStyle="1" w:styleId="2fe">
    <w:name w:val="Знак2"/>
    <w:basedOn w:val="af3"/>
    <w:next w:val="22"/>
    <w:autoRedefine/>
    <w:uiPriority w:val="99"/>
    <w:qFormat/>
    <w:rsid w:val="00EC6BE6"/>
    <w:pPr>
      <w:autoSpaceDN w:val="0"/>
      <w:spacing w:after="160" w:line="240" w:lineRule="exact"/>
      <w:jc w:val="right"/>
    </w:pPr>
    <w:rPr>
      <w:noProof/>
      <w:sz w:val="24"/>
      <w:szCs w:val="24"/>
      <w:lang w:val="en-US" w:eastAsia="en-US"/>
    </w:rPr>
  </w:style>
  <w:style w:type="paragraph" w:customStyle="1" w:styleId="affffffffb">
    <w:name w:val="Письмо"/>
    <w:basedOn w:val="af3"/>
    <w:uiPriority w:val="99"/>
    <w:qFormat/>
    <w:rsid w:val="00EC6BE6"/>
    <w:pPr>
      <w:autoSpaceDN w:val="0"/>
    </w:pPr>
    <w:rPr>
      <w:szCs w:val="24"/>
    </w:rPr>
  </w:style>
  <w:style w:type="paragraph" w:customStyle="1" w:styleId="214">
    <w:name w:val="Основной текст с отступом 21"/>
    <w:basedOn w:val="af3"/>
    <w:uiPriority w:val="99"/>
    <w:qFormat/>
    <w:rsid w:val="00EC6BE6"/>
    <w:pPr>
      <w:overflowPunct w:val="0"/>
      <w:autoSpaceDE w:val="0"/>
      <w:autoSpaceDN w:val="0"/>
      <w:adjustRightInd w:val="0"/>
      <w:spacing w:before="120"/>
    </w:pPr>
    <w:rPr>
      <w:sz w:val="24"/>
      <w:szCs w:val="20"/>
    </w:rPr>
  </w:style>
  <w:style w:type="character" w:customStyle="1" w:styleId="212pt">
    <w:name w:val="Заголовок 2 + 12 pt Знак Знак"/>
    <w:basedOn w:val="af4"/>
    <w:link w:val="212pt0"/>
    <w:locked/>
    <w:rsid w:val="00EC6BE6"/>
    <w:rPr>
      <w:b/>
      <w:bCs/>
      <w:sz w:val="24"/>
    </w:rPr>
  </w:style>
  <w:style w:type="paragraph" w:customStyle="1" w:styleId="212pt0">
    <w:name w:val="Заголовок 2 + 12 pt Знак"/>
    <w:basedOn w:val="af3"/>
    <w:next w:val="af3"/>
    <w:link w:val="212pt"/>
    <w:autoRedefine/>
    <w:qFormat/>
    <w:rsid w:val="00EC6BE6"/>
    <w:pPr>
      <w:keepNext/>
      <w:autoSpaceDN w:val="0"/>
      <w:jc w:val="center"/>
      <w:outlineLvl w:val="0"/>
    </w:pPr>
    <w:rPr>
      <w:b/>
      <w:bCs/>
      <w:sz w:val="24"/>
      <w:szCs w:val="20"/>
    </w:rPr>
  </w:style>
  <w:style w:type="paragraph" w:customStyle="1" w:styleId="212pt1">
    <w:name w:val="Заголовок 2 + 12 pt"/>
    <w:basedOn w:val="af3"/>
    <w:next w:val="af3"/>
    <w:autoRedefine/>
    <w:uiPriority w:val="99"/>
    <w:qFormat/>
    <w:rsid w:val="00EC6BE6"/>
    <w:pPr>
      <w:keepNext/>
      <w:autoSpaceDN w:val="0"/>
      <w:jc w:val="center"/>
      <w:outlineLvl w:val="0"/>
    </w:pPr>
    <w:rPr>
      <w:bCs/>
    </w:rPr>
  </w:style>
  <w:style w:type="paragraph" w:customStyle="1" w:styleId="2TimesNewRoman">
    <w:name w:val="Стиль Заголовок 2 + Times New Roman по центру"/>
    <w:basedOn w:val="22"/>
    <w:next w:val="affff9"/>
    <w:autoRedefine/>
    <w:uiPriority w:val="99"/>
    <w:qFormat/>
    <w:rsid w:val="00EC6BE6"/>
    <w:pPr>
      <w:keepLines w:val="0"/>
      <w:numPr>
        <w:ilvl w:val="0"/>
        <w:numId w:val="0"/>
      </w:numPr>
      <w:tabs>
        <w:tab w:val="clear" w:pos="992"/>
      </w:tabs>
      <w:autoSpaceDN w:val="0"/>
      <w:spacing w:before="240" w:after="60"/>
      <w:ind w:left="1702"/>
      <w:jc w:val="center"/>
    </w:pPr>
    <w:rPr>
      <w:b w:val="0"/>
      <w:sz w:val="28"/>
      <w:szCs w:val="20"/>
    </w:rPr>
  </w:style>
  <w:style w:type="paragraph" w:customStyle="1" w:styleId="affffffffc">
    <w:name w:val="Краткий обратный адрес"/>
    <w:basedOn w:val="af3"/>
    <w:uiPriority w:val="99"/>
    <w:qFormat/>
    <w:rsid w:val="00EC6BE6"/>
    <w:pPr>
      <w:overflowPunct w:val="0"/>
      <w:autoSpaceDE w:val="0"/>
      <w:autoSpaceDN w:val="0"/>
      <w:adjustRightInd w:val="0"/>
    </w:pPr>
    <w:rPr>
      <w:sz w:val="24"/>
      <w:szCs w:val="20"/>
    </w:rPr>
  </w:style>
  <w:style w:type="paragraph" w:styleId="affffffff8">
    <w:name w:val="Signature"/>
    <w:basedOn w:val="af3"/>
    <w:link w:val="affffffff7"/>
    <w:unhideWhenUsed/>
    <w:qFormat/>
    <w:locked/>
    <w:rsid w:val="00EC6BE6"/>
    <w:pPr>
      <w:autoSpaceDN w:val="0"/>
      <w:ind w:left="4252"/>
    </w:pPr>
    <w:rPr>
      <w:sz w:val="24"/>
      <w:szCs w:val="20"/>
    </w:rPr>
  </w:style>
  <w:style w:type="character" w:customStyle="1" w:styleId="1ffc">
    <w:name w:val="Подпись Знак1"/>
    <w:basedOn w:val="af4"/>
    <w:semiHidden/>
    <w:rsid w:val="00EC6BE6"/>
    <w:rPr>
      <w:sz w:val="28"/>
      <w:szCs w:val="28"/>
    </w:rPr>
  </w:style>
  <w:style w:type="paragraph" w:customStyle="1" w:styleId="PP">
    <w:name w:val="Строка PP"/>
    <w:basedOn w:val="affffffff8"/>
    <w:uiPriority w:val="99"/>
    <w:qFormat/>
    <w:rsid w:val="00EC6BE6"/>
    <w:pPr>
      <w:overflowPunct w:val="0"/>
      <w:autoSpaceDE w:val="0"/>
      <w:adjustRightInd w:val="0"/>
    </w:pPr>
  </w:style>
  <w:style w:type="paragraph" w:customStyle="1" w:styleId="Iauiue">
    <w:name w:val="Iau?iue"/>
    <w:uiPriority w:val="99"/>
    <w:qFormat/>
    <w:rsid w:val="00EC6BE6"/>
    <w:pPr>
      <w:overflowPunct w:val="0"/>
      <w:autoSpaceDE w:val="0"/>
      <w:autoSpaceDN w:val="0"/>
      <w:adjustRightInd w:val="0"/>
      <w:ind w:firstLine="1134"/>
      <w:jc w:val="both"/>
    </w:pPr>
    <w:rPr>
      <w:rFonts w:ascii="HelvDL" w:hAnsi="HelvDL"/>
      <w:sz w:val="24"/>
    </w:rPr>
  </w:style>
  <w:style w:type="paragraph" w:customStyle="1" w:styleId="xl24">
    <w:name w:val="xl24"/>
    <w:basedOn w:val="af3"/>
    <w:uiPriority w:val="99"/>
    <w:qFormat/>
    <w:rsid w:val="00EC6BE6"/>
    <w:pPr>
      <w:autoSpaceDN w:val="0"/>
      <w:spacing w:before="100" w:beforeAutospacing="1" w:after="100" w:afterAutospacing="1"/>
    </w:pPr>
    <w:rPr>
      <w:sz w:val="24"/>
      <w:szCs w:val="24"/>
    </w:rPr>
  </w:style>
  <w:style w:type="paragraph" w:customStyle="1" w:styleId="xl25">
    <w:name w:val="xl25"/>
    <w:basedOn w:val="af3"/>
    <w:uiPriority w:val="99"/>
    <w:qFormat/>
    <w:rsid w:val="00EC6BE6"/>
    <w:pPr>
      <w:autoSpaceDN w:val="0"/>
      <w:spacing w:before="100" w:beforeAutospacing="1" w:after="100" w:afterAutospacing="1"/>
    </w:pPr>
    <w:rPr>
      <w:sz w:val="24"/>
      <w:szCs w:val="24"/>
    </w:rPr>
  </w:style>
  <w:style w:type="paragraph" w:customStyle="1" w:styleId="xl26">
    <w:name w:val="xl26"/>
    <w:basedOn w:val="af3"/>
    <w:uiPriority w:val="99"/>
    <w:qFormat/>
    <w:rsid w:val="00EC6BE6"/>
    <w:pPr>
      <w:pBdr>
        <w:left w:val="single" w:sz="4" w:space="0" w:color="auto"/>
        <w:right w:val="single" w:sz="4" w:space="0" w:color="auto"/>
      </w:pBdr>
      <w:autoSpaceDN w:val="0"/>
      <w:spacing w:before="100" w:beforeAutospacing="1" w:after="100" w:afterAutospacing="1"/>
      <w:jc w:val="center"/>
    </w:pPr>
    <w:rPr>
      <w:sz w:val="24"/>
      <w:szCs w:val="24"/>
    </w:rPr>
  </w:style>
  <w:style w:type="paragraph" w:customStyle="1" w:styleId="xl29">
    <w:name w:val="xl29"/>
    <w:basedOn w:val="af3"/>
    <w:uiPriority w:val="99"/>
    <w:qFormat/>
    <w:rsid w:val="00EC6BE6"/>
    <w:pPr>
      <w:pBdr>
        <w:top w:val="single" w:sz="4" w:space="0" w:color="auto"/>
        <w:bottom w:val="single" w:sz="4" w:space="0" w:color="auto"/>
        <w:right w:val="single" w:sz="4" w:space="0" w:color="auto"/>
      </w:pBdr>
      <w:autoSpaceDN w:val="0"/>
      <w:spacing w:before="100" w:beforeAutospacing="1" w:after="100" w:afterAutospacing="1"/>
    </w:pPr>
    <w:rPr>
      <w:sz w:val="24"/>
      <w:szCs w:val="24"/>
    </w:rPr>
  </w:style>
  <w:style w:type="paragraph" w:customStyle="1" w:styleId="xl30">
    <w:name w:val="xl30"/>
    <w:basedOn w:val="af3"/>
    <w:uiPriority w:val="99"/>
    <w:qFormat/>
    <w:rsid w:val="00EC6BE6"/>
    <w:pPr>
      <w:pBdr>
        <w:top w:val="single" w:sz="4" w:space="0" w:color="auto"/>
        <w:left w:val="single" w:sz="4" w:space="0" w:color="auto"/>
        <w:right w:val="single" w:sz="4" w:space="0" w:color="auto"/>
      </w:pBdr>
      <w:autoSpaceDN w:val="0"/>
      <w:spacing w:before="100" w:beforeAutospacing="1" w:after="100" w:afterAutospacing="1"/>
      <w:jc w:val="center"/>
    </w:pPr>
    <w:rPr>
      <w:sz w:val="24"/>
      <w:szCs w:val="24"/>
    </w:rPr>
  </w:style>
  <w:style w:type="paragraph" w:customStyle="1" w:styleId="xl31">
    <w:name w:val="xl31"/>
    <w:basedOn w:val="af3"/>
    <w:uiPriority w:val="99"/>
    <w:qFormat/>
    <w:rsid w:val="00EC6BE6"/>
    <w:pPr>
      <w:pBdr>
        <w:left w:val="single" w:sz="4" w:space="0" w:color="auto"/>
        <w:right w:val="single" w:sz="4" w:space="0" w:color="auto"/>
      </w:pBdr>
      <w:autoSpaceDN w:val="0"/>
      <w:spacing w:before="100" w:beforeAutospacing="1" w:after="100" w:afterAutospacing="1"/>
    </w:pPr>
    <w:rPr>
      <w:b/>
      <w:bCs/>
      <w:sz w:val="24"/>
      <w:szCs w:val="24"/>
    </w:rPr>
  </w:style>
  <w:style w:type="paragraph" w:customStyle="1" w:styleId="xl32">
    <w:name w:val="xl32"/>
    <w:basedOn w:val="af3"/>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pPr>
    <w:rPr>
      <w:b/>
      <w:bCs/>
      <w:sz w:val="24"/>
      <w:szCs w:val="24"/>
    </w:rPr>
  </w:style>
  <w:style w:type="paragraph" w:customStyle="1" w:styleId="xl33">
    <w:name w:val="xl33"/>
    <w:basedOn w:val="af3"/>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center"/>
    </w:pPr>
    <w:rPr>
      <w:sz w:val="24"/>
      <w:szCs w:val="24"/>
    </w:rPr>
  </w:style>
  <w:style w:type="paragraph" w:customStyle="1" w:styleId="xl34">
    <w:name w:val="xl34"/>
    <w:basedOn w:val="af3"/>
    <w:uiPriority w:val="99"/>
    <w:qFormat/>
    <w:rsid w:val="00EC6BE6"/>
    <w:pPr>
      <w:autoSpaceDN w:val="0"/>
      <w:spacing w:before="100" w:beforeAutospacing="1" w:after="100" w:afterAutospacing="1"/>
    </w:pPr>
    <w:rPr>
      <w:b/>
      <w:bCs/>
      <w:sz w:val="24"/>
      <w:szCs w:val="24"/>
    </w:rPr>
  </w:style>
  <w:style w:type="paragraph" w:customStyle="1" w:styleId="xl35">
    <w:name w:val="xl35"/>
    <w:basedOn w:val="af3"/>
    <w:uiPriority w:val="99"/>
    <w:qFormat/>
    <w:rsid w:val="00EC6BE6"/>
    <w:pPr>
      <w:autoSpaceDN w:val="0"/>
      <w:spacing w:before="100" w:beforeAutospacing="1" w:after="100" w:afterAutospacing="1"/>
      <w:jc w:val="center"/>
    </w:pPr>
    <w:rPr>
      <w:b/>
      <w:bCs/>
      <w:sz w:val="24"/>
      <w:szCs w:val="24"/>
    </w:rPr>
  </w:style>
  <w:style w:type="paragraph" w:customStyle="1" w:styleId="xl36">
    <w:name w:val="xl36"/>
    <w:basedOn w:val="af3"/>
    <w:uiPriority w:val="99"/>
    <w:qFormat/>
    <w:rsid w:val="00EC6BE6"/>
    <w:pPr>
      <w:pBdr>
        <w:top w:val="single" w:sz="4" w:space="0" w:color="auto"/>
        <w:left w:val="single" w:sz="4" w:space="0" w:color="auto"/>
        <w:right w:val="single" w:sz="4" w:space="0" w:color="auto"/>
      </w:pBdr>
      <w:autoSpaceDN w:val="0"/>
      <w:spacing w:before="100" w:beforeAutospacing="1" w:after="100" w:afterAutospacing="1"/>
      <w:jc w:val="center"/>
    </w:pPr>
    <w:rPr>
      <w:b/>
      <w:bCs/>
      <w:sz w:val="24"/>
      <w:szCs w:val="24"/>
    </w:rPr>
  </w:style>
  <w:style w:type="paragraph" w:customStyle="1" w:styleId="xl37">
    <w:name w:val="xl37"/>
    <w:basedOn w:val="af3"/>
    <w:uiPriority w:val="99"/>
    <w:qFormat/>
    <w:rsid w:val="00EC6BE6"/>
    <w:pPr>
      <w:pBdr>
        <w:top w:val="single" w:sz="4" w:space="0" w:color="auto"/>
        <w:left w:val="single" w:sz="4" w:space="0" w:color="auto"/>
        <w:right w:val="single" w:sz="4" w:space="0" w:color="auto"/>
      </w:pBdr>
      <w:autoSpaceDN w:val="0"/>
      <w:spacing w:before="100" w:beforeAutospacing="1" w:after="100" w:afterAutospacing="1"/>
    </w:pPr>
    <w:rPr>
      <w:sz w:val="24"/>
      <w:szCs w:val="24"/>
    </w:rPr>
  </w:style>
  <w:style w:type="paragraph" w:customStyle="1" w:styleId="xl38">
    <w:name w:val="xl38"/>
    <w:basedOn w:val="af3"/>
    <w:uiPriority w:val="99"/>
    <w:qFormat/>
    <w:rsid w:val="00EC6BE6"/>
    <w:pPr>
      <w:pBdr>
        <w:left w:val="single" w:sz="4" w:space="0" w:color="auto"/>
        <w:right w:val="single" w:sz="4" w:space="0" w:color="auto"/>
      </w:pBdr>
      <w:autoSpaceDN w:val="0"/>
      <w:spacing w:before="100" w:beforeAutospacing="1" w:after="100" w:afterAutospacing="1"/>
      <w:jc w:val="center"/>
    </w:pPr>
    <w:rPr>
      <w:b/>
      <w:bCs/>
      <w:sz w:val="24"/>
      <w:szCs w:val="24"/>
    </w:rPr>
  </w:style>
  <w:style w:type="paragraph" w:customStyle="1" w:styleId="xl39">
    <w:name w:val="xl39"/>
    <w:basedOn w:val="af3"/>
    <w:uiPriority w:val="99"/>
    <w:qFormat/>
    <w:rsid w:val="00EC6BE6"/>
    <w:pPr>
      <w:autoSpaceDN w:val="0"/>
      <w:spacing w:before="100" w:beforeAutospacing="1" w:after="100" w:afterAutospacing="1"/>
      <w:jc w:val="center"/>
    </w:pPr>
    <w:rPr>
      <w:sz w:val="24"/>
      <w:szCs w:val="24"/>
    </w:rPr>
  </w:style>
  <w:style w:type="paragraph" w:customStyle="1" w:styleId="xl40">
    <w:name w:val="xl40"/>
    <w:basedOn w:val="af3"/>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center"/>
    </w:pPr>
    <w:rPr>
      <w:b/>
      <w:bCs/>
      <w:sz w:val="24"/>
      <w:szCs w:val="24"/>
    </w:rPr>
  </w:style>
  <w:style w:type="paragraph" w:customStyle="1" w:styleId="xl41">
    <w:name w:val="xl41"/>
    <w:basedOn w:val="af3"/>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center"/>
    </w:pPr>
    <w:rPr>
      <w:sz w:val="24"/>
      <w:szCs w:val="24"/>
    </w:rPr>
  </w:style>
  <w:style w:type="paragraph" w:customStyle="1" w:styleId="xl42">
    <w:name w:val="xl42"/>
    <w:basedOn w:val="af3"/>
    <w:uiPriority w:val="99"/>
    <w:qFormat/>
    <w:rsid w:val="00EC6BE6"/>
    <w:pPr>
      <w:pBdr>
        <w:left w:val="single" w:sz="4" w:space="0" w:color="auto"/>
        <w:right w:val="single" w:sz="4" w:space="0" w:color="auto"/>
      </w:pBdr>
      <w:autoSpaceDN w:val="0"/>
      <w:spacing w:before="100" w:beforeAutospacing="1" w:after="100" w:afterAutospacing="1"/>
    </w:pPr>
    <w:rPr>
      <w:sz w:val="24"/>
      <w:szCs w:val="24"/>
    </w:rPr>
  </w:style>
  <w:style w:type="paragraph" w:customStyle="1" w:styleId="xl43">
    <w:name w:val="xl43"/>
    <w:basedOn w:val="af3"/>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pPr>
    <w:rPr>
      <w:sz w:val="24"/>
      <w:szCs w:val="24"/>
    </w:rPr>
  </w:style>
  <w:style w:type="paragraph" w:customStyle="1" w:styleId="xl44">
    <w:name w:val="xl44"/>
    <w:basedOn w:val="af3"/>
    <w:uiPriority w:val="99"/>
    <w:qFormat/>
    <w:rsid w:val="00EC6BE6"/>
    <w:pPr>
      <w:pBdr>
        <w:top w:val="single" w:sz="4" w:space="0" w:color="auto"/>
        <w:left w:val="single" w:sz="4" w:space="0" w:color="auto"/>
        <w:right w:val="single" w:sz="4" w:space="0" w:color="auto"/>
      </w:pBdr>
      <w:autoSpaceDN w:val="0"/>
      <w:spacing w:before="100" w:beforeAutospacing="1" w:after="100" w:afterAutospacing="1"/>
      <w:jc w:val="right"/>
    </w:pPr>
    <w:rPr>
      <w:sz w:val="24"/>
      <w:szCs w:val="24"/>
    </w:rPr>
  </w:style>
  <w:style w:type="paragraph" w:customStyle="1" w:styleId="xl45">
    <w:name w:val="xl45"/>
    <w:basedOn w:val="af3"/>
    <w:uiPriority w:val="99"/>
    <w:qFormat/>
    <w:rsid w:val="00EC6BE6"/>
    <w:pPr>
      <w:pBdr>
        <w:left w:val="single" w:sz="4" w:space="0" w:color="auto"/>
        <w:right w:val="single" w:sz="4" w:space="0" w:color="auto"/>
      </w:pBdr>
      <w:autoSpaceDN w:val="0"/>
      <w:spacing w:before="100" w:beforeAutospacing="1" w:after="100" w:afterAutospacing="1"/>
      <w:jc w:val="right"/>
    </w:pPr>
    <w:rPr>
      <w:sz w:val="24"/>
      <w:szCs w:val="24"/>
    </w:rPr>
  </w:style>
  <w:style w:type="paragraph" w:customStyle="1" w:styleId="xl46">
    <w:name w:val="xl46"/>
    <w:basedOn w:val="af3"/>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right"/>
    </w:pPr>
    <w:rPr>
      <w:sz w:val="24"/>
      <w:szCs w:val="24"/>
    </w:rPr>
  </w:style>
  <w:style w:type="paragraph" w:customStyle="1" w:styleId="xl47">
    <w:name w:val="xl47"/>
    <w:basedOn w:val="af3"/>
    <w:uiPriority w:val="99"/>
    <w:qFormat/>
    <w:rsid w:val="00EC6BE6"/>
    <w:pPr>
      <w:autoSpaceDN w:val="0"/>
      <w:spacing w:before="100" w:beforeAutospacing="1" w:after="100" w:afterAutospacing="1"/>
      <w:jc w:val="right"/>
    </w:pPr>
    <w:rPr>
      <w:sz w:val="24"/>
      <w:szCs w:val="24"/>
    </w:rPr>
  </w:style>
  <w:style w:type="paragraph" w:customStyle="1" w:styleId="xl48">
    <w:name w:val="xl48"/>
    <w:basedOn w:val="af3"/>
    <w:uiPriority w:val="99"/>
    <w:qFormat/>
    <w:rsid w:val="00EC6BE6"/>
    <w:pPr>
      <w:pBdr>
        <w:top w:val="single" w:sz="4" w:space="0" w:color="auto"/>
        <w:bottom w:val="single" w:sz="4" w:space="0" w:color="auto"/>
      </w:pBdr>
      <w:autoSpaceDN w:val="0"/>
      <w:spacing w:before="100" w:beforeAutospacing="1" w:after="100" w:afterAutospacing="1"/>
      <w:jc w:val="right"/>
    </w:pPr>
    <w:rPr>
      <w:sz w:val="24"/>
      <w:szCs w:val="24"/>
    </w:rPr>
  </w:style>
  <w:style w:type="paragraph" w:customStyle="1" w:styleId="xl49">
    <w:name w:val="xl49"/>
    <w:basedOn w:val="af3"/>
    <w:uiPriority w:val="99"/>
    <w:qFormat/>
    <w:rsid w:val="00EC6BE6"/>
    <w:pPr>
      <w:pBdr>
        <w:top w:val="single" w:sz="4" w:space="0" w:color="auto"/>
        <w:bottom w:val="single" w:sz="4" w:space="0" w:color="auto"/>
        <w:right w:val="single" w:sz="4" w:space="0" w:color="auto"/>
      </w:pBdr>
      <w:autoSpaceDN w:val="0"/>
      <w:spacing w:before="100" w:beforeAutospacing="1" w:after="100" w:afterAutospacing="1"/>
      <w:jc w:val="right"/>
    </w:pPr>
    <w:rPr>
      <w:sz w:val="24"/>
      <w:szCs w:val="24"/>
    </w:rPr>
  </w:style>
  <w:style w:type="paragraph" w:customStyle="1" w:styleId="xl50">
    <w:name w:val="xl50"/>
    <w:basedOn w:val="af3"/>
    <w:uiPriority w:val="99"/>
    <w:qFormat/>
    <w:rsid w:val="00EC6BE6"/>
    <w:pPr>
      <w:pBdr>
        <w:top w:val="single" w:sz="4" w:space="0" w:color="auto"/>
        <w:right w:val="single" w:sz="4" w:space="0" w:color="auto"/>
      </w:pBdr>
      <w:autoSpaceDN w:val="0"/>
      <w:spacing w:before="100" w:beforeAutospacing="1" w:after="100" w:afterAutospacing="1"/>
      <w:jc w:val="right"/>
    </w:pPr>
    <w:rPr>
      <w:sz w:val="24"/>
      <w:szCs w:val="24"/>
    </w:rPr>
  </w:style>
  <w:style w:type="paragraph" w:customStyle="1" w:styleId="xl51">
    <w:name w:val="xl51"/>
    <w:basedOn w:val="af3"/>
    <w:uiPriority w:val="99"/>
    <w:qFormat/>
    <w:rsid w:val="00EC6BE6"/>
    <w:pPr>
      <w:pBdr>
        <w:right w:val="single" w:sz="4" w:space="0" w:color="auto"/>
      </w:pBdr>
      <w:autoSpaceDN w:val="0"/>
      <w:spacing w:before="100" w:beforeAutospacing="1" w:after="100" w:afterAutospacing="1"/>
      <w:jc w:val="right"/>
    </w:pPr>
    <w:rPr>
      <w:sz w:val="24"/>
      <w:szCs w:val="24"/>
    </w:rPr>
  </w:style>
  <w:style w:type="paragraph" w:customStyle="1" w:styleId="xl52">
    <w:name w:val="xl52"/>
    <w:basedOn w:val="af3"/>
    <w:uiPriority w:val="99"/>
    <w:qFormat/>
    <w:rsid w:val="00EC6BE6"/>
    <w:pPr>
      <w:pBdr>
        <w:bottom w:val="single" w:sz="4" w:space="0" w:color="auto"/>
        <w:right w:val="single" w:sz="4" w:space="0" w:color="auto"/>
      </w:pBdr>
      <w:autoSpaceDN w:val="0"/>
      <w:spacing w:before="100" w:beforeAutospacing="1" w:after="100" w:afterAutospacing="1"/>
      <w:jc w:val="right"/>
    </w:pPr>
    <w:rPr>
      <w:sz w:val="24"/>
      <w:szCs w:val="24"/>
    </w:rPr>
  </w:style>
  <w:style w:type="paragraph" w:customStyle="1" w:styleId="2TimesNewRoman12pt60">
    <w:name w:val="Стиль Заголовок 2 + Times New Roman 12 pt Перед:  6 пт После:  0......"/>
    <w:basedOn w:val="af3"/>
    <w:next w:val="affff9"/>
    <w:autoRedefine/>
    <w:uiPriority w:val="99"/>
    <w:qFormat/>
    <w:rsid w:val="00EC6BE6"/>
    <w:pPr>
      <w:keepNext/>
      <w:widowControl w:val="0"/>
      <w:autoSpaceDE w:val="0"/>
      <w:autoSpaceDN w:val="0"/>
      <w:adjustRightInd w:val="0"/>
      <w:outlineLvl w:val="1"/>
    </w:pPr>
    <w:rPr>
      <w:b/>
      <w:bCs/>
      <w:i/>
      <w:iCs/>
      <w:sz w:val="24"/>
      <w:szCs w:val="20"/>
    </w:rPr>
  </w:style>
  <w:style w:type="paragraph" w:customStyle="1" w:styleId="312pt00">
    <w:name w:val="Стиль Заголовок 3 12pt + Перед:  0 пт После:  0 пт"/>
    <w:basedOn w:val="af3"/>
    <w:uiPriority w:val="99"/>
    <w:qFormat/>
    <w:rsid w:val="00EC6BE6"/>
    <w:pPr>
      <w:keepNext/>
      <w:widowControl w:val="0"/>
      <w:autoSpaceDE w:val="0"/>
      <w:autoSpaceDN w:val="0"/>
      <w:adjustRightInd w:val="0"/>
      <w:outlineLvl w:val="2"/>
    </w:pPr>
    <w:rPr>
      <w:i/>
      <w:iCs/>
      <w:sz w:val="24"/>
      <w:szCs w:val="20"/>
    </w:rPr>
  </w:style>
  <w:style w:type="paragraph" w:customStyle="1" w:styleId="0">
    <w:name w:val="Заголовок 0"/>
    <w:basedOn w:val="19"/>
    <w:link w:val="00"/>
    <w:autoRedefine/>
    <w:uiPriority w:val="99"/>
    <w:qFormat/>
    <w:rsid w:val="00EC6BE6"/>
    <w:pPr>
      <w:keepLines w:val="0"/>
      <w:tabs>
        <w:tab w:val="clear" w:pos="992"/>
      </w:tabs>
      <w:autoSpaceDN w:val="0"/>
      <w:spacing w:after="360" w:line="360" w:lineRule="auto"/>
      <w:jc w:val="center"/>
    </w:pPr>
    <w:rPr>
      <w:kern w:val="0"/>
      <w:sz w:val="28"/>
      <w:szCs w:val="28"/>
    </w:rPr>
  </w:style>
  <w:style w:type="paragraph" w:customStyle="1" w:styleId="FR1">
    <w:name w:val="FR1"/>
    <w:qFormat/>
    <w:rsid w:val="00EC6BE6"/>
    <w:pPr>
      <w:widowControl w:val="0"/>
      <w:autoSpaceDE w:val="0"/>
      <w:autoSpaceDN w:val="0"/>
      <w:adjustRightInd w:val="0"/>
      <w:ind w:right="200"/>
      <w:jc w:val="center"/>
    </w:pPr>
    <w:rPr>
      <w:rFonts w:ascii="Arial" w:hAnsi="Arial" w:cs="Arial"/>
      <w:b/>
      <w:bCs/>
      <w:sz w:val="24"/>
      <w:szCs w:val="24"/>
    </w:rPr>
  </w:style>
  <w:style w:type="paragraph" w:customStyle="1" w:styleId="FR2">
    <w:name w:val="FR2"/>
    <w:qFormat/>
    <w:rsid w:val="00EC6BE6"/>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ArNar">
    <w:name w:val="Обычный ArNar"/>
    <w:basedOn w:val="af3"/>
    <w:uiPriority w:val="99"/>
    <w:qFormat/>
    <w:rsid w:val="00EC6BE6"/>
    <w:pPr>
      <w:autoSpaceDN w:val="0"/>
    </w:pPr>
    <w:rPr>
      <w:rFonts w:ascii="Arial Narrow" w:hAnsi="Arial Narrow"/>
      <w:color w:val="000000"/>
      <w:sz w:val="22"/>
      <w:szCs w:val="20"/>
    </w:rPr>
  </w:style>
  <w:style w:type="paragraph" w:customStyle="1" w:styleId="a5">
    <w:name w:val="Список отчета"/>
    <w:basedOn w:val="affff9"/>
    <w:uiPriority w:val="99"/>
    <w:qFormat/>
    <w:rsid w:val="00EC6BE6"/>
    <w:pPr>
      <w:numPr>
        <w:numId w:val="16"/>
      </w:numPr>
      <w:autoSpaceDN w:val="0"/>
      <w:spacing w:before="120" w:after="0" w:line="312" w:lineRule="auto"/>
      <w:ind w:left="993" w:right="170"/>
    </w:pPr>
    <w:rPr>
      <w:spacing w:val="10"/>
      <w:sz w:val="24"/>
      <w:szCs w:val="20"/>
    </w:rPr>
  </w:style>
  <w:style w:type="paragraph" w:customStyle="1" w:styleId="FR4">
    <w:name w:val="FR4"/>
    <w:uiPriority w:val="99"/>
    <w:qFormat/>
    <w:rsid w:val="00EC6BE6"/>
    <w:pPr>
      <w:widowControl w:val="0"/>
      <w:autoSpaceDE w:val="0"/>
      <w:autoSpaceDN w:val="0"/>
      <w:adjustRightInd w:val="0"/>
      <w:ind w:left="4960"/>
    </w:pPr>
    <w:rPr>
      <w:noProof/>
      <w:sz w:val="16"/>
      <w:szCs w:val="16"/>
    </w:rPr>
  </w:style>
  <w:style w:type="paragraph" w:customStyle="1" w:styleId="affffffffd">
    <w:name w:val="Заголовок раздела"/>
    <w:basedOn w:val="af3"/>
    <w:uiPriority w:val="99"/>
    <w:qFormat/>
    <w:rsid w:val="00EC6BE6"/>
    <w:pPr>
      <w:keepNext/>
      <w:keepLines/>
      <w:autoSpaceDN w:val="0"/>
      <w:spacing w:before="120" w:after="160"/>
      <w:jc w:val="center"/>
    </w:pPr>
    <w:rPr>
      <w:rFonts w:ascii="Arial" w:hAnsi="Arial"/>
      <w:b/>
      <w:i/>
      <w:kern w:val="28"/>
      <w:szCs w:val="20"/>
    </w:rPr>
  </w:style>
  <w:style w:type="paragraph" w:customStyle="1" w:styleId="af">
    <w:name w:val="штрих"/>
    <w:basedOn w:val="affff9"/>
    <w:uiPriority w:val="99"/>
    <w:qFormat/>
    <w:rsid w:val="00EC6BE6"/>
    <w:pPr>
      <w:numPr>
        <w:numId w:val="17"/>
      </w:numPr>
      <w:tabs>
        <w:tab w:val="num" w:pos="360"/>
      </w:tabs>
      <w:autoSpaceDN w:val="0"/>
      <w:spacing w:after="0"/>
      <w:ind w:left="924" w:hanging="357"/>
    </w:pPr>
  </w:style>
  <w:style w:type="paragraph" w:customStyle="1" w:styleId="Noeeu1">
    <w:name w:val="Noeeu1"/>
    <w:basedOn w:val="af3"/>
    <w:uiPriority w:val="99"/>
    <w:qFormat/>
    <w:rsid w:val="00EC6BE6"/>
    <w:pPr>
      <w:overflowPunct w:val="0"/>
      <w:autoSpaceDE w:val="0"/>
      <w:autoSpaceDN w:val="0"/>
      <w:adjustRightInd w:val="0"/>
      <w:ind w:firstLine="720"/>
    </w:pPr>
    <w:rPr>
      <w:sz w:val="24"/>
      <w:szCs w:val="20"/>
    </w:rPr>
  </w:style>
  <w:style w:type="paragraph" w:customStyle="1" w:styleId="xl53">
    <w:name w:val="xl53"/>
    <w:basedOn w:val="af3"/>
    <w:uiPriority w:val="99"/>
    <w:qFormat/>
    <w:rsid w:val="00EC6BE6"/>
    <w:pPr>
      <w:pBdr>
        <w:top w:val="single" w:sz="4" w:space="0" w:color="auto"/>
        <w:left w:val="single" w:sz="4" w:space="0" w:color="auto"/>
        <w:right w:val="single" w:sz="4" w:space="0" w:color="auto"/>
      </w:pBdr>
      <w:autoSpaceDN w:val="0"/>
      <w:spacing w:before="100" w:beforeAutospacing="1" w:after="100" w:afterAutospacing="1"/>
    </w:pPr>
    <w:rPr>
      <w:color w:val="000000"/>
      <w:sz w:val="24"/>
      <w:szCs w:val="24"/>
    </w:rPr>
  </w:style>
  <w:style w:type="paragraph" w:customStyle="1" w:styleId="xl54">
    <w:name w:val="xl54"/>
    <w:basedOn w:val="af3"/>
    <w:uiPriority w:val="99"/>
    <w:qFormat/>
    <w:rsid w:val="00EC6BE6"/>
    <w:pPr>
      <w:pBdr>
        <w:left w:val="single" w:sz="4" w:space="0" w:color="auto"/>
        <w:right w:val="single" w:sz="4" w:space="0" w:color="auto"/>
      </w:pBdr>
      <w:autoSpaceDN w:val="0"/>
      <w:spacing w:before="100" w:beforeAutospacing="1" w:after="100" w:afterAutospacing="1"/>
    </w:pPr>
    <w:rPr>
      <w:color w:val="000000"/>
      <w:sz w:val="24"/>
      <w:szCs w:val="24"/>
    </w:rPr>
  </w:style>
  <w:style w:type="paragraph" w:customStyle="1" w:styleId="xl55">
    <w:name w:val="xl55"/>
    <w:basedOn w:val="af3"/>
    <w:uiPriority w:val="99"/>
    <w:qFormat/>
    <w:rsid w:val="00EC6BE6"/>
    <w:pPr>
      <w:pBdr>
        <w:left w:val="single" w:sz="4" w:space="0" w:color="auto"/>
        <w:right w:val="single" w:sz="4" w:space="0" w:color="auto"/>
      </w:pBdr>
      <w:autoSpaceDN w:val="0"/>
      <w:spacing w:before="100" w:beforeAutospacing="1" w:after="100" w:afterAutospacing="1"/>
      <w:jc w:val="right"/>
    </w:pPr>
    <w:rPr>
      <w:color w:val="000000"/>
      <w:sz w:val="24"/>
      <w:szCs w:val="24"/>
    </w:rPr>
  </w:style>
  <w:style w:type="paragraph" w:customStyle="1" w:styleId="xl56">
    <w:name w:val="xl56"/>
    <w:basedOn w:val="af3"/>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jc w:val="right"/>
    </w:pPr>
    <w:rPr>
      <w:color w:val="000000"/>
      <w:sz w:val="24"/>
      <w:szCs w:val="24"/>
    </w:rPr>
  </w:style>
  <w:style w:type="paragraph" w:customStyle="1" w:styleId="xl57">
    <w:name w:val="xl57"/>
    <w:basedOn w:val="af3"/>
    <w:uiPriority w:val="99"/>
    <w:qFormat/>
    <w:rsid w:val="00EC6BE6"/>
    <w:pPr>
      <w:pBdr>
        <w:top w:val="single" w:sz="4" w:space="0" w:color="auto"/>
        <w:bottom w:val="single" w:sz="4" w:space="0" w:color="auto"/>
      </w:pBdr>
      <w:autoSpaceDN w:val="0"/>
      <w:spacing w:before="100" w:beforeAutospacing="1" w:after="100" w:afterAutospacing="1"/>
    </w:pPr>
    <w:rPr>
      <w:sz w:val="24"/>
      <w:szCs w:val="24"/>
    </w:rPr>
  </w:style>
  <w:style w:type="paragraph" w:customStyle="1" w:styleId="xl58">
    <w:name w:val="xl58"/>
    <w:basedOn w:val="af3"/>
    <w:uiPriority w:val="99"/>
    <w:qFormat/>
    <w:rsid w:val="00EC6BE6"/>
    <w:pPr>
      <w:pBdr>
        <w:left w:val="single" w:sz="4" w:space="0" w:color="auto"/>
        <w:bottom w:val="single" w:sz="4" w:space="0" w:color="auto"/>
      </w:pBdr>
      <w:autoSpaceDN w:val="0"/>
      <w:spacing w:before="100" w:beforeAutospacing="1" w:after="100" w:afterAutospacing="1"/>
      <w:jc w:val="right"/>
    </w:pPr>
    <w:rPr>
      <w:color w:val="000000"/>
      <w:sz w:val="24"/>
      <w:szCs w:val="24"/>
    </w:rPr>
  </w:style>
  <w:style w:type="paragraph" w:customStyle="1" w:styleId="xl59">
    <w:name w:val="xl59"/>
    <w:basedOn w:val="af3"/>
    <w:uiPriority w:val="99"/>
    <w:qFormat/>
    <w:rsid w:val="00EC6BE6"/>
    <w:pPr>
      <w:pBdr>
        <w:bottom w:val="single" w:sz="4" w:space="0" w:color="auto"/>
      </w:pBdr>
      <w:autoSpaceDN w:val="0"/>
      <w:spacing w:before="100" w:beforeAutospacing="1" w:after="100" w:afterAutospacing="1"/>
      <w:jc w:val="right"/>
    </w:pPr>
    <w:rPr>
      <w:color w:val="000000"/>
      <w:sz w:val="24"/>
      <w:szCs w:val="24"/>
    </w:rPr>
  </w:style>
  <w:style w:type="paragraph" w:customStyle="1" w:styleId="xl60">
    <w:name w:val="xl60"/>
    <w:basedOn w:val="af3"/>
    <w:uiPriority w:val="99"/>
    <w:qFormat/>
    <w:rsid w:val="00EC6BE6"/>
    <w:pPr>
      <w:pBdr>
        <w:bottom w:val="single" w:sz="4" w:space="0" w:color="auto"/>
      </w:pBdr>
      <w:autoSpaceDN w:val="0"/>
      <w:spacing w:before="100" w:beforeAutospacing="1" w:after="100" w:afterAutospacing="1"/>
      <w:jc w:val="right"/>
    </w:pPr>
    <w:rPr>
      <w:color w:val="000000"/>
      <w:sz w:val="24"/>
      <w:szCs w:val="24"/>
    </w:rPr>
  </w:style>
  <w:style w:type="paragraph" w:customStyle="1" w:styleId="xl61">
    <w:name w:val="xl61"/>
    <w:basedOn w:val="af3"/>
    <w:uiPriority w:val="99"/>
    <w:qFormat/>
    <w:rsid w:val="00EC6BE6"/>
    <w:pPr>
      <w:pBdr>
        <w:left w:val="single" w:sz="4" w:space="0" w:color="auto"/>
        <w:bottom w:val="single" w:sz="4" w:space="0" w:color="auto"/>
        <w:right w:val="single" w:sz="4" w:space="0" w:color="auto"/>
      </w:pBdr>
      <w:autoSpaceDN w:val="0"/>
      <w:spacing w:before="100" w:beforeAutospacing="1" w:after="100" w:afterAutospacing="1"/>
    </w:pPr>
    <w:rPr>
      <w:b/>
      <w:bCs/>
      <w:color w:val="000000"/>
      <w:sz w:val="24"/>
      <w:szCs w:val="24"/>
    </w:rPr>
  </w:style>
  <w:style w:type="paragraph" w:customStyle="1" w:styleId="xl62">
    <w:name w:val="xl62"/>
    <w:basedOn w:val="af3"/>
    <w:uiPriority w:val="99"/>
    <w:qFormat/>
    <w:rsid w:val="00EC6BE6"/>
    <w:pPr>
      <w:pBdr>
        <w:left w:val="single" w:sz="4" w:space="0" w:color="auto"/>
        <w:right w:val="single" w:sz="4" w:space="0" w:color="auto"/>
      </w:pBdr>
      <w:autoSpaceDN w:val="0"/>
      <w:spacing w:before="100" w:beforeAutospacing="1" w:after="100" w:afterAutospacing="1"/>
      <w:jc w:val="center"/>
    </w:pPr>
    <w:rPr>
      <w:b/>
      <w:bCs/>
      <w:sz w:val="24"/>
      <w:szCs w:val="24"/>
    </w:rPr>
  </w:style>
  <w:style w:type="paragraph" w:customStyle="1" w:styleId="212pt2">
    <w:name w:val="Заголовок 2 + 12 pt Знак Знак Знак"/>
    <w:basedOn w:val="af3"/>
    <w:next w:val="af3"/>
    <w:autoRedefine/>
    <w:rsid w:val="00EC6BE6"/>
    <w:pPr>
      <w:keepNext/>
      <w:autoSpaceDN w:val="0"/>
      <w:jc w:val="center"/>
      <w:outlineLvl w:val="0"/>
    </w:pPr>
    <w:rPr>
      <w:bCs/>
      <w:sz w:val="24"/>
      <w:szCs w:val="24"/>
    </w:rPr>
  </w:style>
  <w:style w:type="paragraph" w:customStyle="1" w:styleId="1ffd">
    <w:name w:val="Без интервала1"/>
    <w:uiPriority w:val="1"/>
    <w:qFormat/>
    <w:rsid w:val="00EC6BE6"/>
    <w:pPr>
      <w:autoSpaceDN w:val="0"/>
    </w:pPr>
    <w:rPr>
      <w:rFonts w:ascii="Calibri" w:hAnsi="Calibri"/>
      <w:sz w:val="22"/>
      <w:szCs w:val="22"/>
    </w:rPr>
  </w:style>
  <w:style w:type="paragraph" w:customStyle="1" w:styleId="affffffffe">
    <w:name w:val="Цифры"/>
    <w:basedOn w:val="affff2"/>
    <w:qFormat/>
    <w:rsid w:val="00EC6BE6"/>
    <w:pPr>
      <w:tabs>
        <w:tab w:val="clear" w:pos="851"/>
      </w:tabs>
      <w:autoSpaceDN w:val="0"/>
      <w:spacing w:line="196" w:lineRule="auto"/>
      <w:ind w:left="113" w:right="113"/>
      <w:jc w:val="right"/>
    </w:pPr>
    <w:rPr>
      <w:rFonts w:ascii="NTHelvetica/Cyrillic" w:hAnsi="NTHelvetica/Cyrillic"/>
      <w:smallCaps/>
      <w:color w:val="auto"/>
      <w:sz w:val="16"/>
      <w:szCs w:val="22"/>
      <w:lang w:eastAsia="ru-RU"/>
    </w:rPr>
  </w:style>
  <w:style w:type="paragraph" w:customStyle="1" w:styleId="Oaaeeiuenoeeu">
    <w:name w:val="Oaaee?iue noeeu"/>
    <w:basedOn w:val="af3"/>
    <w:uiPriority w:val="99"/>
    <w:qFormat/>
    <w:rsid w:val="00EC6BE6"/>
    <w:pPr>
      <w:overflowPunct w:val="0"/>
      <w:autoSpaceDE w:val="0"/>
      <w:autoSpaceDN w:val="0"/>
      <w:adjustRightInd w:val="0"/>
      <w:jc w:val="center"/>
    </w:pPr>
    <w:rPr>
      <w:sz w:val="22"/>
      <w:szCs w:val="20"/>
    </w:rPr>
  </w:style>
  <w:style w:type="paragraph" w:customStyle="1" w:styleId="1ffe">
    <w:name w:val="1 Знак"/>
    <w:basedOn w:val="af3"/>
    <w:uiPriority w:val="99"/>
    <w:qFormat/>
    <w:rsid w:val="00EC6BE6"/>
    <w:pPr>
      <w:autoSpaceDN w:val="0"/>
      <w:spacing w:before="100" w:beforeAutospacing="1" w:after="100" w:afterAutospacing="1"/>
    </w:pPr>
    <w:rPr>
      <w:rFonts w:ascii="Tahoma" w:hAnsi="Tahoma"/>
      <w:sz w:val="20"/>
      <w:szCs w:val="20"/>
      <w:lang w:val="en-US" w:eastAsia="en-US"/>
    </w:rPr>
  </w:style>
  <w:style w:type="paragraph" w:customStyle="1" w:styleId="1fff">
    <w:name w:val="Знак Знак Знак1 Знак Знак Знак Знак Знак Знак Знак"/>
    <w:basedOn w:val="af3"/>
    <w:next w:val="22"/>
    <w:autoRedefine/>
    <w:qFormat/>
    <w:rsid w:val="00EC6BE6"/>
    <w:pPr>
      <w:autoSpaceDN w:val="0"/>
      <w:spacing w:after="160" w:line="240" w:lineRule="exact"/>
      <w:jc w:val="right"/>
    </w:pPr>
    <w:rPr>
      <w:noProof/>
      <w:sz w:val="24"/>
      <w:szCs w:val="24"/>
      <w:lang w:val="en-US" w:eastAsia="en-US"/>
    </w:rPr>
  </w:style>
  <w:style w:type="paragraph" w:customStyle="1" w:styleId="1fff0">
    <w:name w:val="Знак Знак Знак1 Знак"/>
    <w:basedOn w:val="af3"/>
    <w:next w:val="22"/>
    <w:autoRedefine/>
    <w:uiPriority w:val="99"/>
    <w:qFormat/>
    <w:rsid w:val="00EC6BE6"/>
    <w:pPr>
      <w:autoSpaceDN w:val="0"/>
      <w:spacing w:after="160" w:line="240" w:lineRule="exact"/>
      <w:jc w:val="right"/>
    </w:pPr>
    <w:rPr>
      <w:noProof/>
      <w:sz w:val="24"/>
      <w:szCs w:val="24"/>
      <w:lang w:val="en-US" w:eastAsia="en-US"/>
    </w:rPr>
  </w:style>
  <w:style w:type="paragraph" w:customStyle="1" w:styleId="-b">
    <w:name w:val="Таблица - Числа справа"/>
    <w:basedOn w:val="-6"/>
    <w:uiPriority w:val="99"/>
    <w:qFormat/>
    <w:rsid w:val="00EC6BE6"/>
    <w:pPr>
      <w:widowControl w:val="0"/>
      <w:suppressAutoHyphens w:val="0"/>
      <w:autoSpaceDN w:val="0"/>
      <w:spacing w:before="0" w:after="0"/>
      <w:jc w:val="right"/>
    </w:pPr>
    <w:rPr>
      <w:rFonts w:cs="Arial"/>
      <w:sz w:val="18"/>
    </w:rPr>
  </w:style>
  <w:style w:type="paragraph" w:customStyle="1" w:styleId="-c">
    <w:name w:val="Таблица - Текст центр"/>
    <w:basedOn w:val="-6"/>
    <w:uiPriority w:val="99"/>
    <w:qFormat/>
    <w:rsid w:val="00EC6BE6"/>
    <w:pPr>
      <w:widowControl w:val="0"/>
      <w:suppressAutoHyphens w:val="0"/>
      <w:autoSpaceDN w:val="0"/>
      <w:spacing w:before="0" w:after="0"/>
      <w:jc w:val="center"/>
    </w:pPr>
    <w:rPr>
      <w:rFonts w:cs="Arial"/>
      <w:sz w:val="18"/>
    </w:rPr>
  </w:style>
  <w:style w:type="paragraph" w:customStyle="1" w:styleId="-20">
    <w:name w:val="Таблица - Числа справа2"/>
    <w:basedOn w:val="-b"/>
    <w:uiPriority w:val="99"/>
    <w:qFormat/>
    <w:rsid w:val="00EC6BE6"/>
    <w:pPr>
      <w:ind w:right="113"/>
    </w:pPr>
  </w:style>
  <w:style w:type="character" w:customStyle="1" w:styleId="1fff1">
    <w:name w:val="Список маркированный 1 Знак"/>
    <w:link w:val="10"/>
    <w:locked/>
    <w:rsid w:val="00EC6BE6"/>
    <w:rPr>
      <w:sz w:val="24"/>
      <w:szCs w:val="24"/>
    </w:rPr>
  </w:style>
  <w:style w:type="paragraph" w:customStyle="1" w:styleId="10">
    <w:name w:val="Список маркированный 1"/>
    <w:basedOn w:val="af3"/>
    <w:link w:val="1fff1"/>
    <w:qFormat/>
    <w:rsid w:val="00EC6BE6"/>
    <w:pPr>
      <w:numPr>
        <w:numId w:val="18"/>
      </w:numPr>
      <w:autoSpaceDN w:val="0"/>
    </w:pPr>
    <w:rPr>
      <w:sz w:val="24"/>
      <w:szCs w:val="24"/>
    </w:rPr>
  </w:style>
  <w:style w:type="character" w:customStyle="1" w:styleId="afffffffff">
    <w:name w:val="Основной текст с точкой Знак"/>
    <w:basedOn w:val="af4"/>
    <w:link w:val="a6"/>
    <w:uiPriority w:val="99"/>
    <w:locked/>
    <w:rsid w:val="00EC6BE6"/>
    <w:rPr>
      <w:sz w:val="24"/>
    </w:rPr>
  </w:style>
  <w:style w:type="paragraph" w:customStyle="1" w:styleId="a6">
    <w:name w:val="Основной текст с точкой"/>
    <w:basedOn w:val="affffc"/>
    <w:link w:val="afffffffff"/>
    <w:uiPriority w:val="99"/>
    <w:qFormat/>
    <w:rsid w:val="00EC6BE6"/>
    <w:pPr>
      <w:numPr>
        <w:numId w:val="19"/>
      </w:numPr>
      <w:tabs>
        <w:tab w:val="left" w:pos="851"/>
      </w:tabs>
      <w:suppressAutoHyphens w:val="0"/>
      <w:overflowPunct w:val="0"/>
      <w:autoSpaceDE w:val="0"/>
      <w:autoSpaceDN w:val="0"/>
      <w:adjustRightInd w:val="0"/>
      <w:spacing w:before="60" w:after="0"/>
      <w:jc w:val="both"/>
    </w:pPr>
    <w:rPr>
      <w:szCs w:val="20"/>
      <w:lang w:eastAsia="ru-RU"/>
    </w:rPr>
  </w:style>
  <w:style w:type="character" w:customStyle="1" w:styleId="afffffffff0">
    <w:name w:val="Список с точкой Знак"/>
    <w:basedOn w:val="af4"/>
    <w:link w:val="a4"/>
    <w:uiPriority w:val="99"/>
    <w:locked/>
    <w:rsid w:val="00EC6BE6"/>
    <w:rPr>
      <w:sz w:val="24"/>
      <w:szCs w:val="24"/>
    </w:rPr>
  </w:style>
  <w:style w:type="paragraph" w:customStyle="1" w:styleId="a4">
    <w:name w:val="Список с точкой"/>
    <w:basedOn w:val="af3"/>
    <w:link w:val="afffffffff0"/>
    <w:uiPriority w:val="99"/>
    <w:qFormat/>
    <w:rsid w:val="00EC6BE6"/>
    <w:pPr>
      <w:numPr>
        <w:ilvl w:val="7"/>
        <w:numId w:val="20"/>
      </w:numPr>
      <w:autoSpaceDN w:val="0"/>
    </w:pPr>
    <w:rPr>
      <w:sz w:val="24"/>
      <w:szCs w:val="24"/>
    </w:rPr>
  </w:style>
  <w:style w:type="paragraph" w:customStyle="1" w:styleId="afffffffff1">
    <w:name w:val="Название закона"/>
    <w:basedOn w:val="af3"/>
    <w:next w:val="2f0"/>
    <w:uiPriority w:val="99"/>
    <w:qFormat/>
    <w:rsid w:val="00EC6BE6"/>
    <w:pPr>
      <w:autoSpaceDN w:val="0"/>
      <w:jc w:val="center"/>
    </w:pPr>
    <w:rPr>
      <w:b/>
      <w:sz w:val="24"/>
      <w:szCs w:val="24"/>
    </w:rPr>
  </w:style>
  <w:style w:type="paragraph" w:customStyle="1" w:styleId="311">
    <w:name w:val="Основной текст с отступом 31"/>
    <w:basedOn w:val="af3"/>
    <w:qFormat/>
    <w:rsid w:val="00EC6BE6"/>
    <w:pPr>
      <w:autoSpaceDN w:val="0"/>
      <w:ind w:left="855"/>
    </w:pPr>
    <w:rPr>
      <w:szCs w:val="20"/>
    </w:rPr>
  </w:style>
  <w:style w:type="paragraph" w:customStyle="1" w:styleId="podzag">
    <w:name w:val="podzag"/>
    <w:basedOn w:val="af3"/>
    <w:uiPriority w:val="99"/>
    <w:qFormat/>
    <w:rsid w:val="00EC6BE6"/>
    <w:pPr>
      <w:autoSpaceDN w:val="0"/>
      <w:spacing w:before="100" w:after="100"/>
    </w:pPr>
    <w:rPr>
      <w:rFonts w:ascii="Arial Unicode MS" w:eastAsia="Arial Unicode MS" w:hAnsi="Arial Unicode MS"/>
      <w:sz w:val="24"/>
      <w:szCs w:val="20"/>
    </w:rPr>
  </w:style>
  <w:style w:type="paragraph" w:customStyle="1" w:styleId="BodyTextIndent21">
    <w:name w:val="Body Text Indent 21"/>
    <w:basedOn w:val="af3"/>
    <w:uiPriority w:val="99"/>
    <w:qFormat/>
    <w:rsid w:val="00EC6BE6"/>
    <w:pPr>
      <w:autoSpaceDN w:val="0"/>
      <w:spacing w:before="120"/>
    </w:pPr>
    <w:rPr>
      <w:sz w:val="24"/>
      <w:szCs w:val="20"/>
    </w:rPr>
  </w:style>
  <w:style w:type="paragraph" w:customStyle="1" w:styleId="1fff2">
    <w:name w:val="Знак Знак Знак Знак Знак Знак1 Знак"/>
    <w:basedOn w:val="af3"/>
    <w:uiPriority w:val="99"/>
    <w:qFormat/>
    <w:rsid w:val="00EC6BE6"/>
    <w:pPr>
      <w:autoSpaceDN w:val="0"/>
      <w:spacing w:before="100" w:beforeAutospacing="1" w:after="100" w:afterAutospacing="1"/>
    </w:pPr>
    <w:rPr>
      <w:rFonts w:ascii="Tahoma" w:hAnsi="Tahoma"/>
      <w:sz w:val="20"/>
      <w:szCs w:val="20"/>
      <w:lang w:val="en-US" w:eastAsia="en-US"/>
    </w:rPr>
  </w:style>
  <w:style w:type="character" w:customStyle="1" w:styleId="afffffffff2">
    <w:name w:val="Р_Список с тире Знак Знак"/>
    <w:basedOn w:val="af4"/>
    <w:link w:val="a1"/>
    <w:uiPriority w:val="99"/>
    <w:locked/>
    <w:rsid w:val="00EC6BE6"/>
    <w:rPr>
      <w:sz w:val="24"/>
      <w:szCs w:val="24"/>
    </w:rPr>
  </w:style>
  <w:style w:type="paragraph" w:customStyle="1" w:styleId="a1">
    <w:name w:val="Р_Список с тире"/>
    <w:next w:val="af3"/>
    <w:link w:val="afffffffff2"/>
    <w:uiPriority w:val="99"/>
    <w:qFormat/>
    <w:rsid w:val="00EC6BE6"/>
    <w:pPr>
      <w:numPr>
        <w:numId w:val="21"/>
      </w:numPr>
      <w:tabs>
        <w:tab w:val="num" w:pos="1200"/>
      </w:tabs>
      <w:autoSpaceDN w:val="0"/>
      <w:spacing w:line="360" w:lineRule="auto"/>
      <w:ind w:left="1200" w:hanging="480"/>
    </w:pPr>
    <w:rPr>
      <w:sz w:val="24"/>
      <w:szCs w:val="24"/>
    </w:rPr>
  </w:style>
  <w:style w:type="character" w:customStyle="1" w:styleId="afffffffff3">
    <w:name w:val="Р_Основной текст Знак"/>
    <w:basedOn w:val="af4"/>
    <w:link w:val="afffffffff4"/>
    <w:uiPriority w:val="99"/>
    <w:locked/>
    <w:rsid w:val="00EC6BE6"/>
    <w:rPr>
      <w:sz w:val="24"/>
      <w:szCs w:val="24"/>
    </w:rPr>
  </w:style>
  <w:style w:type="paragraph" w:customStyle="1" w:styleId="afffffffff4">
    <w:name w:val="Р_Основной текст"/>
    <w:link w:val="afffffffff3"/>
    <w:uiPriority w:val="99"/>
    <w:qFormat/>
    <w:rsid w:val="00EC6BE6"/>
    <w:pPr>
      <w:autoSpaceDN w:val="0"/>
      <w:spacing w:line="360" w:lineRule="auto"/>
      <w:ind w:firstLine="720"/>
      <w:jc w:val="both"/>
    </w:pPr>
    <w:rPr>
      <w:sz w:val="24"/>
      <w:szCs w:val="24"/>
    </w:rPr>
  </w:style>
  <w:style w:type="paragraph" w:customStyle="1" w:styleId="BodyText21">
    <w:name w:val="Body Text 21"/>
    <w:basedOn w:val="af3"/>
    <w:uiPriority w:val="99"/>
    <w:qFormat/>
    <w:rsid w:val="00EC6BE6"/>
    <w:pPr>
      <w:autoSpaceDE w:val="0"/>
      <w:autoSpaceDN w:val="0"/>
      <w:spacing w:before="120"/>
    </w:pPr>
  </w:style>
  <w:style w:type="paragraph" w:customStyle="1" w:styleId="1fff3">
    <w:name w:val="1"/>
    <w:basedOn w:val="af3"/>
    <w:next w:val="affff0"/>
    <w:qFormat/>
    <w:rsid w:val="00EC6BE6"/>
    <w:pPr>
      <w:autoSpaceDN w:val="0"/>
      <w:spacing w:before="100" w:beforeAutospacing="1" w:after="100" w:afterAutospacing="1"/>
    </w:pPr>
    <w:rPr>
      <w:color w:val="000000"/>
      <w:sz w:val="24"/>
      <w:szCs w:val="24"/>
    </w:rPr>
  </w:style>
  <w:style w:type="paragraph" w:customStyle="1" w:styleId="2ff">
    <w:name w:val="Знак Знак Знак2 Знак"/>
    <w:basedOn w:val="af3"/>
    <w:next w:val="22"/>
    <w:autoRedefine/>
    <w:uiPriority w:val="99"/>
    <w:qFormat/>
    <w:rsid w:val="00EC6BE6"/>
    <w:pPr>
      <w:autoSpaceDN w:val="0"/>
      <w:spacing w:after="160" w:line="240" w:lineRule="exact"/>
      <w:jc w:val="right"/>
    </w:pPr>
    <w:rPr>
      <w:noProof/>
      <w:sz w:val="24"/>
      <w:szCs w:val="24"/>
      <w:lang w:val="en-US" w:eastAsia="en-US"/>
    </w:rPr>
  </w:style>
  <w:style w:type="paragraph" w:customStyle="1" w:styleId="ConsTitle">
    <w:name w:val="ConsTitle"/>
    <w:qFormat/>
    <w:rsid w:val="00EC6BE6"/>
    <w:pPr>
      <w:widowControl w:val="0"/>
      <w:autoSpaceDE w:val="0"/>
      <w:autoSpaceDN w:val="0"/>
      <w:adjustRightInd w:val="0"/>
    </w:pPr>
    <w:rPr>
      <w:rFonts w:ascii="Arial" w:hAnsi="Arial" w:cs="Arial"/>
      <w:b/>
      <w:bCs/>
    </w:rPr>
  </w:style>
  <w:style w:type="paragraph" w:customStyle="1" w:styleId="3f3">
    <w:name w:val="заг 3"/>
    <w:basedOn w:val="31"/>
    <w:qFormat/>
    <w:rsid w:val="00EC6BE6"/>
    <w:pPr>
      <w:numPr>
        <w:ilvl w:val="0"/>
        <w:numId w:val="0"/>
      </w:numPr>
      <w:suppressAutoHyphens w:val="0"/>
      <w:autoSpaceDN w:val="0"/>
      <w:jc w:val="center"/>
    </w:pPr>
    <w:rPr>
      <w:bCs w:val="0"/>
      <w:szCs w:val="20"/>
    </w:rPr>
  </w:style>
  <w:style w:type="paragraph" w:customStyle="1" w:styleId="1fff4">
    <w:name w:val="Знак Знак Знак1 Знак Знак Знак Знак Знак Знак Знак Знак Знак Знак"/>
    <w:basedOn w:val="af3"/>
    <w:uiPriority w:val="99"/>
    <w:qFormat/>
    <w:rsid w:val="00EC6BE6"/>
    <w:pPr>
      <w:autoSpaceDN w:val="0"/>
      <w:spacing w:before="100" w:beforeAutospacing="1" w:after="100" w:afterAutospacing="1"/>
    </w:pPr>
    <w:rPr>
      <w:rFonts w:ascii="Tahoma" w:hAnsi="Tahoma"/>
      <w:sz w:val="20"/>
      <w:szCs w:val="20"/>
      <w:lang w:val="en-US" w:eastAsia="en-US"/>
    </w:rPr>
  </w:style>
  <w:style w:type="character" w:customStyle="1" w:styleId="afffffffff5">
    <w:name w:val="Основной жирный Знак"/>
    <w:basedOn w:val="af4"/>
    <w:link w:val="afffffffff6"/>
    <w:uiPriority w:val="99"/>
    <w:locked/>
    <w:rsid w:val="00EC6BE6"/>
    <w:rPr>
      <w:b/>
      <w:bCs/>
      <w:sz w:val="24"/>
      <w:szCs w:val="24"/>
    </w:rPr>
  </w:style>
  <w:style w:type="paragraph" w:customStyle="1" w:styleId="afffffffff6">
    <w:name w:val="Основной жирный"/>
    <w:basedOn w:val="affffc"/>
    <w:next w:val="affffc"/>
    <w:link w:val="afffffffff5"/>
    <w:uiPriority w:val="99"/>
    <w:qFormat/>
    <w:rsid w:val="00EC6BE6"/>
    <w:pPr>
      <w:widowControl w:val="0"/>
      <w:suppressAutoHyphens w:val="0"/>
      <w:overflowPunct w:val="0"/>
      <w:autoSpaceDE w:val="0"/>
      <w:autoSpaceDN w:val="0"/>
      <w:adjustRightInd w:val="0"/>
      <w:spacing w:before="120" w:after="0"/>
      <w:ind w:left="425" w:firstLine="425"/>
      <w:jc w:val="both"/>
    </w:pPr>
    <w:rPr>
      <w:b/>
      <w:bCs/>
      <w:lang w:eastAsia="ru-RU"/>
    </w:rPr>
  </w:style>
  <w:style w:type="character" w:customStyle="1" w:styleId="-d">
    <w:name w:val="Таблица - текст выделенный Знак"/>
    <w:basedOn w:val="af4"/>
    <w:link w:val="-e"/>
    <w:uiPriority w:val="99"/>
    <w:locked/>
    <w:rsid w:val="00EC6BE6"/>
    <w:rPr>
      <w:rFonts w:ascii="Arial" w:hAnsi="Arial" w:cs="Arial"/>
      <w:b/>
    </w:rPr>
  </w:style>
  <w:style w:type="paragraph" w:customStyle="1" w:styleId="-e">
    <w:name w:val="Таблица - текст выделенный"/>
    <w:basedOn w:val="affff9"/>
    <w:link w:val="-d"/>
    <w:uiPriority w:val="99"/>
    <w:qFormat/>
    <w:rsid w:val="00EC6BE6"/>
    <w:pPr>
      <w:suppressAutoHyphens/>
      <w:autoSpaceDN w:val="0"/>
      <w:spacing w:before="40" w:after="40"/>
    </w:pPr>
    <w:rPr>
      <w:rFonts w:ascii="Arial" w:hAnsi="Arial" w:cs="Arial"/>
      <w:b/>
      <w:sz w:val="20"/>
      <w:szCs w:val="20"/>
    </w:rPr>
  </w:style>
  <w:style w:type="character" w:styleId="afffffffff7">
    <w:name w:val="endnote reference"/>
    <w:basedOn w:val="af4"/>
    <w:uiPriority w:val="99"/>
    <w:unhideWhenUsed/>
    <w:qFormat/>
    <w:locked/>
    <w:rsid w:val="00EC6BE6"/>
    <w:rPr>
      <w:vertAlign w:val="superscript"/>
    </w:rPr>
  </w:style>
  <w:style w:type="character" w:customStyle="1" w:styleId="710">
    <w:name w:val="Заголовок 7 Знак1"/>
    <w:basedOn w:val="af4"/>
    <w:uiPriority w:val="9"/>
    <w:semiHidden/>
    <w:rsid w:val="00EC6BE6"/>
    <w:rPr>
      <w:rFonts w:asciiTheme="majorHAnsi" w:eastAsiaTheme="majorEastAsia" w:hAnsiTheme="majorHAnsi" w:cstheme="majorBidi"/>
      <w:i/>
      <w:iCs/>
      <w:color w:val="404040" w:themeColor="text1" w:themeTint="BF"/>
      <w:sz w:val="24"/>
      <w:szCs w:val="24"/>
    </w:rPr>
  </w:style>
  <w:style w:type="character" w:customStyle="1" w:styleId="810">
    <w:name w:val="Заголовок 8 Знак1"/>
    <w:basedOn w:val="af4"/>
    <w:uiPriority w:val="9"/>
    <w:semiHidden/>
    <w:rsid w:val="00EC6BE6"/>
    <w:rPr>
      <w:rFonts w:asciiTheme="majorHAnsi" w:eastAsiaTheme="majorEastAsia" w:hAnsiTheme="majorHAnsi" w:cstheme="majorBidi"/>
      <w:color w:val="404040" w:themeColor="text1" w:themeTint="BF"/>
    </w:rPr>
  </w:style>
  <w:style w:type="character" w:customStyle="1" w:styleId="910">
    <w:name w:val="Заголовок 9 Знак1"/>
    <w:basedOn w:val="af4"/>
    <w:uiPriority w:val="9"/>
    <w:semiHidden/>
    <w:rsid w:val="00EC6BE6"/>
    <w:rPr>
      <w:rFonts w:asciiTheme="majorHAnsi" w:eastAsiaTheme="majorEastAsia" w:hAnsiTheme="majorHAnsi" w:cstheme="majorBidi"/>
      <w:i/>
      <w:iCs/>
      <w:color w:val="404040" w:themeColor="text1" w:themeTint="BF"/>
    </w:rPr>
  </w:style>
  <w:style w:type="character" w:customStyle="1" w:styleId="1fff5">
    <w:name w:val="Нижний колонтитул Знак1"/>
    <w:basedOn w:val="af4"/>
    <w:uiPriority w:val="99"/>
    <w:qFormat/>
    <w:rsid w:val="00EC6BE6"/>
    <w:rPr>
      <w:sz w:val="24"/>
      <w:szCs w:val="24"/>
    </w:rPr>
  </w:style>
  <w:style w:type="character" w:customStyle="1" w:styleId="212pt3">
    <w:name w:val="Заголовок 2 + 12 pt Знак Знак Знак Знак Знак"/>
    <w:basedOn w:val="af4"/>
    <w:rsid w:val="00EC6BE6"/>
    <w:rPr>
      <w:b/>
      <w:bCs/>
      <w:sz w:val="24"/>
      <w:lang w:val="ru-RU" w:eastAsia="ru-RU" w:bidi="ar-SA"/>
    </w:rPr>
  </w:style>
  <w:style w:type="character" w:customStyle="1" w:styleId="212pt4">
    <w:name w:val="Заголовок 2 + 12 pt Знак Знак Знак Знак"/>
    <w:basedOn w:val="af4"/>
    <w:rsid w:val="00EC6BE6"/>
    <w:rPr>
      <w:bCs/>
      <w:sz w:val="24"/>
      <w:szCs w:val="24"/>
      <w:lang w:val="ru-RU" w:eastAsia="ru-RU" w:bidi="ar-SA"/>
    </w:rPr>
  </w:style>
  <w:style w:type="character" w:customStyle="1" w:styleId="1fff6">
    <w:name w:val="Схема документа Знак1"/>
    <w:basedOn w:val="af4"/>
    <w:uiPriority w:val="99"/>
    <w:semiHidden/>
    <w:rsid w:val="00EC6BE6"/>
    <w:rPr>
      <w:rFonts w:ascii="Tahoma" w:eastAsia="Times New Roman" w:hAnsi="Tahoma" w:cs="Tahoma"/>
      <w:sz w:val="16"/>
      <w:szCs w:val="16"/>
      <w:lang w:eastAsia="ar-SA"/>
    </w:rPr>
  </w:style>
  <w:style w:type="character" w:customStyle="1" w:styleId="1fff7">
    <w:name w:val="Тема примечания Знак1"/>
    <w:basedOn w:val="1ffb"/>
    <w:uiPriority w:val="99"/>
    <w:qFormat/>
    <w:rsid w:val="00EC6BE6"/>
    <w:rPr>
      <w:b/>
      <w:bCs/>
    </w:rPr>
  </w:style>
  <w:style w:type="character" w:customStyle="1" w:styleId="1fff8">
    <w:name w:val="Текст выноски Знак1"/>
    <w:basedOn w:val="af4"/>
    <w:uiPriority w:val="99"/>
    <w:qFormat/>
    <w:rsid w:val="00EC6BE6"/>
    <w:rPr>
      <w:rFonts w:ascii="Tahoma" w:hAnsi="Tahoma" w:cs="Tahoma"/>
      <w:sz w:val="16"/>
      <w:szCs w:val="16"/>
    </w:rPr>
  </w:style>
  <w:style w:type="paragraph" w:styleId="affffffffa">
    <w:name w:val="Message Header"/>
    <w:basedOn w:val="af3"/>
    <w:link w:val="affffffff9"/>
    <w:unhideWhenUsed/>
    <w:qFormat/>
    <w:locked/>
    <w:rsid w:val="00EC6BE6"/>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f9">
    <w:name w:val="Шапка Знак1"/>
    <w:basedOn w:val="af4"/>
    <w:semiHidden/>
    <w:rsid w:val="00EC6BE6"/>
    <w:rPr>
      <w:rFonts w:asciiTheme="majorHAnsi" w:eastAsiaTheme="majorEastAsia" w:hAnsiTheme="majorHAnsi" w:cstheme="majorBidi"/>
      <w:sz w:val="24"/>
      <w:szCs w:val="24"/>
      <w:shd w:val="pct20" w:color="auto" w:fill="auto"/>
    </w:rPr>
  </w:style>
  <w:style w:type="character" w:customStyle="1" w:styleId="1fffa">
    <w:name w:val="Подзаголовок Знак1"/>
    <w:basedOn w:val="af4"/>
    <w:uiPriority w:val="11"/>
    <w:qFormat/>
    <w:rsid w:val="00EC6BE6"/>
    <w:rPr>
      <w:rFonts w:asciiTheme="majorHAnsi" w:eastAsiaTheme="majorEastAsia" w:hAnsiTheme="majorHAnsi" w:cstheme="majorBidi"/>
      <w:i/>
      <w:iCs/>
      <w:color w:val="4F81BD" w:themeColor="accent1"/>
      <w:spacing w:val="15"/>
      <w:sz w:val="24"/>
      <w:szCs w:val="24"/>
    </w:rPr>
  </w:style>
  <w:style w:type="character" w:customStyle="1" w:styleId="312">
    <w:name w:val="Основной текст 3 Знак1"/>
    <w:basedOn w:val="af4"/>
    <w:uiPriority w:val="99"/>
    <w:qFormat/>
    <w:rsid w:val="00EC6BE6"/>
    <w:rPr>
      <w:sz w:val="16"/>
      <w:szCs w:val="16"/>
    </w:rPr>
  </w:style>
  <w:style w:type="paragraph" w:styleId="2fc">
    <w:name w:val="Body Text First Indent 2"/>
    <w:basedOn w:val="affffc"/>
    <w:link w:val="2fb"/>
    <w:uiPriority w:val="99"/>
    <w:unhideWhenUsed/>
    <w:qFormat/>
    <w:locked/>
    <w:rsid w:val="00EC6BE6"/>
    <w:pPr>
      <w:suppressAutoHyphens w:val="0"/>
      <w:autoSpaceDN w:val="0"/>
      <w:spacing w:after="0"/>
      <w:ind w:left="360" w:firstLine="360"/>
    </w:pPr>
    <w:rPr>
      <w:lang w:eastAsia="ru-RU"/>
    </w:rPr>
  </w:style>
  <w:style w:type="character" w:customStyle="1" w:styleId="215">
    <w:name w:val="Красная строка 2 Знак1"/>
    <w:basedOn w:val="affffd"/>
    <w:uiPriority w:val="99"/>
    <w:semiHidden/>
    <w:rsid w:val="00EC6BE6"/>
    <w:rPr>
      <w:sz w:val="28"/>
      <w:szCs w:val="28"/>
      <w:lang w:eastAsia="ar-SA"/>
    </w:rPr>
  </w:style>
  <w:style w:type="character" w:customStyle="1" w:styleId="1fffb">
    <w:name w:val="Текст Знак1"/>
    <w:basedOn w:val="af4"/>
    <w:uiPriority w:val="99"/>
    <w:rsid w:val="00EC6BE6"/>
    <w:rPr>
      <w:rFonts w:ascii="Consolas" w:hAnsi="Consolas"/>
      <w:sz w:val="21"/>
      <w:szCs w:val="21"/>
    </w:rPr>
  </w:style>
  <w:style w:type="character" w:customStyle="1" w:styleId="BodyTextIndentChar">
    <w:name w:val="Body Text Indent Char"/>
    <w:basedOn w:val="af4"/>
    <w:link w:val="2ff0"/>
    <w:qFormat/>
    <w:locked/>
    <w:rsid w:val="00EC6BE6"/>
    <w:rPr>
      <w:rFonts w:ascii="Times New Roman" w:hAnsi="Times New Roman" w:cs="Times New Roman" w:hint="default"/>
      <w:sz w:val="24"/>
      <w:lang w:val="ru-RU" w:eastAsia="ru-RU" w:bidi="ar-SA"/>
    </w:rPr>
  </w:style>
  <w:style w:type="character" w:customStyle="1" w:styleId="313">
    <w:name w:val="Основной текст с отступом 3 Знак1"/>
    <w:basedOn w:val="af4"/>
    <w:uiPriority w:val="99"/>
    <w:rsid w:val="00EC6BE6"/>
    <w:rPr>
      <w:sz w:val="16"/>
      <w:szCs w:val="16"/>
    </w:rPr>
  </w:style>
  <w:style w:type="character" w:customStyle="1" w:styleId="afffffffff8">
    <w:name w:val="Знак Знак Знак"/>
    <w:basedOn w:val="af4"/>
    <w:rsid w:val="00EC6BE6"/>
    <w:rPr>
      <w:sz w:val="24"/>
      <w:lang w:val="ru-RU" w:eastAsia="ru-RU" w:bidi="ar-SA"/>
    </w:rPr>
  </w:style>
  <w:style w:type="character" w:customStyle="1" w:styleId="116">
    <w:name w:val="Знак Знак11"/>
    <w:basedOn w:val="af4"/>
    <w:rsid w:val="00EC6BE6"/>
    <w:rPr>
      <w:rFonts w:ascii="Times New Roman" w:eastAsia="Times New Roman" w:hAnsi="Times New Roman" w:cs="Times New Roman" w:hint="default"/>
      <w:sz w:val="24"/>
      <w:szCs w:val="24"/>
    </w:rPr>
  </w:style>
  <w:style w:type="character" w:customStyle="1" w:styleId="text">
    <w:name w:val="text"/>
    <w:basedOn w:val="af4"/>
    <w:uiPriority w:val="99"/>
    <w:rsid w:val="00EC6BE6"/>
    <w:rPr>
      <w:rFonts w:ascii="Times New Roman" w:hAnsi="Times New Roman" w:cs="Times New Roman" w:hint="default"/>
    </w:rPr>
  </w:style>
  <w:style w:type="paragraph" w:styleId="affffffff6">
    <w:name w:val="endnote text"/>
    <w:basedOn w:val="af3"/>
    <w:link w:val="affffffff5"/>
    <w:uiPriority w:val="99"/>
    <w:unhideWhenUsed/>
    <w:qFormat/>
    <w:locked/>
    <w:rsid w:val="00EC6BE6"/>
    <w:pPr>
      <w:autoSpaceDN w:val="0"/>
    </w:pPr>
    <w:rPr>
      <w:sz w:val="20"/>
      <w:szCs w:val="20"/>
    </w:rPr>
  </w:style>
  <w:style w:type="character" w:customStyle="1" w:styleId="1fffc">
    <w:name w:val="Текст концевой сноски Знак1"/>
    <w:basedOn w:val="af4"/>
    <w:uiPriority w:val="99"/>
    <w:semiHidden/>
    <w:rsid w:val="00EC6BE6"/>
  </w:style>
  <w:style w:type="character" w:customStyle="1" w:styleId="224">
    <w:name w:val="Знак Знак22"/>
    <w:basedOn w:val="af4"/>
    <w:rsid w:val="00EC6BE6"/>
    <w:rPr>
      <w:rFonts w:ascii="Times New Roman" w:eastAsia="Times New Roman" w:hAnsi="Times New Roman" w:cs="Times New Roman" w:hint="default"/>
      <w:b/>
      <w:bCs w:val="0"/>
      <w:sz w:val="28"/>
      <w:szCs w:val="24"/>
    </w:rPr>
  </w:style>
  <w:style w:type="character" w:customStyle="1" w:styleId="FontStyle371">
    <w:name w:val="Font Style371"/>
    <w:basedOn w:val="af4"/>
    <w:rsid w:val="00EC6BE6"/>
    <w:rPr>
      <w:rFonts w:ascii="Times New Roman" w:hAnsi="Times New Roman" w:cs="Times New Roman" w:hint="default"/>
      <w:sz w:val="20"/>
      <w:szCs w:val="20"/>
    </w:rPr>
  </w:style>
  <w:style w:type="character" w:customStyle="1" w:styleId="v121">
    <w:name w:val="v121"/>
    <w:basedOn w:val="af4"/>
    <w:rsid w:val="00EC6BE6"/>
    <w:rPr>
      <w:rFonts w:ascii="Verdana" w:hAnsi="Verdana" w:hint="default"/>
      <w:sz w:val="18"/>
      <w:szCs w:val="18"/>
    </w:rPr>
  </w:style>
  <w:style w:type="table" w:styleId="4a">
    <w:name w:val="Table Classic 4"/>
    <w:basedOn w:val="af5"/>
    <w:semiHidden/>
    <w:unhideWhenUsed/>
    <w:locked/>
    <w:rsid w:val="00EC6BE6"/>
    <w:tblPr>
      <w:tblBorders>
        <w:top w:val="single" w:sz="12" w:space="0" w:color="000000"/>
        <w:left w:val="single" w:sz="6" w:space="0" w:color="000000"/>
        <w:bottom w:val="single" w:sz="12" w:space="0" w:color="000000"/>
        <w:right w:val="single" w:sz="6" w:space="0" w:color="000000"/>
      </w:tblBorders>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d">
    <w:name w:val="Table Columns 1"/>
    <w:basedOn w:val="af5"/>
    <w:unhideWhenUsed/>
    <w:locked/>
    <w:rsid w:val="00EC6BE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6">
    <w:name w:val="Table Columns 5"/>
    <w:basedOn w:val="af5"/>
    <w:unhideWhenUsed/>
    <w:locked/>
    <w:rsid w:val="00EC6BE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f5"/>
    <w:unhideWhenUsed/>
    <w:locked/>
    <w:rsid w:val="00EC6BE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f5"/>
    <w:unhideWhenUsed/>
    <w:locked/>
    <w:rsid w:val="00EC6BE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5"/>
    <w:unhideWhenUsed/>
    <w:locked/>
    <w:rsid w:val="00EC6BE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4">
    <w:name w:val="Table 3D effects 3"/>
    <w:basedOn w:val="af5"/>
    <w:unhideWhenUsed/>
    <w:locked/>
    <w:rsid w:val="00EC6BE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9">
    <w:name w:val="Table Contemporary"/>
    <w:basedOn w:val="af5"/>
    <w:unhideWhenUsed/>
    <w:locked/>
    <w:rsid w:val="00EC6BE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a">
    <w:name w:val="Table Elegant"/>
    <w:basedOn w:val="af5"/>
    <w:unhideWhenUsed/>
    <w:locked/>
    <w:rsid w:val="00EC6BE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fe">
    <w:name w:val="Table Subtle 1"/>
    <w:basedOn w:val="af5"/>
    <w:unhideWhenUsed/>
    <w:locked/>
    <w:rsid w:val="00EC6BE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f5"/>
    <w:unhideWhenUsed/>
    <w:locked/>
    <w:rsid w:val="00EC6BE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ff">
    <w:name w:val="Стиль таблицы1"/>
    <w:basedOn w:val="aff6"/>
    <w:uiPriority w:val="99"/>
    <w:rsid w:val="00EC6BE6"/>
    <w:pPr>
      <w:spacing w:before="0"/>
      <w:ind w:firstLine="0"/>
    </w:pPr>
    <w:tblPr/>
  </w:style>
  <w:style w:type="table" w:customStyle="1" w:styleId="4b">
    <w:name w:val="Сетка таблицы4"/>
    <w:basedOn w:val="af5"/>
    <w:uiPriority w:val="39"/>
    <w:qFormat/>
    <w:rsid w:val="00EC6B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0">
    <w:name w:val="List Bullet"/>
    <w:basedOn w:val="af3"/>
    <w:uiPriority w:val="99"/>
    <w:unhideWhenUsed/>
    <w:qFormat/>
    <w:locked/>
    <w:rsid w:val="00EC6BE6"/>
    <w:pPr>
      <w:numPr>
        <w:numId w:val="14"/>
      </w:numPr>
      <w:autoSpaceDN w:val="0"/>
      <w:contextualSpacing/>
    </w:pPr>
    <w:rPr>
      <w:sz w:val="24"/>
      <w:szCs w:val="24"/>
    </w:rPr>
  </w:style>
  <w:style w:type="paragraph" w:styleId="40">
    <w:name w:val="List Bullet 4"/>
    <w:basedOn w:val="af3"/>
    <w:unhideWhenUsed/>
    <w:qFormat/>
    <w:locked/>
    <w:rsid w:val="00EC6BE6"/>
    <w:pPr>
      <w:numPr>
        <w:numId w:val="15"/>
      </w:numPr>
      <w:autoSpaceDN w:val="0"/>
      <w:contextualSpacing/>
    </w:pPr>
    <w:rPr>
      <w:sz w:val="24"/>
      <w:szCs w:val="24"/>
    </w:rPr>
  </w:style>
  <w:style w:type="numbering" w:customStyle="1" w:styleId="21">
    <w:name w:val="Стиль21"/>
    <w:rsid w:val="00EC6BE6"/>
    <w:pPr>
      <w:numPr>
        <w:numId w:val="22"/>
      </w:numPr>
    </w:pPr>
  </w:style>
  <w:style w:type="numbering" w:customStyle="1" w:styleId="42">
    <w:name w:val="Стиль4"/>
    <w:rsid w:val="00EC6BE6"/>
    <w:pPr>
      <w:numPr>
        <w:numId w:val="23"/>
      </w:numPr>
    </w:pPr>
  </w:style>
  <w:style w:type="numbering" w:styleId="af2">
    <w:name w:val="Outline List 3"/>
    <w:basedOn w:val="af6"/>
    <w:unhideWhenUsed/>
    <w:locked/>
    <w:rsid w:val="00EC6BE6"/>
    <w:pPr>
      <w:numPr>
        <w:numId w:val="24"/>
      </w:numPr>
    </w:pPr>
  </w:style>
  <w:style w:type="character" w:customStyle="1" w:styleId="225">
    <w:name w:val="Заголовок 2 Знак2"/>
    <w:aliases w:val="Заголовок 2 Знак1 Знак Знак Знак2,Заголовок 2 Знак1 Знак2,Знак Знак Знак Знак Знак2,Заголовок 2 Знак1 Знак Знак Знак Знак1,Знак Знак Знак Знак Знак Знак1,Заголовок 2 Знак1 Знак Знак2,H2 Знак1,h2 Знак1,contract Знак1,2 Знак1"/>
    <w:basedOn w:val="af4"/>
    <w:uiPriority w:val="9"/>
    <w:qFormat/>
    <w:rsid w:val="00EC6BE6"/>
    <w:rPr>
      <w:rFonts w:ascii="Times New Roman" w:hAnsi="Times New Roman" w:cs="Times New Roman" w:hint="default"/>
    </w:rPr>
  </w:style>
  <w:style w:type="character" w:customStyle="1" w:styleId="510">
    <w:name w:val="Заголовок 5 Знак1"/>
    <w:aliases w:val="Underline Знак1"/>
    <w:basedOn w:val="af4"/>
    <w:uiPriority w:val="9"/>
    <w:semiHidden/>
    <w:rsid w:val="00EC6BE6"/>
    <w:rPr>
      <w:rFonts w:ascii="Cambria" w:eastAsia="Times New Roman" w:hAnsi="Cambria" w:cs="Times New Roman" w:hint="default"/>
      <w:color w:val="243F60"/>
      <w:sz w:val="24"/>
      <w:szCs w:val="24"/>
      <w:lang w:eastAsia="ru-RU"/>
    </w:rPr>
  </w:style>
  <w:style w:type="character" w:customStyle="1" w:styleId="afffffffffb">
    <w:name w:val="Обычный отступ Знак"/>
    <w:basedOn w:val="af4"/>
    <w:link w:val="afffffffffc"/>
    <w:locked/>
    <w:rsid w:val="00EC6BE6"/>
    <w:rPr>
      <w:sz w:val="24"/>
    </w:rPr>
  </w:style>
  <w:style w:type="character" w:customStyle="1" w:styleId="afffffffffd">
    <w:name w:val="Красная строка Знак"/>
    <w:basedOn w:val="af4"/>
    <w:link w:val="afffffffffe"/>
    <w:qFormat/>
    <w:locked/>
    <w:rsid w:val="00EC6BE6"/>
    <w:rPr>
      <w:sz w:val="24"/>
      <w:szCs w:val="24"/>
    </w:rPr>
  </w:style>
  <w:style w:type="character" w:customStyle="1" w:styleId="216">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f4"/>
    <w:uiPriority w:val="99"/>
    <w:rsid w:val="00EC6BE6"/>
    <w:rPr>
      <w:sz w:val="24"/>
      <w:szCs w:val="24"/>
    </w:rPr>
  </w:style>
  <w:style w:type="paragraph" w:customStyle="1" w:styleId="74">
    <w:name w:val="Знак7"/>
    <w:basedOn w:val="af3"/>
    <w:next w:val="22"/>
    <w:autoRedefine/>
    <w:uiPriority w:val="99"/>
    <w:rsid w:val="00EC6BE6"/>
    <w:pPr>
      <w:spacing w:after="160" w:line="240" w:lineRule="exact"/>
      <w:jc w:val="right"/>
    </w:pPr>
    <w:rPr>
      <w:noProof/>
      <w:sz w:val="24"/>
      <w:szCs w:val="24"/>
      <w:lang w:val="en-US" w:eastAsia="en-US"/>
    </w:rPr>
  </w:style>
  <w:style w:type="character" w:customStyle="1" w:styleId="2ff1">
    <w:name w:val="Список маркированный 2 Знак"/>
    <w:basedOn w:val="1fff1"/>
    <w:link w:val="20"/>
    <w:uiPriority w:val="99"/>
    <w:locked/>
    <w:rsid w:val="00EC6BE6"/>
    <w:rPr>
      <w:rFonts w:cs="Arial"/>
      <w:sz w:val="24"/>
      <w:szCs w:val="24"/>
    </w:rPr>
  </w:style>
  <w:style w:type="paragraph" w:customStyle="1" w:styleId="20">
    <w:name w:val="Список маркированный 2"/>
    <w:basedOn w:val="10"/>
    <w:link w:val="2ff1"/>
    <w:uiPriority w:val="99"/>
    <w:qFormat/>
    <w:rsid w:val="00EC6BE6"/>
    <w:pPr>
      <w:numPr>
        <w:numId w:val="25"/>
      </w:numPr>
      <w:tabs>
        <w:tab w:val="num" w:pos="360"/>
        <w:tab w:val="num" w:pos="1209"/>
        <w:tab w:val="left" w:pos="1560"/>
      </w:tabs>
      <w:autoSpaceDN/>
      <w:ind w:left="1560" w:hanging="426"/>
    </w:pPr>
    <w:rPr>
      <w:rFonts w:cs="Arial"/>
    </w:rPr>
  </w:style>
  <w:style w:type="paragraph" w:customStyle="1" w:styleId="TableContents">
    <w:name w:val="Table Contents"/>
    <w:basedOn w:val="af3"/>
    <w:uiPriority w:val="99"/>
    <w:qFormat/>
    <w:rsid w:val="00EC6BE6"/>
    <w:pPr>
      <w:widowControl w:val="0"/>
      <w:suppressLineNumbers/>
      <w:suppressAutoHyphens/>
      <w:autoSpaceDN w:val="0"/>
    </w:pPr>
    <w:rPr>
      <w:rFonts w:eastAsia="Andale Sans UI" w:cs="Tahoma"/>
      <w:kern w:val="3"/>
      <w:sz w:val="24"/>
      <w:szCs w:val="24"/>
      <w:lang w:val="de-DE" w:eastAsia="ja-JP" w:bidi="fa-IR"/>
    </w:rPr>
  </w:style>
  <w:style w:type="paragraph" w:customStyle="1" w:styleId="Style100">
    <w:name w:val="Style100"/>
    <w:basedOn w:val="af3"/>
    <w:uiPriority w:val="99"/>
    <w:rsid w:val="00EC6BE6"/>
    <w:pPr>
      <w:widowControl w:val="0"/>
      <w:autoSpaceDE w:val="0"/>
      <w:autoSpaceDN w:val="0"/>
      <w:adjustRightInd w:val="0"/>
      <w:spacing w:line="185" w:lineRule="exact"/>
      <w:ind w:firstLine="525"/>
    </w:pPr>
    <w:rPr>
      <w:sz w:val="24"/>
      <w:szCs w:val="24"/>
    </w:rPr>
  </w:style>
  <w:style w:type="paragraph" w:customStyle="1" w:styleId="Style10">
    <w:name w:val="Style10"/>
    <w:basedOn w:val="af3"/>
    <w:qFormat/>
    <w:rsid w:val="00EC6BE6"/>
    <w:pPr>
      <w:widowControl w:val="0"/>
      <w:autoSpaceDE w:val="0"/>
      <w:autoSpaceDN w:val="0"/>
      <w:adjustRightInd w:val="0"/>
      <w:spacing w:line="234" w:lineRule="exact"/>
      <w:ind w:firstLine="618"/>
    </w:pPr>
    <w:rPr>
      <w:sz w:val="24"/>
      <w:szCs w:val="24"/>
    </w:rPr>
  </w:style>
  <w:style w:type="paragraph" w:customStyle="1" w:styleId="217">
    <w:name w:val="Знак21"/>
    <w:basedOn w:val="af3"/>
    <w:next w:val="22"/>
    <w:autoRedefine/>
    <w:uiPriority w:val="99"/>
    <w:qFormat/>
    <w:rsid w:val="00EC6BE6"/>
    <w:pPr>
      <w:spacing w:after="160" w:line="240" w:lineRule="exact"/>
      <w:jc w:val="right"/>
    </w:pPr>
    <w:rPr>
      <w:noProof/>
      <w:sz w:val="24"/>
      <w:szCs w:val="24"/>
      <w:lang w:val="en-US" w:eastAsia="en-US"/>
    </w:rPr>
  </w:style>
  <w:style w:type="paragraph" w:customStyle="1" w:styleId="1ffff0">
    <w:name w:val="Знак Знак Знак1 Знак Знак Знак Знак"/>
    <w:basedOn w:val="af3"/>
    <w:next w:val="22"/>
    <w:autoRedefine/>
    <w:uiPriority w:val="99"/>
    <w:qFormat/>
    <w:rsid w:val="00EC6BE6"/>
    <w:pPr>
      <w:spacing w:after="160" w:line="240" w:lineRule="exact"/>
      <w:jc w:val="right"/>
    </w:pPr>
    <w:rPr>
      <w:noProof/>
      <w:sz w:val="24"/>
      <w:szCs w:val="24"/>
      <w:lang w:val="en-US" w:eastAsia="en-US"/>
    </w:rPr>
  </w:style>
  <w:style w:type="paragraph" w:customStyle="1" w:styleId="124">
    <w:name w:val="Знак Знак Знак1 Знак2"/>
    <w:basedOn w:val="af3"/>
    <w:next w:val="22"/>
    <w:autoRedefine/>
    <w:uiPriority w:val="99"/>
    <w:rsid w:val="00EC6BE6"/>
    <w:pPr>
      <w:spacing w:after="160" w:line="240" w:lineRule="exact"/>
      <w:jc w:val="right"/>
    </w:pPr>
    <w:rPr>
      <w:noProof/>
      <w:sz w:val="24"/>
      <w:szCs w:val="24"/>
      <w:lang w:val="en-US" w:eastAsia="en-US"/>
    </w:rPr>
  </w:style>
  <w:style w:type="paragraph" w:customStyle="1" w:styleId="3f5">
    <w:name w:val="3"/>
    <w:basedOn w:val="a0"/>
    <w:autoRedefine/>
    <w:qFormat/>
    <w:rsid w:val="00EC6BE6"/>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1">
    <w:name w:val="4"/>
    <w:basedOn w:val="af3"/>
    <w:link w:val="4c"/>
    <w:qFormat/>
    <w:rsid w:val="00EC6BE6"/>
    <w:pPr>
      <w:numPr>
        <w:numId w:val="26"/>
      </w:numPr>
      <w:tabs>
        <w:tab w:val="clear" w:pos="643"/>
        <w:tab w:val="num" w:pos="638"/>
        <w:tab w:val="num" w:pos="1565"/>
        <w:tab w:val="left" w:pos="4678"/>
      </w:tabs>
      <w:spacing w:before="120" w:after="120"/>
      <w:ind w:left="638"/>
    </w:pPr>
    <w:rPr>
      <w:sz w:val="24"/>
      <w:szCs w:val="20"/>
    </w:rPr>
  </w:style>
  <w:style w:type="paragraph" w:customStyle="1" w:styleId="117">
    <w:name w:val="Знак Знак Знак1 Знак Знак Знак Знак1"/>
    <w:basedOn w:val="af3"/>
    <w:next w:val="22"/>
    <w:autoRedefine/>
    <w:uiPriority w:val="99"/>
    <w:qFormat/>
    <w:rsid w:val="00EC6BE6"/>
    <w:pPr>
      <w:spacing w:after="160" w:line="240" w:lineRule="exact"/>
      <w:jc w:val="right"/>
    </w:pPr>
    <w:rPr>
      <w:noProof/>
      <w:sz w:val="24"/>
      <w:szCs w:val="24"/>
      <w:lang w:val="en-US" w:eastAsia="en-US"/>
    </w:rPr>
  </w:style>
  <w:style w:type="paragraph" w:customStyle="1" w:styleId="226">
    <w:name w:val="Знак22"/>
    <w:basedOn w:val="af3"/>
    <w:next w:val="22"/>
    <w:autoRedefine/>
    <w:uiPriority w:val="99"/>
    <w:qFormat/>
    <w:rsid w:val="00EC6BE6"/>
    <w:pPr>
      <w:spacing w:after="160" w:line="240" w:lineRule="exact"/>
      <w:jc w:val="right"/>
    </w:pPr>
    <w:rPr>
      <w:noProof/>
      <w:sz w:val="24"/>
      <w:szCs w:val="24"/>
      <w:lang w:val="en-US" w:eastAsia="en-US"/>
    </w:rPr>
  </w:style>
  <w:style w:type="paragraph" w:customStyle="1" w:styleId="118">
    <w:name w:val="Знак11"/>
    <w:basedOn w:val="af3"/>
    <w:next w:val="22"/>
    <w:autoRedefine/>
    <w:uiPriority w:val="99"/>
    <w:qFormat/>
    <w:rsid w:val="00EC6BE6"/>
    <w:pPr>
      <w:spacing w:after="160" w:line="240" w:lineRule="exact"/>
      <w:jc w:val="right"/>
    </w:pPr>
    <w:rPr>
      <w:noProof/>
      <w:sz w:val="24"/>
      <w:szCs w:val="24"/>
      <w:lang w:val="en-US" w:eastAsia="en-US"/>
    </w:rPr>
  </w:style>
  <w:style w:type="paragraph" w:customStyle="1" w:styleId="119">
    <w:name w:val="Знак Знак Знак Знак11"/>
    <w:basedOn w:val="af3"/>
    <w:next w:val="22"/>
    <w:autoRedefine/>
    <w:uiPriority w:val="99"/>
    <w:rsid w:val="00EC6BE6"/>
    <w:pPr>
      <w:spacing w:after="160" w:line="240" w:lineRule="exact"/>
      <w:jc w:val="right"/>
    </w:pPr>
    <w:rPr>
      <w:noProof/>
      <w:sz w:val="24"/>
      <w:szCs w:val="24"/>
      <w:lang w:val="en-US" w:eastAsia="en-US"/>
    </w:rPr>
  </w:style>
  <w:style w:type="paragraph" w:customStyle="1" w:styleId="affffffffff">
    <w:name w:val="Эко_№_таб"/>
    <w:basedOn w:val="af3"/>
    <w:next w:val="af3"/>
    <w:uiPriority w:val="99"/>
    <w:qFormat/>
    <w:rsid w:val="00EC6BE6"/>
    <w:pPr>
      <w:spacing w:before="120"/>
      <w:jc w:val="right"/>
    </w:pPr>
    <w:rPr>
      <w:i/>
      <w:sz w:val="24"/>
      <w:szCs w:val="20"/>
    </w:rPr>
  </w:style>
  <w:style w:type="paragraph" w:customStyle="1" w:styleId="1ffff1">
    <w:name w:val="Заголовок 1 с Нум"/>
    <w:basedOn w:val="19"/>
    <w:uiPriority w:val="99"/>
    <w:qFormat/>
    <w:rsid w:val="00EC6BE6"/>
    <w:pPr>
      <w:keepLines w:val="0"/>
      <w:tabs>
        <w:tab w:val="clear" w:pos="992"/>
      </w:tabs>
      <w:spacing w:before="240" w:after="60"/>
    </w:pPr>
    <w:rPr>
      <w:rFonts w:cs="Arial"/>
      <w:szCs w:val="32"/>
    </w:rPr>
  </w:style>
  <w:style w:type="paragraph" w:customStyle="1" w:styleId="315">
    <w:name w:val="Знак31"/>
    <w:basedOn w:val="af3"/>
    <w:next w:val="22"/>
    <w:autoRedefine/>
    <w:uiPriority w:val="99"/>
    <w:rsid w:val="00EC6BE6"/>
    <w:pPr>
      <w:spacing w:after="160" w:line="240" w:lineRule="exact"/>
      <w:jc w:val="right"/>
    </w:pPr>
    <w:rPr>
      <w:noProof/>
      <w:sz w:val="24"/>
      <w:szCs w:val="24"/>
      <w:lang w:val="en-US" w:eastAsia="en-US"/>
    </w:rPr>
  </w:style>
  <w:style w:type="paragraph" w:customStyle="1" w:styleId="affffffffff0">
    <w:name w:val="Эко_таб"/>
    <w:basedOn w:val="af3"/>
    <w:uiPriority w:val="99"/>
    <w:qFormat/>
    <w:rsid w:val="00EC6BE6"/>
    <w:pPr>
      <w:spacing w:before="120" w:after="120"/>
      <w:jc w:val="center"/>
    </w:pPr>
    <w:rPr>
      <w:b/>
      <w:i/>
      <w:sz w:val="24"/>
      <w:szCs w:val="20"/>
    </w:rPr>
  </w:style>
  <w:style w:type="paragraph" w:customStyle="1" w:styleId="11a">
    <w:name w:val="Знак Знак Знак1 Знак1"/>
    <w:basedOn w:val="af3"/>
    <w:next w:val="22"/>
    <w:autoRedefine/>
    <w:uiPriority w:val="99"/>
    <w:qFormat/>
    <w:rsid w:val="00EC6BE6"/>
    <w:pPr>
      <w:spacing w:after="160" w:line="240" w:lineRule="exact"/>
      <w:jc w:val="right"/>
    </w:pPr>
    <w:rPr>
      <w:noProof/>
      <w:sz w:val="24"/>
      <w:szCs w:val="24"/>
      <w:lang w:val="en-US" w:eastAsia="en-US"/>
    </w:rPr>
  </w:style>
  <w:style w:type="paragraph" w:customStyle="1" w:styleId="57">
    <w:name w:val="Знак5"/>
    <w:basedOn w:val="af3"/>
    <w:next w:val="22"/>
    <w:autoRedefine/>
    <w:uiPriority w:val="99"/>
    <w:rsid w:val="00EC6BE6"/>
    <w:pPr>
      <w:spacing w:after="160" w:line="240" w:lineRule="exact"/>
      <w:jc w:val="right"/>
    </w:pPr>
    <w:rPr>
      <w:noProof/>
      <w:sz w:val="24"/>
      <w:szCs w:val="24"/>
      <w:lang w:val="en-US" w:eastAsia="en-US"/>
    </w:rPr>
  </w:style>
  <w:style w:type="paragraph" w:customStyle="1" w:styleId="65">
    <w:name w:val="Знак6"/>
    <w:basedOn w:val="af3"/>
    <w:next w:val="22"/>
    <w:autoRedefine/>
    <w:uiPriority w:val="99"/>
    <w:rsid w:val="00EC6BE6"/>
    <w:pPr>
      <w:spacing w:after="160" w:line="240" w:lineRule="exact"/>
      <w:jc w:val="right"/>
    </w:pPr>
    <w:rPr>
      <w:noProof/>
      <w:sz w:val="24"/>
      <w:szCs w:val="24"/>
      <w:lang w:val="en-US" w:eastAsia="en-US"/>
    </w:rPr>
  </w:style>
  <w:style w:type="paragraph" w:customStyle="1" w:styleId="2110">
    <w:name w:val="Основной текст 211"/>
    <w:basedOn w:val="af3"/>
    <w:uiPriority w:val="99"/>
    <w:qFormat/>
    <w:rsid w:val="00EC6BE6"/>
    <w:pPr>
      <w:overflowPunct w:val="0"/>
      <w:autoSpaceDE w:val="0"/>
      <w:autoSpaceDN w:val="0"/>
      <w:adjustRightInd w:val="0"/>
    </w:pPr>
    <w:rPr>
      <w:sz w:val="24"/>
      <w:szCs w:val="20"/>
    </w:rPr>
  </w:style>
  <w:style w:type="paragraph" w:customStyle="1" w:styleId="affffffffff1">
    <w:name w:val="Содержание"/>
    <w:basedOn w:val="af3"/>
    <w:uiPriority w:val="99"/>
    <w:qFormat/>
    <w:rsid w:val="00EC6BE6"/>
    <w:pPr>
      <w:tabs>
        <w:tab w:val="right" w:leader="dot" w:pos="9356"/>
      </w:tabs>
    </w:pPr>
    <w:rPr>
      <w:b/>
      <w:caps/>
      <w:sz w:val="24"/>
      <w:szCs w:val="20"/>
    </w:rPr>
  </w:style>
  <w:style w:type="paragraph" w:customStyle="1" w:styleId="2111">
    <w:name w:val="Основной текст с отступом 211"/>
    <w:basedOn w:val="af3"/>
    <w:uiPriority w:val="99"/>
    <w:rsid w:val="00EC6BE6"/>
    <w:pPr>
      <w:overflowPunct w:val="0"/>
      <w:autoSpaceDE w:val="0"/>
      <w:autoSpaceDN w:val="0"/>
      <w:adjustRightInd w:val="0"/>
      <w:spacing w:before="240"/>
      <w:ind w:firstLine="567"/>
    </w:pPr>
    <w:rPr>
      <w:szCs w:val="20"/>
    </w:rPr>
  </w:style>
  <w:style w:type="paragraph" w:customStyle="1" w:styleId="Iacaaieaoaaeeou">
    <w:name w:val="Iacaaiea oaaeeou"/>
    <w:basedOn w:val="affff9"/>
    <w:uiPriority w:val="99"/>
    <w:qFormat/>
    <w:rsid w:val="00EC6BE6"/>
    <w:pPr>
      <w:overflowPunct w:val="0"/>
      <w:autoSpaceDE w:val="0"/>
      <w:autoSpaceDN w:val="0"/>
      <w:adjustRightInd w:val="0"/>
      <w:spacing w:after="0"/>
      <w:ind w:left="720"/>
      <w:jc w:val="center"/>
    </w:pPr>
    <w:rPr>
      <w:b/>
      <w:sz w:val="24"/>
      <w:szCs w:val="20"/>
    </w:rPr>
  </w:style>
  <w:style w:type="paragraph" w:customStyle="1" w:styleId="101">
    <w:name w:val="Стиль Основной текст + по ширине Первая строка:  1 см После:  0 пт"/>
    <w:basedOn w:val="affff9"/>
    <w:uiPriority w:val="99"/>
    <w:qFormat/>
    <w:rsid w:val="00EC6BE6"/>
    <w:pPr>
      <w:overflowPunct w:val="0"/>
      <w:autoSpaceDE w:val="0"/>
      <w:autoSpaceDN w:val="0"/>
      <w:adjustRightInd w:val="0"/>
      <w:spacing w:after="0"/>
      <w:ind w:firstLine="567"/>
    </w:pPr>
    <w:rPr>
      <w:sz w:val="24"/>
      <w:szCs w:val="20"/>
    </w:rPr>
  </w:style>
  <w:style w:type="paragraph" w:customStyle="1" w:styleId="affffffffff2">
    <w:name w:val="ВВедение"/>
    <w:basedOn w:val="af3"/>
    <w:uiPriority w:val="99"/>
    <w:qFormat/>
    <w:rsid w:val="00EC6BE6"/>
    <w:pPr>
      <w:spacing w:before="120" w:after="120"/>
      <w:ind w:left="709" w:hanging="709"/>
    </w:pPr>
    <w:rPr>
      <w:b/>
      <w:bCs/>
      <w:szCs w:val="20"/>
    </w:rPr>
  </w:style>
  <w:style w:type="paragraph" w:customStyle="1" w:styleId="12562">
    <w:name w:val="Стиль По ширине Первая строка:  125 см Перед:  6 пт После:  2 пт"/>
    <w:basedOn w:val="af3"/>
    <w:uiPriority w:val="99"/>
    <w:qFormat/>
    <w:rsid w:val="00EC6BE6"/>
    <w:pPr>
      <w:spacing w:before="40" w:after="40"/>
    </w:pPr>
    <w:rPr>
      <w:sz w:val="24"/>
      <w:szCs w:val="20"/>
    </w:rPr>
  </w:style>
  <w:style w:type="paragraph" w:customStyle="1" w:styleId="12521">
    <w:name w:val="Стиль По ширине Первая строка:  125 см После:  2 пт1"/>
    <w:basedOn w:val="af3"/>
    <w:uiPriority w:val="99"/>
    <w:qFormat/>
    <w:rsid w:val="00EC6BE6"/>
    <w:pPr>
      <w:spacing w:after="40"/>
    </w:pPr>
    <w:rPr>
      <w:sz w:val="24"/>
      <w:szCs w:val="20"/>
    </w:rPr>
  </w:style>
  <w:style w:type="paragraph" w:customStyle="1" w:styleId="11b">
    <w:name w:val="Текст11"/>
    <w:basedOn w:val="af3"/>
    <w:uiPriority w:val="99"/>
    <w:qFormat/>
    <w:rsid w:val="00EC6BE6"/>
    <w:rPr>
      <w:sz w:val="24"/>
      <w:szCs w:val="20"/>
    </w:rPr>
  </w:style>
  <w:style w:type="paragraph" w:customStyle="1" w:styleId="3110">
    <w:name w:val="Основной текст с отступом 311"/>
    <w:basedOn w:val="af3"/>
    <w:uiPriority w:val="99"/>
    <w:qFormat/>
    <w:rsid w:val="00EC6BE6"/>
    <w:pPr>
      <w:overflowPunct w:val="0"/>
      <w:autoSpaceDE w:val="0"/>
      <w:autoSpaceDN w:val="0"/>
      <w:adjustRightInd w:val="0"/>
      <w:ind w:firstLine="720"/>
    </w:pPr>
    <w:rPr>
      <w:rFonts w:ascii="AcademyACTT" w:hAnsi="AcademyACTT"/>
      <w:szCs w:val="20"/>
      <w:lang w:val="en-US"/>
    </w:rPr>
  </w:style>
  <w:style w:type="paragraph" w:customStyle="1" w:styleId="3111">
    <w:name w:val="Основной текст 311"/>
    <w:basedOn w:val="af3"/>
    <w:uiPriority w:val="99"/>
    <w:qFormat/>
    <w:rsid w:val="00EC6BE6"/>
    <w:pPr>
      <w:overflowPunct w:val="0"/>
      <w:autoSpaceDE w:val="0"/>
      <w:autoSpaceDN w:val="0"/>
      <w:adjustRightInd w:val="0"/>
      <w:jc w:val="center"/>
    </w:pPr>
    <w:rPr>
      <w:b/>
      <w:sz w:val="24"/>
      <w:szCs w:val="20"/>
    </w:rPr>
  </w:style>
  <w:style w:type="paragraph" w:customStyle="1" w:styleId="11c">
    <w:name w:val="Обычный (веб)11"/>
    <w:basedOn w:val="af3"/>
    <w:uiPriority w:val="99"/>
    <w:qFormat/>
    <w:rsid w:val="00EC6BE6"/>
    <w:pPr>
      <w:overflowPunct w:val="0"/>
      <w:autoSpaceDE w:val="0"/>
      <w:autoSpaceDN w:val="0"/>
      <w:adjustRightInd w:val="0"/>
      <w:spacing w:before="100" w:after="100"/>
    </w:pPr>
    <w:rPr>
      <w:color w:val="000000"/>
      <w:sz w:val="24"/>
      <w:szCs w:val="20"/>
    </w:rPr>
  </w:style>
  <w:style w:type="paragraph" w:customStyle="1" w:styleId="1ffff2">
    <w:name w:val="Знак Знак Знак1 Знак Знак Знак Знак Знак Знак Знак Знак Знак Знак Знак Знак Знак Знак Знак Знак Знак Знак Знак Знак Знак Знак Знак Знак Знак"/>
    <w:basedOn w:val="af3"/>
    <w:next w:val="22"/>
    <w:autoRedefine/>
    <w:uiPriority w:val="99"/>
    <w:qFormat/>
    <w:rsid w:val="00EC6BE6"/>
    <w:pPr>
      <w:spacing w:after="160" w:line="240" w:lineRule="exact"/>
      <w:jc w:val="right"/>
    </w:pPr>
    <w:rPr>
      <w:noProof/>
      <w:sz w:val="24"/>
      <w:szCs w:val="24"/>
      <w:lang w:val="en-US" w:eastAsia="en-US"/>
    </w:rPr>
  </w:style>
  <w:style w:type="paragraph" w:customStyle="1" w:styleId="a3">
    <w:name w:val="Заголовок для СТП"/>
    <w:basedOn w:val="af3"/>
    <w:uiPriority w:val="99"/>
    <w:qFormat/>
    <w:rsid w:val="00EC6BE6"/>
    <w:pPr>
      <w:numPr>
        <w:numId w:val="27"/>
      </w:numPr>
      <w:overflowPunct w:val="0"/>
      <w:autoSpaceDE w:val="0"/>
      <w:autoSpaceDN w:val="0"/>
      <w:adjustRightInd w:val="0"/>
    </w:pPr>
    <w:rPr>
      <w:sz w:val="20"/>
      <w:szCs w:val="20"/>
    </w:rPr>
  </w:style>
  <w:style w:type="character" w:customStyle="1" w:styleId="1111">
    <w:name w:val="1.1.1.1_ норм Знак"/>
    <w:basedOn w:val="af4"/>
    <w:link w:val="11110"/>
    <w:locked/>
    <w:rsid w:val="00EC6BE6"/>
    <w:rPr>
      <w:bCs/>
      <w:sz w:val="24"/>
      <w:szCs w:val="24"/>
      <w:lang w:bidi="en-US"/>
    </w:rPr>
  </w:style>
  <w:style w:type="paragraph" w:customStyle="1" w:styleId="11110">
    <w:name w:val="1.1.1.1_ норм"/>
    <w:basedOn w:val="af3"/>
    <w:link w:val="1111"/>
    <w:autoRedefine/>
    <w:qFormat/>
    <w:rsid w:val="00EC6BE6"/>
    <w:pPr>
      <w:keepNext/>
      <w:outlineLvl w:val="3"/>
    </w:pPr>
    <w:rPr>
      <w:bCs/>
      <w:sz w:val="24"/>
      <w:szCs w:val="24"/>
      <w:lang w:bidi="en-US"/>
    </w:rPr>
  </w:style>
  <w:style w:type="paragraph" w:customStyle="1" w:styleId="affffffffff3">
    <w:name w:val="Îáû÷íûé"/>
    <w:uiPriority w:val="99"/>
    <w:qFormat/>
    <w:rsid w:val="00EC6BE6"/>
    <w:rPr>
      <w:sz w:val="24"/>
    </w:rPr>
  </w:style>
  <w:style w:type="paragraph" w:customStyle="1" w:styleId="BodyText22">
    <w:name w:val="Body Text 22"/>
    <w:basedOn w:val="af3"/>
    <w:uiPriority w:val="99"/>
    <w:qFormat/>
    <w:rsid w:val="00EC6BE6"/>
    <w:pPr>
      <w:ind w:firstLine="1418"/>
    </w:pPr>
    <w:rPr>
      <w:sz w:val="24"/>
      <w:szCs w:val="20"/>
    </w:rPr>
  </w:style>
  <w:style w:type="paragraph" w:customStyle="1" w:styleId="Char1">
    <w:name w:val="Char1"/>
    <w:basedOn w:val="af3"/>
    <w:uiPriority w:val="99"/>
    <w:rsid w:val="00EC6BE6"/>
    <w:pPr>
      <w:spacing w:before="100" w:beforeAutospacing="1" w:after="100" w:afterAutospacing="1"/>
    </w:pPr>
    <w:rPr>
      <w:rFonts w:ascii="Tahoma" w:hAnsi="Tahoma"/>
      <w:sz w:val="20"/>
      <w:szCs w:val="20"/>
      <w:lang w:val="en-US" w:eastAsia="en-US"/>
    </w:rPr>
  </w:style>
  <w:style w:type="paragraph" w:customStyle="1" w:styleId="Style309">
    <w:name w:val="Style309"/>
    <w:basedOn w:val="af3"/>
    <w:uiPriority w:val="99"/>
    <w:rsid w:val="00EC6BE6"/>
    <w:pPr>
      <w:widowControl w:val="0"/>
      <w:autoSpaceDE w:val="0"/>
      <w:autoSpaceDN w:val="0"/>
      <w:adjustRightInd w:val="0"/>
      <w:spacing w:line="202" w:lineRule="exact"/>
      <w:ind w:firstLine="2083"/>
    </w:pPr>
    <w:rPr>
      <w:sz w:val="24"/>
      <w:szCs w:val="24"/>
    </w:rPr>
  </w:style>
  <w:style w:type="paragraph" w:customStyle="1" w:styleId="Style62">
    <w:name w:val="Style62"/>
    <w:basedOn w:val="af3"/>
    <w:uiPriority w:val="99"/>
    <w:rsid w:val="00EC6BE6"/>
    <w:pPr>
      <w:widowControl w:val="0"/>
      <w:autoSpaceDE w:val="0"/>
      <w:autoSpaceDN w:val="0"/>
      <w:adjustRightInd w:val="0"/>
      <w:spacing w:line="218" w:lineRule="exact"/>
      <w:ind w:firstLine="588"/>
    </w:pPr>
    <w:rPr>
      <w:sz w:val="24"/>
      <w:szCs w:val="24"/>
    </w:rPr>
  </w:style>
  <w:style w:type="paragraph" w:customStyle="1" w:styleId="Style93">
    <w:name w:val="Style93"/>
    <w:basedOn w:val="af3"/>
    <w:uiPriority w:val="99"/>
    <w:rsid w:val="00EC6BE6"/>
    <w:pPr>
      <w:widowControl w:val="0"/>
      <w:autoSpaceDE w:val="0"/>
      <w:autoSpaceDN w:val="0"/>
      <w:adjustRightInd w:val="0"/>
      <w:spacing w:line="217" w:lineRule="exact"/>
      <w:ind w:firstLine="919"/>
    </w:pPr>
    <w:rPr>
      <w:sz w:val="24"/>
      <w:szCs w:val="24"/>
    </w:rPr>
  </w:style>
  <w:style w:type="paragraph" w:customStyle="1" w:styleId="230">
    <w:name w:val="Основной текст с отступом 23"/>
    <w:basedOn w:val="af3"/>
    <w:uiPriority w:val="99"/>
    <w:qFormat/>
    <w:rsid w:val="00EC6BE6"/>
    <w:pPr>
      <w:spacing w:before="240"/>
      <w:ind w:firstLine="567"/>
    </w:pPr>
    <w:rPr>
      <w:szCs w:val="20"/>
    </w:rPr>
  </w:style>
  <w:style w:type="paragraph" w:customStyle="1" w:styleId="3f6">
    <w:name w:val="Обычный3"/>
    <w:uiPriority w:val="99"/>
    <w:qFormat/>
    <w:rsid w:val="00EC6BE6"/>
    <w:pPr>
      <w:snapToGrid w:val="0"/>
    </w:pPr>
    <w:rPr>
      <w:sz w:val="28"/>
    </w:rPr>
  </w:style>
  <w:style w:type="paragraph" w:customStyle="1" w:styleId="2ff2">
    <w:name w:val="Абзац списка2"/>
    <w:basedOn w:val="af3"/>
    <w:qFormat/>
    <w:rsid w:val="00EC6BE6"/>
    <w:pPr>
      <w:ind w:left="720"/>
      <w:contextualSpacing/>
    </w:pPr>
    <w:rPr>
      <w:rFonts w:eastAsia="Calibri"/>
      <w:sz w:val="24"/>
      <w:szCs w:val="24"/>
    </w:rPr>
  </w:style>
  <w:style w:type="character" w:customStyle="1" w:styleId="218">
    <w:name w:val="Цитата 2 Знак1"/>
    <w:basedOn w:val="af4"/>
    <w:uiPriority w:val="29"/>
    <w:rsid w:val="00EC6BE6"/>
    <w:rPr>
      <w:i/>
      <w:iCs/>
      <w:color w:val="000000" w:themeColor="text1"/>
      <w:sz w:val="24"/>
      <w:szCs w:val="24"/>
    </w:rPr>
  </w:style>
  <w:style w:type="character" w:customStyle="1" w:styleId="1ffff3">
    <w:name w:val="Выделенная цитата Знак1"/>
    <w:basedOn w:val="af4"/>
    <w:uiPriority w:val="30"/>
    <w:rsid w:val="00EC6BE6"/>
    <w:rPr>
      <w:b/>
      <w:bCs/>
      <w:i/>
      <w:iCs/>
      <w:color w:val="4F81BD" w:themeColor="accent1"/>
      <w:sz w:val="24"/>
      <w:szCs w:val="24"/>
    </w:rPr>
  </w:style>
  <w:style w:type="character" w:customStyle="1" w:styleId="affffffffff4">
    <w:name w:val="Стиль полужирный"/>
    <w:basedOn w:val="af4"/>
    <w:uiPriority w:val="99"/>
    <w:rsid w:val="00EC6BE6"/>
    <w:rPr>
      <w:b/>
      <w:bCs/>
      <w:strike w:val="0"/>
      <w:dstrike w:val="0"/>
      <w:u w:val="none"/>
      <w:effect w:val="none"/>
      <w:vertAlign w:val="baseline"/>
    </w:rPr>
  </w:style>
  <w:style w:type="paragraph" w:styleId="afffffffffe">
    <w:name w:val="Body Text First Indent"/>
    <w:basedOn w:val="affff9"/>
    <w:link w:val="afffffffffd"/>
    <w:unhideWhenUsed/>
    <w:locked/>
    <w:rsid w:val="00EC6BE6"/>
    <w:pPr>
      <w:spacing w:after="0"/>
      <w:ind w:firstLine="360"/>
    </w:pPr>
    <w:rPr>
      <w:sz w:val="24"/>
      <w:szCs w:val="24"/>
    </w:rPr>
  </w:style>
  <w:style w:type="character" w:customStyle="1" w:styleId="1ffff4">
    <w:name w:val="Красная строка Знак1"/>
    <w:basedOn w:val="affffa"/>
    <w:rsid w:val="00EC6BE6"/>
    <w:rPr>
      <w:sz w:val="28"/>
      <w:szCs w:val="28"/>
    </w:rPr>
  </w:style>
  <w:style w:type="paragraph" w:styleId="afffffffffc">
    <w:name w:val="Normal Indent"/>
    <w:basedOn w:val="af3"/>
    <w:link w:val="afffffffffb"/>
    <w:unhideWhenUsed/>
    <w:qFormat/>
    <w:locked/>
    <w:rsid w:val="00EC6BE6"/>
    <w:pPr>
      <w:ind w:left="708"/>
    </w:pPr>
    <w:rPr>
      <w:sz w:val="24"/>
      <w:szCs w:val="20"/>
    </w:rPr>
  </w:style>
  <w:style w:type="character" w:customStyle="1" w:styleId="1ffff5">
    <w:name w:val="Заголовок 1 с Нум Знак"/>
    <w:basedOn w:val="af4"/>
    <w:uiPriority w:val="99"/>
    <w:rsid w:val="00EC6BE6"/>
    <w:rPr>
      <w:rFonts w:ascii="Arial" w:hAnsi="Arial" w:cs="Arial" w:hint="default"/>
      <w:b/>
      <w:bCs/>
      <w:kern w:val="32"/>
      <w:sz w:val="32"/>
      <w:szCs w:val="32"/>
      <w:lang w:val="ru-RU" w:eastAsia="ru-RU" w:bidi="ar-SA"/>
    </w:rPr>
  </w:style>
  <w:style w:type="character" w:customStyle="1" w:styleId="200">
    <w:name w:val="Знак Знак20"/>
    <w:basedOn w:val="af4"/>
    <w:uiPriority w:val="99"/>
    <w:locked/>
    <w:rsid w:val="00EC6BE6"/>
    <w:rPr>
      <w:rFonts w:ascii="Times New Roman" w:hAnsi="Times New Roman" w:cs="Times New Roman" w:hint="default"/>
      <w:b/>
      <w:bCs w:val="0"/>
      <w:sz w:val="22"/>
      <w:lang w:val="ru-RU" w:eastAsia="ru-RU" w:bidi="ar-SA"/>
    </w:rPr>
  </w:style>
  <w:style w:type="character" w:customStyle="1" w:styleId="HTML1">
    <w:name w:val="Стандартный HTML Знак1"/>
    <w:basedOn w:val="af4"/>
    <w:uiPriority w:val="99"/>
    <w:rsid w:val="00EC6BE6"/>
    <w:rPr>
      <w:rFonts w:ascii="Consolas" w:hAnsi="Consolas" w:cs="Consolas" w:hint="default"/>
    </w:rPr>
  </w:style>
  <w:style w:type="character" w:customStyle="1" w:styleId="HTMLPreformattedChar1">
    <w:name w:val="HTML Preformatted Char1"/>
    <w:basedOn w:val="af4"/>
    <w:uiPriority w:val="99"/>
    <w:semiHidden/>
    <w:rsid w:val="00EC6BE6"/>
    <w:rPr>
      <w:rFonts w:ascii="Courier New" w:hAnsi="Courier New" w:cs="Courier New" w:hint="default"/>
      <w:color w:val="000000"/>
      <w:sz w:val="20"/>
      <w:szCs w:val="20"/>
    </w:rPr>
  </w:style>
  <w:style w:type="character" w:customStyle="1" w:styleId="3f7">
    <w:name w:val="Знак Знак3"/>
    <w:basedOn w:val="af4"/>
    <w:uiPriority w:val="99"/>
    <w:locked/>
    <w:rsid w:val="00EC6BE6"/>
    <w:rPr>
      <w:rFonts w:ascii="Times New Roman" w:hAnsi="Times New Roman" w:cs="Times New Roman" w:hint="default"/>
      <w:lang w:val="ru-RU" w:eastAsia="ru-RU" w:bidi="ar-SA"/>
    </w:rPr>
  </w:style>
  <w:style w:type="character" w:customStyle="1" w:styleId="CommentTextChar1">
    <w:name w:val="Comment Text Char1"/>
    <w:basedOn w:val="af4"/>
    <w:uiPriority w:val="99"/>
    <w:semiHidden/>
    <w:rsid w:val="00EC6BE6"/>
    <w:rPr>
      <w:color w:val="000000"/>
      <w:sz w:val="20"/>
      <w:szCs w:val="20"/>
    </w:rPr>
  </w:style>
  <w:style w:type="character" w:customStyle="1" w:styleId="102">
    <w:name w:val="Знак Знак10"/>
    <w:basedOn w:val="af4"/>
    <w:uiPriority w:val="99"/>
    <w:locked/>
    <w:rsid w:val="00EC6BE6"/>
    <w:rPr>
      <w:rFonts w:ascii="Times New Roman" w:hAnsi="Times New Roman" w:cs="Times New Roman" w:hint="default"/>
      <w:b/>
      <w:bCs w:val="0"/>
      <w:sz w:val="24"/>
      <w:lang w:val="ru-RU" w:eastAsia="ru-RU" w:bidi="ar-SA"/>
    </w:rPr>
  </w:style>
  <w:style w:type="character" w:customStyle="1" w:styleId="PlainTextChar1">
    <w:name w:val="Plain Text Char1"/>
    <w:basedOn w:val="af4"/>
    <w:uiPriority w:val="99"/>
    <w:semiHidden/>
    <w:rsid w:val="00EC6BE6"/>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
    <w:basedOn w:val="af4"/>
    <w:qFormat/>
    <w:locked/>
    <w:rsid w:val="00EC6BE6"/>
    <w:rPr>
      <w:rFonts w:ascii="Calibri" w:hAnsi="Calibri" w:hint="default"/>
      <w:lang w:val="ru-RU" w:eastAsia="ru-RU" w:bidi="ar-SA"/>
    </w:rPr>
  </w:style>
  <w:style w:type="table" w:styleId="1ffff6">
    <w:name w:val="Table Simple 1"/>
    <w:basedOn w:val="af5"/>
    <w:unhideWhenUsed/>
    <w:locked/>
    <w:rsid w:val="00EC6BE6"/>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ffff5">
    <w:name w:val="Table Professional"/>
    <w:basedOn w:val="af5"/>
    <w:uiPriority w:val="99"/>
    <w:unhideWhenUsed/>
    <w:locked/>
    <w:rsid w:val="00EC6BE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f3">
    <w:name w:val="Стиль таблицы2"/>
    <w:uiPriority w:val="99"/>
    <w:rsid w:val="00EC6BE6"/>
    <w:rPr>
      <w:lang w:eastAsia="en-US"/>
    </w:rPr>
    <w:tblPr>
      <w:tblCellMar>
        <w:top w:w="0" w:type="dxa"/>
        <w:left w:w="108" w:type="dxa"/>
        <w:bottom w:w="0" w:type="dxa"/>
        <w:right w:w="108" w:type="dxa"/>
      </w:tblCellMar>
    </w:tblPr>
  </w:style>
  <w:style w:type="table" w:customStyle="1" w:styleId="3f8">
    <w:name w:val="Стиль таблицы3"/>
    <w:uiPriority w:val="99"/>
    <w:rsid w:val="00EC6BE6"/>
    <w:rPr>
      <w:lang w:eastAsia="en-US"/>
    </w:rPr>
    <w:tblPr>
      <w:tblCellMar>
        <w:top w:w="0" w:type="dxa"/>
        <w:left w:w="108" w:type="dxa"/>
        <w:bottom w:w="0" w:type="dxa"/>
        <w:right w:w="108" w:type="dxa"/>
      </w:tblCellMar>
    </w:tblPr>
  </w:style>
  <w:style w:type="character" w:customStyle="1" w:styleId="2ff4">
    <w:name w:val="Обычный (веб) Знак2"/>
    <w:aliases w:val="Обычный (Web)1 Знак2,Обычный (веб) Знак Знак1,Обычный (Web)1 Знак Знак1"/>
    <w:basedOn w:val="af4"/>
    <w:semiHidden/>
    <w:locked/>
    <w:rsid w:val="00EC6BE6"/>
    <w:rPr>
      <w:rFonts w:ascii="Tahoma" w:hAnsi="Tahoma" w:cs="Tahoma"/>
      <w:sz w:val="16"/>
      <w:szCs w:val="16"/>
    </w:rPr>
  </w:style>
  <w:style w:type="paragraph" w:customStyle="1" w:styleId="1TimesNewRoman12">
    <w:name w:val="Стиль Заголовок 1 + Times New Roman После:  12 пт"/>
    <w:basedOn w:val="19"/>
    <w:qFormat/>
    <w:rsid w:val="00EC6BE6"/>
    <w:pPr>
      <w:keepLines w:val="0"/>
      <w:tabs>
        <w:tab w:val="clear" w:pos="992"/>
      </w:tabs>
      <w:spacing w:before="240" w:after="240"/>
    </w:pPr>
    <w:rPr>
      <w:sz w:val="32"/>
      <w:szCs w:val="20"/>
    </w:rPr>
  </w:style>
  <w:style w:type="paragraph" w:customStyle="1" w:styleId="NormalWeb1">
    <w:name w:val="Normal (Web)1"/>
    <w:basedOn w:val="af3"/>
    <w:qFormat/>
    <w:rsid w:val="00EC6BE6"/>
    <w:pPr>
      <w:overflowPunct w:val="0"/>
      <w:autoSpaceDE w:val="0"/>
      <w:autoSpaceDN w:val="0"/>
      <w:adjustRightInd w:val="0"/>
      <w:spacing w:before="100" w:after="100"/>
    </w:pPr>
    <w:rPr>
      <w:color w:val="000000"/>
      <w:sz w:val="24"/>
      <w:szCs w:val="20"/>
    </w:rPr>
  </w:style>
  <w:style w:type="paragraph" w:customStyle="1" w:styleId="BodyText31">
    <w:name w:val="Body Text 31"/>
    <w:basedOn w:val="af3"/>
    <w:qFormat/>
    <w:rsid w:val="00EC6BE6"/>
    <w:pPr>
      <w:overflowPunct w:val="0"/>
      <w:autoSpaceDE w:val="0"/>
      <w:autoSpaceDN w:val="0"/>
      <w:adjustRightInd w:val="0"/>
      <w:jc w:val="center"/>
    </w:pPr>
    <w:rPr>
      <w:b/>
      <w:sz w:val="24"/>
      <w:szCs w:val="20"/>
    </w:rPr>
  </w:style>
  <w:style w:type="paragraph" w:customStyle="1" w:styleId="PlainText1">
    <w:name w:val="Plain Text1"/>
    <w:basedOn w:val="af3"/>
    <w:qFormat/>
    <w:rsid w:val="00EC6BE6"/>
    <w:rPr>
      <w:sz w:val="24"/>
      <w:szCs w:val="20"/>
    </w:rPr>
  </w:style>
  <w:style w:type="paragraph" w:customStyle="1" w:styleId="BodyTextIndent31">
    <w:name w:val="Body Text Indent 31"/>
    <w:basedOn w:val="af3"/>
    <w:qFormat/>
    <w:rsid w:val="00EC6BE6"/>
    <w:pPr>
      <w:ind w:left="855"/>
    </w:pPr>
    <w:rPr>
      <w:szCs w:val="20"/>
    </w:rPr>
  </w:style>
  <w:style w:type="paragraph" w:customStyle="1" w:styleId="BodyTextIndent211">
    <w:name w:val="Body Text Indent 211"/>
    <w:basedOn w:val="af3"/>
    <w:qFormat/>
    <w:rsid w:val="00EC6BE6"/>
    <w:pPr>
      <w:spacing w:before="120"/>
    </w:pPr>
    <w:rPr>
      <w:sz w:val="24"/>
      <w:szCs w:val="20"/>
    </w:rPr>
  </w:style>
  <w:style w:type="paragraph" w:customStyle="1" w:styleId="BodyText211">
    <w:name w:val="Body Text 211"/>
    <w:basedOn w:val="af3"/>
    <w:qFormat/>
    <w:rsid w:val="00EC6BE6"/>
    <w:pPr>
      <w:autoSpaceDE w:val="0"/>
      <w:autoSpaceDN w:val="0"/>
      <w:spacing w:before="120"/>
    </w:pPr>
  </w:style>
  <w:style w:type="paragraph" w:customStyle="1" w:styleId="3f9">
    <w:name w:val="Абзац списка3"/>
    <w:basedOn w:val="af3"/>
    <w:qFormat/>
    <w:rsid w:val="00EC6BE6"/>
    <w:pPr>
      <w:overflowPunct w:val="0"/>
      <w:autoSpaceDE w:val="0"/>
      <w:autoSpaceDN w:val="0"/>
      <w:adjustRightInd w:val="0"/>
      <w:ind w:left="720"/>
      <w:contextualSpacing/>
    </w:pPr>
    <w:rPr>
      <w:rFonts w:ascii="Times New Roman CYR" w:hAnsi="Times New Roman CYR"/>
      <w:sz w:val="24"/>
      <w:szCs w:val="20"/>
    </w:rPr>
  </w:style>
  <w:style w:type="paragraph" w:customStyle="1" w:styleId="i40">
    <w:name w:val="i40"/>
    <w:basedOn w:val="af3"/>
    <w:qFormat/>
    <w:rsid w:val="00EC6BE6"/>
    <w:pPr>
      <w:ind w:firstLine="461"/>
    </w:pPr>
    <w:rPr>
      <w:sz w:val="24"/>
      <w:szCs w:val="24"/>
    </w:rPr>
  </w:style>
  <w:style w:type="paragraph" w:customStyle="1" w:styleId="affffffffff6">
    <w:name w:val="Подзаголовок для СТП"/>
    <w:basedOn w:val="af3"/>
    <w:qFormat/>
    <w:rsid w:val="00EC6BE6"/>
    <w:pPr>
      <w:spacing w:before="240" w:after="240"/>
    </w:pPr>
    <w:rPr>
      <w:b/>
      <w:bCs/>
      <w:caps/>
      <w:sz w:val="26"/>
      <w:szCs w:val="20"/>
    </w:rPr>
  </w:style>
  <w:style w:type="paragraph" w:customStyle="1" w:styleId="affffffffff7">
    <w:name w:val="Перечисление"/>
    <w:basedOn w:val="af3"/>
    <w:link w:val="affffffffff8"/>
    <w:qFormat/>
    <w:rsid w:val="00EC6BE6"/>
    <w:pPr>
      <w:tabs>
        <w:tab w:val="left" w:pos="567"/>
        <w:tab w:val="num" w:pos="1069"/>
      </w:tabs>
      <w:spacing w:before="120" w:after="40"/>
    </w:pPr>
    <w:rPr>
      <w:bCs/>
      <w:sz w:val="24"/>
      <w:szCs w:val="24"/>
    </w:rPr>
  </w:style>
  <w:style w:type="paragraph" w:customStyle="1" w:styleId="1252">
    <w:name w:val="Стиль По ширине Первая строка:  125 см После:  2 пт"/>
    <w:basedOn w:val="af3"/>
    <w:qFormat/>
    <w:rsid w:val="00EC6BE6"/>
    <w:pPr>
      <w:spacing w:after="40"/>
      <w:ind w:firstLine="720"/>
    </w:pPr>
    <w:rPr>
      <w:sz w:val="24"/>
      <w:szCs w:val="20"/>
    </w:rPr>
  </w:style>
  <w:style w:type="paragraph" w:customStyle="1" w:styleId="affffffffff9">
    <w:name w:val="Стиль Стиль полужирный По центру + По ширине"/>
    <w:basedOn w:val="af3"/>
    <w:qFormat/>
    <w:rsid w:val="00EC6BE6"/>
    <w:pPr>
      <w:spacing w:before="240" w:after="240"/>
    </w:pPr>
    <w:rPr>
      <w:b/>
      <w:bCs/>
      <w:sz w:val="24"/>
      <w:szCs w:val="20"/>
    </w:rPr>
  </w:style>
  <w:style w:type="paragraph" w:customStyle="1" w:styleId="affffffffffa">
    <w:name w:val="Текст обычный"/>
    <w:basedOn w:val="af3"/>
    <w:qFormat/>
    <w:rsid w:val="00EC6BE6"/>
    <w:pPr>
      <w:spacing w:before="40" w:after="40"/>
    </w:pPr>
    <w:rPr>
      <w:sz w:val="24"/>
      <w:szCs w:val="24"/>
    </w:rPr>
  </w:style>
  <w:style w:type="paragraph" w:customStyle="1" w:styleId="12pt125">
    <w:name w:val="Стиль 12 pt полужирный по центру Первая строка:  125 см Перед:..."/>
    <w:basedOn w:val="af3"/>
    <w:uiPriority w:val="99"/>
    <w:qFormat/>
    <w:rsid w:val="00EC6BE6"/>
    <w:pPr>
      <w:keepNext/>
      <w:keepLines/>
      <w:spacing w:before="120" w:after="120"/>
      <w:jc w:val="center"/>
    </w:pPr>
    <w:rPr>
      <w:b/>
      <w:bCs/>
      <w:sz w:val="24"/>
      <w:szCs w:val="20"/>
    </w:rPr>
  </w:style>
  <w:style w:type="paragraph" w:customStyle="1" w:styleId="affffffffffb">
    <w:name w:val="Основно Знак Знак"/>
    <w:basedOn w:val="af3"/>
    <w:uiPriority w:val="99"/>
    <w:qFormat/>
    <w:rsid w:val="00EC6BE6"/>
    <w:pPr>
      <w:widowControl w:val="0"/>
      <w:spacing w:before="120" w:line="336" w:lineRule="auto"/>
      <w:ind w:firstLine="720"/>
    </w:pPr>
    <w:rPr>
      <w:sz w:val="24"/>
      <w:szCs w:val="24"/>
    </w:rPr>
  </w:style>
  <w:style w:type="paragraph" w:customStyle="1" w:styleId="justify1">
    <w:name w:val="justify1"/>
    <w:basedOn w:val="af3"/>
    <w:uiPriority w:val="99"/>
    <w:qFormat/>
    <w:rsid w:val="00EC6BE6"/>
    <w:pPr>
      <w:spacing w:before="100" w:beforeAutospacing="1" w:after="100" w:afterAutospacing="1"/>
    </w:pPr>
    <w:rPr>
      <w:rFonts w:ascii="Arial Unicode MS" w:eastAsia="Arial Unicode MS" w:hAnsi="Arial Unicode MS" w:cs="Arial Unicode MS"/>
      <w:color w:val="000000"/>
      <w:sz w:val="24"/>
      <w:szCs w:val="24"/>
    </w:rPr>
  </w:style>
  <w:style w:type="paragraph" w:customStyle="1" w:styleId="affffffffffc">
    <w:name w:val="основной с отступом"/>
    <w:basedOn w:val="affff9"/>
    <w:uiPriority w:val="99"/>
    <w:qFormat/>
    <w:rsid w:val="00EC6BE6"/>
    <w:pPr>
      <w:tabs>
        <w:tab w:val="left" w:pos="540"/>
        <w:tab w:val="num" w:pos="851"/>
      </w:tabs>
      <w:spacing w:after="0" w:line="288" w:lineRule="auto"/>
    </w:pPr>
    <w:rPr>
      <w:sz w:val="24"/>
      <w:szCs w:val="24"/>
    </w:rPr>
  </w:style>
  <w:style w:type="paragraph" w:customStyle="1" w:styleId="affffffffffd">
    <w:name w:val="Стиль"/>
    <w:uiPriority w:val="99"/>
    <w:qFormat/>
    <w:rsid w:val="00EC6BE6"/>
    <w:pPr>
      <w:widowControl w:val="0"/>
      <w:autoSpaceDE w:val="0"/>
      <w:autoSpaceDN w:val="0"/>
      <w:ind w:firstLine="720"/>
      <w:jc w:val="both"/>
    </w:pPr>
    <w:rPr>
      <w:sz w:val="24"/>
      <w:szCs w:val="24"/>
      <w:lang w:val="en-US"/>
    </w:rPr>
  </w:style>
  <w:style w:type="paragraph" w:customStyle="1" w:styleId="affffffffffe">
    <w:name w:val="Название статьи"/>
    <w:basedOn w:val="2f0"/>
    <w:uiPriority w:val="99"/>
    <w:qFormat/>
    <w:rsid w:val="00EC6BE6"/>
    <w:pPr>
      <w:widowControl w:val="0"/>
      <w:tabs>
        <w:tab w:val="left" w:pos="576"/>
        <w:tab w:val="left" w:pos="720"/>
        <w:tab w:val="left" w:pos="3744"/>
      </w:tabs>
      <w:jc w:val="center"/>
    </w:pPr>
    <w:rPr>
      <w:sz w:val="20"/>
      <w:szCs w:val="20"/>
      <w:u w:val="single"/>
    </w:rPr>
  </w:style>
  <w:style w:type="paragraph" w:customStyle="1" w:styleId="1ffff7">
    <w:name w:val="табличный заголовок 1"/>
    <w:basedOn w:val="af3"/>
    <w:uiPriority w:val="99"/>
    <w:qFormat/>
    <w:rsid w:val="00EC6BE6"/>
    <w:rPr>
      <w:sz w:val="24"/>
      <w:szCs w:val="20"/>
    </w:rPr>
  </w:style>
  <w:style w:type="paragraph" w:styleId="a">
    <w:name w:val="List Number"/>
    <w:basedOn w:val="af3"/>
    <w:unhideWhenUsed/>
    <w:qFormat/>
    <w:locked/>
    <w:rsid w:val="00EC6BE6"/>
    <w:pPr>
      <w:numPr>
        <w:numId w:val="28"/>
      </w:numPr>
      <w:contextualSpacing/>
    </w:pPr>
    <w:rPr>
      <w:sz w:val="24"/>
      <w:szCs w:val="24"/>
    </w:rPr>
  </w:style>
  <w:style w:type="paragraph" w:customStyle="1" w:styleId="afffffffffff">
    <w:name w:val="Нумерованные заголовки"/>
    <w:basedOn w:val="a"/>
    <w:next w:val="af3"/>
    <w:uiPriority w:val="99"/>
    <w:qFormat/>
    <w:rsid w:val="00EC6BE6"/>
    <w:pPr>
      <w:numPr>
        <w:numId w:val="0"/>
      </w:numPr>
      <w:tabs>
        <w:tab w:val="num" w:pos="360"/>
      </w:tabs>
      <w:ind w:left="360" w:firstLine="360"/>
      <w:contextualSpacing w:val="0"/>
      <w:jc w:val="both"/>
    </w:pPr>
    <w:rPr>
      <w:i/>
    </w:rPr>
  </w:style>
  <w:style w:type="paragraph" w:customStyle="1" w:styleId="afffffffffff0">
    <w:name w:val="Основно"/>
    <w:basedOn w:val="af3"/>
    <w:uiPriority w:val="99"/>
    <w:qFormat/>
    <w:rsid w:val="00EC6BE6"/>
    <w:pPr>
      <w:widowControl w:val="0"/>
      <w:spacing w:before="120" w:line="336" w:lineRule="auto"/>
      <w:ind w:firstLine="720"/>
    </w:pPr>
    <w:rPr>
      <w:sz w:val="24"/>
      <w:szCs w:val="24"/>
    </w:rPr>
  </w:style>
  <w:style w:type="paragraph" w:customStyle="1" w:styleId="afffffffffff1">
    <w:name w:val="Основно Знак"/>
    <w:basedOn w:val="af3"/>
    <w:uiPriority w:val="99"/>
    <w:qFormat/>
    <w:rsid w:val="00EC6BE6"/>
    <w:pPr>
      <w:widowControl w:val="0"/>
      <w:snapToGrid w:val="0"/>
      <w:spacing w:before="120" w:line="336" w:lineRule="auto"/>
      <w:ind w:firstLine="720"/>
    </w:pPr>
    <w:rPr>
      <w:sz w:val="24"/>
      <w:szCs w:val="24"/>
    </w:rPr>
  </w:style>
  <w:style w:type="paragraph" w:customStyle="1" w:styleId="3TimesNewRoman12">
    <w:name w:val="Стиль Заголовок 3 + Times New Roman 12 пт не полужирный По ширин..."/>
    <w:basedOn w:val="31"/>
    <w:uiPriority w:val="99"/>
    <w:qFormat/>
    <w:rsid w:val="00EC6BE6"/>
    <w:pPr>
      <w:numPr>
        <w:ilvl w:val="0"/>
        <w:numId w:val="0"/>
      </w:numPr>
      <w:tabs>
        <w:tab w:val="num" w:pos="1440"/>
      </w:tabs>
      <w:suppressAutoHyphens w:val="0"/>
      <w:ind w:left="1224" w:firstLine="567"/>
    </w:pPr>
    <w:rPr>
      <w:bCs w:val="0"/>
      <w:iCs/>
      <w:szCs w:val="20"/>
    </w:rPr>
  </w:style>
  <w:style w:type="paragraph" w:customStyle="1" w:styleId="231">
    <w:name w:val="Основной текст 23"/>
    <w:basedOn w:val="af3"/>
    <w:qFormat/>
    <w:rsid w:val="00EC6BE6"/>
    <w:pPr>
      <w:overflowPunct w:val="0"/>
      <w:autoSpaceDE w:val="0"/>
      <w:autoSpaceDN w:val="0"/>
      <w:adjustRightInd w:val="0"/>
    </w:pPr>
    <w:rPr>
      <w:sz w:val="24"/>
      <w:szCs w:val="20"/>
    </w:rPr>
  </w:style>
  <w:style w:type="paragraph" w:customStyle="1" w:styleId="1ffff8">
    <w:name w:val="1 Знак Знак Знак Знак Знак Знак Знак Знак Знак Знак Знак Знак Знак"/>
    <w:basedOn w:val="af3"/>
    <w:qFormat/>
    <w:rsid w:val="00EC6BE6"/>
    <w:pPr>
      <w:spacing w:before="100" w:beforeAutospacing="1" w:after="100" w:afterAutospacing="1"/>
    </w:pPr>
    <w:rPr>
      <w:rFonts w:ascii="Tahoma" w:hAnsi="Tahoma"/>
      <w:sz w:val="20"/>
      <w:szCs w:val="20"/>
      <w:lang w:val="en-US" w:eastAsia="en-US"/>
    </w:rPr>
  </w:style>
  <w:style w:type="paragraph" w:customStyle="1" w:styleId="227">
    <w:name w:val="Основной текст с отступом 22"/>
    <w:basedOn w:val="af3"/>
    <w:qFormat/>
    <w:rsid w:val="00EC6BE6"/>
    <w:pPr>
      <w:overflowPunct w:val="0"/>
      <w:autoSpaceDE w:val="0"/>
      <w:autoSpaceDN w:val="0"/>
      <w:adjustRightInd w:val="0"/>
      <w:spacing w:before="120"/>
    </w:pPr>
    <w:rPr>
      <w:sz w:val="24"/>
      <w:szCs w:val="20"/>
    </w:rPr>
  </w:style>
  <w:style w:type="paragraph" w:customStyle="1" w:styleId="4d">
    <w:name w:val="Обычный4"/>
    <w:qFormat/>
    <w:rsid w:val="00EC6BE6"/>
    <w:rPr>
      <w:rFonts w:eastAsia="PMingLiU"/>
      <w:sz w:val="24"/>
      <w:lang w:eastAsia="zh-TW"/>
    </w:rPr>
  </w:style>
  <w:style w:type="paragraph" w:customStyle="1" w:styleId="afffffffffff2">
    <w:name w:val="Моноширинный"/>
    <w:basedOn w:val="af3"/>
    <w:next w:val="af3"/>
    <w:qFormat/>
    <w:rsid w:val="00EC6BE6"/>
    <w:pPr>
      <w:widowControl w:val="0"/>
      <w:autoSpaceDE w:val="0"/>
      <w:autoSpaceDN w:val="0"/>
      <w:adjustRightInd w:val="0"/>
    </w:pPr>
    <w:rPr>
      <w:rFonts w:ascii="Courier New" w:hAnsi="Courier New" w:cs="Courier New"/>
      <w:sz w:val="24"/>
      <w:szCs w:val="24"/>
    </w:rPr>
  </w:style>
  <w:style w:type="paragraph" w:customStyle="1" w:styleId="afffffffffff3">
    <w:name w:val="ОВОС Шер Основой текст"/>
    <w:basedOn w:val="affffc"/>
    <w:qFormat/>
    <w:rsid w:val="00EC6BE6"/>
    <w:pPr>
      <w:suppressAutoHyphens w:val="0"/>
      <w:spacing w:after="0" w:line="360" w:lineRule="auto"/>
      <w:ind w:left="709" w:firstLine="567"/>
      <w:jc w:val="both"/>
    </w:pPr>
    <w:rPr>
      <w:szCs w:val="20"/>
      <w:lang w:eastAsia="ru-RU"/>
    </w:rPr>
  </w:style>
  <w:style w:type="character" w:customStyle="1" w:styleId="312pt">
    <w:name w:val="Заголовок 3 + 12 pt Знак"/>
    <w:basedOn w:val="af4"/>
    <w:link w:val="312pt0"/>
    <w:locked/>
    <w:rsid w:val="00EC6BE6"/>
    <w:rPr>
      <w:rFonts w:ascii="Arial" w:hAnsi="Arial" w:cs="Arial"/>
      <w:b/>
      <w:bCs/>
      <w:sz w:val="24"/>
      <w:szCs w:val="26"/>
    </w:rPr>
  </w:style>
  <w:style w:type="paragraph" w:customStyle="1" w:styleId="312pt0">
    <w:name w:val="Заголовок 3 + 12 pt"/>
    <w:basedOn w:val="31"/>
    <w:next w:val="af3"/>
    <w:link w:val="312pt"/>
    <w:autoRedefine/>
    <w:qFormat/>
    <w:rsid w:val="00EC6BE6"/>
    <w:pPr>
      <w:numPr>
        <w:ilvl w:val="0"/>
        <w:numId w:val="0"/>
      </w:numPr>
      <w:suppressAutoHyphens w:val="0"/>
      <w:spacing w:before="120" w:after="120"/>
      <w:ind w:left="170"/>
      <w:jc w:val="center"/>
    </w:pPr>
    <w:rPr>
      <w:rFonts w:ascii="Arial" w:hAnsi="Arial" w:cs="Arial"/>
      <w:szCs w:val="26"/>
    </w:rPr>
  </w:style>
  <w:style w:type="paragraph" w:customStyle="1" w:styleId="2ff5">
    <w:name w:val="Текст2"/>
    <w:basedOn w:val="af3"/>
    <w:qFormat/>
    <w:rsid w:val="00EC6BE6"/>
    <w:rPr>
      <w:sz w:val="24"/>
      <w:szCs w:val="20"/>
    </w:rPr>
  </w:style>
  <w:style w:type="paragraph" w:customStyle="1" w:styleId="320">
    <w:name w:val="Основной текст 32"/>
    <w:basedOn w:val="af3"/>
    <w:qFormat/>
    <w:rsid w:val="00EC6BE6"/>
    <w:pPr>
      <w:overflowPunct w:val="0"/>
      <w:autoSpaceDE w:val="0"/>
      <w:autoSpaceDN w:val="0"/>
      <w:adjustRightInd w:val="0"/>
      <w:jc w:val="center"/>
    </w:pPr>
    <w:rPr>
      <w:b/>
      <w:sz w:val="24"/>
      <w:szCs w:val="20"/>
    </w:rPr>
  </w:style>
  <w:style w:type="paragraph" w:customStyle="1" w:styleId="1ffff9">
    <w:name w:val="1 Знак Знак Знак Знак Знак Знак Знак Знак Знак Знак"/>
    <w:basedOn w:val="af3"/>
    <w:qFormat/>
    <w:rsid w:val="00EC6BE6"/>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ffc"/>
    <w:qFormat/>
    <w:rsid w:val="00EC6BE6"/>
    <w:pPr>
      <w:suppressAutoHyphens w:val="0"/>
      <w:overflowPunct w:val="0"/>
      <w:autoSpaceDE w:val="0"/>
      <w:autoSpaceDN w:val="0"/>
      <w:adjustRightInd w:val="0"/>
      <w:spacing w:after="0" w:line="288" w:lineRule="auto"/>
      <w:ind w:left="357" w:hanging="357"/>
      <w:jc w:val="center"/>
    </w:pPr>
    <w:rPr>
      <w:rFonts w:ascii="Arial" w:hAnsi="Arial" w:cs="Arial"/>
      <w:szCs w:val="20"/>
      <w:lang w:eastAsia="ru-RU"/>
    </w:rPr>
  </w:style>
  <w:style w:type="paragraph" w:customStyle="1" w:styleId="2ff6">
    <w:name w:val="Без интервала2"/>
    <w:qFormat/>
    <w:rsid w:val="00EC6BE6"/>
    <w:rPr>
      <w:rFonts w:ascii="Calibri" w:hAnsi="Calibri"/>
      <w:sz w:val="22"/>
      <w:szCs w:val="22"/>
    </w:rPr>
  </w:style>
  <w:style w:type="paragraph" w:customStyle="1" w:styleId="NoSpacing1">
    <w:name w:val="No Spacing1"/>
    <w:uiPriority w:val="99"/>
    <w:qFormat/>
    <w:rsid w:val="00EC6BE6"/>
    <w:rPr>
      <w:rFonts w:ascii="Calibri" w:hAnsi="Calibri"/>
      <w:sz w:val="22"/>
      <w:szCs w:val="22"/>
    </w:rPr>
  </w:style>
  <w:style w:type="paragraph" w:customStyle="1" w:styleId="11d">
    <w:name w:val="Знак Знак Знак1 Знак Знак Знак Знак Знак Знак Знак Знак Знак Знак1"/>
    <w:basedOn w:val="af3"/>
    <w:qFormat/>
    <w:rsid w:val="00EC6BE6"/>
    <w:pPr>
      <w:spacing w:before="100" w:beforeAutospacing="1" w:after="100" w:afterAutospacing="1"/>
    </w:pPr>
    <w:rPr>
      <w:rFonts w:ascii="Tahoma" w:hAnsi="Tahoma"/>
      <w:sz w:val="20"/>
      <w:szCs w:val="20"/>
      <w:lang w:val="en-US" w:eastAsia="en-US"/>
    </w:rPr>
  </w:style>
  <w:style w:type="paragraph" w:customStyle="1" w:styleId="af1">
    <w:name w:val="Эко_булет"/>
    <w:basedOn w:val="af3"/>
    <w:next w:val="af3"/>
    <w:qFormat/>
    <w:rsid w:val="00EC6BE6"/>
    <w:pPr>
      <w:numPr>
        <w:numId w:val="29"/>
      </w:numPr>
      <w:spacing w:before="120"/>
    </w:pPr>
    <w:rPr>
      <w:sz w:val="24"/>
      <w:szCs w:val="20"/>
    </w:rPr>
  </w:style>
  <w:style w:type="paragraph" w:customStyle="1" w:styleId="150">
    <w:name w:val="Шанпар1.5"/>
    <w:basedOn w:val="af3"/>
    <w:qFormat/>
    <w:rsid w:val="00EC6BE6"/>
    <w:pPr>
      <w:spacing w:before="120"/>
      <w:ind w:firstLine="720"/>
    </w:pPr>
    <w:rPr>
      <w:sz w:val="24"/>
      <w:szCs w:val="20"/>
    </w:rPr>
  </w:style>
  <w:style w:type="paragraph" w:customStyle="1" w:styleId="afffffffffff4">
    <w:name w:val="Обычный для таблицы"/>
    <w:basedOn w:val="af3"/>
    <w:qFormat/>
    <w:rsid w:val="00EC6BE6"/>
    <w:pPr>
      <w:spacing w:before="120" w:after="120"/>
      <w:jc w:val="center"/>
    </w:pPr>
    <w:rPr>
      <w:sz w:val="24"/>
      <w:szCs w:val="24"/>
    </w:rPr>
  </w:style>
  <w:style w:type="paragraph" w:customStyle="1" w:styleId="solo11">
    <w:name w:val="solo11"/>
    <w:basedOn w:val="af3"/>
    <w:qFormat/>
    <w:rsid w:val="00EC6BE6"/>
    <w:pPr>
      <w:overflowPunct w:val="0"/>
      <w:autoSpaceDE w:val="0"/>
      <w:autoSpaceDN w:val="0"/>
      <w:adjustRightInd w:val="0"/>
      <w:spacing w:line="240" w:lineRule="atLeast"/>
      <w:ind w:firstLine="720"/>
    </w:pPr>
    <w:rPr>
      <w:rFonts w:ascii="Times New Roman CYR" w:hAnsi="Times New Roman CYR"/>
      <w:sz w:val="24"/>
      <w:szCs w:val="20"/>
    </w:rPr>
  </w:style>
  <w:style w:type="paragraph" w:customStyle="1" w:styleId="BodyTextIndent1">
    <w:name w:val="Body Text Indent1"/>
    <w:basedOn w:val="af3"/>
    <w:semiHidden/>
    <w:qFormat/>
    <w:rsid w:val="00EC6BE6"/>
    <w:pPr>
      <w:ind w:firstLine="567"/>
    </w:pPr>
    <w:rPr>
      <w:sz w:val="24"/>
      <w:szCs w:val="20"/>
    </w:rPr>
  </w:style>
  <w:style w:type="paragraph" w:customStyle="1" w:styleId="txt">
    <w:name w:val="txt"/>
    <w:basedOn w:val="af3"/>
    <w:qFormat/>
    <w:rsid w:val="00EC6BE6"/>
    <w:pPr>
      <w:spacing w:before="100" w:beforeAutospacing="1" w:after="100" w:afterAutospacing="1"/>
    </w:pPr>
    <w:rPr>
      <w:sz w:val="24"/>
      <w:szCs w:val="24"/>
    </w:rPr>
  </w:style>
  <w:style w:type="paragraph" w:customStyle="1" w:styleId="BodyTextIndent22">
    <w:name w:val="Body Text Indent 22"/>
    <w:basedOn w:val="af3"/>
    <w:qFormat/>
    <w:rsid w:val="00EC6BE6"/>
    <w:pPr>
      <w:widowControl w:val="0"/>
      <w:ind w:firstLine="720"/>
    </w:pPr>
    <w:rPr>
      <w:sz w:val="24"/>
      <w:szCs w:val="20"/>
    </w:rPr>
  </w:style>
  <w:style w:type="character" w:customStyle="1" w:styleId="1ffffa">
    <w:name w:val="Список нумерованный 1. Знак"/>
    <w:basedOn w:val="af4"/>
    <w:link w:val="15"/>
    <w:locked/>
    <w:rsid w:val="00EC6BE6"/>
    <w:rPr>
      <w:rFonts w:cs="Arial"/>
      <w:sz w:val="24"/>
      <w:szCs w:val="24"/>
    </w:rPr>
  </w:style>
  <w:style w:type="paragraph" w:customStyle="1" w:styleId="15">
    <w:name w:val="Список нумерованный 1."/>
    <w:basedOn w:val="af3"/>
    <w:link w:val="1ffffa"/>
    <w:qFormat/>
    <w:rsid w:val="00EC6BE6"/>
    <w:pPr>
      <w:numPr>
        <w:numId w:val="30"/>
      </w:numPr>
      <w:tabs>
        <w:tab w:val="left" w:pos="397"/>
      </w:tabs>
      <w:ind w:left="0" w:firstLine="0"/>
    </w:pPr>
    <w:rPr>
      <w:rFonts w:cs="Arial"/>
      <w:sz w:val="24"/>
      <w:szCs w:val="24"/>
    </w:rPr>
  </w:style>
  <w:style w:type="paragraph" w:customStyle="1" w:styleId="106">
    <w:name w:val="Стиль Название + не полужирный По ширине Первая строка:  1.06 см..."/>
    <w:basedOn w:val="afff0"/>
    <w:qFormat/>
    <w:rsid w:val="00EC6BE6"/>
    <w:pPr>
      <w:ind w:firstLine="600"/>
      <w:jc w:val="both"/>
    </w:pPr>
    <w:rPr>
      <w:b/>
      <w:bCs/>
      <w:sz w:val="28"/>
    </w:rPr>
  </w:style>
  <w:style w:type="paragraph" w:customStyle="1" w:styleId="141061">
    <w:name w:val="Стиль 14 пт По ширине Первая строка:  1.06 см Междустр.интервал:...1"/>
    <w:basedOn w:val="af3"/>
    <w:qFormat/>
    <w:rsid w:val="00EC6BE6"/>
    <w:pPr>
      <w:shd w:val="clear" w:color="auto" w:fill="FFFFFF"/>
      <w:ind w:firstLine="600"/>
    </w:pPr>
    <w:rPr>
      <w:szCs w:val="20"/>
    </w:rPr>
  </w:style>
  <w:style w:type="character" w:customStyle="1" w:styleId="afffffffffff5">
    <w:name w:val="Стиль Название + не полужирный Знак"/>
    <w:basedOn w:val="af4"/>
    <w:link w:val="afffffffffff6"/>
    <w:locked/>
    <w:rsid w:val="00EC6BE6"/>
    <w:rPr>
      <w:sz w:val="28"/>
    </w:rPr>
  </w:style>
  <w:style w:type="paragraph" w:customStyle="1" w:styleId="afffffffffff6">
    <w:name w:val="Стиль Название + не полужирный"/>
    <w:basedOn w:val="afff0"/>
    <w:link w:val="afffffffffff5"/>
    <w:qFormat/>
    <w:rsid w:val="00EC6BE6"/>
    <w:rPr>
      <w:sz w:val="28"/>
    </w:rPr>
  </w:style>
  <w:style w:type="paragraph" w:customStyle="1" w:styleId="14106005">
    <w:name w:val="Стиль 14 пт По ширине Первая строка:  1.06 см Справа:  0.05 см ..."/>
    <w:basedOn w:val="af3"/>
    <w:qFormat/>
    <w:rsid w:val="00EC6BE6"/>
    <w:pPr>
      <w:ind w:right="27" w:firstLine="600"/>
    </w:pPr>
    <w:rPr>
      <w:szCs w:val="20"/>
    </w:rPr>
  </w:style>
  <w:style w:type="paragraph" w:customStyle="1" w:styleId="Style3">
    <w:name w:val="Style3"/>
    <w:basedOn w:val="af3"/>
    <w:qFormat/>
    <w:rsid w:val="00EC6BE6"/>
    <w:pPr>
      <w:widowControl w:val="0"/>
      <w:autoSpaceDE w:val="0"/>
      <w:autoSpaceDN w:val="0"/>
      <w:adjustRightInd w:val="0"/>
      <w:spacing w:line="326" w:lineRule="exact"/>
    </w:pPr>
    <w:rPr>
      <w:sz w:val="24"/>
      <w:szCs w:val="24"/>
    </w:rPr>
  </w:style>
  <w:style w:type="paragraph" w:customStyle="1" w:styleId="1ffffb">
    <w:name w:val="Основной текст1"/>
    <w:basedOn w:val="af3"/>
    <w:qFormat/>
    <w:rsid w:val="00EC6BE6"/>
    <w:pPr>
      <w:snapToGrid w:val="0"/>
      <w:jc w:val="center"/>
    </w:pPr>
    <w:rPr>
      <w:b/>
      <w:sz w:val="24"/>
      <w:szCs w:val="20"/>
    </w:rPr>
  </w:style>
  <w:style w:type="paragraph" w:customStyle="1" w:styleId="1ffffc">
    <w:name w:val="Знак Знак Знак1 Знак Знак Знак Знак Знак Знак Знак Знак Знак Знак Знак Знак Знак"/>
    <w:basedOn w:val="af3"/>
    <w:qFormat/>
    <w:rsid w:val="00EC6BE6"/>
    <w:pPr>
      <w:spacing w:before="100" w:beforeAutospacing="1" w:after="100" w:afterAutospacing="1"/>
    </w:pPr>
    <w:rPr>
      <w:rFonts w:ascii="Tahoma" w:hAnsi="Tahoma"/>
      <w:sz w:val="20"/>
      <w:szCs w:val="20"/>
      <w:lang w:val="en-US" w:eastAsia="en-US"/>
    </w:rPr>
  </w:style>
  <w:style w:type="paragraph" w:customStyle="1" w:styleId="219">
    <w:name w:val="Знак Знак Знак2 Знак1"/>
    <w:basedOn w:val="af3"/>
    <w:next w:val="22"/>
    <w:autoRedefine/>
    <w:qFormat/>
    <w:rsid w:val="00EC6BE6"/>
    <w:pPr>
      <w:spacing w:after="160" w:line="240" w:lineRule="exact"/>
      <w:jc w:val="right"/>
    </w:pPr>
    <w:rPr>
      <w:noProof/>
      <w:sz w:val="24"/>
      <w:szCs w:val="24"/>
      <w:lang w:val="en-US" w:eastAsia="en-US"/>
    </w:rPr>
  </w:style>
  <w:style w:type="paragraph" w:customStyle="1" w:styleId="1ffffd">
    <w:name w:val="1 Знак Знак Знак Знак"/>
    <w:basedOn w:val="af3"/>
    <w:qFormat/>
    <w:rsid w:val="00EC6BE6"/>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f3"/>
    <w:qFormat/>
    <w:rsid w:val="00EC6BE6"/>
    <w:pPr>
      <w:widowControl w:val="0"/>
      <w:snapToGrid w:val="0"/>
      <w:ind w:right="170"/>
    </w:pPr>
    <w:rPr>
      <w:sz w:val="24"/>
      <w:szCs w:val="24"/>
    </w:rPr>
  </w:style>
  <w:style w:type="paragraph" w:customStyle="1" w:styleId="21a">
    <w:name w:val="Список 21"/>
    <w:basedOn w:val="af3"/>
    <w:semiHidden/>
    <w:qFormat/>
    <w:rsid w:val="00EC6BE6"/>
    <w:pPr>
      <w:suppressAutoHyphens/>
      <w:ind w:left="566" w:hanging="283"/>
    </w:pPr>
    <w:rPr>
      <w:sz w:val="24"/>
      <w:szCs w:val="24"/>
      <w:lang w:eastAsia="ar-SA"/>
    </w:rPr>
  </w:style>
  <w:style w:type="paragraph" w:customStyle="1" w:styleId="11e">
    <w:name w:val="Абзац списка11"/>
    <w:basedOn w:val="af3"/>
    <w:semiHidden/>
    <w:qFormat/>
    <w:rsid w:val="00EC6BE6"/>
    <w:pPr>
      <w:overflowPunct w:val="0"/>
      <w:autoSpaceDE w:val="0"/>
      <w:autoSpaceDN w:val="0"/>
      <w:adjustRightInd w:val="0"/>
      <w:ind w:left="720"/>
      <w:contextualSpacing/>
    </w:pPr>
    <w:rPr>
      <w:rFonts w:ascii="Times New Roman CYR" w:hAnsi="Times New Roman CYR"/>
      <w:sz w:val="24"/>
      <w:szCs w:val="20"/>
    </w:rPr>
  </w:style>
  <w:style w:type="paragraph" w:customStyle="1" w:styleId="MARY2">
    <w:name w:val="MARY заголовок 2"/>
    <w:basedOn w:val="22"/>
    <w:semiHidden/>
    <w:qFormat/>
    <w:rsid w:val="00EC6BE6"/>
    <w:pPr>
      <w:keepLines w:val="0"/>
      <w:numPr>
        <w:ilvl w:val="0"/>
        <w:numId w:val="0"/>
      </w:numPr>
      <w:tabs>
        <w:tab w:val="clear" w:pos="992"/>
      </w:tabs>
      <w:autoSpaceDE w:val="0"/>
      <w:autoSpaceDN w:val="0"/>
      <w:spacing w:before="240" w:after="240"/>
      <w:ind w:left="567"/>
    </w:pPr>
    <w:rPr>
      <w:bCs w:val="0"/>
      <w:iCs w:val="0"/>
      <w:sz w:val="26"/>
      <w:szCs w:val="20"/>
      <w:lang w:eastAsia="en-US"/>
    </w:rPr>
  </w:style>
  <w:style w:type="paragraph" w:customStyle="1" w:styleId="afffffffffff7">
    <w:name w:val="Основной абзац"/>
    <w:basedOn w:val="af3"/>
    <w:qFormat/>
    <w:rsid w:val="00EC6BE6"/>
    <w:pPr>
      <w:ind w:firstLine="567"/>
    </w:pPr>
    <w:rPr>
      <w:sz w:val="24"/>
      <w:szCs w:val="20"/>
    </w:rPr>
  </w:style>
  <w:style w:type="paragraph" w:customStyle="1" w:styleId="3fa">
    <w:name w:val="# Заголовок ур 3"/>
    <w:basedOn w:val="af3"/>
    <w:qFormat/>
    <w:rsid w:val="00EC6BE6"/>
    <w:pPr>
      <w:keepNext/>
      <w:widowControl w:val="0"/>
      <w:overflowPunct w:val="0"/>
      <w:autoSpaceDE w:val="0"/>
      <w:autoSpaceDN w:val="0"/>
      <w:adjustRightInd w:val="0"/>
      <w:spacing w:before="120" w:after="120"/>
    </w:pPr>
    <w:rPr>
      <w:rFonts w:ascii="Calibri" w:eastAsia="Calibri" w:hAnsi="Calibri"/>
      <w:b/>
      <w:sz w:val="24"/>
      <w:szCs w:val="20"/>
    </w:rPr>
  </w:style>
  <w:style w:type="paragraph" w:customStyle="1" w:styleId="afffffffffff8">
    <w:name w:val="# ОСНОВНОЙ ТЕКСТ"/>
    <w:basedOn w:val="af3"/>
    <w:qFormat/>
    <w:rsid w:val="00EC6BE6"/>
    <w:pPr>
      <w:widowControl w:val="0"/>
      <w:overflowPunct w:val="0"/>
      <w:autoSpaceDE w:val="0"/>
      <w:autoSpaceDN w:val="0"/>
      <w:adjustRightInd w:val="0"/>
      <w:spacing w:before="60" w:after="60" w:line="288" w:lineRule="auto"/>
    </w:pPr>
    <w:rPr>
      <w:rFonts w:ascii="Calibri" w:hAnsi="Calibri"/>
      <w:sz w:val="24"/>
      <w:szCs w:val="24"/>
    </w:rPr>
  </w:style>
  <w:style w:type="character" w:styleId="afffffffffff9">
    <w:name w:val="line number"/>
    <w:basedOn w:val="af4"/>
    <w:uiPriority w:val="99"/>
    <w:semiHidden/>
    <w:unhideWhenUsed/>
    <w:locked/>
    <w:rsid w:val="00EC6BE6"/>
    <w:rPr>
      <w:rFonts w:ascii="Times New Roman" w:hAnsi="Times New Roman" w:cs="Times New Roman" w:hint="default"/>
    </w:rPr>
  </w:style>
  <w:style w:type="character" w:customStyle="1" w:styleId="2ff7">
    <w:name w:val="Знак Знак2"/>
    <w:basedOn w:val="af4"/>
    <w:rsid w:val="00EC6BE6"/>
    <w:rPr>
      <w:rFonts w:ascii="Arial" w:hAnsi="Arial" w:cs="Arial" w:hint="default"/>
      <w:b/>
      <w:bCs/>
      <w:kern w:val="32"/>
      <w:sz w:val="32"/>
      <w:szCs w:val="32"/>
      <w:lang w:val="ru-RU" w:eastAsia="ru-RU" w:bidi="ar-SA"/>
    </w:rPr>
  </w:style>
  <w:style w:type="character" w:customStyle="1" w:styleId="afffffffffffa">
    <w:name w:val="Основно Знак Знак Знак"/>
    <w:basedOn w:val="af4"/>
    <w:uiPriority w:val="99"/>
    <w:rsid w:val="00EC6BE6"/>
    <w:rPr>
      <w:rFonts w:ascii="Times New Roman" w:hAnsi="Times New Roman" w:cs="Times New Roman" w:hint="default"/>
      <w:snapToGrid w:val="0"/>
      <w:sz w:val="24"/>
      <w:szCs w:val="24"/>
      <w:lang w:val="ru-RU" w:eastAsia="ru-RU" w:bidi="ar-SA"/>
    </w:rPr>
  </w:style>
  <w:style w:type="character" w:customStyle="1" w:styleId="c1">
    <w:name w:val="c1"/>
    <w:basedOn w:val="af4"/>
    <w:uiPriority w:val="99"/>
    <w:rsid w:val="00EC6BE6"/>
    <w:rPr>
      <w:rFonts w:ascii="Times New Roman" w:hAnsi="Times New Roman" w:cs="Times New Roman" w:hint="default"/>
      <w:color w:val="0000FF"/>
    </w:rPr>
  </w:style>
  <w:style w:type="character" w:customStyle="1" w:styleId="c3">
    <w:name w:val="c3"/>
    <w:basedOn w:val="af4"/>
    <w:uiPriority w:val="99"/>
    <w:rsid w:val="00EC6BE6"/>
    <w:rPr>
      <w:rFonts w:ascii="Times New Roman" w:hAnsi="Times New Roman" w:cs="Times New Roman" w:hint="default"/>
      <w:color w:val="800080"/>
    </w:rPr>
  </w:style>
  <w:style w:type="character" w:customStyle="1" w:styleId="grame">
    <w:name w:val="grame"/>
    <w:basedOn w:val="af4"/>
    <w:rsid w:val="00EC6BE6"/>
  </w:style>
  <w:style w:type="character" w:customStyle="1" w:styleId="spelle">
    <w:name w:val="spelle"/>
    <w:basedOn w:val="af4"/>
    <w:rsid w:val="00EC6BE6"/>
  </w:style>
  <w:style w:type="character" w:customStyle="1" w:styleId="afffffffffffb">
    <w:name w:val="Найденные слова"/>
    <w:basedOn w:val="af4"/>
    <w:rsid w:val="00EC6BE6"/>
    <w:rPr>
      <w:b/>
      <w:bCs/>
      <w:color w:val="000080"/>
    </w:rPr>
  </w:style>
  <w:style w:type="character" w:customStyle="1" w:styleId="82">
    <w:name w:val="Знак Знак8"/>
    <w:basedOn w:val="af4"/>
    <w:rsid w:val="00EC6BE6"/>
    <w:rPr>
      <w:sz w:val="28"/>
    </w:rPr>
  </w:style>
  <w:style w:type="character" w:customStyle="1" w:styleId="75">
    <w:name w:val="Знак Знак7"/>
    <w:basedOn w:val="af4"/>
    <w:rsid w:val="00EC6BE6"/>
    <w:rPr>
      <w:b/>
      <w:bCs w:val="0"/>
      <w:sz w:val="24"/>
    </w:rPr>
  </w:style>
  <w:style w:type="character" w:customStyle="1" w:styleId="66">
    <w:name w:val="Знак Знак6"/>
    <w:basedOn w:val="af4"/>
    <w:rsid w:val="00EC6BE6"/>
    <w:rPr>
      <w:sz w:val="24"/>
    </w:rPr>
  </w:style>
  <w:style w:type="character" w:customStyle="1" w:styleId="4e">
    <w:name w:val="Знак Знак4"/>
    <w:basedOn w:val="af4"/>
    <w:locked/>
    <w:rsid w:val="00EC6BE6"/>
    <w:rPr>
      <w:sz w:val="24"/>
      <w:lang w:val="ru-RU" w:eastAsia="ru-RU" w:bidi="ar-SA"/>
    </w:rPr>
  </w:style>
  <w:style w:type="character" w:customStyle="1" w:styleId="58">
    <w:name w:val="Знак Знак5"/>
    <w:basedOn w:val="af4"/>
    <w:locked/>
    <w:rsid w:val="00EC6BE6"/>
    <w:rPr>
      <w:sz w:val="24"/>
      <w:lang w:val="ru-RU" w:eastAsia="ru-RU" w:bidi="ar-SA"/>
    </w:rPr>
  </w:style>
  <w:style w:type="character" w:customStyle="1" w:styleId="290">
    <w:name w:val="Знак Знак29"/>
    <w:basedOn w:val="af4"/>
    <w:locked/>
    <w:rsid w:val="00EC6BE6"/>
    <w:rPr>
      <w:rFonts w:ascii="Times New Roman" w:hAnsi="Times New Roman" w:cs="Times New Roman" w:hint="default"/>
      <w:sz w:val="24"/>
      <w:lang w:val="ru-RU" w:eastAsia="ru-RU" w:bidi="ar-SA"/>
    </w:rPr>
  </w:style>
  <w:style w:type="character" w:customStyle="1" w:styleId="NormalIndentChar">
    <w:name w:val="Normal Indent Char"/>
    <w:basedOn w:val="af4"/>
    <w:locked/>
    <w:rsid w:val="00EC6BE6"/>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f4"/>
    <w:uiPriority w:val="99"/>
    <w:locked/>
    <w:rsid w:val="00EC6BE6"/>
    <w:rPr>
      <w:rFonts w:ascii="Times New Roman" w:eastAsia="Times New Roman" w:hAnsi="Times New Roman" w:cs="Times New Roman" w:hint="default"/>
      <w:sz w:val="20"/>
      <w:szCs w:val="20"/>
      <w:lang w:val="en-US" w:eastAsia="ru-RU"/>
    </w:rPr>
  </w:style>
  <w:style w:type="character" w:customStyle="1" w:styleId="afffffffffffc">
    <w:name w:val="ПодЗаголовок Знак Знак Знак"/>
    <w:basedOn w:val="af4"/>
    <w:rsid w:val="00EC6BE6"/>
    <w:rPr>
      <w:sz w:val="28"/>
      <w:lang w:val="ru-RU" w:eastAsia="ru-RU" w:bidi="ar-SA"/>
    </w:rPr>
  </w:style>
  <w:style w:type="character" w:customStyle="1" w:styleId="BodyTextIndentChar1">
    <w:name w:val="Body Text Indent Char1"/>
    <w:uiPriority w:val="99"/>
    <w:locked/>
    <w:rsid w:val="00EC6BE6"/>
    <w:rPr>
      <w:sz w:val="24"/>
      <w:lang w:eastAsia="ru-RU"/>
    </w:rPr>
  </w:style>
  <w:style w:type="character" w:customStyle="1" w:styleId="180">
    <w:name w:val="Знак Знак18"/>
    <w:basedOn w:val="af4"/>
    <w:rsid w:val="00EC6BE6"/>
    <w:rPr>
      <w:sz w:val="28"/>
    </w:rPr>
  </w:style>
  <w:style w:type="character" w:customStyle="1" w:styleId="170">
    <w:name w:val="Знак Знак17"/>
    <w:basedOn w:val="af4"/>
    <w:rsid w:val="00EC6BE6"/>
    <w:rPr>
      <w:b/>
      <w:bCs w:val="0"/>
      <w:sz w:val="22"/>
    </w:rPr>
  </w:style>
  <w:style w:type="character" w:customStyle="1" w:styleId="txt1201">
    <w:name w:val="txt_1201"/>
    <w:basedOn w:val="af4"/>
    <w:rsid w:val="00EC6BE6"/>
    <w:rPr>
      <w:sz w:val="29"/>
      <w:szCs w:val="29"/>
    </w:rPr>
  </w:style>
  <w:style w:type="character" w:customStyle="1" w:styleId="gdeobj">
    <w:name w:val="gdeobj"/>
    <w:basedOn w:val="af4"/>
    <w:rsid w:val="00EC6BE6"/>
  </w:style>
  <w:style w:type="character" w:customStyle="1" w:styleId="pmbu">
    <w:name w:val="pmbu"/>
    <w:basedOn w:val="af4"/>
    <w:rsid w:val="00EC6BE6"/>
  </w:style>
  <w:style w:type="character" w:customStyle="1" w:styleId="143">
    <w:name w:val="Стиль 14 пт полужирный"/>
    <w:basedOn w:val="af4"/>
    <w:rsid w:val="00EC6BE6"/>
    <w:rPr>
      <w:b/>
      <w:bCs/>
      <w:sz w:val="28"/>
    </w:rPr>
  </w:style>
  <w:style w:type="character" w:customStyle="1" w:styleId="144">
    <w:name w:val="Стиль 14 пт"/>
    <w:basedOn w:val="af4"/>
    <w:rsid w:val="00EC6BE6"/>
    <w:rPr>
      <w:rFonts w:ascii="Times New Roman" w:hAnsi="Times New Roman" w:cs="Times New Roman" w:hint="default"/>
      <w:sz w:val="28"/>
    </w:rPr>
  </w:style>
  <w:style w:type="character" w:customStyle="1" w:styleId="FontStyle13">
    <w:name w:val="Font Style13"/>
    <w:basedOn w:val="af4"/>
    <w:rsid w:val="00EC6BE6"/>
    <w:rPr>
      <w:rFonts w:ascii="MS Reference Sans Serif" w:hAnsi="MS Reference Sans Serif" w:cs="MS Reference Sans Serif" w:hint="default"/>
      <w:b/>
      <w:bCs/>
      <w:spacing w:val="-20"/>
      <w:sz w:val="16"/>
      <w:szCs w:val="16"/>
    </w:rPr>
  </w:style>
  <w:style w:type="character" w:customStyle="1" w:styleId="181">
    <w:name w:val="Знак Знак181"/>
    <w:basedOn w:val="af4"/>
    <w:locked/>
    <w:rsid w:val="00EC6BE6"/>
    <w:rPr>
      <w:rFonts w:ascii="Times New Roman" w:hAnsi="Times New Roman" w:cs="Times New Roman" w:hint="default"/>
      <w:sz w:val="24"/>
      <w:lang w:val="ru-RU" w:eastAsia="ru-RU" w:bidi="ar-SA"/>
    </w:rPr>
  </w:style>
  <w:style w:type="character" w:customStyle="1" w:styleId="125">
    <w:name w:val="Знак Знак12"/>
    <w:basedOn w:val="af4"/>
    <w:locked/>
    <w:rsid w:val="00EC6BE6"/>
    <w:rPr>
      <w:bCs/>
      <w:iCs/>
      <w:sz w:val="24"/>
      <w:szCs w:val="24"/>
      <w:lang w:val="ru-RU" w:eastAsia="ru-RU" w:bidi="ar-SA"/>
    </w:rPr>
  </w:style>
  <w:style w:type="character" w:customStyle="1" w:styleId="92">
    <w:name w:val="Знак Знак9"/>
    <w:basedOn w:val="af4"/>
    <w:locked/>
    <w:rsid w:val="00EC6BE6"/>
    <w:rPr>
      <w:b/>
      <w:bCs/>
      <w:sz w:val="24"/>
      <w:szCs w:val="24"/>
      <w:lang w:val="ru-RU" w:eastAsia="ru-RU" w:bidi="ar-SA"/>
    </w:rPr>
  </w:style>
  <w:style w:type="character" w:customStyle="1" w:styleId="811">
    <w:name w:val="Знак Знак81"/>
    <w:basedOn w:val="af4"/>
    <w:locked/>
    <w:rsid w:val="00EC6BE6"/>
    <w:rPr>
      <w:b/>
      <w:bCs/>
      <w:i/>
      <w:iCs/>
      <w:sz w:val="24"/>
      <w:szCs w:val="24"/>
      <w:lang w:val="ru-RU" w:eastAsia="ru-RU" w:bidi="ar-SA"/>
    </w:rPr>
  </w:style>
  <w:style w:type="character" w:customStyle="1" w:styleId="711">
    <w:name w:val="Знак Знак71"/>
    <w:basedOn w:val="af4"/>
    <w:locked/>
    <w:rsid w:val="00EC6BE6"/>
    <w:rPr>
      <w:b/>
      <w:bCs w:val="0"/>
      <w:sz w:val="22"/>
      <w:szCs w:val="22"/>
      <w:lang w:val="ru-RU" w:eastAsia="ru-RU" w:bidi="ar-SA"/>
    </w:rPr>
  </w:style>
  <w:style w:type="character" w:customStyle="1" w:styleId="610">
    <w:name w:val="Знак Знак61"/>
    <w:basedOn w:val="af4"/>
    <w:locked/>
    <w:rsid w:val="00EC6BE6"/>
    <w:rPr>
      <w:b/>
      <w:bCs w:val="0"/>
      <w:sz w:val="24"/>
      <w:szCs w:val="24"/>
      <w:u w:val="single"/>
      <w:lang w:val="ru-RU" w:eastAsia="ru-RU" w:bidi="ar-SA"/>
    </w:rPr>
  </w:style>
  <w:style w:type="character" w:customStyle="1" w:styleId="3fb">
    <w:name w:val="Основной текст Знак Знак Знак Знак3"/>
    <w:aliases w:val="Основной текст Знак Знак Знак Знак Знак2"/>
    <w:basedOn w:val="af4"/>
    <w:rsid w:val="00EC6BE6"/>
    <w:rPr>
      <w:sz w:val="24"/>
      <w:szCs w:val="24"/>
    </w:rPr>
  </w:style>
  <w:style w:type="character" w:customStyle="1" w:styleId="Heading3Char">
    <w:name w:val="Heading 3 Char"/>
    <w:basedOn w:val="af4"/>
    <w:locked/>
    <w:rsid w:val="00EC6BE6"/>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f4"/>
    <w:locked/>
    <w:rsid w:val="00EC6BE6"/>
    <w:rPr>
      <w:sz w:val="24"/>
      <w:szCs w:val="24"/>
      <w:lang w:val="ru-RU" w:eastAsia="ru-RU" w:bidi="ar-SA"/>
    </w:rPr>
  </w:style>
  <w:style w:type="table" w:customStyle="1" w:styleId="59">
    <w:name w:val="Сетка таблицы5"/>
    <w:basedOn w:val="af5"/>
    <w:uiPriority w:val="39"/>
    <w:qFormat/>
    <w:rsid w:val="00EC6B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Сетка таблицы11"/>
    <w:basedOn w:val="af5"/>
    <w:uiPriority w:val="39"/>
    <w:qFormat/>
    <w:rsid w:val="00EC6BE6"/>
    <w:pPr>
      <w:overflowPunct w:val="0"/>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Стиль многоуровневый 14 пт полужирный"/>
    <w:rsid w:val="00EC6BE6"/>
    <w:pPr>
      <w:numPr>
        <w:numId w:val="31"/>
      </w:numPr>
    </w:pPr>
  </w:style>
  <w:style w:type="numbering" w:customStyle="1" w:styleId="ArticleSection">
    <w:name w:val="Article / Section"/>
    <w:rsid w:val="00EC6BE6"/>
    <w:pPr>
      <w:numPr>
        <w:numId w:val="50"/>
      </w:numPr>
    </w:pPr>
  </w:style>
  <w:style w:type="paragraph" w:customStyle="1" w:styleId="vbmainwindow">
    <w:name w:val="vbmainwindow"/>
    <w:basedOn w:val="af3"/>
    <w:rsid w:val="00EC6BE6"/>
    <w:pPr>
      <w:spacing w:before="100" w:beforeAutospacing="1" w:after="100" w:afterAutospacing="1"/>
    </w:pPr>
    <w:rPr>
      <w:sz w:val="24"/>
      <w:szCs w:val="24"/>
    </w:rPr>
  </w:style>
  <w:style w:type="character" w:customStyle="1" w:styleId="afffff6">
    <w:name w:val="Основной Знак"/>
    <w:link w:val="afffff5"/>
    <w:qFormat/>
    <w:rsid w:val="00EC6BE6"/>
    <w:rPr>
      <w:sz w:val="24"/>
      <w:szCs w:val="22"/>
      <w:lang w:val="en-US" w:eastAsia="en-US"/>
    </w:rPr>
  </w:style>
  <w:style w:type="paragraph" w:customStyle="1" w:styleId="-f">
    <w:name w:val="Таблица - Текст с отступом слева"/>
    <w:basedOn w:val="af3"/>
    <w:link w:val="-f0"/>
    <w:qFormat/>
    <w:rsid w:val="00EC6BE6"/>
    <w:pPr>
      <w:suppressAutoHyphens/>
      <w:ind w:left="340"/>
    </w:pPr>
    <w:rPr>
      <w:rFonts w:ascii="Arial" w:hAnsi="Arial" w:cs="Arial"/>
      <w:sz w:val="20"/>
      <w:szCs w:val="20"/>
    </w:rPr>
  </w:style>
  <w:style w:type="character" w:customStyle="1" w:styleId="-f0">
    <w:name w:val="Таблица - Текст с отступом слева Знак"/>
    <w:link w:val="-f"/>
    <w:rsid w:val="00EC6BE6"/>
    <w:rPr>
      <w:rFonts w:ascii="Arial" w:hAnsi="Arial" w:cs="Arial"/>
    </w:rPr>
  </w:style>
  <w:style w:type="paragraph" w:styleId="afffffffffffd">
    <w:name w:val="List Continue"/>
    <w:basedOn w:val="af3"/>
    <w:uiPriority w:val="99"/>
    <w:unhideWhenUsed/>
    <w:qFormat/>
    <w:locked/>
    <w:rsid w:val="00EC6BE6"/>
    <w:pPr>
      <w:spacing w:after="120"/>
      <w:ind w:left="283"/>
      <w:contextualSpacing/>
    </w:pPr>
    <w:rPr>
      <w:sz w:val="24"/>
      <w:szCs w:val="24"/>
    </w:rPr>
  </w:style>
  <w:style w:type="paragraph" w:customStyle="1" w:styleId="afffffffffffe">
    <w:name w:val="для содержания"/>
    <w:basedOn w:val="af3"/>
    <w:uiPriority w:val="99"/>
    <w:rsid w:val="00EC6BE6"/>
    <w:pPr>
      <w:overflowPunct w:val="0"/>
      <w:autoSpaceDE w:val="0"/>
      <w:autoSpaceDN w:val="0"/>
      <w:adjustRightInd w:val="0"/>
      <w:spacing w:before="40" w:after="20"/>
    </w:pPr>
    <w:rPr>
      <w:sz w:val="24"/>
      <w:szCs w:val="20"/>
    </w:rPr>
  </w:style>
  <w:style w:type="character" w:customStyle="1" w:styleId="1232">
    <w:name w:val="Список нумерованный 1)2)3) Знак Знак"/>
    <w:link w:val="1231"/>
    <w:uiPriority w:val="99"/>
    <w:locked/>
    <w:rsid w:val="00EC6BE6"/>
    <w:rPr>
      <w:sz w:val="24"/>
      <w:szCs w:val="24"/>
    </w:rPr>
  </w:style>
  <w:style w:type="paragraph" w:customStyle="1" w:styleId="1231">
    <w:name w:val="Список нумерованный 1)2)3)"/>
    <w:link w:val="1232"/>
    <w:uiPriority w:val="99"/>
    <w:qFormat/>
    <w:rsid w:val="00EC6BE6"/>
    <w:pPr>
      <w:numPr>
        <w:numId w:val="32"/>
      </w:numPr>
      <w:spacing w:line="360" w:lineRule="auto"/>
      <w:jc w:val="both"/>
    </w:pPr>
    <w:rPr>
      <w:sz w:val="24"/>
      <w:szCs w:val="24"/>
    </w:rPr>
  </w:style>
  <w:style w:type="character" w:customStyle="1" w:styleId="-50">
    <w:name w:val="Структура-Уровень 5 Знак"/>
    <w:link w:val="-51"/>
    <w:locked/>
    <w:rsid w:val="00EC6BE6"/>
    <w:rPr>
      <w:i/>
      <w:sz w:val="24"/>
      <w:szCs w:val="24"/>
    </w:rPr>
  </w:style>
  <w:style w:type="paragraph" w:customStyle="1" w:styleId="-51">
    <w:name w:val="Структура-Уровень 5"/>
    <w:basedOn w:val="af3"/>
    <w:link w:val="-50"/>
    <w:qFormat/>
    <w:rsid w:val="00EC6BE6"/>
    <w:pPr>
      <w:suppressAutoHyphens/>
      <w:spacing w:before="240"/>
      <w:ind w:firstLine="720"/>
      <w:outlineLvl w:val="4"/>
    </w:pPr>
    <w:rPr>
      <w:i/>
      <w:sz w:val="24"/>
      <w:szCs w:val="24"/>
    </w:rPr>
  </w:style>
  <w:style w:type="paragraph" w:customStyle="1" w:styleId="-90">
    <w:name w:val="Таблица - Текст основной 9пт"/>
    <w:basedOn w:val="af3"/>
    <w:uiPriority w:val="99"/>
    <w:qFormat/>
    <w:rsid w:val="00EC6BE6"/>
    <w:pPr>
      <w:widowControl w:val="0"/>
    </w:pPr>
    <w:rPr>
      <w:rFonts w:ascii="Arial" w:hAnsi="Arial" w:cs="Arial"/>
      <w:sz w:val="18"/>
      <w:szCs w:val="20"/>
    </w:rPr>
  </w:style>
  <w:style w:type="paragraph" w:customStyle="1" w:styleId="123">
    <w:name w:val="ТЗ_Список нумерованный 1.2.3."/>
    <w:basedOn w:val="af3"/>
    <w:uiPriority w:val="99"/>
    <w:rsid w:val="00EC6BE6"/>
    <w:pPr>
      <w:numPr>
        <w:numId w:val="33"/>
      </w:numPr>
      <w:tabs>
        <w:tab w:val="left" w:pos="573"/>
      </w:tabs>
      <w:spacing w:before="120"/>
      <w:ind w:left="7" w:firstLine="283"/>
    </w:pPr>
    <w:rPr>
      <w:sz w:val="24"/>
      <w:szCs w:val="20"/>
    </w:rPr>
  </w:style>
  <w:style w:type="paragraph" w:customStyle="1" w:styleId="affffffffffff">
    <w:name w:val="ТЗ_Список (маркеры в тексте)"/>
    <w:basedOn w:val="af3"/>
    <w:qFormat/>
    <w:rsid w:val="00EC6BE6"/>
    <w:pPr>
      <w:shd w:val="clear" w:color="auto" w:fill="FFFFFF"/>
      <w:autoSpaceDE w:val="0"/>
      <w:autoSpaceDN w:val="0"/>
      <w:adjustRightInd w:val="0"/>
      <w:ind w:left="771" w:hanging="198"/>
    </w:pPr>
    <w:rPr>
      <w:color w:val="000000"/>
      <w:sz w:val="24"/>
      <w:szCs w:val="24"/>
    </w:rPr>
  </w:style>
  <w:style w:type="paragraph" w:customStyle="1" w:styleId="1ffffe">
    <w:name w:val="ТЗ_Основной 1"/>
    <w:basedOn w:val="af3"/>
    <w:qFormat/>
    <w:rsid w:val="00EC6BE6"/>
    <w:pPr>
      <w:suppressAutoHyphens/>
      <w:ind w:firstLine="350"/>
    </w:pPr>
    <w:rPr>
      <w:sz w:val="24"/>
      <w:szCs w:val="24"/>
    </w:rPr>
  </w:style>
  <w:style w:type="character" w:customStyle="1" w:styleId="00">
    <w:name w:val="Заголовок 0 Знак"/>
    <w:link w:val="0"/>
    <w:uiPriority w:val="99"/>
    <w:locked/>
    <w:rsid w:val="00EC6BE6"/>
    <w:rPr>
      <w:b/>
      <w:bCs/>
      <w:sz w:val="28"/>
      <w:szCs w:val="28"/>
    </w:rPr>
  </w:style>
  <w:style w:type="character" w:customStyle="1" w:styleId="1fffff">
    <w:name w:val="Верхний колонтитул 1 Знак"/>
    <w:basedOn w:val="af4"/>
    <w:link w:val="1fffff0"/>
    <w:uiPriority w:val="99"/>
    <w:locked/>
    <w:rsid w:val="00EC6BE6"/>
    <w:rPr>
      <w:i/>
      <w:sz w:val="14"/>
      <w:szCs w:val="18"/>
    </w:rPr>
  </w:style>
  <w:style w:type="paragraph" w:customStyle="1" w:styleId="1fffff0">
    <w:name w:val="Верхний колонтитул 1"/>
    <w:basedOn w:val="af3"/>
    <w:link w:val="1fffff"/>
    <w:autoRedefine/>
    <w:uiPriority w:val="99"/>
    <w:qFormat/>
    <w:rsid w:val="00EC6BE6"/>
    <w:pPr>
      <w:suppressAutoHyphens/>
      <w:jc w:val="center"/>
    </w:pPr>
    <w:rPr>
      <w:i/>
      <w:sz w:val="14"/>
      <w:szCs w:val="18"/>
    </w:rPr>
  </w:style>
  <w:style w:type="paragraph" w:customStyle="1" w:styleId="-10">
    <w:name w:val="Таблица - Заголовок 1"/>
    <w:basedOn w:val="af3"/>
    <w:qFormat/>
    <w:rsid w:val="00EC6BE6"/>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f3"/>
    <w:qFormat/>
    <w:rsid w:val="00EC6BE6"/>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uiPriority w:val="99"/>
    <w:qFormat/>
    <w:rsid w:val="00EC6BE6"/>
    <w:rPr>
      <w:b w:val="0"/>
    </w:rPr>
  </w:style>
  <w:style w:type="paragraph" w:customStyle="1" w:styleId="-11">
    <w:name w:val="Таблица -  Текст 1"/>
    <w:basedOn w:val="af3"/>
    <w:qFormat/>
    <w:rsid w:val="00EC6BE6"/>
    <w:pPr>
      <w:overflowPunct w:val="0"/>
      <w:autoSpaceDE w:val="0"/>
      <w:autoSpaceDN w:val="0"/>
      <w:adjustRightInd w:val="0"/>
    </w:pPr>
    <w:rPr>
      <w:rFonts w:ascii="Arial" w:hAnsi="Arial" w:cs="Arial"/>
      <w:sz w:val="18"/>
      <w:szCs w:val="20"/>
    </w:rPr>
  </w:style>
  <w:style w:type="paragraph" w:customStyle="1" w:styleId="-23">
    <w:name w:val="Таблица -  Текст 2"/>
    <w:basedOn w:val="af3"/>
    <w:qFormat/>
    <w:rsid w:val="00EC6BE6"/>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f4"/>
    <w:link w:val="-13"/>
    <w:locked/>
    <w:rsid w:val="00EC6BE6"/>
    <w:rPr>
      <w:rFonts w:ascii="Arial" w:hAnsi="Arial" w:cs="Arial"/>
      <w:b/>
      <w:bCs/>
      <w:kern w:val="32"/>
      <w:sz w:val="28"/>
      <w:szCs w:val="32"/>
    </w:rPr>
  </w:style>
  <w:style w:type="paragraph" w:customStyle="1" w:styleId="-13">
    <w:name w:val="Приложение - Заголовок 1"/>
    <w:basedOn w:val="af3"/>
    <w:link w:val="-12"/>
    <w:qFormat/>
    <w:rsid w:val="00EC6BE6"/>
    <w:pPr>
      <w:keepNext/>
      <w:pageBreakBefore/>
      <w:spacing w:before="120" w:after="240"/>
      <w:outlineLvl w:val="0"/>
    </w:pPr>
    <w:rPr>
      <w:rFonts w:ascii="Arial" w:hAnsi="Arial" w:cs="Arial"/>
      <w:b/>
      <w:bCs/>
      <w:kern w:val="32"/>
      <w:szCs w:val="32"/>
    </w:rPr>
  </w:style>
  <w:style w:type="paragraph" w:customStyle="1" w:styleId="All1">
    <w:name w:val="All Заголовок 1"/>
    <w:basedOn w:val="af3"/>
    <w:next w:val="affff9"/>
    <w:uiPriority w:val="99"/>
    <w:qFormat/>
    <w:locked/>
    <w:rsid w:val="00EC6BE6"/>
    <w:pPr>
      <w:pageBreakBefore/>
      <w:tabs>
        <w:tab w:val="num" w:pos="360"/>
      </w:tabs>
      <w:spacing w:after="120"/>
      <w:ind w:left="1134" w:hanging="425"/>
      <w:outlineLvl w:val="0"/>
    </w:pPr>
    <w:rPr>
      <w:rFonts w:ascii="Arial" w:hAnsi="Arial"/>
      <w:b/>
      <w:szCs w:val="24"/>
    </w:rPr>
  </w:style>
  <w:style w:type="paragraph" w:customStyle="1" w:styleId="affffffffffff0">
    <w:name w:val="Презентация_Название"/>
    <w:basedOn w:val="afff0"/>
    <w:uiPriority w:val="99"/>
    <w:rsid w:val="00EC6BE6"/>
    <w:pPr>
      <w:spacing w:before="2400" w:after="100" w:afterAutospacing="1"/>
    </w:pPr>
    <w:rPr>
      <w:rFonts w:ascii="Verdana" w:hAnsi="Verdana"/>
      <w:bCs/>
      <w:color w:val="365F91" w:themeColor="accent1" w:themeShade="BF"/>
      <w:sz w:val="96"/>
      <w:szCs w:val="24"/>
      <w:u w:val="single"/>
    </w:rPr>
  </w:style>
  <w:style w:type="paragraph" w:customStyle="1" w:styleId="affffffffffff1">
    <w:name w:val="Презентация_Таблица_Шапка"/>
    <w:basedOn w:val="af3"/>
    <w:uiPriority w:val="99"/>
    <w:rsid w:val="00EC6BE6"/>
    <w:pPr>
      <w:jc w:val="center"/>
    </w:pPr>
    <w:rPr>
      <w:rFonts w:ascii="Arial" w:hAnsi="Arial"/>
      <w:b/>
      <w:bCs/>
      <w:sz w:val="24"/>
      <w:szCs w:val="20"/>
    </w:rPr>
  </w:style>
  <w:style w:type="character" w:customStyle="1" w:styleId="affffffffffff2">
    <w:name w:val="Презентация_Верхний_Колонтитул Знак"/>
    <w:basedOn w:val="af4"/>
    <w:link w:val="affffffffffff3"/>
    <w:locked/>
    <w:rsid w:val="00EC6BE6"/>
    <w:rPr>
      <w:rFonts w:ascii="Verdana" w:hAnsi="Verdana" w:cs="Arial"/>
      <w:b/>
      <w:caps/>
      <w:color w:val="365F91" w:themeColor="accent1" w:themeShade="BF"/>
      <w:sz w:val="24"/>
      <w:lang w:val="en-US"/>
    </w:rPr>
  </w:style>
  <w:style w:type="paragraph" w:customStyle="1" w:styleId="affffffffffff3">
    <w:name w:val="Презентация_Верхний_Колонтитул"/>
    <w:basedOn w:val="af3"/>
    <w:link w:val="affffffffffff2"/>
    <w:qFormat/>
    <w:rsid w:val="00EC6BE6"/>
    <w:pPr>
      <w:pageBreakBefore/>
      <w:spacing w:after="60"/>
      <w:jc w:val="center"/>
    </w:pPr>
    <w:rPr>
      <w:rFonts w:ascii="Verdana" w:hAnsi="Verdana" w:cs="Arial"/>
      <w:b/>
      <w:caps/>
      <w:color w:val="365F91" w:themeColor="accent1" w:themeShade="BF"/>
      <w:sz w:val="24"/>
      <w:szCs w:val="20"/>
      <w:lang w:val="en-US"/>
    </w:rPr>
  </w:style>
  <w:style w:type="character" w:customStyle="1" w:styleId="1fffff1">
    <w:name w:val="Презентация_Заголовок_1 Знак"/>
    <w:basedOn w:val="affffffffffff2"/>
    <w:link w:val="1fffff2"/>
    <w:locked/>
    <w:rsid w:val="00EC6BE6"/>
    <w:rPr>
      <w:rFonts w:ascii="Verdana" w:hAnsi="Verdana" w:cs="Arial"/>
      <w:b/>
      <w:caps/>
      <w:color w:val="365F91" w:themeColor="accent1" w:themeShade="BF"/>
      <w:sz w:val="32"/>
      <w:szCs w:val="56"/>
      <w:lang w:val="en-US"/>
    </w:rPr>
  </w:style>
  <w:style w:type="paragraph" w:customStyle="1" w:styleId="1fffff2">
    <w:name w:val="Презентация_Заголовок_1"/>
    <w:basedOn w:val="af3"/>
    <w:link w:val="1fffff1"/>
    <w:qFormat/>
    <w:rsid w:val="00EC6BE6"/>
    <w:pPr>
      <w:spacing w:before="120" w:after="120"/>
      <w:jc w:val="center"/>
    </w:pPr>
    <w:rPr>
      <w:rFonts w:ascii="Verdana" w:hAnsi="Verdana" w:cs="Arial"/>
      <w:b/>
      <w:caps/>
      <w:color w:val="365F91" w:themeColor="accent1" w:themeShade="BF"/>
      <w:sz w:val="32"/>
      <w:szCs w:val="56"/>
      <w:lang w:val="en-US"/>
    </w:rPr>
  </w:style>
  <w:style w:type="character" w:customStyle="1" w:styleId="affffffffffff4">
    <w:name w:val="Презентация_Таблица_Основной Знак"/>
    <w:basedOn w:val="af4"/>
    <w:link w:val="affffffffffff5"/>
    <w:locked/>
    <w:rsid w:val="00EC6BE6"/>
    <w:rPr>
      <w:rFonts w:ascii="Arial" w:hAnsi="Arial" w:cs="Arial"/>
      <w:sz w:val="24"/>
      <w:szCs w:val="24"/>
    </w:rPr>
  </w:style>
  <w:style w:type="paragraph" w:customStyle="1" w:styleId="affffffffffff5">
    <w:name w:val="Презентация_Таблица_Основной"/>
    <w:basedOn w:val="af3"/>
    <w:link w:val="affffffffffff4"/>
    <w:qFormat/>
    <w:rsid w:val="00EC6BE6"/>
    <w:rPr>
      <w:rFonts w:ascii="Arial" w:hAnsi="Arial" w:cs="Arial"/>
      <w:sz w:val="24"/>
      <w:szCs w:val="24"/>
    </w:rPr>
  </w:style>
  <w:style w:type="paragraph" w:customStyle="1" w:styleId="1fffff3">
    <w:name w:val="Презентация.Заголовок 1"/>
    <w:basedOn w:val="af3"/>
    <w:uiPriority w:val="99"/>
    <w:qFormat/>
    <w:rsid w:val="00EC6BE6"/>
    <w:pPr>
      <w:overflowPunct w:val="0"/>
      <w:autoSpaceDE w:val="0"/>
      <w:autoSpaceDN w:val="0"/>
      <w:adjustRightInd w:val="0"/>
      <w:spacing w:after="120"/>
      <w:jc w:val="center"/>
    </w:pPr>
    <w:rPr>
      <w:rFonts w:ascii="Verdana" w:hAnsi="Verdana" w:cs="Arial"/>
      <w:b/>
      <w:caps/>
      <w:color w:val="365F91" w:themeColor="accent1" w:themeShade="BF"/>
      <w:sz w:val="32"/>
    </w:rPr>
  </w:style>
  <w:style w:type="character" w:customStyle="1" w:styleId="1fffff4">
    <w:name w:val="Р_Оглавление 1 Знак"/>
    <w:basedOn w:val="af4"/>
    <w:link w:val="1fffff5"/>
    <w:locked/>
    <w:rsid w:val="00EC6BE6"/>
    <w:rPr>
      <w:b/>
      <w:noProof/>
      <w:sz w:val="24"/>
      <w:szCs w:val="24"/>
    </w:rPr>
  </w:style>
  <w:style w:type="paragraph" w:customStyle="1" w:styleId="1fffff5">
    <w:name w:val="Р_Оглавление 1"/>
    <w:basedOn w:val="affff9"/>
    <w:link w:val="1fffff4"/>
    <w:qFormat/>
    <w:rsid w:val="00EC6BE6"/>
    <w:pPr>
      <w:tabs>
        <w:tab w:val="left" w:pos="426"/>
        <w:tab w:val="right" w:leader="dot" w:pos="9639"/>
      </w:tabs>
      <w:suppressAutoHyphens/>
      <w:spacing w:after="0" w:line="312" w:lineRule="auto"/>
      <w:ind w:left="426" w:hanging="426"/>
    </w:pPr>
    <w:rPr>
      <w:b/>
      <w:noProof/>
      <w:sz w:val="24"/>
      <w:szCs w:val="24"/>
    </w:rPr>
  </w:style>
  <w:style w:type="character" w:customStyle="1" w:styleId="2ff8">
    <w:name w:val="Р_Оглавление 2 Знак"/>
    <w:basedOn w:val="af4"/>
    <w:link w:val="2ff9"/>
    <w:locked/>
    <w:rsid w:val="00EC6BE6"/>
    <w:rPr>
      <w:noProof/>
      <w:sz w:val="24"/>
      <w:szCs w:val="24"/>
    </w:rPr>
  </w:style>
  <w:style w:type="paragraph" w:customStyle="1" w:styleId="2ff9">
    <w:name w:val="Р_Оглавление 2"/>
    <w:basedOn w:val="affff9"/>
    <w:link w:val="2ff8"/>
    <w:qFormat/>
    <w:rsid w:val="00EC6BE6"/>
    <w:pPr>
      <w:tabs>
        <w:tab w:val="left" w:pos="993"/>
        <w:tab w:val="right" w:leader="dot" w:pos="9639"/>
      </w:tabs>
      <w:suppressAutoHyphens/>
      <w:spacing w:after="0" w:line="312" w:lineRule="auto"/>
      <w:ind w:left="993" w:hanging="567"/>
    </w:pPr>
    <w:rPr>
      <w:noProof/>
      <w:sz w:val="24"/>
      <w:szCs w:val="24"/>
    </w:rPr>
  </w:style>
  <w:style w:type="paragraph" w:customStyle="1" w:styleId="-91">
    <w:name w:val="Таблица - Текст центр 9пт"/>
    <w:basedOn w:val="-c"/>
    <w:qFormat/>
    <w:rsid w:val="00EC6BE6"/>
    <w:pPr>
      <w:autoSpaceDN/>
    </w:pPr>
  </w:style>
  <w:style w:type="paragraph" w:customStyle="1" w:styleId="-24">
    <w:name w:val="Таблица - Числа справа 2"/>
    <w:basedOn w:val="-b"/>
    <w:uiPriority w:val="99"/>
    <w:qFormat/>
    <w:rsid w:val="00EC6BE6"/>
    <w:pPr>
      <w:autoSpaceDN/>
      <w:ind w:right="113"/>
    </w:pPr>
  </w:style>
  <w:style w:type="character" w:customStyle="1" w:styleId="2ffa">
    <w:name w:val="Приложение 2 Подзаголовок Знак"/>
    <w:basedOn w:val="af4"/>
    <w:link w:val="2ffb"/>
    <w:locked/>
    <w:rsid w:val="00EC6BE6"/>
    <w:rPr>
      <w:b/>
      <w:noProof/>
      <w:snapToGrid w:val="0"/>
      <w:sz w:val="24"/>
    </w:rPr>
  </w:style>
  <w:style w:type="paragraph" w:customStyle="1" w:styleId="2ffb">
    <w:name w:val="Приложение 2 Подзаголовок"/>
    <w:basedOn w:val="aff7"/>
    <w:link w:val="2ffa"/>
    <w:qFormat/>
    <w:rsid w:val="00EC6BE6"/>
    <w:pPr>
      <w:keepNext/>
      <w:keepLines w:val="0"/>
      <w:widowControl w:val="0"/>
      <w:snapToGrid w:val="0"/>
      <w:spacing w:before="240" w:after="120"/>
      <w:jc w:val="left"/>
    </w:pPr>
    <w:rPr>
      <w:rFonts w:eastAsia="Times New Roman"/>
      <w:b/>
      <w:bCs w:val="0"/>
      <w:noProof/>
      <w:snapToGrid w:val="0"/>
      <w:position w:val="0"/>
      <w:sz w:val="24"/>
    </w:rPr>
  </w:style>
  <w:style w:type="character" w:customStyle="1" w:styleId="-25">
    <w:name w:val="Таблица - Текст с отступом слева 2 Знак"/>
    <w:basedOn w:val="af4"/>
    <w:link w:val="-26"/>
    <w:locked/>
    <w:rsid w:val="00EC6BE6"/>
    <w:rPr>
      <w:sz w:val="24"/>
      <w:szCs w:val="24"/>
    </w:rPr>
  </w:style>
  <w:style w:type="paragraph" w:customStyle="1" w:styleId="-26">
    <w:name w:val="Таблица - Текст с отступом слева 2"/>
    <w:basedOn w:val="af3"/>
    <w:link w:val="-25"/>
    <w:qFormat/>
    <w:rsid w:val="00EC6BE6"/>
    <w:pPr>
      <w:ind w:left="708"/>
    </w:pPr>
    <w:rPr>
      <w:sz w:val="24"/>
      <w:szCs w:val="24"/>
    </w:rPr>
  </w:style>
  <w:style w:type="character" w:customStyle="1" w:styleId="-f1">
    <w:name w:val="Приложение - Подзаголовок Знак"/>
    <w:basedOn w:val="af4"/>
    <w:link w:val="-f2"/>
    <w:locked/>
    <w:rsid w:val="00EC6BE6"/>
    <w:rPr>
      <w:rFonts w:ascii="Arial" w:hAnsi="Arial"/>
      <w:b/>
      <w:sz w:val="24"/>
      <w:szCs w:val="24"/>
    </w:rPr>
  </w:style>
  <w:style w:type="paragraph" w:customStyle="1" w:styleId="-f2">
    <w:name w:val="Приложение - Подзаголовок"/>
    <w:basedOn w:val="af3"/>
    <w:link w:val="-f1"/>
    <w:qFormat/>
    <w:rsid w:val="00EC6BE6"/>
    <w:pPr>
      <w:spacing w:before="240" w:after="120"/>
    </w:pPr>
    <w:rPr>
      <w:rFonts w:ascii="Arial" w:hAnsi="Arial"/>
      <w:b/>
      <w:sz w:val="24"/>
      <w:szCs w:val="24"/>
    </w:rPr>
  </w:style>
  <w:style w:type="paragraph" w:customStyle="1" w:styleId="-14">
    <w:name w:val="Таблица - Текст 1"/>
    <w:basedOn w:val="af3"/>
    <w:qFormat/>
    <w:rsid w:val="00EC6BE6"/>
    <w:pPr>
      <w:overflowPunct w:val="0"/>
      <w:autoSpaceDE w:val="0"/>
      <w:autoSpaceDN w:val="0"/>
      <w:adjustRightInd w:val="0"/>
    </w:pPr>
    <w:rPr>
      <w:rFonts w:ascii="Arial" w:hAnsi="Arial" w:cs="Arial"/>
      <w:sz w:val="18"/>
      <w:szCs w:val="20"/>
    </w:rPr>
  </w:style>
  <w:style w:type="paragraph" w:customStyle="1" w:styleId="-27">
    <w:name w:val="Таблица - Текст 2"/>
    <w:basedOn w:val="af3"/>
    <w:qFormat/>
    <w:rsid w:val="00EC6BE6"/>
    <w:pPr>
      <w:overflowPunct w:val="0"/>
      <w:autoSpaceDE w:val="0"/>
      <w:autoSpaceDN w:val="0"/>
      <w:adjustRightInd w:val="0"/>
      <w:ind w:left="284"/>
    </w:pPr>
    <w:rPr>
      <w:rFonts w:ascii="Arial" w:hAnsi="Arial" w:cs="Arial"/>
      <w:sz w:val="18"/>
      <w:szCs w:val="20"/>
    </w:rPr>
  </w:style>
  <w:style w:type="paragraph" w:customStyle="1" w:styleId="-f3">
    <w:name w:val="Таблица - ЗаголовокРаздела"/>
    <w:basedOn w:val="af3"/>
    <w:qFormat/>
    <w:rsid w:val="00EC6BE6"/>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f3"/>
    <w:qFormat/>
    <w:rsid w:val="00EC6BE6"/>
    <w:pPr>
      <w:overflowPunct w:val="0"/>
      <w:autoSpaceDE w:val="0"/>
      <w:autoSpaceDN w:val="0"/>
      <w:adjustRightInd w:val="0"/>
      <w:ind w:left="567"/>
    </w:pPr>
    <w:rPr>
      <w:rFonts w:ascii="Arial" w:hAnsi="Arial" w:cs="Arial"/>
      <w:sz w:val="18"/>
      <w:szCs w:val="20"/>
    </w:rPr>
  </w:style>
  <w:style w:type="paragraph" w:customStyle="1" w:styleId="-f4">
    <w:name w:val="Таблица - Числа выравнены на точку"/>
    <w:basedOn w:val="-6"/>
    <w:uiPriority w:val="99"/>
    <w:qFormat/>
    <w:rsid w:val="00EC6BE6"/>
    <w:pPr>
      <w:tabs>
        <w:tab w:val="decimal" w:pos="1134"/>
      </w:tabs>
      <w:overflowPunct w:val="0"/>
      <w:autoSpaceDE w:val="0"/>
      <w:autoSpaceDN w:val="0"/>
      <w:adjustRightInd w:val="0"/>
    </w:pPr>
    <w:rPr>
      <w:rFonts w:cs="Arial"/>
    </w:rPr>
  </w:style>
  <w:style w:type="paragraph" w:customStyle="1" w:styleId="-120">
    <w:name w:val="Таблица - Числа выравнены на точку 12пт"/>
    <w:basedOn w:val="-f4"/>
    <w:uiPriority w:val="99"/>
    <w:qFormat/>
    <w:rsid w:val="00EC6BE6"/>
    <w:rPr>
      <w:color w:val="365F91" w:themeColor="accent1" w:themeShade="BF"/>
      <w:sz w:val="24"/>
      <w:szCs w:val="24"/>
      <w:lang w:eastAsia="en-US"/>
    </w:rPr>
  </w:style>
  <w:style w:type="character" w:customStyle="1" w:styleId="docaccesstitle">
    <w:name w:val="docaccess_title"/>
    <w:basedOn w:val="af4"/>
    <w:rsid w:val="00EC6BE6"/>
  </w:style>
  <w:style w:type="character" w:customStyle="1" w:styleId="321">
    <w:name w:val="Заголовок 3 Знак2"/>
    <w:basedOn w:val="af4"/>
    <w:semiHidden/>
    <w:rsid w:val="00EC6BE6"/>
    <w:rPr>
      <w:rFonts w:asciiTheme="majorHAnsi" w:eastAsiaTheme="majorEastAsia" w:hAnsiTheme="majorHAnsi" w:cstheme="majorBidi" w:hint="default"/>
      <w:b/>
      <w:bCs/>
      <w:color w:val="4F81BD" w:themeColor="accent1"/>
      <w:sz w:val="24"/>
      <w:szCs w:val="24"/>
    </w:rPr>
  </w:style>
  <w:style w:type="paragraph" w:customStyle="1" w:styleId="affffffffffff6">
    <w:name w:val="Презентация_Этап_Работы"/>
    <w:basedOn w:val="af3"/>
    <w:link w:val="affffffffffff7"/>
    <w:qFormat/>
    <w:rsid w:val="00EC6BE6"/>
    <w:rPr>
      <w:rFonts w:ascii="Verdana" w:hAnsi="Verdana" w:cs="Arial"/>
      <w:color w:val="365F91" w:themeColor="accent1" w:themeShade="BF"/>
      <w:sz w:val="24"/>
      <w:szCs w:val="24"/>
      <w:lang w:val="en-US"/>
    </w:rPr>
  </w:style>
  <w:style w:type="character" w:customStyle="1" w:styleId="affffffffffff7">
    <w:name w:val="Презентация_Этап_Работы Знак"/>
    <w:basedOn w:val="1fffff1"/>
    <w:link w:val="affffffffffff6"/>
    <w:locked/>
    <w:rsid w:val="00EC6BE6"/>
    <w:rPr>
      <w:rFonts w:ascii="Verdana" w:hAnsi="Verdana" w:cs="Arial"/>
      <w:b w:val="0"/>
      <w:caps w:val="0"/>
      <w:color w:val="365F91" w:themeColor="accent1" w:themeShade="BF"/>
      <w:sz w:val="24"/>
      <w:szCs w:val="24"/>
      <w:lang w:val="en-US"/>
    </w:rPr>
  </w:style>
  <w:style w:type="table" w:customStyle="1" w:styleId="-110">
    <w:name w:val="Светлая заливка - Акцент 11"/>
    <w:basedOn w:val="af5"/>
    <w:uiPriority w:val="60"/>
    <w:rsid w:val="00EC6BE6"/>
    <w:rPr>
      <w:rFonts w:ascii="Calibri" w:hAnsi="Calibri"/>
      <w:color w:val="365F91" w:themeColor="accent1" w:themeShade="BF"/>
      <w:lang w:eastAsia="en-US"/>
    </w:rPr>
    <w:tblPr>
      <w:tblStyleRowBandSize w:val="1"/>
      <w:tblStyleColBandSize w:val="1"/>
      <w:tblBorders>
        <w:top w:val="single" w:sz="8" w:space="0" w:color="4F81BD" w:themeColor="accent1"/>
        <w:bottom w:val="single" w:sz="8" w:space="0" w:color="4F81BD" w:themeColor="accent1"/>
      </w:tblBorders>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c">
    <w:name w:val="Знак Знак3 Знак Знак Знак Знак"/>
    <w:basedOn w:val="af3"/>
    <w:next w:val="22"/>
    <w:autoRedefine/>
    <w:rsid w:val="00EC6BE6"/>
    <w:pPr>
      <w:spacing w:after="160" w:line="240" w:lineRule="exact"/>
      <w:jc w:val="right"/>
    </w:pPr>
    <w:rPr>
      <w:noProof/>
      <w:sz w:val="24"/>
      <w:szCs w:val="24"/>
      <w:lang w:val="en-US" w:eastAsia="en-US"/>
    </w:rPr>
  </w:style>
  <w:style w:type="character" w:customStyle="1" w:styleId="-a">
    <w:name w:val="Таблица - Шапка Знак"/>
    <w:link w:val="-9"/>
    <w:rsid w:val="00EC6BE6"/>
    <w:rPr>
      <w:rFonts w:ascii="Arial" w:hAnsi="Arial" w:cs="Arial"/>
      <w:b/>
      <w:bCs/>
      <w:sz w:val="18"/>
    </w:rPr>
  </w:style>
  <w:style w:type="paragraph" w:customStyle="1" w:styleId="-TR9">
    <w:name w:val="Таблица - TR9 центр"/>
    <w:basedOn w:val="af3"/>
    <w:rsid w:val="00EC6BE6"/>
    <w:pPr>
      <w:widowControl w:val="0"/>
      <w:autoSpaceDE w:val="0"/>
      <w:autoSpaceDN w:val="0"/>
      <w:adjustRightInd w:val="0"/>
      <w:jc w:val="center"/>
    </w:pPr>
    <w:rPr>
      <w:sz w:val="18"/>
      <w:szCs w:val="20"/>
    </w:rPr>
  </w:style>
  <w:style w:type="paragraph" w:customStyle="1" w:styleId="-TR90">
    <w:name w:val="Таблица - TR9 слева"/>
    <w:basedOn w:val="af3"/>
    <w:rsid w:val="00EC6BE6"/>
    <w:pPr>
      <w:widowControl w:val="0"/>
      <w:autoSpaceDE w:val="0"/>
      <w:autoSpaceDN w:val="0"/>
      <w:adjustRightInd w:val="0"/>
    </w:pPr>
    <w:rPr>
      <w:color w:val="000000"/>
      <w:sz w:val="18"/>
      <w:szCs w:val="20"/>
    </w:rPr>
  </w:style>
  <w:style w:type="paragraph" w:customStyle="1" w:styleId="240">
    <w:name w:val="Основной текст с отступом 24"/>
    <w:basedOn w:val="af3"/>
    <w:qFormat/>
    <w:rsid w:val="00EC6BE6"/>
    <w:pPr>
      <w:overflowPunct w:val="0"/>
      <w:autoSpaceDE w:val="0"/>
      <w:autoSpaceDN w:val="0"/>
      <w:adjustRightInd w:val="0"/>
      <w:spacing w:before="120"/>
    </w:pPr>
    <w:rPr>
      <w:sz w:val="24"/>
      <w:szCs w:val="20"/>
    </w:rPr>
  </w:style>
  <w:style w:type="paragraph" w:customStyle="1" w:styleId="affffffffffff8">
    <w:name w:val="# ОСНОВНОЙ ТЕКСТ ТАБЛИЦЫ"/>
    <w:basedOn w:val="afffffffffff8"/>
    <w:qFormat/>
    <w:rsid w:val="00EC6BE6"/>
    <w:pPr>
      <w:spacing w:before="0" w:after="0" w:line="240" w:lineRule="auto"/>
      <w:jc w:val="center"/>
    </w:pPr>
    <w:rPr>
      <w:sz w:val="20"/>
    </w:rPr>
  </w:style>
  <w:style w:type="paragraph" w:customStyle="1" w:styleId="2">
    <w:name w:val="ТЗ_Список_Маркированный 2"/>
    <w:basedOn w:val="13"/>
    <w:qFormat/>
    <w:rsid w:val="00EC6BE6"/>
    <w:pPr>
      <w:numPr>
        <w:ilvl w:val="1"/>
      </w:numPr>
      <w:ind w:left="1081"/>
    </w:pPr>
  </w:style>
  <w:style w:type="paragraph" w:customStyle="1" w:styleId="13">
    <w:name w:val="ТЗ_Список маркированный 1"/>
    <w:basedOn w:val="af3"/>
    <w:qFormat/>
    <w:rsid w:val="00EC6BE6"/>
    <w:pPr>
      <w:numPr>
        <w:numId w:val="34"/>
      </w:numPr>
      <w:shd w:val="clear" w:color="auto" w:fill="FFFFFF"/>
      <w:autoSpaceDE w:val="0"/>
      <w:autoSpaceDN w:val="0"/>
      <w:adjustRightInd w:val="0"/>
      <w:ind w:left="715" w:hanging="283"/>
    </w:pPr>
    <w:rPr>
      <w:color w:val="000000"/>
      <w:sz w:val="24"/>
      <w:szCs w:val="24"/>
    </w:rPr>
  </w:style>
  <w:style w:type="paragraph" w:customStyle="1" w:styleId="affffffffffff9">
    <w:name w:val="Формула"/>
    <w:basedOn w:val="afffff5"/>
    <w:link w:val="affffffffffffa"/>
    <w:qFormat/>
    <w:rsid w:val="00EC6BE6"/>
    <w:pPr>
      <w:widowControl/>
      <w:tabs>
        <w:tab w:val="left" w:pos="4926"/>
      </w:tabs>
      <w:spacing w:before="240" w:after="120"/>
      <w:jc w:val="center"/>
    </w:pPr>
    <w:rPr>
      <w:i/>
      <w:szCs w:val="24"/>
    </w:rPr>
  </w:style>
  <w:style w:type="paragraph" w:customStyle="1" w:styleId="affffffffffffb">
    <w:name w:val="Формула_параметры"/>
    <w:basedOn w:val="aff2"/>
    <w:link w:val="affffffffffffc"/>
    <w:qFormat/>
    <w:rsid w:val="00EC6BE6"/>
    <w:pPr>
      <w:tabs>
        <w:tab w:val="right" w:pos="1560"/>
        <w:tab w:val="left" w:pos="1701"/>
        <w:tab w:val="left" w:pos="1985"/>
      </w:tabs>
      <w:spacing w:line="288" w:lineRule="auto"/>
      <w:ind w:left="709"/>
    </w:pPr>
    <w:rPr>
      <w:sz w:val="24"/>
      <w:szCs w:val="24"/>
    </w:rPr>
  </w:style>
  <w:style w:type="character" w:customStyle="1" w:styleId="affffffffffffa">
    <w:name w:val="Формула Знак"/>
    <w:basedOn w:val="afffff6"/>
    <w:link w:val="affffffffffff9"/>
    <w:rsid w:val="00EC6BE6"/>
    <w:rPr>
      <w:i/>
      <w:sz w:val="24"/>
      <w:szCs w:val="24"/>
      <w:lang w:val="en-US" w:eastAsia="en-US"/>
    </w:rPr>
  </w:style>
  <w:style w:type="character" w:customStyle="1" w:styleId="affffffffffffc">
    <w:name w:val="Формула_параметры Знак"/>
    <w:basedOn w:val="aff3"/>
    <w:link w:val="affffffffffffb"/>
    <w:rsid w:val="00EC6BE6"/>
    <w:rPr>
      <w:sz w:val="24"/>
      <w:szCs w:val="24"/>
    </w:rPr>
  </w:style>
  <w:style w:type="paragraph" w:customStyle="1" w:styleId="-f5">
    <w:name w:val="Таблица - Шапка слева"/>
    <w:basedOn w:val="-9"/>
    <w:qFormat/>
    <w:rsid w:val="00EC6BE6"/>
    <w:pPr>
      <w:keepNext/>
      <w:overflowPunct w:val="0"/>
      <w:autoSpaceDE w:val="0"/>
      <w:autoSpaceDN w:val="0"/>
      <w:adjustRightInd w:val="0"/>
      <w:jc w:val="left"/>
    </w:pPr>
    <w:rPr>
      <w:bCs w:val="0"/>
      <w:sz w:val="20"/>
    </w:rPr>
  </w:style>
  <w:style w:type="character" w:customStyle="1" w:styleId="1fffff6">
    <w:name w:val="Стиль1 Знак"/>
    <w:basedOn w:val="af4"/>
    <w:rsid w:val="00EC6BE6"/>
    <w:rPr>
      <w:rFonts w:ascii="Times New Roman" w:eastAsia="Times New Roman" w:hAnsi="Times New Roman" w:cs="Times New Roman"/>
      <w:sz w:val="24"/>
      <w:szCs w:val="20"/>
      <w:lang w:eastAsia="ru-RU"/>
    </w:rPr>
  </w:style>
  <w:style w:type="paragraph" w:customStyle="1" w:styleId="241">
    <w:name w:val="Основной текст 24"/>
    <w:basedOn w:val="af3"/>
    <w:rsid w:val="00EC6BE6"/>
    <w:pPr>
      <w:overflowPunct w:val="0"/>
      <w:autoSpaceDE w:val="0"/>
      <w:autoSpaceDN w:val="0"/>
      <w:adjustRightInd w:val="0"/>
      <w:spacing w:before="120"/>
      <w:textAlignment w:val="baseline"/>
    </w:pPr>
    <w:rPr>
      <w:szCs w:val="20"/>
    </w:rPr>
  </w:style>
  <w:style w:type="paragraph" w:customStyle="1" w:styleId="250">
    <w:name w:val="Основной текст с отступом 25"/>
    <w:basedOn w:val="af3"/>
    <w:rsid w:val="00EC6BE6"/>
    <w:pPr>
      <w:overflowPunct w:val="0"/>
      <w:autoSpaceDE w:val="0"/>
      <w:autoSpaceDN w:val="0"/>
      <w:adjustRightInd w:val="0"/>
      <w:spacing w:before="240"/>
      <w:ind w:firstLine="567"/>
      <w:textAlignment w:val="baseline"/>
    </w:pPr>
    <w:rPr>
      <w:szCs w:val="20"/>
    </w:rPr>
  </w:style>
  <w:style w:type="paragraph" w:customStyle="1" w:styleId="3fd">
    <w:name w:val="Текст3"/>
    <w:basedOn w:val="af3"/>
    <w:rsid w:val="00EC6BE6"/>
    <w:rPr>
      <w:sz w:val="24"/>
      <w:szCs w:val="20"/>
    </w:rPr>
  </w:style>
  <w:style w:type="paragraph" w:customStyle="1" w:styleId="330">
    <w:name w:val="Основной текст 33"/>
    <w:basedOn w:val="af3"/>
    <w:rsid w:val="00EC6BE6"/>
    <w:pPr>
      <w:jc w:val="center"/>
    </w:pPr>
    <w:rPr>
      <w:sz w:val="20"/>
      <w:szCs w:val="20"/>
    </w:rPr>
  </w:style>
  <w:style w:type="paragraph" w:customStyle="1" w:styleId="322">
    <w:name w:val="Основной текст с отступом 32"/>
    <w:basedOn w:val="af3"/>
    <w:rsid w:val="00EC6BE6"/>
    <w:pPr>
      <w:ind w:left="855"/>
    </w:pPr>
    <w:rPr>
      <w:szCs w:val="20"/>
    </w:rPr>
  </w:style>
  <w:style w:type="paragraph" w:customStyle="1" w:styleId="5a">
    <w:name w:val="Обычный5"/>
    <w:rsid w:val="00EC6BE6"/>
  </w:style>
  <w:style w:type="paragraph" w:styleId="3fe">
    <w:name w:val="List 3"/>
    <w:basedOn w:val="af3"/>
    <w:uiPriority w:val="99"/>
    <w:locked/>
    <w:rsid w:val="00EC6BE6"/>
    <w:pPr>
      <w:overflowPunct w:val="0"/>
      <w:autoSpaceDE w:val="0"/>
      <w:autoSpaceDN w:val="0"/>
      <w:adjustRightInd w:val="0"/>
      <w:ind w:left="849" w:hanging="283"/>
    </w:pPr>
    <w:rPr>
      <w:sz w:val="24"/>
      <w:szCs w:val="20"/>
    </w:rPr>
  </w:style>
  <w:style w:type="paragraph" w:styleId="2ffc">
    <w:name w:val="List Continue 2"/>
    <w:basedOn w:val="af3"/>
    <w:uiPriority w:val="99"/>
    <w:qFormat/>
    <w:locked/>
    <w:rsid w:val="00EC6BE6"/>
    <w:pPr>
      <w:overflowPunct w:val="0"/>
      <w:autoSpaceDE w:val="0"/>
      <w:autoSpaceDN w:val="0"/>
      <w:adjustRightInd w:val="0"/>
      <w:spacing w:after="120"/>
      <w:ind w:left="720"/>
      <w:contextualSpacing/>
    </w:pPr>
    <w:rPr>
      <w:sz w:val="24"/>
      <w:szCs w:val="20"/>
    </w:rPr>
  </w:style>
  <w:style w:type="character" w:customStyle="1" w:styleId="CharChar0">
    <w:name w:val="Основной текст Знак Знак Знак Знак Char Char"/>
    <w:rsid w:val="00EC6BE6"/>
    <w:rPr>
      <w:sz w:val="24"/>
      <w:lang w:val="ru-RU" w:eastAsia="ru-RU" w:bidi="ar-SA"/>
    </w:rPr>
  </w:style>
  <w:style w:type="character" w:customStyle="1" w:styleId="212pt10">
    <w:name w:val="Заголовок 2 + 12 pt Знак Знак Знак1"/>
    <w:rsid w:val="00EC6BE6"/>
    <w:rPr>
      <w:b/>
      <w:bCs/>
      <w:sz w:val="24"/>
      <w:lang w:val="ru-RU" w:eastAsia="ru-RU" w:bidi="ar-SA"/>
    </w:rPr>
  </w:style>
  <w:style w:type="character" w:customStyle="1" w:styleId="CharChar1">
    <w:name w:val="Основной текст Знак Знак Знак Char Char"/>
    <w:rsid w:val="00EC6BE6"/>
    <w:rPr>
      <w:sz w:val="24"/>
      <w:lang w:val="ru-RU" w:eastAsia="ru-RU" w:bidi="ar-SA"/>
    </w:rPr>
  </w:style>
  <w:style w:type="table" w:customStyle="1" w:styleId="Calendar3">
    <w:name w:val="Calendar 3"/>
    <w:basedOn w:val="af5"/>
    <w:rsid w:val="00EC6BE6"/>
    <w:pPr>
      <w:jc w:val="right"/>
    </w:pPr>
    <w:rPr>
      <w:rFonts w:ascii="Cambria" w:hAnsi="Cambria"/>
      <w:color w:val="7F7F7F"/>
      <w:sz w:val="22"/>
      <w:szCs w:val="22"/>
      <w:lang w:bidi="en-US"/>
    </w:rP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character" w:customStyle="1" w:styleId="1fffff7">
    <w:name w:val="Знак Знак Знак Знак Знак Знак Знак Знак Знак Знак Знак Знак Знак Знак Знак Знак Знак Знак Знак Знак Знак Знак Знак1"/>
    <w:locked/>
    <w:rsid w:val="00EC6BE6"/>
    <w:rPr>
      <w:rFonts w:ascii="Arial" w:hAnsi="Arial" w:cs="Arial"/>
      <w:b/>
      <w:bCs/>
      <w:sz w:val="26"/>
      <w:szCs w:val="26"/>
      <w:lang w:val="ru-RU" w:eastAsia="ru-RU" w:bidi="ar-SA"/>
    </w:rPr>
  </w:style>
  <w:style w:type="paragraph" w:customStyle="1" w:styleId="2ffd">
    <w:name w:val="Обычный (веб)2"/>
    <w:basedOn w:val="af3"/>
    <w:rsid w:val="00EC6BE6"/>
    <w:pPr>
      <w:overflowPunct w:val="0"/>
      <w:autoSpaceDE w:val="0"/>
      <w:autoSpaceDN w:val="0"/>
      <w:adjustRightInd w:val="0"/>
      <w:spacing w:before="100" w:after="100"/>
    </w:pPr>
    <w:rPr>
      <w:color w:val="000000"/>
      <w:sz w:val="24"/>
      <w:szCs w:val="20"/>
    </w:rPr>
  </w:style>
  <w:style w:type="paragraph" w:styleId="2ffe">
    <w:name w:val="index 2"/>
    <w:basedOn w:val="af3"/>
    <w:next w:val="af3"/>
    <w:autoRedefine/>
    <w:locked/>
    <w:rsid w:val="00EC6BE6"/>
    <w:pPr>
      <w:widowControl w:val="0"/>
      <w:autoSpaceDE w:val="0"/>
      <w:autoSpaceDN w:val="0"/>
      <w:adjustRightInd w:val="0"/>
      <w:ind w:left="400" w:hanging="200"/>
    </w:pPr>
    <w:rPr>
      <w:sz w:val="20"/>
      <w:szCs w:val="20"/>
    </w:rPr>
  </w:style>
  <w:style w:type="paragraph" w:customStyle="1" w:styleId="msonormalcxspmiddle">
    <w:name w:val="msonormalcxspmiddle"/>
    <w:basedOn w:val="af3"/>
    <w:rsid w:val="00EC6BE6"/>
    <w:pPr>
      <w:spacing w:before="100" w:beforeAutospacing="1" w:after="100" w:afterAutospacing="1"/>
    </w:pPr>
    <w:rPr>
      <w:sz w:val="24"/>
      <w:szCs w:val="24"/>
    </w:rPr>
  </w:style>
  <w:style w:type="character" w:customStyle="1" w:styleId="affffffffffffd">
    <w:name w:val="Знак Знак Знак Знак Знак Знак Знак Знак Знак Знак Знак Знак Знак Знак Знак Знак Знак Знак Знак Знак Знак Знак Знак"/>
    <w:locked/>
    <w:rsid w:val="00EC6BE6"/>
    <w:rPr>
      <w:rFonts w:ascii="Arial" w:hAnsi="Arial" w:cs="Arial"/>
      <w:b/>
      <w:bCs/>
      <w:sz w:val="26"/>
      <w:szCs w:val="26"/>
      <w:lang w:val="ru-RU" w:eastAsia="ru-RU" w:bidi="ar-SA"/>
    </w:rPr>
  </w:style>
  <w:style w:type="paragraph" w:customStyle="1" w:styleId="5b">
    <w:name w:val="Знак Знак Знак5"/>
    <w:basedOn w:val="af3"/>
    <w:rsid w:val="00EC6BE6"/>
    <w:pPr>
      <w:spacing w:before="100" w:beforeAutospacing="1" w:after="100" w:afterAutospacing="1"/>
    </w:pPr>
    <w:rPr>
      <w:rFonts w:ascii="Tahoma" w:hAnsi="Tahoma" w:cs="Tahoma"/>
      <w:sz w:val="20"/>
      <w:szCs w:val="20"/>
      <w:lang w:val="en-US" w:eastAsia="en-US"/>
    </w:rPr>
  </w:style>
  <w:style w:type="paragraph" w:customStyle="1" w:styleId="affffffffffffe">
    <w:name w:val="Внутри таблицы"/>
    <w:basedOn w:val="af3"/>
    <w:link w:val="afffffffffffff"/>
    <w:qFormat/>
    <w:rsid w:val="00EC6BE6"/>
    <w:rPr>
      <w:color w:val="000000"/>
      <w:sz w:val="24"/>
      <w:szCs w:val="24"/>
    </w:rPr>
  </w:style>
  <w:style w:type="character" w:customStyle="1" w:styleId="afffffffffffff">
    <w:name w:val="Внутри таблицы Знак"/>
    <w:basedOn w:val="af4"/>
    <w:link w:val="affffffffffffe"/>
    <w:rsid w:val="00EC6BE6"/>
    <w:rPr>
      <w:color w:val="000000"/>
      <w:sz w:val="24"/>
      <w:szCs w:val="24"/>
    </w:rPr>
  </w:style>
  <w:style w:type="character" w:customStyle="1" w:styleId="style40">
    <w:name w:val="style4"/>
    <w:basedOn w:val="af4"/>
    <w:rsid w:val="00EC6BE6"/>
  </w:style>
  <w:style w:type="paragraph" w:customStyle="1" w:styleId="0505">
    <w:name w:val="Стиль Основной текст + полужирный Слева:  05 см Справа:  05 см..."/>
    <w:basedOn w:val="affff9"/>
    <w:rsid w:val="00EC6BE6"/>
    <w:pPr>
      <w:widowControl w:val="0"/>
      <w:shd w:val="clear" w:color="auto" w:fill="FFFFFF"/>
      <w:autoSpaceDE w:val="0"/>
      <w:autoSpaceDN w:val="0"/>
      <w:adjustRightInd w:val="0"/>
      <w:spacing w:before="120"/>
      <w:ind w:left="284" w:right="285"/>
      <w:jc w:val="center"/>
    </w:pPr>
    <w:rPr>
      <w:b/>
      <w:bCs/>
      <w:color w:val="000000"/>
      <w:sz w:val="24"/>
      <w:szCs w:val="20"/>
    </w:rPr>
  </w:style>
  <w:style w:type="character" w:customStyle="1" w:styleId="FontStyle369">
    <w:name w:val="Font Style369"/>
    <w:basedOn w:val="af4"/>
    <w:rsid w:val="00EC6BE6"/>
    <w:rPr>
      <w:rFonts w:ascii="Times New Roman" w:hAnsi="Times New Roman" w:cs="Times New Roman"/>
      <w:b/>
      <w:bCs/>
      <w:spacing w:val="-10"/>
      <w:sz w:val="22"/>
      <w:szCs w:val="22"/>
    </w:rPr>
  </w:style>
  <w:style w:type="paragraph" w:styleId="4f">
    <w:name w:val="List 4"/>
    <w:basedOn w:val="af3"/>
    <w:locked/>
    <w:rsid w:val="00EC6BE6"/>
    <w:pPr>
      <w:overflowPunct w:val="0"/>
      <w:autoSpaceDE w:val="0"/>
      <w:autoSpaceDN w:val="0"/>
      <w:adjustRightInd w:val="0"/>
      <w:ind w:left="1132" w:hanging="283"/>
    </w:pPr>
    <w:rPr>
      <w:sz w:val="24"/>
      <w:szCs w:val="20"/>
    </w:rPr>
  </w:style>
  <w:style w:type="paragraph" w:styleId="3ff">
    <w:name w:val="List Continue 3"/>
    <w:basedOn w:val="af3"/>
    <w:qFormat/>
    <w:locked/>
    <w:rsid w:val="00EC6BE6"/>
    <w:pPr>
      <w:overflowPunct w:val="0"/>
      <w:autoSpaceDE w:val="0"/>
      <w:autoSpaceDN w:val="0"/>
      <w:adjustRightInd w:val="0"/>
      <w:spacing w:after="120"/>
      <w:ind w:left="849"/>
    </w:pPr>
    <w:rPr>
      <w:sz w:val="24"/>
      <w:szCs w:val="20"/>
    </w:rPr>
  </w:style>
  <w:style w:type="paragraph" w:customStyle="1" w:styleId="afffffffffffff0">
    <w:name w:val="ТЗ_Том_Название"/>
    <w:basedOn w:val="af3"/>
    <w:qFormat/>
    <w:rsid w:val="00EC6BE6"/>
    <w:pPr>
      <w:keepNext/>
      <w:tabs>
        <w:tab w:val="left" w:pos="912"/>
      </w:tabs>
      <w:suppressAutoHyphens/>
      <w:spacing w:before="120" w:after="60"/>
      <w:ind w:left="386"/>
    </w:pPr>
    <w:rPr>
      <w:b/>
      <w:i/>
      <w:sz w:val="24"/>
      <w:szCs w:val="24"/>
    </w:rPr>
  </w:style>
  <w:style w:type="paragraph" w:customStyle="1" w:styleId="Level1">
    <w:name w:val="##Level1"/>
    <w:basedOn w:val="afff0"/>
    <w:qFormat/>
    <w:rsid w:val="00EC6BE6"/>
    <w:pPr>
      <w:spacing w:after="240"/>
      <w:ind w:right="-79"/>
      <w:outlineLvl w:val="0"/>
    </w:pPr>
    <w:rPr>
      <w:rFonts w:asciiTheme="majorHAnsi" w:eastAsiaTheme="majorEastAsia" w:hAnsiTheme="majorHAnsi"/>
      <w:b/>
      <w:bCs/>
      <w:kern w:val="28"/>
      <w:sz w:val="26"/>
      <w:szCs w:val="26"/>
    </w:rPr>
  </w:style>
  <w:style w:type="paragraph" w:customStyle="1" w:styleId="Osnovnoy">
    <w:name w:val="##Osnovnoy"/>
    <w:basedOn w:val="afff0"/>
    <w:qFormat/>
    <w:rsid w:val="00EC6BE6"/>
    <w:pPr>
      <w:ind w:right="-79" w:firstLine="720"/>
      <w:jc w:val="both"/>
    </w:pPr>
    <w:rPr>
      <w:rFonts w:eastAsiaTheme="majorEastAsia"/>
      <w:bCs/>
      <w:kern w:val="28"/>
      <w:sz w:val="24"/>
      <w:szCs w:val="32"/>
    </w:rPr>
  </w:style>
  <w:style w:type="paragraph" w:customStyle="1" w:styleId="Level2">
    <w:name w:val="##Level2"/>
    <w:basedOn w:val="affff9"/>
    <w:qFormat/>
    <w:rsid w:val="00EC6BE6"/>
    <w:pPr>
      <w:suppressAutoHyphens/>
      <w:spacing w:before="240" w:after="240"/>
      <w:jc w:val="center"/>
      <w:outlineLvl w:val="1"/>
    </w:pPr>
    <w:rPr>
      <w:rFonts w:asciiTheme="majorHAnsi" w:hAnsiTheme="majorHAnsi"/>
      <w:b/>
      <w:sz w:val="24"/>
      <w:szCs w:val="24"/>
    </w:rPr>
  </w:style>
  <w:style w:type="paragraph" w:customStyle="1" w:styleId="Normal2">
    <w:name w:val="[Normal]"/>
    <w:uiPriority w:val="99"/>
    <w:rsid w:val="00EC6BE6"/>
    <w:pPr>
      <w:widowControl w:val="0"/>
      <w:autoSpaceDE w:val="0"/>
      <w:autoSpaceDN w:val="0"/>
      <w:adjustRightInd w:val="0"/>
    </w:pPr>
    <w:rPr>
      <w:rFonts w:ascii="Arial" w:hAnsi="Arial" w:cs="Arial"/>
      <w:sz w:val="24"/>
      <w:szCs w:val="24"/>
    </w:rPr>
  </w:style>
  <w:style w:type="character" w:customStyle="1" w:styleId="editsection">
    <w:name w:val="editsection"/>
    <w:basedOn w:val="af4"/>
    <w:rsid w:val="00EC6BE6"/>
    <w:rPr>
      <w:rFonts w:cs="Times New Roman"/>
    </w:rPr>
  </w:style>
  <w:style w:type="paragraph" w:customStyle="1" w:styleId="Char11">
    <w:name w:val="Char11"/>
    <w:basedOn w:val="af3"/>
    <w:uiPriority w:val="99"/>
    <w:rsid w:val="00EC6BE6"/>
    <w:pPr>
      <w:spacing w:before="100" w:beforeAutospacing="1" w:after="100" w:afterAutospacing="1"/>
    </w:pPr>
    <w:rPr>
      <w:rFonts w:ascii="Tahoma" w:hAnsi="Tahoma"/>
      <w:sz w:val="20"/>
      <w:szCs w:val="20"/>
      <w:lang w:val="en-US" w:eastAsia="en-US"/>
    </w:rPr>
  </w:style>
  <w:style w:type="paragraph" w:customStyle="1" w:styleId="1fffff8">
    <w:name w:val="1 Знак Знак Знак"/>
    <w:basedOn w:val="af3"/>
    <w:uiPriority w:val="99"/>
    <w:rsid w:val="00EC6BE6"/>
    <w:pPr>
      <w:spacing w:before="100" w:beforeAutospacing="1" w:after="100" w:afterAutospacing="1"/>
    </w:pPr>
    <w:rPr>
      <w:rFonts w:ascii="Tahoma" w:hAnsi="Tahoma"/>
      <w:sz w:val="20"/>
      <w:szCs w:val="20"/>
      <w:lang w:val="en-US" w:eastAsia="en-US"/>
    </w:rPr>
  </w:style>
  <w:style w:type="paragraph" w:customStyle="1" w:styleId="11f0">
    <w:name w:val="Обычный11"/>
    <w:uiPriority w:val="99"/>
    <w:rsid w:val="00EC6BE6"/>
  </w:style>
  <w:style w:type="paragraph" w:styleId="afffffffffffff1">
    <w:name w:val="table of figures"/>
    <w:basedOn w:val="af3"/>
    <w:next w:val="af3"/>
    <w:uiPriority w:val="99"/>
    <w:locked/>
    <w:rsid w:val="00EC6BE6"/>
    <w:rPr>
      <w:sz w:val="24"/>
      <w:szCs w:val="24"/>
    </w:rPr>
  </w:style>
  <w:style w:type="paragraph" w:customStyle="1" w:styleId="000">
    <w:name w:val="Стиль Заголовок 0 + Первая строка:  0 см"/>
    <w:basedOn w:val="0"/>
    <w:uiPriority w:val="99"/>
    <w:rsid w:val="00EC6BE6"/>
    <w:pPr>
      <w:pageBreakBefore/>
      <w:autoSpaceDN/>
      <w:spacing w:before="3600" w:after="240"/>
      <w:outlineLvl w:val="9"/>
    </w:pPr>
    <w:rPr>
      <w:bCs w:val="0"/>
      <w:caps/>
      <w:kern w:val="32"/>
      <w:sz w:val="24"/>
      <w:szCs w:val="20"/>
    </w:rPr>
  </w:style>
  <w:style w:type="paragraph" w:customStyle="1" w:styleId="-f6">
    <w:name w:val="Таблица - Раздел"/>
    <w:basedOn w:val="-9"/>
    <w:uiPriority w:val="99"/>
    <w:rsid w:val="00EC6BE6"/>
    <w:rPr>
      <w:sz w:val="24"/>
      <w:szCs w:val="24"/>
    </w:rPr>
  </w:style>
  <w:style w:type="paragraph" w:customStyle="1" w:styleId="126">
    <w:name w:val="Сноска 12"/>
    <w:basedOn w:val="1f8"/>
    <w:uiPriority w:val="99"/>
    <w:rsid w:val="00EC6BE6"/>
    <w:rPr>
      <w:bCs/>
    </w:rPr>
  </w:style>
  <w:style w:type="paragraph" w:customStyle="1" w:styleId="0woNewPage">
    <w:name w:val="Заголовок 0 w/o NewPage"/>
    <w:link w:val="0woNewPage0"/>
    <w:uiPriority w:val="99"/>
    <w:rsid w:val="00EC6BE6"/>
    <w:pPr>
      <w:spacing w:before="600" w:after="240"/>
      <w:jc w:val="center"/>
    </w:pPr>
    <w:rPr>
      <w:b/>
      <w:bCs/>
      <w:caps/>
      <w:kern w:val="32"/>
      <w:sz w:val="24"/>
      <w:szCs w:val="28"/>
    </w:rPr>
  </w:style>
  <w:style w:type="character" w:customStyle="1" w:styleId="0woNewPage0">
    <w:name w:val="Заголовок 0 w/o NewPage Знак"/>
    <w:link w:val="0woNewPage"/>
    <w:uiPriority w:val="99"/>
    <w:locked/>
    <w:rsid w:val="00EC6BE6"/>
    <w:rPr>
      <w:b/>
      <w:bCs/>
      <w:caps/>
      <w:kern w:val="32"/>
      <w:sz w:val="24"/>
      <w:szCs w:val="28"/>
    </w:rPr>
  </w:style>
  <w:style w:type="paragraph" w:customStyle="1" w:styleId="afffffffffffff2">
    <w:name w:val="Утверждение"/>
    <w:basedOn w:val="af3"/>
    <w:link w:val="afffffffffffff3"/>
    <w:uiPriority w:val="99"/>
    <w:rsid w:val="00EC6BE6"/>
    <w:pPr>
      <w:ind w:left="6237"/>
      <w:jc w:val="center"/>
    </w:pPr>
    <w:rPr>
      <w:sz w:val="20"/>
      <w:szCs w:val="20"/>
    </w:rPr>
  </w:style>
  <w:style w:type="character" w:customStyle="1" w:styleId="afffffffffffff3">
    <w:name w:val="Утверждение Знак"/>
    <w:basedOn w:val="af4"/>
    <w:link w:val="afffffffffffff2"/>
    <w:uiPriority w:val="99"/>
    <w:locked/>
    <w:rsid w:val="00EC6BE6"/>
  </w:style>
  <w:style w:type="paragraph" w:customStyle="1" w:styleId="-40">
    <w:name w:val="Стиль Таблица - Числа справа 4"/>
    <w:basedOn w:val="-b"/>
    <w:uiPriority w:val="99"/>
    <w:rsid w:val="00EC6BE6"/>
    <w:pPr>
      <w:autoSpaceDN/>
      <w:ind w:right="227"/>
    </w:pPr>
    <w:rPr>
      <w:rFonts w:cs="Times New Roman"/>
    </w:rPr>
  </w:style>
  <w:style w:type="paragraph" w:customStyle="1" w:styleId="-41">
    <w:name w:val="Таблица - Числа справа4"/>
    <w:basedOn w:val="-b"/>
    <w:uiPriority w:val="99"/>
    <w:rsid w:val="00EC6BE6"/>
    <w:pPr>
      <w:autoSpaceDN/>
      <w:ind w:right="227"/>
    </w:pPr>
  </w:style>
  <w:style w:type="paragraph" w:customStyle="1" w:styleId="-04">
    <w:name w:val="Стиль Таблица - Числа справа 04"/>
    <w:basedOn w:val="-b"/>
    <w:uiPriority w:val="99"/>
    <w:rsid w:val="00EC6BE6"/>
    <w:pPr>
      <w:autoSpaceDN/>
      <w:ind w:right="227"/>
    </w:pPr>
    <w:rPr>
      <w:rFonts w:cs="Times New Roman"/>
    </w:rPr>
  </w:style>
  <w:style w:type="paragraph" w:customStyle="1" w:styleId="17">
    <w:name w:val="Список нумерованный 1"/>
    <w:basedOn w:val="af3"/>
    <w:link w:val="1fffff9"/>
    <w:uiPriority w:val="99"/>
    <w:rsid w:val="00EC6BE6"/>
    <w:pPr>
      <w:numPr>
        <w:numId w:val="37"/>
      </w:numPr>
      <w:tabs>
        <w:tab w:val="clear" w:pos="1135"/>
        <w:tab w:val="num" w:pos="360"/>
      </w:tabs>
      <w:ind w:left="0" w:firstLine="709"/>
    </w:pPr>
    <w:rPr>
      <w:sz w:val="24"/>
      <w:szCs w:val="24"/>
    </w:rPr>
  </w:style>
  <w:style w:type="paragraph" w:customStyle="1" w:styleId="-f7">
    <w:name w:val="Таблица - числа справа Ж"/>
    <w:basedOn w:val="af3"/>
    <w:uiPriority w:val="99"/>
    <w:rsid w:val="00EC6BE6"/>
    <w:pPr>
      <w:jc w:val="right"/>
    </w:pPr>
    <w:rPr>
      <w:rFonts w:ascii="Arial" w:hAnsi="Arial"/>
      <w:b/>
      <w:bCs/>
      <w:color w:val="000000"/>
      <w:sz w:val="18"/>
      <w:szCs w:val="20"/>
    </w:rPr>
  </w:style>
  <w:style w:type="character" w:customStyle="1" w:styleId="1fffff9">
    <w:name w:val="Список нумерованный 1 Знак"/>
    <w:basedOn w:val="1fff1"/>
    <w:link w:val="17"/>
    <w:uiPriority w:val="99"/>
    <w:locked/>
    <w:rsid w:val="00EC6BE6"/>
    <w:rPr>
      <w:sz w:val="24"/>
      <w:szCs w:val="24"/>
    </w:rPr>
  </w:style>
  <w:style w:type="paragraph" w:customStyle="1" w:styleId="afffffffffffff4">
    <w:name w:val="Мой обычный"/>
    <w:basedOn w:val="afff3"/>
    <w:uiPriority w:val="99"/>
    <w:rsid w:val="00EC6BE6"/>
    <w:pPr>
      <w:tabs>
        <w:tab w:val="clear" w:pos="992"/>
      </w:tabs>
      <w:spacing w:after="120" w:line="300" w:lineRule="auto"/>
      <w:contextualSpacing/>
    </w:pPr>
    <w:rPr>
      <w:sz w:val="24"/>
      <w:lang w:eastAsia="en-US"/>
    </w:rPr>
  </w:style>
  <w:style w:type="paragraph" w:customStyle="1" w:styleId="-f8">
    <w:name w:val="Примечание - Заголовок"/>
    <w:basedOn w:val="afffff5"/>
    <w:link w:val="-f9"/>
    <w:uiPriority w:val="99"/>
    <w:rsid w:val="00EC6BE6"/>
    <w:pPr>
      <w:widowControl/>
      <w:suppressAutoHyphens/>
      <w:autoSpaceDE w:val="0"/>
      <w:autoSpaceDN w:val="0"/>
      <w:adjustRightInd w:val="0"/>
      <w:spacing w:before="240"/>
      <w:ind w:firstLine="709"/>
      <w:contextualSpacing/>
    </w:pPr>
    <w:rPr>
      <w:rFonts w:cs="TimesET"/>
      <w:i/>
      <w:iCs/>
      <w:color w:val="000000"/>
      <w:szCs w:val="24"/>
    </w:rPr>
  </w:style>
  <w:style w:type="character" w:customStyle="1" w:styleId="-f9">
    <w:name w:val="Примечание - Заголовок Знак"/>
    <w:basedOn w:val="afffff6"/>
    <w:link w:val="-f8"/>
    <w:uiPriority w:val="99"/>
    <w:locked/>
    <w:rsid w:val="00EC6BE6"/>
    <w:rPr>
      <w:rFonts w:cs="TimesET"/>
      <w:i/>
      <w:iCs/>
      <w:color w:val="000000"/>
      <w:sz w:val="24"/>
      <w:szCs w:val="24"/>
      <w:lang w:val="en-US" w:eastAsia="en-US"/>
    </w:rPr>
  </w:style>
  <w:style w:type="paragraph" w:customStyle="1" w:styleId="-fa">
    <w:name w:val="Примечание - Текст"/>
    <w:basedOn w:val="af3"/>
    <w:link w:val="-fb"/>
    <w:uiPriority w:val="99"/>
    <w:rsid w:val="00EC6BE6"/>
    <w:pPr>
      <w:suppressAutoHyphens/>
      <w:ind w:left="709"/>
    </w:pPr>
    <w:rPr>
      <w:rFonts w:ascii="Arial" w:hAnsi="Arial" w:cs="Arial"/>
      <w:sz w:val="18"/>
      <w:szCs w:val="18"/>
    </w:rPr>
  </w:style>
  <w:style w:type="character" w:customStyle="1" w:styleId="-fb">
    <w:name w:val="Примечание - Текст Знак"/>
    <w:basedOn w:val="af4"/>
    <w:link w:val="-fa"/>
    <w:uiPriority w:val="99"/>
    <w:locked/>
    <w:rsid w:val="00EC6BE6"/>
    <w:rPr>
      <w:rFonts w:ascii="Arial" w:hAnsi="Arial" w:cs="Arial"/>
      <w:sz w:val="18"/>
      <w:szCs w:val="18"/>
    </w:rPr>
  </w:style>
  <w:style w:type="paragraph" w:customStyle="1" w:styleId="afffffffffffff5">
    <w:name w:val="Стиль Заголовок оглавления + По центру"/>
    <w:basedOn w:val="affe"/>
    <w:uiPriority w:val="99"/>
    <w:rsid w:val="00EC6BE6"/>
    <w:pPr>
      <w:tabs>
        <w:tab w:val="clear" w:pos="992"/>
      </w:tabs>
      <w:spacing w:before="480"/>
      <w:jc w:val="center"/>
    </w:pPr>
    <w:rPr>
      <w:rFonts w:ascii="Arial" w:hAnsi="Arial"/>
      <w:caps w:val="0"/>
      <w:color w:val="auto"/>
      <w:sz w:val="28"/>
      <w:szCs w:val="20"/>
      <w:lang w:eastAsia="ru-RU"/>
    </w:rPr>
  </w:style>
  <w:style w:type="paragraph" w:customStyle="1" w:styleId="1fffffa">
    <w:name w:val="Нижний колонтитул 1"/>
    <w:basedOn w:val="af8"/>
    <w:link w:val="1fffffb"/>
    <w:uiPriority w:val="99"/>
    <w:rsid w:val="00EC6BE6"/>
    <w:pPr>
      <w:jc w:val="right"/>
    </w:pPr>
    <w:rPr>
      <w:sz w:val="20"/>
      <w:szCs w:val="20"/>
    </w:rPr>
  </w:style>
  <w:style w:type="character" w:customStyle="1" w:styleId="1fffffb">
    <w:name w:val="Нижний колонтитул 1 Знак"/>
    <w:basedOn w:val="af9"/>
    <w:link w:val="1fffffa"/>
    <w:uiPriority w:val="99"/>
    <w:locked/>
    <w:rsid w:val="00EC6BE6"/>
  </w:style>
  <w:style w:type="numbering" w:customStyle="1" w:styleId="1230">
    <w:name w:val="Список нумерованный 1.2.3."/>
    <w:rsid w:val="00EC6BE6"/>
    <w:pPr>
      <w:numPr>
        <w:numId w:val="35"/>
      </w:numPr>
    </w:pPr>
  </w:style>
  <w:style w:type="numbering" w:customStyle="1" w:styleId="a9">
    <w:name w:val="Список нумерованный"/>
    <w:rsid w:val="00EC6BE6"/>
    <w:pPr>
      <w:numPr>
        <w:numId w:val="36"/>
      </w:numPr>
    </w:pPr>
  </w:style>
  <w:style w:type="paragraph" w:customStyle="1" w:styleId="Level10">
    <w:name w:val="##Level 1"/>
    <w:basedOn w:val="afff0"/>
    <w:qFormat/>
    <w:rsid w:val="00EC6BE6"/>
    <w:pPr>
      <w:spacing w:after="240"/>
      <w:ind w:right="-79"/>
      <w:outlineLvl w:val="0"/>
    </w:pPr>
    <w:rPr>
      <w:rFonts w:asciiTheme="majorHAnsi" w:eastAsiaTheme="majorEastAsia" w:hAnsiTheme="majorHAnsi"/>
      <w:b/>
      <w:bCs/>
      <w:kern w:val="28"/>
      <w:sz w:val="28"/>
      <w:szCs w:val="28"/>
    </w:rPr>
  </w:style>
  <w:style w:type="paragraph" w:customStyle="1" w:styleId="2-">
    <w:name w:val="Перечисление 2-го уровня"/>
    <w:basedOn w:val="1-"/>
    <w:qFormat/>
    <w:rsid w:val="00EC6BE6"/>
    <w:pPr>
      <w:numPr>
        <w:numId w:val="38"/>
      </w:numPr>
      <w:tabs>
        <w:tab w:val="num" w:pos="360"/>
      </w:tabs>
      <w:ind w:left="0" w:firstLine="709"/>
    </w:pPr>
  </w:style>
  <w:style w:type="paragraph" w:customStyle="1" w:styleId="2-2">
    <w:name w:val="Перечисление 2-го уровня 2"/>
    <w:basedOn w:val="ab"/>
    <w:qFormat/>
    <w:rsid w:val="00EC6BE6"/>
    <w:pPr>
      <w:widowControl/>
      <w:numPr>
        <w:numId w:val="39"/>
      </w:numPr>
      <w:suppressAutoHyphens w:val="0"/>
      <w:spacing w:line="480" w:lineRule="auto"/>
      <w:ind w:left="0" w:firstLine="709"/>
    </w:pPr>
    <w:rPr>
      <w:rFonts w:ascii="Times New Roman" w:hAnsi="Times New Roman"/>
      <w:szCs w:val="24"/>
    </w:rPr>
  </w:style>
  <w:style w:type="paragraph" w:customStyle="1" w:styleId="afffffffffffff6">
    <w:name w:val="для рисунков"/>
    <w:basedOn w:val="af3"/>
    <w:next w:val="af3"/>
    <w:link w:val="afffffffffffff7"/>
    <w:qFormat/>
    <w:rsid w:val="00EC6BE6"/>
    <w:pPr>
      <w:jc w:val="center"/>
    </w:pPr>
    <w:rPr>
      <w:sz w:val="24"/>
      <w:szCs w:val="24"/>
    </w:rPr>
  </w:style>
  <w:style w:type="paragraph" w:customStyle="1" w:styleId="afffffffffffff8">
    <w:name w:val="для таблиц"/>
    <w:basedOn w:val="af3"/>
    <w:link w:val="afffffffffffff9"/>
    <w:qFormat/>
    <w:rsid w:val="00EC6BE6"/>
    <w:rPr>
      <w:sz w:val="24"/>
      <w:szCs w:val="24"/>
    </w:rPr>
  </w:style>
  <w:style w:type="character" w:customStyle="1" w:styleId="afffffffffffff7">
    <w:name w:val="для рисунков Знак"/>
    <w:basedOn w:val="af4"/>
    <w:link w:val="afffffffffffff6"/>
    <w:rsid w:val="00EC6BE6"/>
    <w:rPr>
      <w:sz w:val="24"/>
      <w:szCs w:val="24"/>
    </w:rPr>
  </w:style>
  <w:style w:type="character" w:customStyle="1" w:styleId="afffffffffffff9">
    <w:name w:val="для таблиц Знак"/>
    <w:basedOn w:val="af4"/>
    <w:link w:val="afffffffffffff8"/>
    <w:rsid w:val="00EC6BE6"/>
    <w:rPr>
      <w:sz w:val="24"/>
      <w:szCs w:val="24"/>
    </w:rPr>
  </w:style>
  <w:style w:type="paragraph" w:customStyle="1" w:styleId="afffffffffffffa">
    <w:name w:val="Обычный Р"/>
    <w:basedOn w:val="af3"/>
    <w:link w:val="afffffffffffffb"/>
    <w:qFormat/>
    <w:rsid w:val="00EC6BE6"/>
    <w:pPr>
      <w:ind w:firstLine="624"/>
    </w:pPr>
    <w:rPr>
      <w:sz w:val="24"/>
      <w:szCs w:val="20"/>
    </w:rPr>
  </w:style>
  <w:style w:type="character" w:customStyle="1" w:styleId="afffffffffffffb">
    <w:name w:val="Обычный Р Знак"/>
    <w:link w:val="afffffffffffffa"/>
    <w:rsid w:val="00EC6BE6"/>
    <w:rPr>
      <w:sz w:val="24"/>
    </w:rPr>
  </w:style>
  <w:style w:type="character" w:customStyle="1" w:styleId="affffffffff8">
    <w:name w:val="Перечисление Знак"/>
    <w:basedOn w:val="af4"/>
    <w:link w:val="affffffffff7"/>
    <w:rsid w:val="00EC6BE6"/>
    <w:rPr>
      <w:bCs/>
      <w:sz w:val="24"/>
      <w:szCs w:val="24"/>
    </w:rPr>
  </w:style>
  <w:style w:type="paragraph" w:customStyle="1" w:styleId="Standard">
    <w:name w:val="Standard"/>
    <w:qFormat/>
    <w:rsid w:val="00EC6BE6"/>
    <w:pPr>
      <w:suppressAutoHyphens/>
      <w:autoSpaceDN w:val="0"/>
      <w:textAlignment w:val="baseline"/>
    </w:pPr>
    <w:rPr>
      <w:rFonts w:ascii="Times New Roman CYR" w:eastAsia="Times New Roman CYR" w:hAnsi="Times New Roman CYR" w:cs="Times New Roman CYR"/>
      <w:kern w:val="3"/>
      <w:sz w:val="24"/>
      <w:szCs w:val="24"/>
    </w:rPr>
  </w:style>
  <w:style w:type="character" w:customStyle="1" w:styleId="UnresolvedMention1">
    <w:name w:val="Unresolved Mention1"/>
    <w:basedOn w:val="af4"/>
    <w:uiPriority w:val="99"/>
    <w:semiHidden/>
    <w:unhideWhenUsed/>
    <w:rsid w:val="00EC6BE6"/>
    <w:rPr>
      <w:color w:val="605E5C"/>
      <w:shd w:val="clear" w:color="auto" w:fill="E1DFDD"/>
    </w:rPr>
  </w:style>
  <w:style w:type="paragraph" w:customStyle="1" w:styleId="1fffffc">
    <w:name w:val="1 Обычный"/>
    <w:basedOn w:val="af3"/>
    <w:link w:val="1fffffd"/>
    <w:qFormat/>
    <w:rsid w:val="00EC6BE6"/>
    <w:rPr>
      <w:rFonts w:eastAsiaTheme="minorHAnsi" w:cstheme="minorBidi"/>
      <w:sz w:val="24"/>
      <w:szCs w:val="22"/>
      <w:lang w:eastAsia="en-US"/>
    </w:rPr>
  </w:style>
  <w:style w:type="character" w:customStyle="1" w:styleId="1fffffd">
    <w:name w:val="1 Обычный Знак"/>
    <w:basedOn w:val="af4"/>
    <w:link w:val="1fffffc"/>
    <w:rsid w:val="00EC6BE6"/>
    <w:rPr>
      <w:rFonts w:eastAsiaTheme="minorHAnsi" w:cstheme="minorBidi"/>
      <w:sz w:val="24"/>
      <w:szCs w:val="22"/>
      <w:lang w:eastAsia="en-US"/>
    </w:rPr>
  </w:style>
  <w:style w:type="paragraph" w:customStyle="1" w:styleId="127">
    <w:name w:val="Таблица 12 пт"/>
    <w:basedOn w:val="af3"/>
    <w:uiPriority w:val="99"/>
    <w:qFormat/>
    <w:rsid w:val="00EC6BE6"/>
    <w:pPr>
      <w:spacing w:line="276" w:lineRule="auto"/>
    </w:pPr>
    <w:rPr>
      <w:sz w:val="24"/>
      <w:szCs w:val="24"/>
    </w:rPr>
  </w:style>
  <w:style w:type="paragraph" w:customStyle="1" w:styleId="afffffffffffffc">
    <w:name w:val="Текст в таблицах"/>
    <w:basedOn w:val="af3"/>
    <w:rsid w:val="00EC6BE6"/>
    <w:rPr>
      <w:sz w:val="24"/>
      <w:szCs w:val="24"/>
    </w:rPr>
  </w:style>
  <w:style w:type="character" w:customStyle="1" w:styleId="afffffff8">
    <w:name w:val="Список Знак"/>
    <w:link w:val="afffffff7"/>
    <w:uiPriority w:val="99"/>
    <w:rsid w:val="00EC6BE6"/>
    <w:rPr>
      <w:rFonts w:ascii="Calibri" w:hAnsi="Calibri"/>
      <w:kern w:val="1"/>
      <w:sz w:val="22"/>
      <w:szCs w:val="22"/>
      <w:lang w:eastAsia="ar-SA"/>
    </w:rPr>
  </w:style>
  <w:style w:type="paragraph" w:customStyle="1" w:styleId="afffffffffffffd">
    <w:name w:val="Абзац"/>
    <w:basedOn w:val="af3"/>
    <w:link w:val="afffffffffffffe"/>
    <w:rsid w:val="00EC6BE6"/>
    <w:pPr>
      <w:spacing w:before="120" w:after="60"/>
      <w:ind w:firstLine="567"/>
    </w:pPr>
    <w:rPr>
      <w:sz w:val="24"/>
      <w:szCs w:val="24"/>
      <w:lang w:val="x-none" w:eastAsia="x-none"/>
    </w:rPr>
  </w:style>
  <w:style w:type="character" w:customStyle="1" w:styleId="afffffffffffffe">
    <w:name w:val="Абзац Знак"/>
    <w:link w:val="afffffffffffffd"/>
    <w:rsid w:val="00EC6BE6"/>
    <w:rPr>
      <w:sz w:val="24"/>
      <w:szCs w:val="24"/>
      <w:lang w:val="x-none" w:eastAsia="x-none"/>
    </w:rPr>
  </w:style>
  <w:style w:type="paragraph" w:customStyle="1" w:styleId="314">
    <w:name w:val="Стиль Заголовок 3 + 14 пт"/>
    <w:basedOn w:val="31"/>
    <w:uiPriority w:val="99"/>
    <w:rsid w:val="00EC6BE6"/>
    <w:pPr>
      <w:keepLines/>
      <w:widowControl w:val="0"/>
      <w:numPr>
        <w:numId w:val="40"/>
      </w:numPr>
      <w:tabs>
        <w:tab w:val="num" w:pos="360"/>
        <w:tab w:val="left" w:pos="992"/>
        <w:tab w:val="left" w:pos="1559"/>
        <w:tab w:val="num" w:pos="1971"/>
      </w:tabs>
      <w:suppressAutoHyphens w:val="0"/>
      <w:spacing w:before="280" w:after="280"/>
      <w:ind w:left="2160" w:hanging="360"/>
    </w:pPr>
    <w:rPr>
      <w:rFonts w:ascii="Verdana" w:eastAsia="Verdana" w:hAnsi="Verdana" w:cs="Century"/>
      <w:b w:val="0"/>
      <w:bCs w:val="0"/>
      <w:szCs w:val="26"/>
    </w:rPr>
  </w:style>
  <w:style w:type="paragraph" w:customStyle="1" w:styleId="affffffffffffff">
    <w:name w:val="Табличный_центр"/>
    <w:basedOn w:val="af3"/>
    <w:rsid w:val="00EC6BE6"/>
    <w:pPr>
      <w:shd w:val="clear" w:color="auto" w:fill="FFFFFF" w:themeFill="background1"/>
      <w:jc w:val="center"/>
    </w:pPr>
    <w:rPr>
      <w:rFonts w:asciiTheme="minorHAnsi" w:hAnsiTheme="minorHAnsi"/>
      <w:sz w:val="22"/>
      <w:szCs w:val="22"/>
    </w:rPr>
  </w:style>
  <w:style w:type="paragraph" w:customStyle="1" w:styleId="affffffffffffff0">
    <w:name w:val="Табличный_заголовки"/>
    <w:basedOn w:val="af3"/>
    <w:rsid w:val="00EC6BE6"/>
    <w:pPr>
      <w:keepNext/>
      <w:keepLines/>
      <w:jc w:val="center"/>
    </w:pPr>
    <w:rPr>
      <w:b/>
      <w:sz w:val="20"/>
      <w:szCs w:val="20"/>
    </w:rPr>
  </w:style>
  <w:style w:type="paragraph" w:customStyle="1" w:styleId="a7">
    <w:name w:val="Табличный_нумерованный"/>
    <w:basedOn w:val="af3"/>
    <w:rsid w:val="00EC6BE6"/>
    <w:pPr>
      <w:numPr>
        <w:numId w:val="41"/>
      </w:numPr>
      <w:tabs>
        <w:tab w:val="clear" w:pos="283"/>
        <w:tab w:val="num" w:pos="360"/>
      </w:tabs>
      <w:ind w:left="0" w:firstLine="709"/>
    </w:pPr>
    <w:rPr>
      <w:rFonts w:ascii="Verdana" w:eastAsia="Verdana" w:hAnsi="Verdana" w:cs="Verdana"/>
      <w:sz w:val="22"/>
      <w:szCs w:val="22"/>
      <w:lang w:val="x-none" w:eastAsia="x-none"/>
    </w:rPr>
  </w:style>
  <w:style w:type="paragraph" w:customStyle="1" w:styleId="affffffffffffff1">
    <w:name w:val="Табличный_слева"/>
    <w:basedOn w:val="af3"/>
    <w:rsid w:val="00EC6BE6"/>
    <w:rPr>
      <w:sz w:val="22"/>
      <w:szCs w:val="22"/>
    </w:rPr>
  </w:style>
  <w:style w:type="character" w:customStyle="1" w:styleId="243pt">
    <w:name w:val="Основной текст (2) + 43 pt"/>
    <w:basedOn w:val="26"/>
    <w:rsid w:val="00EC6BE6"/>
    <w:rPr>
      <w:color w:val="000000"/>
      <w:spacing w:val="0"/>
      <w:w w:val="100"/>
      <w:position w:val="0"/>
      <w:sz w:val="86"/>
      <w:szCs w:val="86"/>
      <w:shd w:val="clear" w:color="auto" w:fill="FFFFFF"/>
      <w:lang w:val="ru-RU" w:eastAsia="ru-RU" w:bidi="ru-RU"/>
    </w:rPr>
  </w:style>
  <w:style w:type="character" w:customStyle="1" w:styleId="28pt">
    <w:name w:val="Основной текст (2) + 8 pt"/>
    <w:basedOn w:val="26"/>
    <w:qFormat/>
    <w:rsid w:val="00EC6BE6"/>
    <w:rPr>
      <w:rFonts w:ascii="Times New Roman CYR" w:eastAsia="Times New Roman CYR" w:hAnsi="Times New Roman CYR" w:cs="Times New Roman CYR"/>
      <w:b w:val="0"/>
      <w:bCs w:val="0"/>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affffffffffffff2">
    <w:name w:val="Заголовок структурного элемента"/>
    <w:basedOn w:val="19"/>
    <w:next w:val="af3"/>
    <w:link w:val="affffffffffffff3"/>
    <w:rsid w:val="00EC6BE6"/>
    <w:pPr>
      <w:keepLines w:val="0"/>
      <w:pageBreakBefore/>
      <w:tabs>
        <w:tab w:val="clear" w:pos="992"/>
      </w:tabs>
      <w:spacing w:before="360" w:after="360"/>
      <w:jc w:val="center"/>
    </w:pPr>
    <w:rPr>
      <w:rFonts w:eastAsia="Consolas" w:cs="Consolas"/>
      <w:b w:val="0"/>
      <w:caps/>
      <w:sz w:val="28"/>
      <w:szCs w:val="22"/>
    </w:rPr>
  </w:style>
  <w:style w:type="character" w:customStyle="1" w:styleId="affffffffffffff3">
    <w:name w:val="Заголовок структурного элемента Знак"/>
    <w:link w:val="affffffffffffff2"/>
    <w:rsid w:val="00EC6BE6"/>
    <w:rPr>
      <w:rFonts w:eastAsia="Consolas" w:cs="Consolas"/>
      <w:bCs/>
      <w:caps/>
      <w:kern w:val="32"/>
      <w:sz w:val="28"/>
      <w:szCs w:val="22"/>
    </w:rPr>
  </w:style>
  <w:style w:type="table" w:customStyle="1" w:styleId="-111">
    <w:name w:val="Таблица-сетка 1 светлая1"/>
    <w:basedOn w:val="af5"/>
    <w:uiPriority w:val="46"/>
    <w:qFormat/>
    <w:rsid w:val="00EC6BE6"/>
    <w:rPr>
      <w:rFonts w:ascii="Times New Roman CYR" w:eastAsia="Times New Roman CYR" w:hAnsi="Times New Roman CYR" w:cs="Times New Roman CY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411">
    <w:name w:val="Таблица простая 41"/>
    <w:basedOn w:val="af5"/>
    <w:uiPriority w:val="44"/>
    <w:qFormat/>
    <w:rsid w:val="00EC6BE6"/>
    <w:rPr>
      <w:rFonts w:ascii="Times New Roman CYR" w:eastAsia="Times New Roman CYR" w:hAnsi="Times New Roman CYR" w:cs="Times New Roman CYR"/>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1">
    <w:name w:val="Таблица простая 51"/>
    <w:basedOn w:val="af5"/>
    <w:uiPriority w:val="45"/>
    <w:qFormat/>
    <w:rsid w:val="00EC6BE6"/>
    <w:rPr>
      <w:rFonts w:ascii="Verdana" w:eastAsia="Verdana" w:hAnsi="Verdana" w:cs="Verdana"/>
    </w:rPr>
    <w:tblPr>
      <w:tblStyleRowBandSize w:val="1"/>
      <w:tblStyleColBandSize w:val="1"/>
    </w:tblPr>
    <w:tblStylePr w:type="firstRow">
      <w:rPr>
        <w:rFonts w:ascii="Bahnschrift SemiLight" w:eastAsia="Times New Roman" w:hAnsi="Bahnschrift SemiLight" w:cs="Times New Roman"/>
        <w:i/>
        <w:iCs/>
        <w:sz w:val="26"/>
      </w:rPr>
      <w:tblPr/>
      <w:tcPr>
        <w:tcBorders>
          <w:bottom w:val="single" w:sz="4" w:space="0" w:color="7F7F7F"/>
        </w:tcBorders>
        <w:shd w:val="clear" w:color="auto" w:fill="FFFFFF"/>
      </w:tcPr>
    </w:tblStylePr>
    <w:tblStylePr w:type="lastRow">
      <w:rPr>
        <w:rFonts w:ascii="Bahnschrift SemiLight" w:eastAsia="Times New Roman" w:hAnsi="Bahnschrift SemiLight" w:cs="Times New Roman"/>
        <w:i/>
        <w:iCs/>
        <w:sz w:val="26"/>
      </w:rPr>
      <w:tblPr/>
      <w:tcPr>
        <w:tcBorders>
          <w:top w:val="single" w:sz="4" w:space="0" w:color="7F7F7F"/>
        </w:tcBorders>
        <w:shd w:val="clear" w:color="auto" w:fill="FFFFFF"/>
      </w:tcPr>
    </w:tblStylePr>
    <w:tblStylePr w:type="firstCol">
      <w:pPr>
        <w:jc w:val="right"/>
      </w:pPr>
      <w:rPr>
        <w:rFonts w:ascii="Bahnschrift SemiLight" w:eastAsia="Times New Roman" w:hAnsi="Bahnschrift SemiLight" w:cs="Times New Roman"/>
        <w:i/>
        <w:iCs/>
        <w:sz w:val="26"/>
      </w:rPr>
      <w:tblPr/>
      <w:tcPr>
        <w:tcBorders>
          <w:right w:val="single" w:sz="4" w:space="0" w:color="7F7F7F"/>
        </w:tcBorders>
        <w:shd w:val="clear" w:color="auto" w:fill="FFFFFF"/>
      </w:tcPr>
    </w:tblStylePr>
    <w:tblStylePr w:type="lastCol">
      <w:rPr>
        <w:rFonts w:ascii="Bahnschrift SemiLight" w:eastAsia="Times New Roman" w:hAnsi="Bahnschrift Semi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0">
    <w:name w:val="Таблица-сетка 1 светлая — акцент 11"/>
    <w:basedOn w:val="af5"/>
    <w:uiPriority w:val="46"/>
    <w:rsid w:val="00EC6BE6"/>
    <w:rPr>
      <w:rFonts w:ascii="Times New Roman CYR" w:eastAsia="Times New Roman CYR" w:hAnsi="Times New Roman CYR" w:cs="Times New Roman CYR"/>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character" w:customStyle="1" w:styleId="affffffffffffff4">
    <w:name w:val="Основной текст_"/>
    <w:link w:val="2fff"/>
    <w:qFormat/>
    <w:rsid w:val="00EC6BE6"/>
    <w:rPr>
      <w:sz w:val="26"/>
      <w:szCs w:val="26"/>
      <w:shd w:val="clear" w:color="auto" w:fill="FFFFFF"/>
    </w:rPr>
  </w:style>
  <w:style w:type="paragraph" w:customStyle="1" w:styleId="2fff">
    <w:name w:val="Основной текст2"/>
    <w:basedOn w:val="af3"/>
    <w:link w:val="affffffffffffff4"/>
    <w:rsid w:val="00EC6BE6"/>
    <w:pPr>
      <w:shd w:val="clear" w:color="auto" w:fill="FFFFFF"/>
      <w:tabs>
        <w:tab w:val="left" w:pos="0"/>
      </w:tabs>
      <w:spacing w:before="840" w:after="300" w:line="0" w:lineRule="atLeast"/>
      <w:ind w:hanging="200"/>
      <w:jc w:val="center"/>
    </w:pPr>
    <w:rPr>
      <w:sz w:val="26"/>
      <w:szCs w:val="26"/>
    </w:rPr>
  </w:style>
  <w:style w:type="character" w:customStyle="1" w:styleId="95pt">
    <w:name w:val="Основной текст + 9;5 pt;Полужирный"/>
    <w:rsid w:val="00EC6BE6"/>
    <w:rPr>
      <w:rFonts w:ascii="Times New Roman CYR" w:eastAsia="Times New Roman CYR" w:hAnsi="Times New Roman CYR" w:cs="Times New Roman CYR"/>
      <w:b/>
      <w:bCs/>
      <w:i w:val="0"/>
      <w:iCs w:val="0"/>
      <w:smallCaps w:val="0"/>
      <w:strike w:val="0"/>
      <w:color w:val="000000"/>
      <w:spacing w:val="0"/>
      <w:w w:val="100"/>
      <w:position w:val="0"/>
      <w:sz w:val="19"/>
      <w:szCs w:val="19"/>
      <w:u w:val="none"/>
      <w:lang w:val="ru-RU"/>
    </w:rPr>
  </w:style>
  <w:style w:type="character" w:customStyle="1" w:styleId="8pt">
    <w:name w:val="Основной текст + 8 pt;Курсив"/>
    <w:rsid w:val="00EC6BE6"/>
    <w:rPr>
      <w:rFonts w:ascii="Times New Roman CYR" w:eastAsia="Times New Roman CYR" w:hAnsi="Times New Roman CYR" w:cs="Times New Roman CYR"/>
      <w:b w:val="0"/>
      <w:bCs w:val="0"/>
      <w:i/>
      <w:iCs/>
      <w:smallCaps w:val="0"/>
      <w:strike w:val="0"/>
      <w:color w:val="000000"/>
      <w:spacing w:val="0"/>
      <w:w w:val="100"/>
      <w:position w:val="0"/>
      <w:sz w:val="16"/>
      <w:szCs w:val="16"/>
      <w:u w:val="none"/>
    </w:rPr>
  </w:style>
  <w:style w:type="character" w:customStyle="1" w:styleId="js-extracted-address">
    <w:name w:val="js-extracted-address"/>
    <w:basedOn w:val="af4"/>
    <w:rsid w:val="00EC6BE6"/>
  </w:style>
  <w:style w:type="character" w:customStyle="1" w:styleId="mail-message-map-nobreak">
    <w:name w:val="mail-message-map-nobreak"/>
    <w:basedOn w:val="af4"/>
    <w:rsid w:val="00EC6BE6"/>
  </w:style>
  <w:style w:type="character" w:customStyle="1" w:styleId="wmi-callto">
    <w:name w:val="wmi-callto"/>
    <w:basedOn w:val="af4"/>
    <w:rsid w:val="00EC6BE6"/>
  </w:style>
  <w:style w:type="character" w:customStyle="1" w:styleId="affffffffffffff5">
    <w:name w:val="Рисунок Знак Знак"/>
    <w:link w:val="affffffffffffff6"/>
    <w:uiPriority w:val="99"/>
    <w:locked/>
    <w:rsid w:val="00EC6BE6"/>
    <w:rPr>
      <w:b/>
    </w:rPr>
  </w:style>
  <w:style w:type="paragraph" w:customStyle="1" w:styleId="affffffffffffff6">
    <w:name w:val="Рисунок"/>
    <w:basedOn w:val="af3"/>
    <w:next w:val="af3"/>
    <w:link w:val="affffffffffffff5"/>
    <w:uiPriority w:val="99"/>
    <w:rsid w:val="00EC6BE6"/>
    <w:pPr>
      <w:tabs>
        <w:tab w:val="left" w:pos="0"/>
      </w:tabs>
      <w:spacing w:before="120"/>
      <w:jc w:val="center"/>
    </w:pPr>
    <w:rPr>
      <w:b/>
      <w:sz w:val="20"/>
      <w:szCs w:val="20"/>
    </w:rPr>
  </w:style>
  <w:style w:type="character" w:customStyle="1" w:styleId="affffffffffffff7">
    <w:name w:val="Нумерованный Знак"/>
    <w:link w:val="a8"/>
    <w:uiPriority w:val="99"/>
    <w:locked/>
    <w:rsid w:val="00EC6BE6"/>
    <w:rPr>
      <w:rFonts w:ascii="Verdana" w:eastAsia="Verdana" w:hAnsi="Verdana" w:cs="Verdana"/>
    </w:rPr>
  </w:style>
  <w:style w:type="paragraph" w:customStyle="1" w:styleId="a8">
    <w:name w:val="Нумерованный"/>
    <w:basedOn w:val="af3"/>
    <w:link w:val="affffffffffffff7"/>
    <w:uiPriority w:val="99"/>
    <w:rsid w:val="00EC6BE6"/>
    <w:pPr>
      <w:numPr>
        <w:numId w:val="42"/>
      </w:numPr>
      <w:tabs>
        <w:tab w:val="clear" w:pos="1021"/>
        <w:tab w:val="left" w:pos="0"/>
        <w:tab w:val="num" w:pos="360"/>
      </w:tabs>
      <w:spacing w:before="120"/>
      <w:ind w:firstLine="709"/>
    </w:pPr>
    <w:rPr>
      <w:rFonts w:ascii="Verdana" w:eastAsia="Verdana" w:hAnsi="Verdana" w:cs="Verdana"/>
      <w:sz w:val="20"/>
      <w:szCs w:val="20"/>
    </w:rPr>
  </w:style>
  <w:style w:type="numbering" w:customStyle="1" w:styleId="44">
    <w:name w:val="Стиль44"/>
    <w:rsid w:val="00EC6BE6"/>
    <w:pPr>
      <w:numPr>
        <w:numId w:val="43"/>
      </w:numPr>
    </w:pPr>
  </w:style>
  <w:style w:type="character" w:customStyle="1" w:styleId="3ff0">
    <w:name w:val="Основной текст (3)"/>
    <w:rsid w:val="00EC6BE6"/>
    <w:rPr>
      <w:rFonts w:ascii="Times New Roman CYR" w:eastAsia="Times New Roman CYR" w:hAnsi="Times New Roman CYR" w:cs="Times New Roman CYR" w:hint="default"/>
      <w:b/>
      <w:bCs/>
      <w:i w:val="0"/>
      <w:iCs w:val="0"/>
      <w:smallCaps w:val="0"/>
      <w:strike w:val="0"/>
      <w:dstrike w:val="0"/>
      <w:color w:val="000000"/>
      <w:spacing w:val="0"/>
      <w:w w:val="100"/>
      <w:position w:val="0"/>
      <w:sz w:val="27"/>
      <w:szCs w:val="27"/>
      <w:u w:val="none"/>
      <w:effect w:val="none"/>
      <w:lang w:val="ru-RU"/>
    </w:rPr>
  </w:style>
  <w:style w:type="character" w:customStyle="1" w:styleId="4f0">
    <w:name w:val="Основной текст4"/>
    <w:rsid w:val="00EC6BE6"/>
    <w:rPr>
      <w:color w:val="000000"/>
      <w:spacing w:val="0"/>
      <w:w w:val="100"/>
      <w:position w:val="0"/>
      <w:sz w:val="27"/>
      <w:szCs w:val="27"/>
      <w:shd w:val="clear" w:color="auto" w:fill="FFFFFF"/>
      <w:lang w:val="ru-RU"/>
    </w:rPr>
  </w:style>
  <w:style w:type="paragraph" w:customStyle="1" w:styleId="titabs">
    <w:name w:val="titabs"/>
    <w:basedOn w:val="af3"/>
    <w:uiPriority w:val="99"/>
    <w:rsid w:val="00EC6BE6"/>
    <w:pPr>
      <w:spacing w:before="100" w:beforeAutospacing="1" w:after="100" w:afterAutospacing="1"/>
    </w:pPr>
    <w:rPr>
      <w:sz w:val="24"/>
      <w:szCs w:val="24"/>
    </w:rPr>
  </w:style>
  <w:style w:type="paragraph" w:customStyle="1" w:styleId="MTypeEquation">
    <w:name w:val="MTypeEquation"/>
    <w:basedOn w:val="af3"/>
    <w:next w:val="af3"/>
    <w:uiPriority w:val="99"/>
    <w:rsid w:val="00EC6BE6"/>
    <w:pPr>
      <w:tabs>
        <w:tab w:val="center" w:pos="4820"/>
        <w:tab w:val="right" w:pos="9639"/>
      </w:tabs>
      <w:spacing w:after="120"/>
    </w:pPr>
    <w:rPr>
      <w:sz w:val="24"/>
      <w:szCs w:val="24"/>
    </w:rPr>
  </w:style>
  <w:style w:type="paragraph" w:customStyle="1" w:styleId="affffffffffffff8">
    <w:name w:val="подформула"/>
    <w:basedOn w:val="af3"/>
    <w:next w:val="af3"/>
    <w:uiPriority w:val="99"/>
    <w:rsid w:val="00EC6BE6"/>
    <w:rPr>
      <w:sz w:val="24"/>
      <w:szCs w:val="20"/>
    </w:rPr>
  </w:style>
  <w:style w:type="paragraph" w:customStyle="1" w:styleId="affffffffffffff9">
    <w:name w:val="Название_Таблицы"/>
    <w:basedOn w:val="affffffffffffff6"/>
    <w:uiPriority w:val="99"/>
    <w:rsid w:val="00EC6BE6"/>
    <w:pPr>
      <w:keepNext/>
      <w:tabs>
        <w:tab w:val="clear" w:pos="0"/>
      </w:tabs>
      <w:spacing w:before="0"/>
      <w:ind w:left="777" w:hanging="360"/>
      <w:jc w:val="left"/>
    </w:pPr>
  </w:style>
  <w:style w:type="paragraph" w:customStyle="1" w:styleId="1140">
    <w:name w:val="Стиль Заголовок 1 + 14 пт не полужирный По ширине Перед:  0 пт ..."/>
    <w:basedOn w:val="19"/>
    <w:uiPriority w:val="99"/>
    <w:rsid w:val="00EC6BE6"/>
    <w:pPr>
      <w:keepNext w:val="0"/>
      <w:keepLines w:val="0"/>
      <w:pageBreakBefore/>
      <w:widowControl w:val="0"/>
      <w:tabs>
        <w:tab w:val="num" w:pos="851"/>
      </w:tabs>
      <w:spacing w:after="360"/>
      <w:ind w:firstLine="709"/>
    </w:pPr>
    <w:rPr>
      <w:rFonts w:eastAsia="Consolas" w:cs="Consolas"/>
      <w:bCs w:val="0"/>
      <w:caps/>
      <w:sz w:val="28"/>
      <w:szCs w:val="20"/>
    </w:rPr>
  </w:style>
  <w:style w:type="character" w:customStyle="1" w:styleId="1fffffe">
    <w:name w:val="Таблица заголовок 1 Знак"/>
    <w:link w:val="1ffffff"/>
    <w:locked/>
    <w:rsid w:val="00EC6BE6"/>
    <w:rPr>
      <w:rFonts w:ascii="Courier New" w:eastAsia="Arial Narrow" w:hAnsi="Courier New"/>
      <w:b/>
      <w:bCs/>
      <w:sz w:val="16"/>
      <w:szCs w:val="16"/>
    </w:rPr>
  </w:style>
  <w:style w:type="paragraph" w:customStyle="1" w:styleId="1ffffff">
    <w:name w:val="Таблица заголовок 1"/>
    <w:link w:val="1fffffe"/>
    <w:rsid w:val="00EC6BE6"/>
    <w:pPr>
      <w:spacing w:before="60" w:after="60"/>
      <w:ind w:left="-85" w:right="-85"/>
      <w:contextualSpacing/>
      <w:jc w:val="both"/>
    </w:pPr>
    <w:rPr>
      <w:rFonts w:ascii="Courier New" w:eastAsia="Arial Narrow" w:hAnsi="Courier New"/>
      <w:b/>
      <w:bCs/>
      <w:sz w:val="16"/>
      <w:szCs w:val="16"/>
    </w:rPr>
  </w:style>
  <w:style w:type="paragraph" w:customStyle="1" w:styleId="1ffffff0">
    <w:name w:val="Таблица текст 1"/>
    <w:basedOn w:val="af3"/>
    <w:uiPriority w:val="99"/>
    <w:rsid w:val="00EC6BE6"/>
    <w:pPr>
      <w:spacing w:before="60" w:after="60"/>
      <w:ind w:left="-85" w:right="-85"/>
      <w:contextualSpacing/>
      <w:jc w:val="center"/>
    </w:pPr>
    <w:rPr>
      <w:rFonts w:ascii="Courier New" w:eastAsia="Arial Narrow" w:hAnsi="Courier New"/>
      <w:sz w:val="16"/>
      <w:szCs w:val="20"/>
    </w:rPr>
  </w:style>
  <w:style w:type="paragraph" w:customStyle="1" w:styleId="103">
    <w:name w:val="Стиль Заголовок 1 + не полужирный По ширине Перед:  0 пт После: ..."/>
    <w:basedOn w:val="19"/>
    <w:uiPriority w:val="99"/>
    <w:rsid w:val="00EC6BE6"/>
    <w:pPr>
      <w:keepNext w:val="0"/>
      <w:keepLines w:val="0"/>
      <w:pageBreakBefore/>
      <w:widowControl w:val="0"/>
      <w:tabs>
        <w:tab w:val="num" w:pos="851"/>
      </w:tabs>
      <w:spacing w:after="360"/>
      <w:ind w:firstLine="709"/>
    </w:pPr>
    <w:rPr>
      <w:rFonts w:eastAsia="Consolas" w:cs="Consolas"/>
      <w:bCs w:val="0"/>
      <w:caps/>
      <w:sz w:val="32"/>
      <w:szCs w:val="20"/>
    </w:rPr>
  </w:style>
  <w:style w:type="paragraph" w:customStyle="1" w:styleId="93">
    <w:name w:val="Основной текст9"/>
    <w:basedOn w:val="af3"/>
    <w:uiPriority w:val="99"/>
    <w:rsid w:val="00EC6BE6"/>
    <w:pPr>
      <w:shd w:val="clear" w:color="auto" w:fill="FFFFFF"/>
      <w:spacing w:after="300" w:line="331" w:lineRule="exact"/>
      <w:ind w:hanging="1200"/>
    </w:pPr>
    <w:rPr>
      <w:sz w:val="27"/>
      <w:szCs w:val="27"/>
    </w:rPr>
  </w:style>
  <w:style w:type="character" w:customStyle="1" w:styleId="1ffffff1">
    <w:name w:val="Заголовок Знак1"/>
    <w:basedOn w:val="af4"/>
    <w:uiPriority w:val="10"/>
    <w:qFormat/>
    <w:rsid w:val="00EC6BE6"/>
    <w:rPr>
      <w:rFonts w:asciiTheme="majorHAnsi" w:eastAsiaTheme="majorEastAsia" w:hAnsiTheme="majorHAnsi" w:cstheme="majorBidi"/>
      <w:spacing w:val="-10"/>
      <w:kern w:val="28"/>
      <w:sz w:val="56"/>
      <w:szCs w:val="56"/>
    </w:rPr>
  </w:style>
  <w:style w:type="character" w:customStyle="1" w:styleId="94">
    <w:name w:val="Основной текст + 9"/>
    <w:aliases w:val="5 pt,Полужирный,Основной текст (2) + Century Gothic"/>
    <w:uiPriority w:val="99"/>
    <w:qFormat/>
    <w:rsid w:val="00EC6BE6"/>
    <w:rPr>
      <w:rFonts w:ascii="Times New Roman CYR" w:eastAsia="Times New Roman CYR" w:hAnsi="Times New Roman CYR" w:cs="Times New Roman CYR" w:hint="default"/>
      <w:b/>
      <w:bCs/>
      <w:i w:val="0"/>
      <w:iCs w:val="0"/>
      <w:smallCaps w:val="0"/>
      <w:strike w:val="0"/>
      <w:dstrike w:val="0"/>
      <w:color w:val="000000"/>
      <w:spacing w:val="0"/>
      <w:w w:val="100"/>
      <w:position w:val="0"/>
      <w:sz w:val="19"/>
      <w:szCs w:val="19"/>
      <w:u w:val="none"/>
      <w:effect w:val="none"/>
      <w:lang w:val="ru-RU"/>
    </w:rPr>
  </w:style>
  <w:style w:type="character" w:customStyle="1" w:styleId="8pt0">
    <w:name w:val="Основной текст + 8 pt"/>
    <w:aliases w:val="Курсив,Основной текст (2) + 12 pt"/>
    <w:qFormat/>
    <w:rsid w:val="00EC6BE6"/>
    <w:rPr>
      <w:rFonts w:ascii="Times New Roman CYR" w:eastAsia="Times New Roman CYR" w:hAnsi="Times New Roman CYR" w:cs="Times New Roman CYR" w:hint="default"/>
      <w:b w:val="0"/>
      <w:bCs w:val="0"/>
      <w:i/>
      <w:iCs/>
      <w:smallCaps w:val="0"/>
      <w:strike w:val="0"/>
      <w:dstrike w:val="0"/>
      <w:color w:val="000000"/>
      <w:spacing w:val="0"/>
      <w:w w:val="100"/>
      <w:position w:val="0"/>
      <w:sz w:val="16"/>
      <w:szCs w:val="16"/>
      <w:u w:val="none"/>
      <w:effect w:val="none"/>
    </w:rPr>
  </w:style>
  <w:style w:type="character" w:customStyle="1" w:styleId="MTEquationSection">
    <w:name w:val="MTEquationSection"/>
    <w:rsid w:val="00EC6BE6"/>
    <w:rPr>
      <w:vanish/>
      <w:webHidden w:val="0"/>
      <w:color w:val="FF0000"/>
      <w:specVanish w:val="0"/>
    </w:rPr>
  </w:style>
  <w:style w:type="character" w:customStyle="1" w:styleId="11f1">
    <w:name w:val="Неразрешенное упоминание11"/>
    <w:basedOn w:val="af4"/>
    <w:uiPriority w:val="99"/>
    <w:semiHidden/>
    <w:unhideWhenUsed/>
    <w:rsid w:val="00EC6BE6"/>
    <w:rPr>
      <w:color w:val="808080"/>
      <w:shd w:val="clear" w:color="auto" w:fill="E6E6E6"/>
    </w:rPr>
  </w:style>
  <w:style w:type="character" w:customStyle="1" w:styleId="value">
    <w:name w:val="value"/>
    <w:basedOn w:val="af4"/>
    <w:rsid w:val="00EC6BE6"/>
  </w:style>
  <w:style w:type="paragraph" w:customStyle="1" w:styleId="4f1">
    <w:name w:val="Знак Знак4 Знак Знак Знак Знак Знак Знак Знак Знак Знак"/>
    <w:basedOn w:val="af3"/>
    <w:rsid w:val="00EC6BE6"/>
    <w:pPr>
      <w:tabs>
        <w:tab w:val="left" w:pos="708"/>
      </w:tabs>
      <w:spacing w:before="100" w:beforeAutospacing="1" w:after="100" w:afterAutospacing="1"/>
    </w:pPr>
    <w:rPr>
      <w:sz w:val="24"/>
      <w:szCs w:val="24"/>
      <w:lang w:val="en-US" w:eastAsia="en-US"/>
    </w:rPr>
  </w:style>
  <w:style w:type="character" w:customStyle="1" w:styleId="1ffffff2">
    <w:name w:val="обычный 1 Знак"/>
    <w:link w:val="1ffffff3"/>
    <w:locked/>
    <w:rsid w:val="00EC6BE6"/>
    <w:rPr>
      <w:color w:val="000000"/>
    </w:rPr>
  </w:style>
  <w:style w:type="paragraph" w:customStyle="1" w:styleId="1ffffff3">
    <w:name w:val="обычный 1"/>
    <w:basedOn w:val="afffffffffffff1"/>
    <w:link w:val="1ffffff2"/>
    <w:rsid w:val="00EC6BE6"/>
    <w:pPr>
      <w:tabs>
        <w:tab w:val="left" w:pos="708"/>
      </w:tabs>
      <w:ind w:firstLine="680"/>
    </w:pPr>
    <w:rPr>
      <w:color w:val="000000"/>
      <w:sz w:val="20"/>
      <w:szCs w:val="20"/>
    </w:rPr>
  </w:style>
  <w:style w:type="character" w:customStyle="1" w:styleId="affffffffffffffa">
    <w:name w:val="Маркированный Знак"/>
    <w:link w:val="affffffffffffffb"/>
    <w:locked/>
    <w:rsid w:val="00EC6BE6"/>
    <w:rPr>
      <w:rFonts w:ascii="Verdana" w:eastAsia="Verdana" w:hAnsi="Verdana" w:cs="Verdana"/>
      <w:szCs w:val="24"/>
    </w:rPr>
  </w:style>
  <w:style w:type="paragraph" w:customStyle="1" w:styleId="affffffffffffffb">
    <w:name w:val="Маркированный"/>
    <w:basedOn w:val="af3"/>
    <w:link w:val="affffffffffffffa"/>
    <w:rsid w:val="00EC6BE6"/>
    <w:pPr>
      <w:tabs>
        <w:tab w:val="left" w:pos="113"/>
        <w:tab w:val="num" w:pos="2791"/>
      </w:tabs>
      <w:ind w:left="2791"/>
    </w:pPr>
    <w:rPr>
      <w:rFonts w:ascii="Verdana" w:eastAsia="Verdana" w:hAnsi="Verdana" w:cs="Verdana"/>
      <w:sz w:val="20"/>
      <w:szCs w:val="24"/>
    </w:rPr>
  </w:style>
  <w:style w:type="character" w:customStyle="1" w:styleId="2fff0">
    <w:name w:val="Основной текст с отступом Знак2"/>
    <w:basedOn w:val="af4"/>
    <w:uiPriority w:val="99"/>
    <w:semiHidden/>
    <w:rsid w:val="00EC6BE6"/>
  </w:style>
  <w:style w:type="table" w:customStyle="1" w:styleId="TableNormal2">
    <w:name w:val="Table Normal2"/>
    <w:uiPriority w:val="2"/>
    <w:semiHidden/>
    <w:unhideWhenUsed/>
    <w:qFormat/>
    <w:rsid w:val="00EC6BE6"/>
    <w:pPr>
      <w:widowControl w:val="0"/>
    </w:pPr>
    <w:rPr>
      <w:rFonts w:ascii="Arial Narrow" w:eastAsia="Arial Narrow" w:hAnsi="Arial Narrow" w:cs="Times New Roman CYR"/>
      <w:sz w:val="22"/>
      <w:szCs w:val="22"/>
      <w:lang w:val="en-US" w:eastAsia="en-US"/>
    </w:rPr>
    <w:tblPr>
      <w:tblInd w:w="0" w:type="dxa"/>
      <w:tblCellMar>
        <w:top w:w="0" w:type="dxa"/>
        <w:left w:w="0" w:type="dxa"/>
        <w:bottom w:w="0" w:type="dxa"/>
        <w:right w:w="0" w:type="dxa"/>
      </w:tblCellMar>
    </w:tblPr>
  </w:style>
  <w:style w:type="paragraph" w:customStyle="1" w:styleId="affffffffffffffc">
    <w:name w:val="Заголовок таблиц"/>
    <w:basedOn w:val="afffffffffffff8"/>
    <w:link w:val="affffffffffffffd"/>
    <w:uiPriority w:val="31"/>
    <w:rsid w:val="00EC6BE6"/>
    <w:pPr>
      <w:tabs>
        <w:tab w:val="left" w:pos="0"/>
      </w:tabs>
    </w:pPr>
  </w:style>
  <w:style w:type="paragraph" w:customStyle="1" w:styleId="affffffffffffffe">
    <w:name w:val="Заголовок приложения"/>
    <w:basedOn w:val="19"/>
    <w:link w:val="afffffffffffffff"/>
    <w:uiPriority w:val="31"/>
    <w:rsid w:val="00EC6BE6"/>
    <w:pPr>
      <w:tabs>
        <w:tab w:val="left" w:pos="0"/>
      </w:tabs>
      <w:spacing w:before="240" w:after="120"/>
      <w:ind w:left="709"/>
    </w:pPr>
    <w:rPr>
      <w:rFonts w:eastAsia="Consolas" w:cs="Consolas"/>
      <w:b w:val="0"/>
      <w:sz w:val="32"/>
      <w:lang w:val="x-none" w:eastAsia="x-none"/>
    </w:rPr>
  </w:style>
  <w:style w:type="character" w:customStyle="1" w:styleId="affffffffffffffd">
    <w:name w:val="Заголовок таблиц Знак"/>
    <w:basedOn w:val="afffffffffffff9"/>
    <w:link w:val="affffffffffffffc"/>
    <w:uiPriority w:val="31"/>
    <w:rsid w:val="00EC6BE6"/>
    <w:rPr>
      <w:sz w:val="24"/>
      <w:szCs w:val="24"/>
    </w:rPr>
  </w:style>
  <w:style w:type="paragraph" w:customStyle="1" w:styleId="afffffffffffffff0">
    <w:name w:val="Таблица приложения"/>
    <w:basedOn w:val="afffffffffffff8"/>
    <w:link w:val="afffffffffffffff1"/>
    <w:uiPriority w:val="31"/>
    <w:rsid w:val="00EC6BE6"/>
    <w:pPr>
      <w:tabs>
        <w:tab w:val="left" w:pos="0"/>
      </w:tabs>
    </w:pPr>
  </w:style>
  <w:style w:type="character" w:customStyle="1" w:styleId="afffffffffffffff">
    <w:name w:val="Заголовок приложения Знак"/>
    <w:basedOn w:val="af4"/>
    <w:link w:val="affffffffffffffe"/>
    <w:uiPriority w:val="31"/>
    <w:rsid w:val="00EC6BE6"/>
    <w:rPr>
      <w:rFonts w:eastAsia="Consolas" w:cs="Consolas"/>
      <w:bCs/>
      <w:kern w:val="32"/>
      <w:sz w:val="32"/>
      <w:szCs w:val="24"/>
      <w:lang w:val="x-none" w:eastAsia="x-none"/>
    </w:rPr>
  </w:style>
  <w:style w:type="character" w:customStyle="1" w:styleId="afffffffffffffff1">
    <w:name w:val="Таблица приложения Знак"/>
    <w:basedOn w:val="afffffffffffff9"/>
    <w:link w:val="afffffffffffffff0"/>
    <w:uiPriority w:val="31"/>
    <w:rsid w:val="00EC6BE6"/>
    <w:rPr>
      <w:sz w:val="24"/>
      <w:szCs w:val="24"/>
    </w:rPr>
  </w:style>
  <w:style w:type="paragraph" w:customStyle="1" w:styleId="afffffffffffffff2">
    <w:name w:val="Основной ОК"/>
    <w:basedOn w:val="affffc"/>
    <w:rsid w:val="00EC6BE6"/>
    <w:pPr>
      <w:suppressAutoHyphens w:val="0"/>
      <w:spacing w:after="0"/>
      <w:ind w:left="0"/>
    </w:pPr>
    <w:rPr>
      <w:lang w:eastAsia="ru-RU"/>
    </w:rPr>
  </w:style>
  <w:style w:type="character" w:customStyle="1" w:styleId="s10">
    <w:name w:val="s_10"/>
    <w:basedOn w:val="af4"/>
    <w:rsid w:val="00EC6BE6"/>
  </w:style>
  <w:style w:type="character" w:customStyle="1" w:styleId="bx-messenger-message">
    <w:name w:val="bx-messenger-message"/>
    <w:basedOn w:val="af4"/>
    <w:rsid w:val="00EC6BE6"/>
  </w:style>
  <w:style w:type="character" w:customStyle="1" w:styleId="2Arial">
    <w:name w:val="Основной текст (2) + Arial"/>
    <w:aliases w:val="11 pt"/>
    <w:basedOn w:val="af4"/>
    <w:qFormat/>
    <w:rsid w:val="00EC6BE6"/>
    <w:rPr>
      <w:rFonts w:ascii="Tahoma" w:eastAsia="Tahoma" w:hAnsi="Tahoma" w:cs="Tahoma"/>
      <w:color w:val="000000"/>
      <w:spacing w:val="0"/>
      <w:w w:val="100"/>
      <w:position w:val="0"/>
      <w:sz w:val="22"/>
      <w:szCs w:val="22"/>
      <w:shd w:val="clear" w:color="auto" w:fill="FFFFFF"/>
      <w:lang w:val="ru-RU" w:eastAsia="ru-RU" w:bidi="ru-RU"/>
    </w:rPr>
  </w:style>
  <w:style w:type="character" w:customStyle="1" w:styleId="2fff1">
    <w:name w:val="Неразрешенное упоминание2"/>
    <w:basedOn w:val="af4"/>
    <w:uiPriority w:val="99"/>
    <w:semiHidden/>
    <w:unhideWhenUsed/>
    <w:rsid w:val="00EC6BE6"/>
    <w:rPr>
      <w:color w:val="808080"/>
      <w:shd w:val="clear" w:color="auto" w:fill="E6E6E6"/>
    </w:rPr>
  </w:style>
  <w:style w:type="character" w:customStyle="1" w:styleId="214pt75">
    <w:name w:val="Основной текст (2) + 14 pt;Полужирный;Масштаб 75%"/>
    <w:basedOn w:val="26"/>
    <w:rsid w:val="00EC6BE6"/>
    <w:rPr>
      <w:rFonts w:ascii="ArialMT" w:eastAsia="ArialMT" w:hAnsi="ArialMT" w:cs="ArialMT"/>
      <w:b/>
      <w:bCs/>
      <w:i w:val="0"/>
      <w:iCs w:val="0"/>
      <w:smallCaps w:val="0"/>
      <w:strike w:val="0"/>
      <w:color w:val="000000"/>
      <w:spacing w:val="0"/>
      <w:w w:val="75"/>
      <w:position w:val="0"/>
      <w:sz w:val="28"/>
      <w:szCs w:val="28"/>
      <w:u w:val="none"/>
      <w:shd w:val="clear" w:color="auto" w:fill="FFFFFF"/>
      <w:lang w:val="ru-RU" w:eastAsia="ru-RU" w:bidi="ru-RU"/>
    </w:rPr>
  </w:style>
  <w:style w:type="character" w:customStyle="1" w:styleId="29pt">
    <w:name w:val="Основной текст (2) + 9 pt;Полужирный"/>
    <w:basedOn w:val="26"/>
    <w:rsid w:val="00EC6BE6"/>
    <w:rPr>
      <w:rFonts w:ascii="ArialMT" w:eastAsia="ArialMT" w:hAnsi="ArialMT" w:cs="ArialMT"/>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imesNewRoman16pt20">
    <w:name w:val="Основной текст (2) + Times New Roman;16 pt;Масштаб 20%"/>
    <w:basedOn w:val="26"/>
    <w:rsid w:val="00EC6BE6"/>
    <w:rPr>
      <w:rFonts w:ascii="Times New Roman CYR" w:eastAsia="Times New Roman CYR" w:hAnsi="Times New Roman CYR" w:cs="Times New Roman CYR"/>
      <w:b w:val="0"/>
      <w:bCs w:val="0"/>
      <w:i w:val="0"/>
      <w:iCs w:val="0"/>
      <w:smallCaps w:val="0"/>
      <w:strike w:val="0"/>
      <w:color w:val="000000"/>
      <w:spacing w:val="0"/>
      <w:w w:val="20"/>
      <w:position w:val="0"/>
      <w:sz w:val="32"/>
      <w:szCs w:val="32"/>
      <w:u w:val="none"/>
      <w:shd w:val="clear" w:color="auto" w:fill="FFFFFF"/>
      <w:lang w:val="en-US" w:eastAsia="en-US" w:bidi="en-US"/>
    </w:rPr>
  </w:style>
  <w:style w:type="paragraph" w:customStyle="1" w:styleId="voice">
    <w:name w:val="voice"/>
    <w:basedOn w:val="af3"/>
    <w:rsid w:val="00EC6BE6"/>
    <w:pPr>
      <w:spacing w:before="100" w:beforeAutospacing="1" w:after="100" w:afterAutospacing="1"/>
    </w:pPr>
    <w:rPr>
      <w:sz w:val="24"/>
      <w:szCs w:val="24"/>
    </w:rPr>
  </w:style>
  <w:style w:type="character" w:customStyle="1" w:styleId="business-rating-score-view">
    <w:name w:val="business-rating-score-view"/>
    <w:basedOn w:val="af4"/>
    <w:rsid w:val="00EC6BE6"/>
  </w:style>
  <w:style w:type="character" w:customStyle="1" w:styleId="business-reviews-count-view">
    <w:name w:val="business-reviews-count-view"/>
    <w:basedOn w:val="af4"/>
    <w:rsid w:val="00EC6BE6"/>
  </w:style>
  <w:style w:type="paragraph" w:customStyle="1" w:styleId="afffffffffffffff3">
    <w:name w:val="Стандарт"/>
    <w:basedOn w:val="afff3"/>
    <w:link w:val="afffffffffffffff4"/>
    <w:rsid w:val="00EC6BE6"/>
    <w:pPr>
      <w:tabs>
        <w:tab w:val="clear" w:pos="992"/>
      </w:tabs>
      <w:suppressAutoHyphens/>
      <w:spacing w:after="160"/>
      <w:ind w:firstLine="709"/>
      <w:contextualSpacing/>
    </w:pPr>
    <w:rPr>
      <w:rFonts w:eastAsia="Consolas" w:cs="Consolas"/>
      <w:color w:val="000000"/>
    </w:rPr>
  </w:style>
  <w:style w:type="character" w:customStyle="1" w:styleId="afffffffffffffff4">
    <w:name w:val="Стандарт Знак"/>
    <w:basedOn w:val="af4"/>
    <w:link w:val="afffffffffffffff3"/>
    <w:rsid w:val="00EC6BE6"/>
    <w:rPr>
      <w:rFonts w:eastAsia="Consolas" w:cs="Consolas"/>
      <w:color w:val="000000"/>
      <w:sz w:val="28"/>
      <w:szCs w:val="24"/>
    </w:rPr>
  </w:style>
  <w:style w:type="paragraph" w:customStyle="1" w:styleId="S3">
    <w:name w:val="S_Маркированный"/>
    <w:basedOn w:val="a0"/>
    <w:link w:val="S11"/>
    <w:autoRedefine/>
    <w:qFormat/>
    <w:rsid w:val="00EC6BE6"/>
    <w:pPr>
      <w:numPr>
        <w:numId w:val="0"/>
      </w:numPr>
      <w:tabs>
        <w:tab w:val="center" w:pos="-284"/>
        <w:tab w:val="left" w:pos="993"/>
        <w:tab w:val="num" w:pos="1565"/>
      </w:tabs>
      <w:autoSpaceDE w:val="0"/>
      <w:adjustRightInd w:val="0"/>
      <w:spacing w:line="360" w:lineRule="auto"/>
      <w:ind w:firstLine="709"/>
      <w:contextualSpacing w:val="0"/>
      <w:jc w:val="both"/>
    </w:pPr>
    <w:rPr>
      <w:rFonts w:ascii="Verdana" w:eastAsia="Verdana" w:hAnsi="Verdana" w:cs="Verdana"/>
    </w:rPr>
  </w:style>
  <w:style w:type="character" w:customStyle="1" w:styleId="S11">
    <w:name w:val="S_Маркированный Знак1"/>
    <w:basedOn w:val="af4"/>
    <w:link w:val="S3"/>
    <w:rsid w:val="00EC6BE6"/>
    <w:rPr>
      <w:rFonts w:ascii="Verdana" w:eastAsia="Verdana" w:hAnsi="Verdana" w:cs="Verdana"/>
      <w:sz w:val="24"/>
      <w:szCs w:val="24"/>
    </w:rPr>
  </w:style>
  <w:style w:type="paragraph" w:customStyle="1" w:styleId="justifyleft">
    <w:name w:val="justifyleft"/>
    <w:basedOn w:val="af3"/>
    <w:rsid w:val="00EC6BE6"/>
    <w:pPr>
      <w:spacing w:before="100" w:beforeAutospacing="1" w:after="100" w:afterAutospacing="1"/>
    </w:pPr>
    <w:rPr>
      <w:sz w:val="24"/>
      <w:szCs w:val="24"/>
    </w:rPr>
  </w:style>
  <w:style w:type="character" w:customStyle="1" w:styleId="3ff1">
    <w:name w:val="Основной текст с отступом Знак3"/>
    <w:basedOn w:val="af4"/>
    <w:semiHidden/>
    <w:rsid w:val="00EC6BE6"/>
    <w:rPr>
      <w:sz w:val="28"/>
      <w:szCs w:val="28"/>
    </w:rPr>
  </w:style>
  <w:style w:type="character" w:customStyle="1" w:styleId="link">
    <w:name w:val="link"/>
    <w:basedOn w:val="af4"/>
    <w:rsid w:val="00EC6BE6"/>
  </w:style>
  <w:style w:type="paragraph" w:customStyle="1" w:styleId="afffffffffffffff5">
    <w:name w:val="основной"/>
    <w:basedOn w:val="af3"/>
    <w:link w:val="afffffffffffffff6"/>
    <w:uiPriority w:val="31"/>
    <w:qFormat/>
    <w:rsid w:val="00EC6BE6"/>
    <w:pPr>
      <w:tabs>
        <w:tab w:val="left" w:pos="0"/>
      </w:tabs>
    </w:pPr>
    <w:rPr>
      <w:rFonts w:eastAsiaTheme="minorHAnsi"/>
      <w:sz w:val="24"/>
      <w:szCs w:val="24"/>
    </w:rPr>
  </w:style>
  <w:style w:type="character" w:customStyle="1" w:styleId="afffffffffffffff6">
    <w:name w:val="основной Знак"/>
    <w:basedOn w:val="af4"/>
    <w:link w:val="afffffffffffffff5"/>
    <w:uiPriority w:val="31"/>
    <w:rsid w:val="00EC6BE6"/>
    <w:rPr>
      <w:rFonts w:eastAsiaTheme="minorHAnsi"/>
      <w:sz w:val="24"/>
      <w:szCs w:val="24"/>
    </w:rPr>
  </w:style>
  <w:style w:type="character" w:customStyle="1" w:styleId="normaltextrun">
    <w:name w:val="normaltextrun"/>
    <w:basedOn w:val="af4"/>
    <w:rsid w:val="00EC6BE6"/>
  </w:style>
  <w:style w:type="character" w:customStyle="1" w:styleId="eop">
    <w:name w:val="eop"/>
    <w:basedOn w:val="af4"/>
    <w:rsid w:val="00EC6BE6"/>
  </w:style>
  <w:style w:type="character" w:customStyle="1" w:styleId="3ff2">
    <w:name w:val="Неразрешенное упоминание3"/>
    <w:basedOn w:val="af4"/>
    <w:uiPriority w:val="99"/>
    <w:semiHidden/>
    <w:unhideWhenUsed/>
    <w:rsid w:val="00EC6BE6"/>
    <w:rPr>
      <w:color w:val="605E5C"/>
      <w:shd w:val="clear" w:color="auto" w:fill="E1DFDD"/>
    </w:rPr>
  </w:style>
  <w:style w:type="paragraph" w:customStyle="1" w:styleId="2fff2">
    <w:name w:val="Знак Знак2 Знак Знак"/>
    <w:basedOn w:val="af3"/>
    <w:rsid w:val="00EC6BE6"/>
    <w:pPr>
      <w:spacing w:after="160" w:line="240" w:lineRule="exact"/>
    </w:pPr>
    <w:rPr>
      <w:rFonts w:ascii="Century" w:hAnsi="Century"/>
      <w:sz w:val="20"/>
      <w:szCs w:val="20"/>
      <w:lang w:val="en-US" w:eastAsia="en-US"/>
    </w:rPr>
  </w:style>
  <w:style w:type="table" w:customStyle="1" w:styleId="TableNormal3">
    <w:name w:val="Table Normal3"/>
    <w:uiPriority w:val="2"/>
    <w:semiHidden/>
    <w:unhideWhenUsed/>
    <w:qFormat/>
    <w:rsid w:val="00EC6BE6"/>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1ffffff4">
    <w:name w:val="Список Нум.1"/>
    <w:basedOn w:val="af3"/>
    <w:rsid w:val="00EC6BE6"/>
    <w:pPr>
      <w:ind w:left="1134" w:hanging="283"/>
    </w:pPr>
    <w:rPr>
      <w:rFonts w:ascii="Tahoma" w:hAnsi="Tahoma"/>
      <w:sz w:val="22"/>
      <w:szCs w:val="24"/>
    </w:rPr>
  </w:style>
  <w:style w:type="paragraph" w:customStyle="1" w:styleId="2fff3">
    <w:name w:val="Список Нум.2"/>
    <w:basedOn w:val="af3"/>
    <w:rsid w:val="00EC6BE6"/>
    <w:pPr>
      <w:ind w:left="1418" w:hanging="284"/>
    </w:pPr>
    <w:rPr>
      <w:rFonts w:ascii="Tahoma" w:hAnsi="Tahoma"/>
      <w:sz w:val="22"/>
      <w:szCs w:val="24"/>
    </w:rPr>
  </w:style>
  <w:style w:type="paragraph" w:customStyle="1" w:styleId="3ff3">
    <w:name w:val="Список Нум.3"/>
    <w:basedOn w:val="af3"/>
    <w:rsid w:val="00EC6BE6"/>
    <w:pPr>
      <w:ind w:left="1701" w:hanging="283"/>
    </w:pPr>
    <w:rPr>
      <w:rFonts w:ascii="Tahoma" w:hAnsi="Tahoma"/>
      <w:sz w:val="22"/>
      <w:szCs w:val="24"/>
    </w:rPr>
  </w:style>
  <w:style w:type="paragraph" w:customStyle="1" w:styleId="4f2">
    <w:name w:val="Список Нум.4"/>
    <w:basedOn w:val="af3"/>
    <w:rsid w:val="00EC6BE6"/>
    <w:pPr>
      <w:ind w:left="1985" w:hanging="284"/>
    </w:pPr>
    <w:rPr>
      <w:rFonts w:ascii="Tahoma" w:hAnsi="Tahoma"/>
      <w:sz w:val="22"/>
      <w:szCs w:val="24"/>
    </w:rPr>
  </w:style>
  <w:style w:type="paragraph" w:customStyle="1" w:styleId="5c">
    <w:name w:val="Список Нум.5"/>
    <w:basedOn w:val="af3"/>
    <w:rsid w:val="00EC6BE6"/>
    <w:pPr>
      <w:ind w:left="2268" w:hanging="283"/>
    </w:pPr>
    <w:rPr>
      <w:rFonts w:ascii="Tahoma" w:hAnsi="Tahoma"/>
      <w:sz w:val="22"/>
      <w:szCs w:val="24"/>
    </w:rPr>
  </w:style>
  <w:style w:type="paragraph" w:customStyle="1" w:styleId="67">
    <w:name w:val="Список Нум.6"/>
    <w:basedOn w:val="af3"/>
    <w:rsid w:val="00EC6BE6"/>
    <w:pPr>
      <w:ind w:left="2552" w:hanging="284"/>
    </w:pPr>
    <w:rPr>
      <w:rFonts w:ascii="Tahoma" w:hAnsi="Tahoma"/>
      <w:sz w:val="22"/>
      <w:szCs w:val="24"/>
    </w:rPr>
  </w:style>
  <w:style w:type="paragraph" w:customStyle="1" w:styleId="76">
    <w:name w:val="Список Нум.7"/>
    <w:basedOn w:val="af3"/>
    <w:rsid w:val="00EC6BE6"/>
    <w:pPr>
      <w:ind w:left="2835" w:hanging="283"/>
    </w:pPr>
    <w:rPr>
      <w:rFonts w:ascii="Tahoma" w:hAnsi="Tahoma"/>
      <w:sz w:val="22"/>
      <w:szCs w:val="24"/>
    </w:rPr>
  </w:style>
  <w:style w:type="paragraph" w:customStyle="1" w:styleId="83">
    <w:name w:val="Список Нум.8"/>
    <w:basedOn w:val="af3"/>
    <w:rsid w:val="00EC6BE6"/>
    <w:pPr>
      <w:ind w:left="3119" w:hanging="284"/>
    </w:pPr>
    <w:rPr>
      <w:rFonts w:ascii="Tahoma" w:hAnsi="Tahoma"/>
      <w:sz w:val="22"/>
      <w:szCs w:val="24"/>
    </w:rPr>
  </w:style>
  <w:style w:type="paragraph" w:customStyle="1" w:styleId="95">
    <w:name w:val="Список Нум.9"/>
    <w:basedOn w:val="af3"/>
    <w:rsid w:val="00EC6BE6"/>
    <w:pPr>
      <w:ind w:left="3402" w:hanging="283"/>
    </w:pPr>
    <w:rPr>
      <w:rFonts w:ascii="Tahoma" w:hAnsi="Tahoma"/>
      <w:sz w:val="22"/>
      <w:szCs w:val="24"/>
    </w:rPr>
  </w:style>
  <w:style w:type="character" w:customStyle="1" w:styleId="text17blue">
    <w:name w:val="text17_blue"/>
    <w:basedOn w:val="af4"/>
    <w:rsid w:val="00EC6BE6"/>
  </w:style>
  <w:style w:type="character" w:customStyle="1" w:styleId="bx-messenger-content-item-like">
    <w:name w:val="bx-messenger-content-item-like"/>
    <w:basedOn w:val="af4"/>
    <w:rsid w:val="00EC6BE6"/>
  </w:style>
  <w:style w:type="character" w:customStyle="1" w:styleId="bx-messenger-content-like-button">
    <w:name w:val="bx-messenger-content-like-button"/>
    <w:basedOn w:val="af4"/>
    <w:rsid w:val="00EC6BE6"/>
  </w:style>
  <w:style w:type="character" w:customStyle="1" w:styleId="bx-messenger-content-item-date">
    <w:name w:val="bx-messenger-content-item-date"/>
    <w:basedOn w:val="af4"/>
    <w:rsid w:val="00EC6BE6"/>
  </w:style>
  <w:style w:type="character" w:customStyle="1" w:styleId="4f3">
    <w:name w:val="Неразрешенное упоминание4"/>
    <w:basedOn w:val="af4"/>
    <w:uiPriority w:val="99"/>
    <w:semiHidden/>
    <w:unhideWhenUsed/>
    <w:rsid w:val="00EC6BE6"/>
    <w:rPr>
      <w:color w:val="605E5C"/>
      <w:shd w:val="clear" w:color="auto" w:fill="E1DFDD"/>
    </w:rPr>
  </w:style>
  <w:style w:type="character" w:customStyle="1" w:styleId="2TimesNewRoman9pt">
    <w:name w:val="Основной текст (2) + Times New Roman;9 pt"/>
    <w:basedOn w:val="af4"/>
    <w:rsid w:val="00EC6BE6"/>
    <w:rPr>
      <w:rFonts w:ascii="Times New Roman CYR" w:eastAsia="Times New Roman CYR" w:hAnsi="Times New Roman CYR" w:cs="Times New Roman CYR"/>
      <w:b w:val="0"/>
      <w:bCs w:val="0"/>
      <w:i w:val="0"/>
      <w:iCs w:val="0"/>
      <w:smallCaps w:val="0"/>
      <w:strike w:val="0"/>
      <w:color w:val="000000"/>
      <w:spacing w:val="0"/>
      <w:w w:val="100"/>
      <w:position w:val="0"/>
      <w:sz w:val="18"/>
      <w:szCs w:val="18"/>
      <w:u w:val="none"/>
      <w:lang w:val="ru-RU" w:eastAsia="ru-RU" w:bidi="ru-RU"/>
    </w:rPr>
  </w:style>
  <w:style w:type="character" w:customStyle="1" w:styleId="2TimesNewRoman85pt">
    <w:name w:val="Основной текст (2) + Times New Roman;8;5 pt;Полужирный"/>
    <w:basedOn w:val="af4"/>
    <w:rsid w:val="00EC6BE6"/>
    <w:rPr>
      <w:rFonts w:ascii="Times New Roman CYR" w:eastAsia="Times New Roman CYR" w:hAnsi="Times New Roman CYR" w:cs="Times New Roman CYR"/>
      <w:b/>
      <w:bCs/>
      <w:i w:val="0"/>
      <w:iCs w:val="0"/>
      <w:smallCaps w:val="0"/>
      <w:strike w:val="0"/>
      <w:color w:val="000000"/>
      <w:spacing w:val="0"/>
      <w:w w:val="100"/>
      <w:position w:val="0"/>
      <w:sz w:val="17"/>
      <w:szCs w:val="17"/>
      <w:u w:val="none"/>
      <w:lang w:val="ru-RU" w:eastAsia="ru-RU" w:bidi="ru-RU"/>
    </w:rPr>
  </w:style>
  <w:style w:type="character" w:customStyle="1" w:styleId="2TimesNewRoman10pt1pt">
    <w:name w:val="Основной текст (2) + Times New Roman;10 pt;Полужирный;Интервал 1 pt"/>
    <w:basedOn w:val="26"/>
    <w:rsid w:val="00EC6BE6"/>
    <w:rPr>
      <w:rFonts w:ascii="Times New Roman CYR" w:eastAsia="Times New Roman CYR" w:hAnsi="Times New Roman CYR" w:cs="Times New Roman CYR"/>
      <w:b/>
      <w:bCs/>
      <w:i w:val="0"/>
      <w:iCs w:val="0"/>
      <w:smallCaps w:val="0"/>
      <w:strike w:val="0"/>
      <w:color w:val="000000"/>
      <w:spacing w:val="20"/>
      <w:w w:val="100"/>
      <w:position w:val="0"/>
      <w:sz w:val="20"/>
      <w:szCs w:val="20"/>
      <w:u w:val="none"/>
      <w:shd w:val="clear" w:color="auto" w:fill="FFFFFF"/>
      <w:lang w:val="ru-RU" w:eastAsia="ru-RU" w:bidi="ru-RU"/>
    </w:rPr>
  </w:style>
  <w:style w:type="paragraph" w:styleId="HTML2">
    <w:name w:val="HTML Address"/>
    <w:basedOn w:val="af3"/>
    <w:link w:val="HTML3"/>
    <w:uiPriority w:val="99"/>
    <w:qFormat/>
    <w:locked/>
    <w:rsid w:val="00EC6BE6"/>
    <w:rPr>
      <w:i/>
      <w:iCs/>
      <w:sz w:val="24"/>
      <w:szCs w:val="24"/>
    </w:rPr>
  </w:style>
  <w:style w:type="character" w:customStyle="1" w:styleId="HTML3">
    <w:name w:val="Адрес HTML Знак"/>
    <w:basedOn w:val="af4"/>
    <w:link w:val="HTML2"/>
    <w:uiPriority w:val="99"/>
    <w:qFormat/>
    <w:rsid w:val="00EC6BE6"/>
    <w:rPr>
      <w:i/>
      <w:iCs/>
      <w:sz w:val="24"/>
      <w:szCs w:val="24"/>
    </w:rPr>
  </w:style>
  <w:style w:type="paragraph" w:styleId="afffffffffffffff7">
    <w:name w:val="envelope address"/>
    <w:basedOn w:val="af3"/>
    <w:locked/>
    <w:rsid w:val="00EC6BE6"/>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afffffffffffffff8">
    <w:name w:val="Date"/>
    <w:basedOn w:val="af3"/>
    <w:next w:val="af3"/>
    <w:link w:val="afffffffffffffff9"/>
    <w:qFormat/>
    <w:locked/>
    <w:rsid w:val="00EC6BE6"/>
    <w:rPr>
      <w:sz w:val="24"/>
      <w:szCs w:val="24"/>
    </w:rPr>
  </w:style>
  <w:style w:type="character" w:customStyle="1" w:styleId="afffffffffffffff9">
    <w:name w:val="Дата Знак"/>
    <w:basedOn w:val="af4"/>
    <w:link w:val="afffffffffffffff8"/>
    <w:qFormat/>
    <w:rsid w:val="00EC6BE6"/>
    <w:rPr>
      <w:sz w:val="24"/>
      <w:szCs w:val="24"/>
    </w:rPr>
  </w:style>
  <w:style w:type="paragraph" w:styleId="afffffffffffffffa">
    <w:name w:val="Note Heading"/>
    <w:basedOn w:val="af3"/>
    <w:next w:val="af3"/>
    <w:link w:val="afffffffffffffffb"/>
    <w:qFormat/>
    <w:locked/>
    <w:rsid w:val="00EC6BE6"/>
    <w:rPr>
      <w:sz w:val="24"/>
      <w:szCs w:val="24"/>
    </w:rPr>
  </w:style>
  <w:style w:type="character" w:customStyle="1" w:styleId="afffffffffffffffb">
    <w:name w:val="Заголовок записки Знак"/>
    <w:basedOn w:val="af4"/>
    <w:link w:val="afffffffffffffffa"/>
    <w:qFormat/>
    <w:rsid w:val="00EC6BE6"/>
    <w:rPr>
      <w:sz w:val="24"/>
      <w:szCs w:val="24"/>
    </w:rPr>
  </w:style>
  <w:style w:type="paragraph" w:styleId="afffffffffffffffc">
    <w:name w:val="toa heading"/>
    <w:basedOn w:val="af3"/>
    <w:next w:val="af3"/>
    <w:locked/>
    <w:rsid w:val="00EC6BE6"/>
    <w:pPr>
      <w:spacing w:before="120"/>
    </w:pPr>
    <w:rPr>
      <w:rFonts w:asciiTheme="majorHAnsi" w:eastAsiaTheme="majorEastAsia" w:hAnsiTheme="majorHAnsi" w:cstheme="majorBidi"/>
      <w:b/>
      <w:bCs/>
      <w:sz w:val="24"/>
      <w:szCs w:val="24"/>
    </w:rPr>
  </w:style>
  <w:style w:type="paragraph" w:styleId="50">
    <w:name w:val="List Bullet 5"/>
    <w:basedOn w:val="af3"/>
    <w:uiPriority w:val="99"/>
    <w:qFormat/>
    <w:locked/>
    <w:rsid w:val="00EC6BE6"/>
    <w:pPr>
      <w:numPr>
        <w:numId w:val="44"/>
      </w:numPr>
      <w:contextualSpacing/>
    </w:pPr>
    <w:rPr>
      <w:rFonts w:ascii="Verdana" w:eastAsia="Verdana" w:hAnsi="Verdana" w:cs="Verdana"/>
      <w:sz w:val="24"/>
      <w:szCs w:val="24"/>
    </w:rPr>
  </w:style>
  <w:style w:type="paragraph" w:styleId="3">
    <w:name w:val="List Number 3"/>
    <w:basedOn w:val="af3"/>
    <w:qFormat/>
    <w:locked/>
    <w:rsid w:val="00EC6BE6"/>
    <w:pPr>
      <w:numPr>
        <w:numId w:val="45"/>
      </w:numPr>
      <w:contextualSpacing/>
    </w:pPr>
    <w:rPr>
      <w:rFonts w:ascii="Verdana" w:eastAsia="Verdana" w:hAnsi="Verdana" w:cs="Verdana"/>
      <w:sz w:val="24"/>
      <w:szCs w:val="24"/>
    </w:rPr>
  </w:style>
  <w:style w:type="paragraph" w:styleId="4">
    <w:name w:val="List Number 4"/>
    <w:basedOn w:val="af3"/>
    <w:qFormat/>
    <w:locked/>
    <w:rsid w:val="00EC6BE6"/>
    <w:pPr>
      <w:numPr>
        <w:numId w:val="46"/>
      </w:numPr>
      <w:contextualSpacing/>
    </w:pPr>
    <w:rPr>
      <w:rFonts w:ascii="Verdana" w:eastAsia="Verdana" w:hAnsi="Verdana" w:cs="Verdana"/>
      <w:sz w:val="24"/>
      <w:szCs w:val="24"/>
    </w:rPr>
  </w:style>
  <w:style w:type="paragraph" w:styleId="5">
    <w:name w:val="List Number 5"/>
    <w:basedOn w:val="af3"/>
    <w:qFormat/>
    <w:locked/>
    <w:rsid w:val="00EC6BE6"/>
    <w:pPr>
      <w:numPr>
        <w:numId w:val="47"/>
      </w:numPr>
      <w:contextualSpacing/>
    </w:pPr>
    <w:rPr>
      <w:rFonts w:ascii="Verdana" w:eastAsia="Verdana" w:hAnsi="Verdana" w:cs="Verdana"/>
      <w:sz w:val="24"/>
      <w:szCs w:val="24"/>
    </w:rPr>
  </w:style>
  <w:style w:type="paragraph" w:styleId="2fff4">
    <w:name w:val="envelope return"/>
    <w:basedOn w:val="af3"/>
    <w:locked/>
    <w:rsid w:val="00EC6BE6"/>
    <w:rPr>
      <w:rFonts w:asciiTheme="majorHAnsi" w:eastAsiaTheme="majorEastAsia" w:hAnsiTheme="majorHAnsi" w:cstheme="majorBidi"/>
      <w:sz w:val="20"/>
      <w:szCs w:val="20"/>
    </w:rPr>
  </w:style>
  <w:style w:type="paragraph" w:styleId="afffffffffffffffd">
    <w:name w:val="Salutation"/>
    <w:basedOn w:val="af3"/>
    <w:next w:val="af3"/>
    <w:link w:val="afffffffffffffffe"/>
    <w:qFormat/>
    <w:locked/>
    <w:rsid w:val="00EC6BE6"/>
    <w:rPr>
      <w:sz w:val="24"/>
      <w:szCs w:val="24"/>
    </w:rPr>
  </w:style>
  <w:style w:type="character" w:customStyle="1" w:styleId="afffffffffffffffe">
    <w:name w:val="Приветствие Знак"/>
    <w:basedOn w:val="af4"/>
    <w:link w:val="afffffffffffffffd"/>
    <w:qFormat/>
    <w:rsid w:val="00EC6BE6"/>
    <w:rPr>
      <w:sz w:val="24"/>
      <w:szCs w:val="24"/>
    </w:rPr>
  </w:style>
  <w:style w:type="paragraph" w:styleId="4f4">
    <w:name w:val="List Continue 4"/>
    <w:basedOn w:val="af3"/>
    <w:qFormat/>
    <w:locked/>
    <w:rsid w:val="00EC6BE6"/>
    <w:pPr>
      <w:spacing w:after="120"/>
      <w:ind w:left="1132"/>
      <w:contextualSpacing/>
    </w:pPr>
    <w:rPr>
      <w:sz w:val="24"/>
      <w:szCs w:val="24"/>
    </w:rPr>
  </w:style>
  <w:style w:type="paragraph" w:styleId="5d">
    <w:name w:val="List Continue 5"/>
    <w:basedOn w:val="af3"/>
    <w:qFormat/>
    <w:locked/>
    <w:rsid w:val="00EC6BE6"/>
    <w:pPr>
      <w:spacing w:after="120"/>
      <w:ind w:left="1415"/>
      <w:contextualSpacing/>
    </w:pPr>
    <w:rPr>
      <w:sz w:val="24"/>
      <w:szCs w:val="24"/>
    </w:rPr>
  </w:style>
  <w:style w:type="paragraph" w:styleId="affffffffffffffff">
    <w:name w:val="Closing"/>
    <w:basedOn w:val="af3"/>
    <w:link w:val="affffffffffffffff0"/>
    <w:qFormat/>
    <w:locked/>
    <w:rsid w:val="00EC6BE6"/>
    <w:pPr>
      <w:ind w:left="4252"/>
    </w:pPr>
    <w:rPr>
      <w:sz w:val="24"/>
      <w:szCs w:val="24"/>
    </w:rPr>
  </w:style>
  <w:style w:type="character" w:customStyle="1" w:styleId="affffffffffffffff0">
    <w:name w:val="Прощание Знак"/>
    <w:basedOn w:val="af4"/>
    <w:link w:val="affffffffffffffff"/>
    <w:qFormat/>
    <w:rsid w:val="00EC6BE6"/>
    <w:rPr>
      <w:sz w:val="24"/>
      <w:szCs w:val="24"/>
    </w:rPr>
  </w:style>
  <w:style w:type="paragraph" w:styleId="5e">
    <w:name w:val="List 5"/>
    <w:basedOn w:val="af3"/>
    <w:locked/>
    <w:rsid w:val="00EC6BE6"/>
    <w:pPr>
      <w:ind w:left="1415" w:hanging="283"/>
      <w:contextualSpacing/>
    </w:pPr>
    <w:rPr>
      <w:sz w:val="24"/>
      <w:szCs w:val="24"/>
    </w:rPr>
  </w:style>
  <w:style w:type="paragraph" w:styleId="affffffffffffffff1">
    <w:name w:val="table of authorities"/>
    <w:basedOn w:val="af3"/>
    <w:next w:val="af3"/>
    <w:locked/>
    <w:rsid w:val="00EC6BE6"/>
    <w:pPr>
      <w:ind w:left="280" w:hanging="280"/>
    </w:pPr>
    <w:rPr>
      <w:sz w:val="24"/>
      <w:szCs w:val="24"/>
    </w:rPr>
  </w:style>
  <w:style w:type="paragraph" w:styleId="affffffffffffffff2">
    <w:name w:val="macro"/>
    <w:link w:val="affffffffffffffff3"/>
    <w:locked/>
    <w:rsid w:val="00EC6BE6"/>
    <w:pPr>
      <w:widowControl w:val="0"/>
      <w:tabs>
        <w:tab w:val="left" w:pos="480"/>
        <w:tab w:val="left" w:pos="960"/>
        <w:tab w:val="left" w:pos="1440"/>
        <w:tab w:val="left" w:pos="1920"/>
        <w:tab w:val="left" w:pos="2400"/>
        <w:tab w:val="left" w:pos="2880"/>
        <w:tab w:val="left" w:pos="3360"/>
        <w:tab w:val="left" w:pos="3840"/>
        <w:tab w:val="left" w:pos="4320"/>
      </w:tabs>
      <w:suppressAutoHyphens/>
      <w:autoSpaceDE w:val="0"/>
      <w:autoSpaceDN w:val="0"/>
      <w:adjustRightInd w:val="0"/>
      <w:spacing w:line="360" w:lineRule="auto"/>
      <w:ind w:firstLine="709"/>
      <w:jc w:val="both"/>
    </w:pPr>
    <w:rPr>
      <w:rFonts w:ascii="Verdana" w:eastAsia="Times New Roman CYR" w:hAnsi="Verdana" w:cs="Times New Roman CYR"/>
      <w:color w:val="000000"/>
    </w:rPr>
  </w:style>
  <w:style w:type="character" w:customStyle="1" w:styleId="affffffffffffffff3">
    <w:name w:val="Текст макроса Знак"/>
    <w:basedOn w:val="af4"/>
    <w:link w:val="affffffffffffffff2"/>
    <w:rsid w:val="00EC6BE6"/>
    <w:rPr>
      <w:rFonts w:ascii="Verdana" w:eastAsia="Times New Roman CYR" w:hAnsi="Verdana" w:cs="Times New Roman CYR"/>
      <w:color w:val="000000"/>
    </w:rPr>
  </w:style>
  <w:style w:type="paragraph" w:styleId="1ffffff5">
    <w:name w:val="index 1"/>
    <w:basedOn w:val="af3"/>
    <w:next w:val="af3"/>
    <w:autoRedefine/>
    <w:uiPriority w:val="99"/>
    <w:qFormat/>
    <w:locked/>
    <w:rsid w:val="00EC6BE6"/>
    <w:pPr>
      <w:ind w:left="280" w:hanging="280"/>
    </w:pPr>
    <w:rPr>
      <w:sz w:val="24"/>
      <w:szCs w:val="24"/>
    </w:rPr>
  </w:style>
  <w:style w:type="paragraph" w:styleId="affffffffffffffff4">
    <w:name w:val="index heading"/>
    <w:basedOn w:val="af3"/>
    <w:next w:val="1ffffff5"/>
    <w:qFormat/>
    <w:locked/>
    <w:rsid w:val="00EC6BE6"/>
    <w:rPr>
      <w:rFonts w:asciiTheme="majorHAnsi" w:eastAsiaTheme="majorEastAsia" w:hAnsiTheme="majorHAnsi" w:cstheme="majorBidi"/>
      <w:b/>
      <w:bCs/>
      <w:sz w:val="24"/>
      <w:szCs w:val="24"/>
    </w:rPr>
  </w:style>
  <w:style w:type="paragraph" w:styleId="3ff4">
    <w:name w:val="index 3"/>
    <w:basedOn w:val="af3"/>
    <w:next w:val="af3"/>
    <w:autoRedefine/>
    <w:locked/>
    <w:rsid w:val="00EC6BE6"/>
    <w:pPr>
      <w:ind w:left="840" w:hanging="280"/>
    </w:pPr>
    <w:rPr>
      <w:sz w:val="24"/>
      <w:szCs w:val="24"/>
    </w:rPr>
  </w:style>
  <w:style w:type="paragraph" w:styleId="4f5">
    <w:name w:val="index 4"/>
    <w:basedOn w:val="af3"/>
    <w:next w:val="af3"/>
    <w:autoRedefine/>
    <w:locked/>
    <w:rsid w:val="00EC6BE6"/>
    <w:pPr>
      <w:ind w:left="1120" w:hanging="280"/>
    </w:pPr>
    <w:rPr>
      <w:sz w:val="24"/>
      <w:szCs w:val="24"/>
    </w:rPr>
  </w:style>
  <w:style w:type="paragraph" w:styleId="5f">
    <w:name w:val="index 5"/>
    <w:basedOn w:val="af3"/>
    <w:next w:val="af3"/>
    <w:autoRedefine/>
    <w:locked/>
    <w:rsid w:val="00EC6BE6"/>
    <w:pPr>
      <w:ind w:left="1400" w:hanging="280"/>
    </w:pPr>
    <w:rPr>
      <w:sz w:val="24"/>
      <w:szCs w:val="24"/>
    </w:rPr>
  </w:style>
  <w:style w:type="paragraph" w:styleId="68">
    <w:name w:val="index 6"/>
    <w:basedOn w:val="af3"/>
    <w:next w:val="af3"/>
    <w:autoRedefine/>
    <w:locked/>
    <w:rsid w:val="00EC6BE6"/>
    <w:pPr>
      <w:ind w:left="1680" w:hanging="280"/>
    </w:pPr>
    <w:rPr>
      <w:sz w:val="24"/>
      <w:szCs w:val="24"/>
    </w:rPr>
  </w:style>
  <w:style w:type="paragraph" w:styleId="77">
    <w:name w:val="index 7"/>
    <w:basedOn w:val="af3"/>
    <w:next w:val="af3"/>
    <w:autoRedefine/>
    <w:locked/>
    <w:rsid w:val="00EC6BE6"/>
    <w:pPr>
      <w:ind w:left="1960" w:hanging="280"/>
    </w:pPr>
    <w:rPr>
      <w:sz w:val="24"/>
      <w:szCs w:val="24"/>
    </w:rPr>
  </w:style>
  <w:style w:type="paragraph" w:styleId="84">
    <w:name w:val="index 8"/>
    <w:basedOn w:val="af3"/>
    <w:next w:val="af3"/>
    <w:autoRedefine/>
    <w:locked/>
    <w:rsid w:val="00EC6BE6"/>
    <w:pPr>
      <w:ind w:left="2240" w:hanging="280"/>
    </w:pPr>
    <w:rPr>
      <w:sz w:val="24"/>
      <w:szCs w:val="24"/>
    </w:rPr>
  </w:style>
  <w:style w:type="paragraph" w:styleId="96">
    <w:name w:val="index 9"/>
    <w:basedOn w:val="af3"/>
    <w:next w:val="af3"/>
    <w:autoRedefine/>
    <w:locked/>
    <w:rsid w:val="00EC6BE6"/>
    <w:pPr>
      <w:ind w:left="2520" w:hanging="280"/>
    </w:pPr>
    <w:rPr>
      <w:sz w:val="24"/>
      <w:szCs w:val="24"/>
    </w:rPr>
  </w:style>
  <w:style w:type="paragraph" w:styleId="affffffffffffffff5">
    <w:name w:val="E-mail Signature"/>
    <w:basedOn w:val="af3"/>
    <w:link w:val="affffffffffffffff6"/>
    <w:qFormat/>
    <w:locked/>
    <w:rsid w:val="00EC6BE6"/>
    <w:rPr>
      <w:sz w:val="24"/>
      <w:szCs w:val="24"/>
    </w:rPr>
  </w:style>
  <w:style w:type="character" w:customStyle="1" w:styleId="affffffffffffffff6">
    <w:name w:val="Электронная подпись Знак"/>
    <w:basedOn w:val="af4"/>
    <w:link w:val="affffffffffffffff5"/>
    <w:qFormat/>
    <w:rsid w:val="00EC6BE6"/>
    <w:rPr>
      <w:sz w:val="24"/>
      <w:szCs w:val="24"/>
    </w:rPr>
  </w:style>
  <w:style w:type="numbering" w:customStyle="1" w:styleId="30">
    <w:name w:val="Стиль маркированный3"/>
    <w:basedOn w:val="af6"/>
    <w:rsid w:val="00EC6BE6"/>
    <w:pPr>
      <w:numPr>
        <w:numId w:val="48"/>
      </w:numPr>
    </w:pPr>
  </w:style>
  <w:style w:type="paragraph" w:customStyle="1" w:styleId="11">
    <w:name w:val="Маркированный_1"/>
    <w:basedOn w:val="af3"/>
    <w:semiHidden/>
    <w:rsid w:val="00EC6BE6"/>
    <w:pPr>
      <w:numPr>
        <w:ilvl w:val="1"/>
        <w:numId w:val="49"/>
      </w:numPr>
      <w:tabs>
        <w:tab w:val="clear" w:pos="2160"/>
        <w:tab w:val="num" w:pos="360"/>
        <w:tab w:val="left" w:pos="900"/>
      </w:tabs>
      <w:ind w:left="0" w:firstLine="709"/>
    </w:pPr>
    <w:rPr>
      <w:sz w:val="24"/>
      <w:szCs w:val="24"/>
    </w:rPr>
  </w:style>
  <w:style w:type="paragraph" w:customStyle="1" w:styleId="affffffffffffffff7">
    <w:name w:val="Заголовок к тексту"/>
    <w:basedOn w:val="af3"/>
    <w:next w:val="affff9"/>
    <w:rsid w:val="00EC6BE6"/>
    <w:pPr>
      <w:spacing w:after="480" w:line="240" w:lineRule="exact"/>
    </w:pPr>
    <w:rPr>
      <w:b/>
      <w:sz w:val="24"/>
      <w:szCs w:val="20"/>
    </w:rPr>
  </w:style>
  <w:style w:type="character" w:customStyle="1" w:styleId="29pt0">
    <w:name w:val="Основной текст (2) + 9 pt"/>
    <w:basedOn w:val="26"/>
    <w:rsid w:val="00EC6BE6"/>
    <w:rPr>
      <w:color w:val="000000"/>
      <w:spacing w:val="0"/>
      <w:w w:val="100"/>
      <w:position w:val="0"/>
      <w:sz w:val="18"/>
      <w:szCs w:val="18"/>
      <w:shd w:val="clear" w:color="auto" w:fill="FFFFFF"/>
      <w:lang w:val="ru-RU" w:eastAsia="ru-RU" w:bidi="ru-RU"/>
    </w:rPr>
  </w:style>
  <w:style w:type="character" w:customStyle="1" w:styleId="2105pt0pt">
    <w:name w:val="Основной текст (2) + 10;5 pt;Курсив;Интервал 0 pt"/>
    <w:basedOn w:val="26"/>
    <w:rsid w:val="00EC6BE6"/>
    <w:rPr>
      <w:rFonts w:ascii="Times New Roman CYR" w:eastAsia="Times New Roman CYR" w:hAnsi="Times New Roman CYR" w:cs="Times New Roman CYR"/>
      <w:b w:val="0"/>
      <w:bCs w:val="0"/>
      <w:i/>
      <w:iCs/>
      <w:smallCaps w:val="0"/>
      <w:strike w:val="0"/>
      <w:color w:val="000000"/>
      <w:spacing w:val="-10"/>
      <w:w w:val="100"/>
      <w:position w:val="0"/>
      <w:sz w:val="21"/>
      <w:szCs w:val="21"/>
      <w:u w:val="none"/>
      <w:shd w:val="clear" w:color="auto" w:fill="FFFFFF"/>
      <w:lang w:val="en-US" w:eastAsia="en-US" w:bidi="en-US"/>
    </w:rPr>
  </w:style>
  <w:style w:type="character" w:customStyle="1" w:styleId="afffff3">
    <w:name w:val="Перечисление с числами Знак"/>
    <w:basedOn w:val="af4"/>
    <w:link w:val="ab"/>
    <w:locked/>
    <w:rsid w:val="00EC6BE6"/>
    <w:rPr>
      <w:rFonts w:ascii="Times" w:eastAsia="Verdana" w:hAnsi="Times" w:cs="Verdana"/>
      <w:sz w:val="28"/>
      <w:szCs w:val="28"/>
    </w:rPr>
  </w:style>
  <w:style w:type="character" w:customStyle="1" w:styleId="pagetitle-item">
    <w:name w:val="pagetitle-item"/>
    <w:basedOn w:val="af4"/>
    <w:rsid w:val="00EC6BE6"/>
  </w:style>
  <w:style w:type="table" w:customStyle="1" w:styleId="TableGridLight1">
    <w:name w:val="Table Grid Light1"/>
    <w:basedOn w:val="af5"/>
    <w:uiPriority w:val="59"/>
    <w:rsid w:val="00EC6BE6"/>
    <w:rPr>
      <w:rFonts w:asciiTheme="minorHAnsi" w:eastAsiaTheme="minorHAnsi" w:hAnsiTheme="minorHAnsi" w:cstheme="minorBidi"/>
      <w:sz w:val="24"/>
      <w:szCs w:val="24"/>
      <w:lang w:val="en-AU"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f2">
    <w:name w:val="Таблица простая 11"/>
    <w:basedOn w:val="af5"/>
    <w:uiPriority w:val="41"/>
    <w:qFormat/>
    <w:rsid w:val="00EC6BE6"/>
    <w:rPr>
      <w:rFonts w:asciiTheme="minorHAnsi" w:eastAsiaTheme="minorHAnsi" w:hAnsiTheme="minorHAnsi" w:cstheme="minorBidi"/>
      <w:sz w:val="24"/>
      <w:szCs w:val="24"/>
      <w:lang w:val="en-AU" w:eastAsia="en-US"/>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auto"/>
      </w:tcPr>
    </w:tblStylePr>
    <w:tblStylePr w:type="band1Horz">
      <w:tblPr/>
      <w:tcPr>
        <w:shd w:val="clear" w:color="F2F2F2" w:themeColor="text1" w:themeTint="0D" w:fill="auto"/>
      </w:tcPr>
    </w:tblStylePr>
  </w:style>
  <w:style w:type="table" w:customStyle="1" w:styleId="21b">
    <w:name w:val="Таблица простая 21"/>
    <w:basedOn w:val="af5"/>
    <w:uiPriority w:val="42"/>
    <w:qFormat/>
    <w:rsid w:val="00EC6BE6"/>
    <w:rPr>
      <w:rFonts w:asciiTheme="minorHAnsi" w:eastAsiaTheme="minorHAnsi" w:hAnsiTheme="minorHAnsi" w:cstheme="minorBidi"/>
      <w:sz w:val="24"/>
      <w:szCs w:val="24"/>
      <w:lang w:val="en-AU" w:eastAsia="en-US"/>
    </w:r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6">
    <w:name w:val="Таблица простая 31"/>
    <w:basedOn w:val="af5"/>
    <w:uiPriority w:val="43"/>
    <w:qFormat/>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420">
    <w:name w:val="Таблица простая 42"/>
    <w:basedOn w:val="af5"/>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520">
    <w:name w:val="Таблица простая 52"/>
    <w:basedOn w:val="af5"/>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auto"/>
      </w:tcPr>
    </w:tblStylePr>
    <w:tblStylePr w:type="band1Horz">
      <w:rPr>
        <w:rFonts w:ascii="Arial" w:hAnsi="Arial"/>
        <w:color w:val="404040"/>
        <w:sz w:val="22"/>
      </w:rPr>
      <w:tblPr/>
      <w:tcPr>
        <w:shd w:val="clear" w:color="F2F2F2" w:themeColor="text1" w:themeTint="0D" w:fill="auto"/>
      </w:tcPr>
    </w:tblStylePr>
  </w:style>
  <w:style w:type="table" w:customStyle="1" w:styleId="-121">
    <w:name w:val="Таблица-сетка 1 светлая2"/>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31">
    <w:name w:val="Grid Table 1 Light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0">
    <w:name w:val="Таблица-сетка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2-Accent11">
    <w:name w:val="Grid Table 2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customStyle="1" w:styleId="GridTable2-Accent21">
    <w:name w:val="Grid Table 2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2-Accent31">
    <w:name w:val="Grid Table 2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2-Accent41">
    <w:name w:val="Grid Table 2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2-Accent51">
    <w:name w:val="Grid Table 2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2-Accent61">
    <w:name w:val="Grid Table 2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310">
    <w:name w:val="Таблица-сетка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3-Accent11">
    <w:name w:val="Grid Table 3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auto"/>
      </w:tcPr>
    </w:tblStylePr>
    <w:tblStylePr w:type="band1Horz">
      <w:rPr>
        <w:rFonts w:ascii="Arial" w:hAnsi="Arial"/>
        <w:color w:val="404040"/>
        <w:sz w:val="22"/>
      </w:rPr>
      <w:tblPr/>
      <w:tcPr>
        <w:shd w:val="clear" w:color="DAE5F1" w:themeColor="accent1" w:themeTint="34" w:fill="auto"/>
      </w:tcPr>
    </w:tblStylePr>
  </w:style>
  <w:style w:type="table" w:customStyle="1" w:styleId="GridTable3-Accent21">
    <w:name w:val="Grid Table 3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3-Accent31">
    <w:name w:val="Grid Table 3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3-Accent41">
    <w:name w:val="Grid Table 3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3-Accent51">
    <w:name w:val="Grid Table 3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3-Accent61">
    <w:name w:val="Grid Table 3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410">
    <w:name w:val="Таблица-сетка 41"/>
    <w:basedOn w:val="af5"/>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auto"/>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auto"/>
      </w:tcPr>
    </w:tblStylePr>
    <w:tblStylePr w:type="band1Horz">
      <w:rPr>
        <w:rFonts w:ascii="Arial" w:hAnsi="Arial"/>
        <w:color w:val="404040"/>
        <w:sz w:val="22"/>
      </w:rPr>
      <w:tblPr/>
      <w:tcPr>
        <w:shd w:val="clear" w:color="CBCBCB" w:themeColor="text1" w:themeTint="34" w:fill="auto"/>
      </w:tcPr>
    </w:tblStylePr>
  </w:style>
  <w:style w:type="table" w:customStyle="1" w:styleId="GridTable4-Accent11">
    <w:name w:val="Grid Table 4 - Accent 11"/>
    <w:basedOn w:val="af5"/>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auto"/>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auto"/>
      </w:tcPr>
    </w:tblStylePr>
    <w:tblStylePr w:type="band1Horz">
      <w:rPr>
        <w:rFonts w:ascii="Arial" w:hAnsi="Arial"/>
        <w:color w:val="404040"/>
        <w:sz w:val="22"/>
      </w:rPr>
      <w:tblPr/>
      <w:tcPr>
        <w:shd w:val="clear" w:color="DCE6F2" w:themeColor="accent1" w:themeTint="32" w:fill="auto"/>
      </w:tcPr>
    </w:tblStylePr>
  </w:style>
  <w:style w:type="table" w:customStyle="1" w:styleId="GridTable4-Accent21">
    <w:name w:val="Grid Table 4 - Accent 21"/>
    <w:basedOn w:val="af5"/>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auto"/>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auto"/>
      </w:tcPr>
    </w:tblStylePr>
    <w:tblStylePr w:type="band1Horz">
      <w:rPr>
        <w:rFonts w:ascii="Arial" w:hAnsi="Arial"/>
        <w:color w:val="404040"/>
        <w:sz w:val="22"/>
      </w:rPr>
      <w:tblPr/>
      <w:tcPr>
        <w:shd w:val="clear" w:color="F2DCDC" w:themeColor="accent2" w:themeTint="32" w:fill="auto"/>
      </w:tcPr>
    </w:tblStylePr>
  </w:style>
  <w:style w:type="table" w:customStyle="1" w:styleId="GridTable4-Accent31">
    <w:name w:val="Grid Table 4 - Accent 31"/>
    <w:basedOn w:val="af5"/>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auto"/>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auto"/>
      </w:tcPr>
    </w:tblStylePr>
    <w:tblStylePr w:type="band1Horz">
      <w:rPr>
        <w:rFonts w:ascii="Arial" w:hAnsi="Arial"/>
        <w:color w:val="404040"/>
        <w:sz w:val="22"/>
      </w:rPr>
      <w:tblPr/>
      <w:tcPr>
        <w:shd w:val="clear" w:color="EAF1DC" w:themeColor="accent3" w:themeTint="34" w:fill="auto"/>
      </w:tcPr>
    </w:tblStylePr>
  </w:style>
  <w:style w:type="table" w:customStyle="1" w:styleId="GridTable4-Accent41">
    <w:name w:val="Grid Table 4 - Accent 41"/>
    <w:basedOn w:val="af5"/>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auto"/>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auto"/>
      </w:tcPr>
    </w:tblStylePr>
    <w:tblStylePr w:type="band1Horz">
      <w:rPr>
        <w:rFonts w:ascii="Arial" w:hAnsi="Arial"/>
        <w:color w:val="404040"/>
        <w:sz w:val="22"/>
      </w:rPr>
      <w:tblPr/>
      <w:tcPr>
        <w:shd w:val="clear" w:color="E5DFEC" w:themeColor="accent4" w:themeTint="34" w:fill="auto"/>
      </w:tcPr>
    </w:tblStylePr>
  </w:style>
  <w:style w:type="table" w:customStyle="1" w:styleId="GridTable4-Accent51">
    <w:name w:val="Grid Table 4 - Accent 51"/>
    <w:basedOn w:val="af5"/>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auto"/>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auto"/>
      </w:tcPr>
    </w:tblStylePr>
    <w:tblStylePr w:type="band1Horz">
      <w:rPr>
        <w:rFonts w:ascii="Arial" w:hAnsi="Arial"/>
        <w:color w:val="404040"/>
        <w:sz w:val="22"/>
      </w:rPr>
      <w:tblPr/>
      <w:tcPr>
        <w:shd w:val="clear" w:color="DAEEF3" w:themeColor="accent5" w:themeTint="34" w:fill="auto"/>
      </w:tcPr>
    </w:tblStylePr>
  </w:style>
  <w:style w:type="table" w:customStyle="1" w:styleId="GridTable4-Accent61">
    <w:name w:val="Grid Table 4 - Accent 61"/>
    <w:basedOn w:val="af5"/>
    <w:uiPriority w:val="5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auto"/>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auto"/>
      </w:tcPr>
    </w:tblStylePr>
    <w:tblStylePr w:type="band1Horz">
      <w:rPr>
        <w:rFonts w:ascii="Arial" w:hAnsi="Arial"/>
        <w:color w:val="404040"/>
        <w:sz w:val="22"/>
      </w:rPr>
      <w:tblPr/>
      <w:tcPr>
        <w:shd w:val="clear" w:color="FDE9D8" w:themeColor="accent6" w:themeTint="34" w:fill="auto"/>
      </w:tcPr>
    </w:tblStylePr>
  </w:style>
  <w:style w:type="table" w:customStyle="1" w:styleId="-510">
    <w:name w:val="Таблица-сетка 5 темная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auto"/>
    </w:tblPr>
    <w:tblStylePr w:type="firstRow">
      <w:rPr>
        <w:rFonts w:ascii="Arial" w:hAnsi="Arial"/>
        <w:b/>
        <w:color w:val="FFFFFF"/>
        <w:sz w:val="22"/>
      </w:rPr>
      <w:tblPr/>
      <w:tcPr>
        <w:shd w:val="clear" w:color="000000" w:themeColor="text1" w:fill="auto"/>
      </w:tcPr>
    </w:tblStylePr>
    <w:tblStylePr w:type="lastRow">
      <w:rPr>
        <w:rFonts w:ascii="Arial" w:hAnsi="Arial"/>
        <w:b/>
        <w:color w:val="FFFFFF"/>
        <w:sz w:val="22"/>
      </w:rPr>
      <w:tblPr/>
      <w:tcPr>
        <w:tcBorders>
          <w:top w:val="single" w:sz="4" w:space="0" w:color="FFFFFF" w:themeColor="light1"/>
        </w:tcBorders>
        <w:shd w:val="clear" w:color="000000" w:themeColor="text1" w:fill="auto"/>
      </w:tcPr>
    </w:tblStylePr>
    <w:tblStylePr w:type="firstCol">
      <w:rPr>
        <w:rFonts w:ascii="Arial" w:hAnsi="Arial"/>
        <w:b/>
        <w:color w:val="FFFFFF"/>
        <w:sz w:val="22"/>
      </w:rPr>
      <w:tblPr/>
      <w:tcPr>
        <w:shd w:val="clear" w:color="000000" w:themeColor="text1" w:fill="auto"/>
      </w:tcPr>
    </w:tblStylePr>
    <w:tblStylePr w:type="lastCol">
      <w:rPr>
        <w:rFonts w:ascii="Arial" w:hAnsi="Arial"/>
        <w:b/>
        <w:color w:val="FFFFFF"/>
        <w:sz w:val="22"/>
      </w:rPr>
      <w:tblPr/>
      <w:tcPr>
        <w:shd w:val="clear" w:color="000000" w:themeColor="text1" w:fill="auto"/>
      </w:tcPr>
    </w:tblStylePr>
    <w:tblStylePr w:type="band1Vert">
      <w:tblPr/>
      <w:tcPr>
        <w:shd w:val="clear" w:color="8A8A8A" w:themeColor="text1" w:themeTint="75" w:fill="auto"/>
      </w:tcPr>
    </w:tblStylePr>
    <w:tblStylePr w:type="band1Horz">
      <w:tblPr/>
      <w:tcPr>
        <w:shd w:val="clear" w:color="8A8A8A" w:themeColor="text1" w:themeTint="75" w:fill="auto"/>
      </w:tcPr>
    </w:tblStylePr>
  </w:style>
  <w:style w:type="table" w:customStyle="1" w:styleId="GridTable5Dark-Accent1">
    <w:name w:val="Grid Table 5 Dark- Accent 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auto"/>
    </w:tblPr>
    <w:tblStylePr w:type="firstRow">
      <w:rPr>
        <w:rFonts w:ascii="Arial" w:hAnsi="Arial"/>
        <w:b/>
        <w:color w:val="FFFFFF"/>
        <w:sz w:val="22"/>
      </w:rPr>
      <w:tblPr/>
      <w:tcPr>
        <w:shd w:val="clear" w:color="4F81BD" w:themeColor="accent1" w:fill="auto"/>
      </w:tcPr>
    </w:tblStylePr>
    <w:tblStylePr w:type="lastRow">
      <w:rPr>
        <w:rFonts w:ascii="Arial" w:hAnsi="Arial"/>
        <w:b/>
        <w:color w:val="FFFFFF"/>
        <w:sz w:val="22"/>
      </w:rPr>
      <w:tblPr/>
      <w:tcPr>
        <w:tcBorders>
          <w:top w:val="single" w:sz="4" w:space="0" w:color="FFFFFF" w:themeColor="light1"/>
        </w:tcBorders>
        <w:shd w:val="clear" w:color="4F81BD" w:themeColor="accent1" w:fill="auto"/>
      </w:tcPr>
    </w:tblStylePr>
    <w:tblStylePr w:type="firstCol">
      <w:rPr>
        <w:rFonts w:ascii="Arial" w:hAnsi="Arial"/>
        <w:b/>
        <w:color w:val="FFFFFF"/>
        <w:sz w:val="22"/>
      </w:rPr>
      <w:tblPr/>
      <w:tcPr>
        <w:shd w:val="clear" w:color="4F81BD" w:themeColor="accent1" w:fill="auto"/>
      </w:tcPr>
    </w:tblStylePr>
    <w:tblStylePr w:type="lastCol">
      <w:rPr>
        <w:rFonts w:ascii="Arial" w:hAnsi="Arial"/>
        <w:b/>
        <w:color w:val="FFFFFF"/>
        <w:sz w:val="22"/>
      </w:rPr>
      <w:tblPr/>
      <w:tcPr>
        <w:shd w:val="clear" w:color="4F81BD" w:themeColor="accent1" w:fill="auto"/>
      </w:tcPr>
    </w:tblStylePr>
    <w:tblStylePr w:type="band1Vert">
      <w:tblPr/>
      <w:tcPr>
        <w:shd w:val="clear" w:color="AEC4E0" w:themeColor="accent1" w:themeTint="75" w:fill="auto"/>
      </w:tcPr>
    </w:tblStylePr>
    <w:tblStylePr w:type="band1Horz">
      <w:tblPr/>
      <w:tcPr>
        <w:shd w:val="clear" w:color="AEC4E0" w:themeColor="accent1" w:themeTint="75" w:fill="auto"/>
      </w:tcPr>
    </w:tblStylePr>
  </w:style>
  <w:style w:type="table" w:customStyle="1" w:styleId="GridTable5Dark-Accent21">
    <w:name w:val="Grid Table 5 Dark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auto"/>
    </w:tblPr>
    <w:tblStylePr w:type="firstRow">
      <w:rPr>
        <w:rFonts w:ascii="Arial" w:hAnsi="Arial"/>
        <w:b/>
        <w:color w:val="FFFFFF"/>
        <w:sz w:val="22"/>
      </w:rPr>
      <w:tblPr/>
      <w:tcPr>
        <w:shd w:val="clear" w:color="C0504D" w:themeColor="accent2" w:fill="auto"/>
      </w:tcPr>
    </w:tblStylePr>
    <w:tblStylePr w:type="lastRow">
      <w:rPr>
        <w:rFonts w:ascii="Arial" w:hAnsi="Arial"/>
        <w:b/>
        <w:color w:val="FFFFFF"/>
        <w:sz w:val="22"/>
      </w:rPr>
      <w:tblPr/>
      <w:tcPr>
        <w:tcBorders>
          <w:top w:val="single" w:sz="4" w:space="0" w:color="FFFFFF" w:themeColor="light1"/>
        </w:tcBorders>
        <w:shd w:val="clear" w:color="C0504D" w:themeColor="accent2" w:fill="auto"/>
      </w:tcPr>
    </w:tblStylePr>
    <w:tblStylePr w:type="firstCol">
      <w:rPr>
        <w:rFonts w:ascii="Arial" w:hAnsi="Arial"/>
        <w:b/>
        <w:color w:val="FFFFFF"/>
        <w:sz w:val="22"/>
      </w:rPr>
      <w:tblPr/>
      <w:tcPr>
        <w:shd w:val="clear" w:color="C0504D" w:themeColor="accent2" w:fill="auto"/>
      </w:tcPr>
    </w:tblStylePr>
    <w:tblStylePr w:type="lastCol">
      <w:rPr>
        <w:rFonts w:ascii="Arial" w:hAnsi="Arial"/>
        <w:b/>
        <w:color w:val="FFFFFF"/>
        <w:sz w:val="22"/>
      </w:rPr>
      <w:tblPr/>
      <w:tcPr>
        <w:shd w:val="clear" w:color="C0504D" w:themeColor="accent2" w:fill="auto"/>
      </w:tcPr>
    </w:tblStylePr>
    <w:tblStylePr w:type="band1Vert">
      <w:tblPr/>
      <w:tcPr>
        <w:shd w:val="clear" w:color="E2AEAD" w:themeColor="accent2" w:themeTint="75" w:fill="auto"/>
      </w:tcPr>
    </w:tblStylePr>
    <w:tblStylePr w:type="band1Horz">
      <w:tblPr/>
      <w:tcPr>
        <w:shd w:val="clear" w:color="E2AEAD" w:themeColor="accent2" w:themeTint="75" w:fill="auto"/>
      </w:tcPr>
    </w:tblStylePr>
  </w:style>
  <w:style w:type="table" w:customStyle="1" w:styleId="GridTable5Dark-Accent31">
    <w:name w:val="Grid Table 5 Dark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auto"/>
    </w:tblPr>
    <w:tblStylePr w:type="firstRow">
      <w:rPr>
        <w:rFonts w:ascii="Arial" w:hAnsi="Arial"/>
        <w:b/>
        <w:color w:val="FFFFFF"/>
        <w:sz w:val="22"/>
      </w:rPr>
      <w:tblPr/>
      <w:tcPr>
        <w:shd w:val="clear" w:color="9BBB59" w:themeColor="accent3" w:fill="auto"/>
      </w:tcPr>
    </w:tblStylePr>
    <w:tblStylePr w:type="lastRow">
      <w:rPr>
        <w:rFonts w:ascii="Arial" w:hAnsi="Arial"/>
        <w:b/>
        <w:color w:val="FFFFFF"/>
        <w:sz w:val="22"/>
      </w:rPr>
      <w:tblPr/>
      <w:tcPr>
        <w:tcBorders>
          <w:top w:val="single" w:sz="4" w:space="0" w:color="FFFFFF" w:themeColor="light1"/>
        </w:tcBorders>
        <w:shd w:val="clear" w:color="9BBB59" w:themeColor="accent3" w:fill="auto"/>
      </w:tcPr>
    </w:tblStylePr>
    <w:tblStylePr w:type="firstCol">
      <w:rPr>
        <w:rFonts w:ascii="Arial" w:hAnsi="Arial"/>
        <w:b/>
        <w:color w:val="FFFFFF"/>
        <w:sz w:val="22"/>
      </w:rPr>
      <w:tblPr/>
      <w:tcPr>
        <w:shd w:val="clear" w:color="9BBB59" w:themeColor="accent3" w:fill="auto"/>
      </w:tcPr>
    </w:tblStylePr>
    <w:tblStylePr w:type="lastCol">
      <w:rPr>
        <w:rFonts w:ascii="Arial" w:hAnsi="Arial"/>
        <w:b/>
        <w:color w:val="FFFFFF"/>
        <w:sz w:val="22"/>
      </w:rPr>
      <w:tblPr/>
      <w:tcPr>
        <w:shd w:val="clear" w:color="9BBB59" w:themeColor="accent3" w:fill="auto"/>
      </w:tcPr>
    </w:tblStylePr>
    <w:tblStylePr w:type="band1Vert">
      <w:tblPr/>
      <w:tcPr>
        <w:shd w:val="clear" w:color="D0DFB2" w:themeColor="accent3" w:themeTint="75" w:fill="auto"/>
      </w:tcPr>
    </w:tblStylePr>
    <w:tblStylePr w:type="band1Horz">
      <w:tblPr/>
      <w:tcPr>
        <w:shd w:val="clear" w:color="D0DFB2" w:themeColor="accent3" w:themeTint="75" w:fill="auto"/>
      </w:tcPr>
    </w:tblStylePr>
  </w:style>
  <w:style w:type="table" w:customStyle="1" w:styleId="GridTable5Dark-Accent4">
    <w:name w:val="Grid Table 5 Dark- Accent 4"/>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auto"/>
    </w:tblPr>
    <w:tblStylePr w:type="firstRow">
      <w:rPr>
        <w:rFonts w:ascii="Arial" w:hAnsi="Arial"/>
        <w:b/>
        <w:color w:val="FFFFFF"/>
        <w:sz w:val="22"/>
      </w:rPr>
      <w:tblPr/>
      <w:tcPr>
        <w:shd w:val="clear" w:color="8064A2" w:themeColor="accent4" w:fill="auto"/>
      </w:tcPr>
    </w:tblStylePr>
    <w:tblStylePr w:type="lastRow">
      <w:rPr>
        <w:rFonts w:ascii="Arial" w:hAnsi="Arial"/>
        <w:b/>
        <w:color w:val="FFFFFF"/>
        <w:sz w:val="22"/>
      </w:rPr>
      <w:tblPr/>
      <w:tcPr>
        <w:tcBorders>
          <w:top w:val="single" w:sz="4" w:space="0" w:color="FFFFFF" w:themeColor="light1"/>
        </w:tcBorders>
        <w:shd w:val="clear" w:color="8064A2" w:themeColor="accent4" w:fill="auto"/>
      </w:tcPr>
    </w:tblStylePr>
    <w:tblStylePr w:type="firstCol">
      <w:rPr>
        <w:rFonts w:ascii="Arial" w:hAnsi="Arial"/>
        <w:b/>
        <w:color w:val="FFFFFF"/>
        <w:sz w:val="22"/>
      </w:rPr>
      <w:tblPr/>
      <w:tcPr>
        <w:shd w:val="clear" w:color="8064A2" w:themeColor="accent4" w:fill="auto"/>
      </w:tcPr>
    </w:tblStylePr>
    <w:tblStylePr w:type="lastCol">
      <w:rPr>
        <w:rFonts w:ascii="Arial" w:hAnsi="Arial"/>
        <w:b/>
        <w:color w:val="FFFFFF"/>
        <w:sz w:val="22"/>
      </w:rPr>
      <w:tblPr/>
      <w:tcPr>
        <w:shd w:val="clear" w:color="8064A2" w:themeColor="accent4" w:fill="auto"/>
      </w:tcPr>
    </w:tblStylePr>
    <w:tblStylePr w:type="band1Vert">
      <w:tblPr/>
      <w:tcPr>
        <w:shd w:val="clear" w:color="C4B7D4" w:themeColor="accent4" w:themeTint="75" w:fill="auto"/>
      </w:tcPr>
    </w:tblStylePr>
    <w:tblStylePr w:type="band1Horz">
      <w:tblPr/>
      <w:tcPr>
        <w:shd w:val="clear" w:color="C4B7D4" w:themeColor="accent4" w:themeTint="75" w:fill="auto"/>
      </w:tcPr>
    </w:tblStylePr>
  </w:style>
  <w:style w:type="table" w:customStyle="1" w:styleId="GridTable5Dark-Accent51">
    <w:name w:val="Grid Table 5 Dark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auto"/>
    </w:tblPr>
    <w:tblStylePr w:type="firstRow">
      <w:rPr>
        <w:rFonts w:ascii="Arial" w:hAnsi="Arial"/>
        <w:b/>
        <w:color w:val="FFFFFF"/>
        <w:sz w:val="22"/>
      </w:rPr>
      <w:tblPr/>
      <w:tcPr>
        <w:shd w:val="clear" w:color="4BACC6" w:themeColor="accent5" w:fill="auto"/>
      </w:tcPr>
    </w:tblStylePr>
    <w:tblStylePr w:type="lastRow">
      <w:rPr>
        <w:rFonts w:ascii="Arial" w:hAnsi="Arial"/>
        <w:b/>
        <w:color w:val="FFFFFF"/>
        <w:sz w:val="22"/>
      </w:rPr>
      <w:tblPr/>
      <w:tcPr>
        <w:tcBorders>
          <w:top w:val="single" w:sz="4" w:space="0" w:color="FFFFFF" w:themeColor="light1"/>
        </w:tcBorders>
        <w:shd w:val="clear" w:color="4BACC6" w:themeColor="accent5" w:fill="auto"/>
      </w:tcPr>
    </w:tblStylePr>
    <w:tblStylePr w:type="firstCol">
      <w:rPr>
        <w:rFonts w:ascii="Arial" w:hAnsi="Arial"/>
        <w:b/>
        <w:color w:val="FFFFFF"/>
        <w:sz w:val="22"/>
      </w:rPr>
      <w:tblPr/>
      <w:tcPr>
        <w:shd w:val="clear" w:color="4BACC6" w:themeColor="accent5" w:fill="auto"/>
      </w:tcPr>
    </w:tblStylePr>
    <w:tblStylePr w:type="lastCol">
      <w:rPr>
        <w:rFonts w:ascii="Arial" w:hAnsi="Arial"/>
        <w:b/>
        <w:color w:val="FFFFFF"/>
        <w:sz w:val="22"/>
      </w:rPr>
      <w:tblPr/>
      <w:tcPr>
        <w:shd w:val="clear" w:color="4BACC6" w:themeColor="accent5" w:fill="auto"/>
      </w:tcPr>
    </w:tblStylePr>
    <w:tblStylePr w:type="band1Vert">
      <w:tblPr/>
      <w:tcPr>
        <w:shd w:val="clear" w:color="ACD8E4" w:themeColor="accent5" w:themeTint="75" w:fill="auto"/>
      </w:tcPr>
    </w:tblStylePr>
    <w:tblStylePr w:type="band1Horz">
      <w:tblPr/>
      <w:tcPr>
        <w:shd w:val="clear" w:color="ACD8E4" w:themeColor="accent5" w:themeTint="75" w:fill="auto"/>
      </w:tcPr>
    </w:tblStylePr>
  </w:style>
  <w:style w:type="table" w:customStyle="1" w:styleId="GridTable5Dark-Accent61">
    <w:name w:val="Grid Table 5 Dark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auto"/>
    </w:tblPr>
    <w:tblStylePr w:type="firstRow">
      <w:rPr>
        <w:rFonts w:ascii="Arial" w:hAnsi="Arial"/>
        <w:b/>
        <w:color w:val="FFFFFF"/>
        <w:sz w:val="22"/>
      </w:rPr>
      <w:tblPr/>
      <w:tcPr>
        <w:shd w:val="clear" w:color="F79646" w:themeColor="accent6" w:fill="auto"/>
      </w:tcPr>
    </w:tblStylePr>
    <w:tblStylePr w:type="lastRow">
      <w:rPr>
        <w:rFonts w:ascii="Arial" w:hAnsi="Arial"/>
        <w:b/>
        <w:color w:val="FFFFFF"/>
        <w:sz w:val="22"/>
      </w:rPr>
      <w:tblPr/>
      <w:tcPr>
        <w:tcBorders>
          <w:top w:val="single" w:sz="4" w:space="0" w:color="FFFFFF" w:themeColor="light1"/>
        </w:tcBorders>
        <w:shd w:val="clear" w:color="F79646" w:themeColor="accent6" w:fill="auto"/>
      </w:tcPr>
    </w:tblStylePr>
    <w:tblStylePr w:type="firstCol">
      <w:rPr>
        <w:rFonts w:ascii="Arial" w:hAnsi="Arial"/>
        <w:b/>
        <w:color w:val="FFFFFF"/>
        <w:sz w:val="22"/>
      </w:rPr>
      <w:tblPr/>
      <w:tcPr>
        <w:shd w:val="clear" w:color="F79646" w:themeColor="accent6" w:fill="auto"/>
      </w:tcPr>
    </w:tblStylePr>
    <w:tblStylePr w:type="lastCol">
      <w:rPr>
        <w:rFonts w:ascii="Arial" w:hAnsi="Arial"/>
        <w:b/>
        <w:color w:val="FFFFFF"/>
        <w:sz w:val="22"/>
      </w:rPr>
      <w:tblPr/>
      <w:tcPr>
        <w:shd w:val="clear" w:color="F79646" w:themeColor="accent6" w:fill="auto"/>
      </w:tcPr>
    </w:tblStylePr>
    <w:tblStylePr w:type="band1Vert">
      <w:tblPr/>
      <w:tcPr>
        <w:shd w:val="clear" w:color="FBCEAA" w:themeColor="accent6" w:themeTint="75" w:fill="auto"/>
      </w:tcPr>
    </w:tblStylePr>
    <w:tblStylePr w:type="band1Horz">
      <w:tblPr/>
      <w:tcPr>
        <w:shd w:val="clear" w:color="FBCEAA" w:themeColor="accent6" w:themeTint="75" w:fill="auto"/>
      </w:tcPr>
    </w:tblStylePr>
  </w:style>
  <w:style w:type="table" w:customStyle="1" w:styleId="-61">
    <w:name w:val="Таблица-сетка 6 цветная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auto"/>
      </w:tcPr>
    </w:tblStylePr>
    <w:tblStylePr w:type="band1Horz">
      <w:rPr>
        <w:rFonts w:ascii="Arial" w:hAnsi="Arial"/>
        <w:color w:val="7F7F7F" w:themeColor="text1" w:themeTint="80" w:themeShade="95"/>
        <w:sz w:val="22"/>
      </w:rPr>
      <w:tblPr/>
      <w:tcPr>
        <w:shd w:val="clear" w:color="CBCBCB" w:themeColor="text1" w:themeTint="34" w:fill="auto"/>
      </w:tcPr>
    </w:tblStylePr>
    <w:tblStylePr w:type="band2Horz">
      <w:rPr>
        <w:rFonts w:ascii="Arial" w:hAnsi="Arial"/>
        <w:color w:val="7F7F7F" w:themeColor="text1" w:themeTint="80" w:themeShade="95"/>
        <w:sz w:val="22"/>
      </w:rPr>
    </w:tblStylePr>
  </w:style>
  <w:style w:type="table" w:customStyle="1" w:styleId="-71">
    <w:name w:val="Таблица-сетка 7 цветная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auto"/>
      </w:tcPr>
    </w:tblStylePr>
    <w:tblStylePr w:type="band1Horz">
      <w:rPr>
        <w:rFonts w:ascii="Arial" w:hAnsi="Arial"/>
        <w:color w:val="7F7F7F" w:themeColor="text1" w:themeTint="80" w:themeShade="95"/>
        <w:sz w:val="22"/>
      </w:rPr>
      <w:tblPr/>
      <w:tcPr>
        <w:shd w:val="clear" w:color="F2F2F2" w:themeColor="text1" w:themeTint="0D" w:fill="auto"/>
      </w:tcPr>
    </w:tblStylePr>
    <w:tblStylePr w:type="band2Horz">
      <w:rPr>
        <w:rFonts w:ascii="Arial" w:hAnsi="Arial"/>
        <w:color w:val="7F7F7F" w:themeColor="text1" w:themeTint="80" w:themeShade="95"/>
        <w:sz w:val="22"/>
      </w:rPr>
    </w:tblStylePr>
  </w:style>
  <w:style w:type="table" w:customStyle="1" w:styleId="-112">
    <w:name w:val="Список-таблица 1 светлая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auto"/>
      </w:tcPr>
    </w:tblStylePr>
    <w:tblStylePr w:type="band1Horz">
      <w:tblPr/>
      <w:tcPr>
        <w:shd w:val="clear" w:color="BFBFBF" w:themeColor="text1" w:themeTint="40" w:fill="auto"/>
      </w:tcPr>
    </w:tblStylePr>
  </w:style>
  <w:style w:type="table" w:customStyle="1" w:styleId="ListTable1Light-Accent11">
    <w:name w:val="List Table 1 Light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auto"/>
      </w:tcPr>
    </w:tblStylePr>
    <w:tblStylePr w:type="band1Horz">
      <w:tblPr/>
      <w:tcPr>
        <w:shd w:val="clear" w:color="D2DFEE" w:themeColor="accent1" w:themeTint="40" w:fill="auto"/>
      </w:tcPr>
    </w:tblStylePr>
  </w:style>
  <w:style w:type="table" w:customStyle="1" w:styleId="ListTable1Light-Accent21">
    <w:name w:val="List Table 1 Light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auto"/>
      </w:tcPr>
    </w:tblStylePr>
    <w:tblStylePr w:type="band1Horz">
      <w:tblPr/>
      <w:tcPr>
        <w:shd w:val="clear" w:color="EFD2D2" w:themeColor="accent2" w:themeTint="40" w:fill="auto"/>
      </w:tcPr>
    </w:tblStylePr>
  </w:style>
  <w:style w:type="table" w:customStyle="1" w:styleId="ListTable1Light-Accent31">
    <w:name w:val="List Table 1 Light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auto"/>
      </w:tcPr>
    </w:tblStylePr>
    <w:tblStylePr w:type="band1Horz">
      <w:tblPr/>
      <w:tcPr>
        <w:shd w:val="clear" w:color="E5EED5" w:themeColor="accent3" w:themeTint="40" w:fill="auto"/>
      </w:tcPr>
    </w:tblStylePr>
  </w:style>
  <w:style w:type="table" w:customStyle="1" w:styleId="ListTable1Light-Accent41">
    <w:name w:val="List Table 1 Light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auto"/>
      </w:tcPr>
    </w:tblStylePr>
    <w:tblStylePr w:type="band1Horz">
      <w:tblPr/>
      <w:tcPr>
        <w:shd w:val="clear" w:color="DFD8E7" w:themeColor="accent4" w:themeTint="40" w:fill="auto"/>
      </w:tcPr>
    </w:tblStylePr>
  </w:style>
  <w:style w:type="table" w:customStyle="1" w:styleId="ListTable1Light-Accent51">
    <w:name w:val="List Table 1 Light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auto"/>
      </w:tcPr>
    </w:tblStylePr>
    <w:tblStylePr w:type="band1Horz">
      <w:tblPr/>
      <w:tcPr>
        <w:shd w:val="clear" w:color="D1EAF0" w:themeColor="accent5" w:themeTint="40" w:fill="auto"/>
      </w:tcPr>
    </w:tblStylePr>
  </w:style>
  <w:style w:type="table" w:customStyle="1" w:styleId="ListTable1Light-Accent61">
    <w:name w:val="List Table 1 Light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auto"/>
      </w:tcPr>
    </w:tblStylePr>
    <w:tblStylePr w:type="band1Horz">
      <w:tblPr/>
      <w:tcPr>
        <w:shd w:val="clear" w:color="FDE4D0" w:themeColor="accent6" w:themeTint="40" w:fill="auto"/>
      </w:tcPr>
    </w:tblStylePr>
  </w:style>
  <w:style w:type="table" w:customStyle="1" w:styleId="-211">
    <w:name w:val="Список-таблица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2-Accent11">
    <w:name w:val="List Table 2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customStyle="1" w:styleId="ListTable2-Accent21">
    <w:name w:val="List Table 2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customStyle="1" w:styleId="ListTable2-Accent31">
    <w:name w:val="List Table 2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customStyle="1" w:styleId="ListTable2-Accent41">
    <w:name w:val="List Table 2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customStyle="1" w:styleId="ListTable2-Accent51">
    <w:name w:val="List Table 2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customStyle="1" w:styleId="ListTable2-Accent61">
    <w:name w:val="List Table 2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customStyle="1" w:styleId="-311">
    <w:name w:val="Список-таблица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1">
    <w:name w:val="Список-таблица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auto"/>
      </w:tcPr>
    </w:tblStylePr>
    <w:tblStylePr w:type="band1Horz">
      <w:rPr>
        <w:rFonts w:ascii="Arial" w:hAnsi="Arial"/>
        <w:color w:val="404040"/>
        <w:sz w:val="22"/>
      </w:rPr>
      <w:tblPr/>
      <w:tcPr>
        <w:shd w:val="clear" w:color="BFBFBF" w:themeColor="text1" w:themeTint="40" w:fill="auto"/>
      </w:tcPr>
    </w:tblStylePr>
  </w:style>
  <w:style w:type="table" w:customStyle="1" w:styleId="ListTable4-Accent11">
    <w:name w:val="List Table 4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auto"/>
      </w:tcPr>
    </w:tblStylePr>
    <w:tblStylePr w:type="band1Horz">
      <w:rPr>
        <w:rFonts w:ascii="Arial" w:hAnsi="Arial"/>
        <w:color w:val="404040"/>
        <w:sz w:val="22"/>
      </w:rPr>
      <w:tblPr/>
      <w:tcPr>
        <w:shd w:val="clear" w:color="D2DFEE" w:themeColor="accent1" w:themeTint="40" w:fill="auto"/>
      </w:tcPr>
    </w:tblStylePr>
  </w:style>
  <w:style w:type="table" w:customStyle="1" w:styleId="ListTable4-Accent21">
    <w:name w:val="List Table 4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auto"/>
      </w:tcPr>
    </w:tblStylePr>
    <w:tblStylePr w:type="band1Horz">
      <w:rPr>
        <w:rFonts w:ascii="Arial" w:hAnsi="Arial"/>
        <w:color w:val="404040"/>
        <w:sz w:val="22"/>
      </w:rPr>
      <w:tblPr/>
      <w:tcPr>
        <w:shd w:val="clear" w:color="EFD2D2" w:themeColor="accent2" w:themeTint="40" w:fill="auto"/>
      </w:tcPr>
    </w:tblStylePr>
  </w:style>
  <w:style w:type="table" w:customStyle="1" w:styleId="ListTable4-Accent31">
    <w:name w:val="List Table 4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auto"/>
      </w:tcPr>
    </w:tblStylePr>
    <w:tblStylePr w:type="band1Horz">
      <w:rPr>
        <w:rFonts w:ascii="Arial" w:hAnsi="Arial"/>
        <w:color w:val="404040"/>
        <w:sz w:val="22"/>
      </w:rPr>
      <w:tblPr/>
      <w:tcPr>
        <w:shd w:val="clear" w:color="E5EED5" w:themeColor="accent3" w:themeTint="40" w:fill="auto"/>
      </w:tcPr>
    </w:tblStylePr>
  </w:style>
  <w:style w:type="table" w:customStyle="1" w:styleId="ListTable4-Accent41">
    <w:name w:val="List Table 4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auto"/>
      </w:tcPr>
    </w:tblStylePr>
    <w:tblStylePr w:type="band1Horz">
      <w:rPr>
        <w:rFonts w:ascii="Arial" w:hAnsi="Arial"/>
        <w:color w:val="404040"/>
        <w:sz w:val="22"/>
      </w:rPr>
      <w:tblPr/>
      <w:tcPr>
        <w:shd w:val="clear" w:color="DFD8E7" w:themeColor="accent4" w:themeTint="40" w:fill="auto"/>
      </w:tcPr>
    </w:tblStylePr>
  </w:style>
  <w:style w:type="table" w:customStyle="1" w:styleId="ListTable4-Accent51">
    <w:name w:val="List Table 4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auto"/>
      </w:tcPr>
    </w:tblStylePr>
    <w:tblStylePr w:type="band1Horz">
      <w:rPr>
        <w:rFonts w:ascii="Arial" w:hAnsi="Arial"/>
        <w:color w:val="404040"/>
        <w:sz w:val="22"/>
      </w:rPr>
      <w:tblPr/>
      <w:tcPr>
        <w:shd w:val="clear" w:color="D1EAF0" w:themeColor="accent5" w:themeTint="40" w:fill="auto"/>
      </w:tcPr>
    </w:tblStylePr>
  </w:style>
  <w:style w:type="table" w:customStyle="1" w:styleId="ListTable4-Accent61">
    <w:name w:val="List Table 4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auto"/>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auto"/>
      </w:tcPr>
    </w:tblStylePr>
    <w:tblStylePr w:type="band1Horz">
      <w:rPr>
        <w:rFonts w:ascii="Arial" w:hAnsi="Arial"/>
        <w:color w:val="404040"/>
        <w:sz w:val="22"/>
      </w:rPr>
      <w:tblPr/>
      <w:tcPr>
        <w:shd w:val="clear" w:color="FDE4D0" w:themeColor="accent6" w:themeTint="40" w:fill="auto"/>
      </w:tcPr>
    </w:tblStylePr>
  </w:style>
  <w:style w:type="table" w:customStyle="1" w:styleId="-511">
    <w:name w:val="Список-таблица 5 темная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auto"/>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auto"/>
      </w:tcPr>
    </w:tblStylePr>
    <w:tblStylePr w:type="band2Horz">
      <w:tblPr/>
      <w:tcPr>
        <w:tcBorders>
          <w:top w:val="single" w:sz="4" w:space="0" w:color="FFFFFF" w:themeColor="light1"/>
          <w:bottom w:val="single" w:sz="4" w:space="0" w:color="FFFFFF" w:themeColor="light1"/>
        </w:tcBorders>
        <w:shd w:val="clear" w:color="7F7F7F" w:themeColor="text1" w:themeTint="80" w:fill="auto"/>
      </w:tcPr>
    </w:tblStylePr>
  </w:style>
  <w:style w:type="table" w:customStyle="1" w:styleId="ListTable5Dark-Accent11">
    <w:name w:val="List Table 5 Dark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auto"/>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auto"/>
      </w:tcPr>
    </w:tblStylePr>
    <w:tblStylePr w:type="band2Horz">
      <w:tblPr/>
      <w:tcPr>
        <w:tcBorders>
          <w:top w:val="single" w:sz="4" w:space="0" w:color="FFFFFF" w:themeColor="light1"/>
          <w:bottom w:val="single" w:sz="4" w:space="0" w:color="FFFFFF" w:themeColor="light1"/>
        </w:tcBorders>
        <w:shd w:val="clear" w:color="4F81BD" w:themeColor="accent1" w:fill="auto"/>
      </w:tcPr>
    </w:tblStylePr>
  </w:style>
  <w:style w:type="table" w:customStyle="1" w:styleId="ListTable5Dark-Accent21">
    <w:name w:val="List Table 5 Dark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auto"/>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auto"/>
      </w:tcPr>
    </w:tblStylePr>
    <w:tblStylePr w:type="band2Horz">
      <w:tblPr/>
      <w:tcPr>
        <w:tcBorders>
          <w:top w:val="single" w:sz="4" w:space="0" w:color="FFFFFF" w:themeColor="light1"/>
          <w:bottom w:val="single" w:sz="4" w:space="0" w:color="FFFFFF" w:themeColor="light1"/>
        </w:tcBorders>
        <w:shd w:val="clear" w:color="D99695" w:themeColor="accent2" w:themeTint="97" w:fill="auto"/>
      </w:tcPr>
    </w:tblStylePr>
  </w:style>
  <w:style w:type="table" w:customStyle="1" w:styleId="ListTable5Dark-Accent31">
    <w:name w:val="List Table 5 Dark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auto"/>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auto"/>
      </w:tcPr>
    </w:tblStylePr>
    <w:tblStylePr w:type="band2Horz">
      <w:tblPr/>
      <w:tcPr>
        <w:tcBorders>
          <w:top w:val="single" w:sz="4" w:space="0" w:color="FFFFFF" w:themeColor="light1"/>
          <w:bottom w:val="single" w:sz="4" w:space="0" w:color="FFFFFF" w:themeColor="light1"/>
        </w:tcBorders>
        <w:shd w:val="clear" w:color="C3D69B" w:themeColor="accent3" w:themeTint="98" w:fill="auto"/>
      </w:tcPr>
    </w:tblStylePr>
  </w:style>
  <w:style w:type="table" w:customStyle="1" w:styleId="ListTable5Dark-Accent41">
    <w:name w:val="List Table 5 Dark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auto"/>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auto"/>
      </w:tcPr>
    </w:tblStylePr>
    <w:tblStylePr w:type="band2Horz">
      <w:tblPr/>
      <w:tcPr>
        <w:tcBorders>
          <w:top w:val="single" w:sz="4" w:space="0" w:color="FFFFFF" w:themeColor="light1"/>
          <w:bottom w:val="single" w:sz="4" w:space="0" w:color="FFFFFF" w:themeColor="light1"/>
        </w:tcBorders>
        <w:shd w:val="clear" w:color="B2A1C6" w:themeColor="accent4" w:themeTint="9A" w:fill="auto"/>
      </w:tcPr>
    </w:tblStylePr>
  </w:style>
  <w:style w:type="table" w:customStyle="1" w:styleId="ListTable5Dark-Accent51">
    <w:name w:val="List Table 5 Dark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auto"/>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auto"/>
      </w:tcPr>
    </w:tblStylePr>
    <w:tblStylePr w:type="band2Horz">
      <w:tblPr/>
      <w:tcPr>
        <w:tcBorders>
          <w:top w:val="single" w:sz="4" w:space="0" w:color="FFFFFF" w:themeColor="light1"/>
          <w:bottom w:val="single" w:sz="4" w:space="0" w:color="FFFFFF" w:themeColor="light1"/>
        </w:tcBorders>
        <w:shd w:val="clear" w:color="92CCDC" w:themeColor="accent5" w:themeTint="9A" w:fill="auto"/>
      </w:tcPr>
    </w:tblStylePr>
  </w:style>
  <w:style w:type="table" w:customStyle="1" w:styleId="ListTable5Dark-Accent61">
    <w:name w:val="List Table 5 Dark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auto"/>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auto"/>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auto"/>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auto"/>
      </w:tcPr>
    </w:tblStylePr>
    <w:tblStylePr w:type="band2Horz">
      <w:tblPr/>
      <w:tcPr>
        <w:tcBorders>
          <w:top w:val="single" w:sz="4" w:space="0" w:color="FFFFFF" w:themeColor="light1"/>
          <w:bottom w:val="single" w:sz="4" w:space="0" w:color="FFFFFF" w:themeColor="light1"/>
        </w:tcBorders>
        <w:shd w:val="clear" w:color="FAC090" w:themeColor="accent6" w:themeTint="98" w:fill="auto"/>
      </w:tcPr>
    </w:tblStylePr>
  </w:style>
  <w:style w:type="table" w:customStyle="1" w:styleId="-610">
    <w:name w:val="Список-таблица 6 цветная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auto"/>
      </w:tcPr>
    </w:tblStylePr>
    <w:tblStylePr w:type="band1Horz">
      <w:rPr>
        <w:rFonts w:ascii="Arial" w:hAnsi="Arial"/>
        <w:color w:val="000000" w:themeColor="text1"/>
        <w:sz w:val="22"/>
      </w:rPr>
      <w:tblPr/>
      <w:tcPr>
        <w:shd w:val="clear" w:color="BFBFBF" w:themeColor="text1" w:themeTint="40" w:fill="auto"/>
      </w:tcPr>
    </w:tblStylePr>
    <w:tblStylePr w:type="band2Horz">
      <w:rPr>
        <w:rFonts w:ascii="Arial" w:hAnsi="Arial"/>
        <w:color w:val="000000" w:themeColor="text1"/>
        <w:sz w:val="22"/>
      </w:rPr>
    </w:tblStylePr>
  </w:style>
  <w:style w:type="table" w:customStyle="1" w:styleId="-710">
    <w:name w:val="Список-таблица 7 цветная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auto"/>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auto"/>
      </w:tcPr>
    </w:tblStylePr>
    <w:tblStylePr w:type="band1Horz">
      <w:rPr>
        <w:rFonts w:ascii="Arial" w:hAnsi="Arial"/>
        <w:color w:val="7F7F7F" w:themeColor="text1" w:themeTint="80" w:themeShade="95"/>
        <w:sz w:val="22"/>
      </w:rPr>
      <w:tblPr/>
      <w:tcPr>
        <w:shd w:val="clear" w:color="BFBFBF" w:themeColor="text1" w:themeTint="40" w:fill="auto"/>
      </w:tcPr>
    </w:tblStylePr>
    <w:tblStylePr w:type="band2Horz">
      <w:rPr>
        <w:rFonts w:ascii="Arial" w:hAnsi="Arial"/>
        <w:color w:val="7F7F7F" w:themeColor="text1" w:themeTint="80" w:themeShade="95"/>
        <w:sz w:val="22"/>
      </w:rPr>
    </w:tblStylePr>
  </w:style>
  <w:style w:type="table" w:customStyle="1" w:styleId="Lined-Accent">
    <w:name w:val="Lined - Accent"/>
    <w:basedOn w:val="af5"/>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Lined-Accent1">
    <w:name w:val="Lined - Accent 1"/>
    <w:basedOn w:val="af5"/>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Lined-Accent2">
    <w:name w:val="Lined - Accent 2"/>
    <w:basedOn w:val="af5"/>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Lined-Accent3">
    <w:name w:val="Lined - Accent 3"/>
    <w:basedOn w:val="af5"/>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Lined-Accent4">
    <w:name w:val="Lined - Accent 4"/>
    <w:basedOn w:val="af5"/>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Lined-Accent5">
    <w:name w:val="Lined - Accent 5"/>
    <w:basedOn w:val="af5"/>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Lined-Accent6">
    <w:name w:val="Lined - Accent 6"/>
    <w:basedOn w:val="af5"/>
    <w:uiPriority w:val="99"/>
    <w:rsid w:val="00EC6BE6"/>
    <w:rPr>
      <w:rFonts w:asciiTheme="minorHAnsi" w:eastAsiaTheme="minorHAnsi" w:hAnsiTheme="minorHAnsi" w:cstheme="minorBidi"/>
      <w:color w:val="404040"/>
    </w:rPr>
    <w:tblPr>
      <w:tblStyleRowBandSize w:val="1"/>
      <w:tblStyleColBandSize w:val="1"/>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Lined-Accent">
    <w:name w:val="Bordered &amp; Lined - Accent"/>
    <w:basedOn w:val="af5"/>
    <w:uiPriority w:val="99"/>
    <w:rsid w:val="00EC6BE6"/>
    <w:rPr>
      <w:rFonts w:asciiTheme="minorHAnsi" w:eastAsiaTheme="minorHAnsi" w:hAnsiTheme="minorHAnsi" w:cstheme="minorBidi"/>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auto"/>
      </w:tcPr>
    </w:tblStylePr>
    <w:tblStylePr w:type="lastRow">
      <w:rPr>
        <w:rFonts w:ascii="Arial" w:hAnsi="Arial"/>
        <w:color w:val="F2F2F2"/>
        <w:sz w:val="22"/>
      </w:rPr>
      <w:tblPr/>
      <w:tcPr>
        <w:shd w:val="clear" w:color="7F7F7F" w:themeColor="text1" w:themeTint="80" w:fill="auto"/>
      </w:tcPr>
    </w:tblStylePr>
    <w:tblStylePr w:type="firstCol">
      <w:rPr>
        <w:rFonts w:ascii="Arial" w:hAnsi="Arial"/>
        <w:color w:val="F2F2F2"/>
        <w:sz w:val="22"/>
      </w:rPr>
      <w:tblPr/>
      <w:tcPr>
        <w:shd w:val="clear" w:color="7F7F7F" w:themeColor="text1" w:themeTint="80" w:fill="auto"/>
      </w:tcPr>
    </w:tblStylePr>
    <w:tblStylePr w:type="lastCol">
      <w:rPr>
        <w:rFonts w:ascii="Arial" w:hAnsi="Arial"/>
        <w:color w:val="F2F2F2"/>
        <w:sz w:val="22"/>
      </w:rPr>
      <w:tblPr/>
      <w:tcPr>
        <w:shd w:val="clear" w:color="7F7F7F" w:themeColor="text1" w:themeTint="80" w:fill="auto"/>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auto"/>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auto"/>
      </w:tcPr>
    </w:tblStylePr>
  </w:style>
  <w:style w:type="table" w:customStyle="1" w:styleId="BorderedLined-Accent1">
    <w:name w:val="Bordered &amp; Lined - Accent 1"/>
    <w:basedOn w:val="af5"/>
    <w:uiPriority w:val="99"/>
    <w:rsid w:val="00EC6BE6"/>
    <w:rPr>
      <w:rFonts w:asciiTheme="minorHAnsi" w:eastAsiaTheme="minorHAnsi" w:hAnsiTheme="minorHAnsi" w:cstheme="minorBidi"/>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auto"/>
      </w:tcPr>
    </w:tblStylePr>
    <w:tblStylePr w:type="lastRow">
      <w:rPr>
        <w:rFonts w:ascii="Arial" w:hAnsi="Arial"/>
        <w:color w:val="F2F2F2"/>
        <w:sz w:val="22"/>
      </w:rPr>
      <w:tblPr/>
      <w:tcPr>
        <w:shd w:val="clear" w:color="5D8AC2" w:themeColor="accent1" w:themeTint="EA" w:fill="auto"/>
      </w:tcPr>
    </w:tblStylePr>
    <w:tblStylePr w:type="firstCol">
      <w:rPr>
        <w:rFonts w:ascii="Arial" w:hAnsi="Arial"/>
        <w:color w:val="F2F2F2"/>
        <w:sz w:val="22"/>
      </w:rPr>
      <w:tblPr/>
      <w:tcPr>
        <w:shd w:val="clear" w:color="5D8AC2" w:themeColor="accent1" w:themeTint="EA" w:fill="auto"/>
      </w:tcPr>
    </w:tblStylePr>
    <w:tblStylePr w:type="lastCol">
      <w:rPr>
        <w:rFonts w:ascii="Arial" w:hAnsi="Arial"/>
        <w:color w:val="F2F2F2"/>
        <w:sz w:val="22"/>
      </w:rPr>
      <w:tblPr/>
      <w:tcPr>
        <w:shd w:val="clear" w:color="5D8AC2" w:themeColor="accent1" w:themeTint="EA" w:fill="auto"/>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auto"/>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auto"/>
      </w:tcPr>
    </w:tblStylePr>
  </w:style>
  <w:style w:type="table" w:customStyle="1" w:styleId="BorderedLined-Accent2">
    <w:name w:val="Bordered &amp; Lined - Accent 2"/>
    <w:basedOn w:val="af5"/>
    <w:uiPriority w:val="99"/>
    <w:rsid w:val="00EC6BE6"/>
    <w:rPr>
      <w:rFonts w:asciiTheme="minorHAnsi" w:eastAsiaTheme="minorHAnsi" w:hAnsiTheme="minorHAnsi" w:cstheme="minorBidi"/>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auto"/>
      </w:tcPr>
    </w:tblStylePr>
    <w:tblStylePr w:type="lastRow">
      <w:rPr>
        <w:rFonts w:ascii="Arial" w:hAnsi="Arial"/>
        <w:color w:val="F2F2F2"/>
        <w:sz w:val="22"/>
      </w:rPr>
      <w:tblPr/>
      <w:tcPr>
        <w:shd w:val="clear" w:color="D99695" w:themeColor="accent2" w:themeTint="97" w:fill="auto"/>
      </w:tcPr>
    </w:tblStylePr>
    <w:tblStylePr w:type="firstCol">
      <w:rPr>
        <w:rFonts w:ascii="Arial" w:hAnsi="Arial"/>
        <w:color w:val="F2F2F2"/>
        <w:sz w:val="22"/>
      </w:rPr>
      <w:tblPr/>
      <w:tcPr>
        <w:shd w:val="clear" w:color="D99695" w:themeColor="accent2" w:themeTint="97" w:fill="auto"/>
      </w:tcPr>
    </w:tblStylePr>
    <w:tblStylePr w:type="lastCol">
      <w:rPr>
        <w:rFonts w:ascii="Arial" w:hAnsi="Arial"/>
        <w:color w:val="F2F2F2"/>
        <w:sz w:val="22"/>
      </w:rPr>
      <w:tblPr/>
      <w:tcPr>
        <w:shd w:val="clear" w:color="D99695" w:themeColor="accent2" w:themeTint="97" w:fill="auto"/>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auto"/>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auto"/>
      </w:tcPr>
    </w:tblStylePr>
  </w:style>
  <w:style w:type="table" w:customStyle="1" w:styleId="BorderedLined-Accent3">
    <w:name w:val="Bordered &amp; Lined - Accent 3"/>
    <w:basedOn w:val="af5"/>
    <w:uiPriority w:val="99"/>
    <w:rsid w:val="00EC6BE6"/>
    <w:rPr>
      <w:rFonts w:asciiTheme="minorHAnsi" w:eastAsiaTheme="minorHAnsi" w:hAnsiTheme="minorHAnsi" w:cstheme="minorBidi"/>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auto"/>
      </w:tcPr>
    </w:tblStylePr>
    <w:tblStylePr w:type="lastRow">
      <w:rPr>
        <w:rFonts w:ascii="Arial" w:hAnsi="Arial"/>
        <w:color w:val="F2F2F2"/>
        <w:sz w:val="22"/>
      </w:rPr>
      <w:tblPr/>
      <w:tcPr>
        <w:shd w:val="clear" w:color="9ABB59" w:themeColor="accent3" w:themeTint="FE" w:fill="auto"/>
      </w:tcPr>
    </w:tblStylePr>
    <w:tblStylePr w:type="firstCol">
      <w:rPr>
        <w:rFonts w:ascii="Arial" w:hAnsi="Arial"/>
        <w:color w:val="F2F2F2"/>
        <w:sz w:val="22"/>
      </w:rPr>
      <w:tblPr/>
      <w:tcPr>
        <w:shd w:val="clear" w:color="9ABB59" w:themeColor="accent3" w:themeTint="FE" w:fill="auto"/>
      </w:tcPr>
    </w:tblStylePr>
    <w:tblStylePr w:type="lastCol">
      <w:rPr>
        <w:rFonts w:ascii="Arial" w:hAnsi="Arial"/>
        <w:color w:val="F2F2F2"/>
        <w:sz w:val="22"/>
      </w:rPr>
      <w:tblPr/>
      <w:tcPr>
        <w:shd w:val="clear" w:color="9ABB59" w:themeColor="accent3" w:themeTint="FE" w:fill="auto"/>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auto"/>
      </w:tcPr>
    </w:tblStylePr>
  </w:style>
  <w:style w:type="table" w:customStyle="1" w:styleId="BorderedLined-Accent4">
    <w:name w:val="Bordered &amp; Lined - Accent 4"/>
    <w:basedOn w:val="af5"/>
    <w:uiPriority w:val="99"/>
    <w:rsid w:val="00EC6BE6"/>
    <w:rPr>
      <w:rFonts w:asciiTheme="minorHAnsi" w:eastAsiaTheme="minorHAnsi" w:hAnsiTheme="minorHAnsi" w:cstheme="minorBidi"/>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auto"/>
      </w:tcPr>
    </w:tblStylePr>
    <w:tblStylePr w:type="lastRow">
      <w:rPr>
        <w:rFonts w:ascii="Arial" w:hAnsi="Arial"/>
        <w:color w:val="F2F2F2"/>
        <w:sz w:val="22"/>
      </w:rPr>
      <w:tblPr/>
      <w:tcPr>
        <w:shd w:val="clear" w:color="B2A1C6" w:themeColor="accent4" w:themeTint="9A" w:fill="auto"/>
      </w:tcPr>
    </w:tblStylePr>
    <w:tblStylePr w:type="firstCol">
      <w:rPr>
        <w:rFonts w:ascii="Arial" w:hAnsi="Arial"/>
        <w:color w:val="F2F2F2"/>
        <w:sz w:val="22"/>
      </w:rPr>
      <w:tblPr/>
      <w:tcPr>
        <w:shd w:val="clear" w:color="B2A1C6" w:themeColor="accent4" w:themeTint="9A" w:fill="auto"/>
      </w:tcPr>
    </w:tblStylePr>
    <w:tblStylePr w:type="lastCol">
      <w:rPr>
        <w:rFonts w:ascii="Arial" w:hAnsi="Arial"/>
        <w:color w:val="F2F2F2"/>
        <w:sz w:val="22"/>
      </w:rPr>
      <w:tblPr/>
      <w:tcPr>
        <w:shd w:val="clear" w:color="B2A1C6" w:themeColor="accent4" w:themeTint="9A" w:fill="auto"/>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auto"/>
      </w:tcPr>
    </w:tblStylePr>
  </w:style>
  <w:style w:type="table" w:customStyle="1" w:styleId="BorderedLined-Accent5">
    <w:name w:val="Bordered &amp; Lined - Accent 5"/>
    <w:basedOn w:val="af5"/>
    <w:uiPriority w:val="99"/>
    <w:rsid w:val="00EC6BE6"/>
    <w:rPr>
      <w:rFonts w:asciiTheme="minorHAnsi" w:eastAsiaTheme="minorHAnsi" w:hAnsiTheme="minorHAnsi" w:cstheme="minorBidi"/>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auto"/>
      </w:tcPr>
    </w:tblStylePr>
    <w:tblStylePr w:type="lastRow">
      <w:rPr>
        <w:rFonts w:ascii="Arial" w:hAnsi="Arial"/>
        <w:color w:val="F2F2F2"/>
        <w:sz w:val="22"/>
      </w:rPr>
      <w:tblPr/>
      <w:tcPr>
        <w:shd w:val="clear" w:color="4BACC6" w:themeColor="accent5" w:fill="auto"/>
      </w:tcPr>
    </w:tblStylePr>
    <w:tblStylePr w:type="firstCol">
      <w:rPr>
        <w:rFonts w:ascii="Arial" w:hAnsi="Arial"/>
        <w:color w:val="F2F2F2"/>
        <w:sz w:val="22"/>
      </w:rPr>
      <w:tblPr/>
      <w:tcPr>
        <w:shd w:val="clear" w:color="4BACC6" w:themeColor="accent5" w:fill="auto"/>
      </w:tcPr>
    </w:tblStylePr>
    <w:tblStylePr w:type="lastCol">
      <w:rPr>
        <w:rFonts w:ascii="Arial" w:hAnsi="Arial"/>
        <w:color w:val="F2F2F2"/>
        <w:sz w:val="22"/>
      </w:rPr>
      <w:tblPr/>
      <w:tcPr>
        <w:shd w:val="clear" w:color="4BACC6" w:themeColor="accent5" w:fill="auto"/>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auto"/>
      </w:tcPr>
    </w:tblStylePr>
  </w:style>
  <w:style w:type="table" w:customStyle="1" w:styleId="BorderedLined-Accent6">
    <w:name w:val="Bordered &amp; Lined - Accent 6"/>
    <w:basedOn w:val="af5"/>
    <w:uiPriority w:val="99"/>
    <w:rsid w:val="00EC6BE6"/>
    <w:rPr>
      <w:rFonts w:asciiTheme="minorHAnsi" w:eastAsiaTheme="minorHAnsi" w:hAnsiTheme="minorHAnsi" w:cstheme="minorBidi"/>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auto"/>
      </w:tcPr>
    </w:tblStylePr>
    <w:tblStylePr w:type="lastRow">
      <w:rPr>
        <w:rFonts w:ascii="Arial" w:hAnsi="Arial"/>
        <w:color w:val="F2F2F2"/>
        <w:sz w:val="22"/>
      </w:rPr>
      <w:tblPr/>
      <w:tcPr>
        <w:shd w:val="clear" w:color="F79646" w:themeColor="accent6" w:fill="auto"/>
      </w:tcPr>
    </w:tblStylePr>
    <w:tblStylePr w:type="firstCol">
      <w:rPr>
        <w:rFonts w:ascii="Arial" w:hAnsi="Arial"/>
        <w:color w:val="F2F2F2"/>
        <w:sz w:val="22"/>
      </w:rPr>
      <w:tblPr/>
      <w:tcPr>
        <w:shd w:val="clear" w:color="F79646" w:themeColor="accent6" w:fill="auto"/>
      </w:tcPr>
    </w:tblStylePr>
    <w:tblStylePr w:type="lastCol">
      <w:rPr>
        <w:rFonts w:ascii="Arial" w:hAnsi="Arial"/>
        <w:color w:val="F2F2F2"/>
        <w:sz w:val="22"/>
      </w:rPr>
      <w:tblPr/>
      <w:tcPr>
        <w:shd w:val="clear" w:color="F79646" w:themeColor="accent6" w:fill="auto"/>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auto"/>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auto"/>
      </w:tcPr>
    </w:tblStylePr>
  </w:style>
  <w:style w:type="table" w:customStyle="1" w:styleId="Bordered">
    <w:name w:val="Bordered"/>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1Light-Accent21">
    <w:name w:val="Grid Table 1 Light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6Colorful-Accent11">
    <w:name w:val="Grid Table 6 Colorful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auto"/>
      </w:tcPr>
    </w:tblStylePr>
    <w:tblStylePr w:type="band1Horz">
      <w:rPr>
        <w:rFonts w:ascii="Arial" w:hAnsi="Arial"/>
        <w:color w:val="266779" w:themeColor="accent5" w:themeShade="95"/>
        <w:sz w:val="22"/>
      </w:rPr>
      <w:tblPr/>
      <w:tcPr>
        <w:shd w:val="clear" w:color="FDE9D8" w:themeColor="accent6" w:themeTint="34" w:fill="auto"/>
      </w:tcPr>
    </w:tblStylePr>
    <w:tblStylePr w:type="band2Horz">
      <w:rPr>
        <w:rFonts w:ascii="Arial" w:hAnsi="Arial"/>
        <w:color w:val="266779" w:themeColor="accent5" w:themeShade="95"/>
        <w:sz w:val="22"/>
      </w:rPr>
    </w:tblStylePr>
  </w:style>
  <w:style w:type="table" w:customStyle="1" w:styleId="GridTable7Colorful-Accent11">
    <w:name w:val="Grid Table 7 Colorful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auto"/>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auto"/>
      </w:tcPr>
    </w:tblStylePr>
    <w:tblStylePr w:type="band1Horz">
      <w:rPr>
        <w:rFonts w:ascii="Arial" w:hAnsi="Arial"/>
        <w:color w:val="A6BFDD" w:themeColor="accent1" w:themeTint="80" w:themeShade="95"/>
        <w:sz w:val="22"/>
      </w:rPr>
      <w:tblPr/>
      <w:tcPr>
        <w:shd w:val="clear" w:color="DAE5F1" w:themeColor="accent1" w:themeTint="34" w:fill="auto"/>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auto"/>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auto"/>
      </w:tcPr>
    </w:tblStylePr>
    <w:tblStylePr w:type="band1Horz">
      <w:rPr>
        <w:rFonts w:ascii="Arial" w:hAnsi="Arial"/>
        <w:color w:val="D99695" w:themeColor="accent2" w:themeTint="97" w:themeShade="95"/>
        <w:sz w:val="22"/>
      </w:rPr>
      <w:tblPr/>
      <w:tcPr>
        <w:shd w:val="clear" w:color="F2DCDC" w:themeColor="accent2" w:themeTint="32" w:fill="auto"/>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auto"/>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auto"/>
      </w:tcPr>
    </w:tblStylePr>
    <w:tblStylePr w:type="band1Horz">
      <w:rPr>
        <w:rFonts w:ascii="Arial" w:hAnsi="Arial"/>
        <w:color w:val="9ABB59" w:themeColor="accent3" w:themeTint="FE" w:themeShade="95"/>
        <w:sz w:val="22"/>
      </w:rPr>
      <w:tblPr/>
      <w:tcPr>
        <w:shd w:val="clear" w:color="EAF1DC" w:themeColor="accent3" w:themeTint="34" w:fill="auto"/>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auto"/>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auto"/>
      </w:tcPr>
    </w:tblStylePr>
    <w:tblStylePr w:type="band1Horz">
      <w:rPr>
        <w:rFonts w:ascii="Arial" w:hAnsi="Arial"/>
        <w:color w:val="B2A1C6" w:themeColor="accent4" w:themeTint="9A" w:themeShade="95"/>
        <w:sz w:val="22"/>
      </w:rPr>
      <w:tblPr/>
      <w:tcPr>
        <w:shd w:val="clear" w:color="E5DFEC" w:themeColor="accent4" w:themeTint="34" w:fill="auto"/>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auto"/>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auto"/>
      </w:tcPr>
    </w:tblStylePr>
    <w:tblStylePr w:type="band1Horz">
      <w:rPr>
        <w:rFonts w:ascii="Arial" w:hAnsi="Arial"/>
        <w:color w:val="266779" w:themeColor="accent5" w:themeShade="95"/>
        <w:sz w:val="22"/>
      </w:rPr>
      <w:tblPr/>
      <w:tcPr>
        <w:shd w:val="clear" w:color="DAEEF3" w:themeColor="accent5" w:themeTint="34" w:fill="auto"/>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auto"/>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auto"/>
      </w:tcPr>
    </w:tblStylePr>
    <w:tblStylePr w:type="band1Horz">
      <w:rPr>
        <w:rFonts w:ascii="Arial" w:hAnsi="Arial"/>
        <w:color w:val="B15407" w:themeColor="accent6" w:themeShade="95"/>
        <w:sz w:val="22"/>
      </w:rPr>
      <w:tblPr/>
      <w:tcPr>
        <w:shd w:val="clear" w:color="FDE9D8" w:themeColor="accent6" w:themeTint="34" w:fill="auto"/>
      </w:tcPr>
    </w:tblStylePr>
    <w:tblStylePr w:type="band2Horz">
      <w:rPr>
        <w:rFonts w:ascii="Arial" w:hAnsi="Arial"/>
        <w:color w:val="B15407" w:themeColor="accent6" w:themeShade="95"/>
        <w:sz w:val="22"/>
      </w:rPr>
    </w:tblStylePr>
  </w:style>
  <w:style w:type="table" w:customStyle="1" w:styleId="ListTable6Colorful-Accent11">
    <w:name w:val="List Table 6 Colorful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table" w:customStyle="1" w:styleId="ListTable7Colorful-Accent11">
    <w:name w:val="List Table 7 Colorful - Accent 1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auto"/>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auto"/>
      </w:tcPr>
    </w:tblStylePr>
    <w:tblStylePr w:type="band1Horz">
      <w:rPr>
        <w:rFonts w:ascii="Arial" w:hAnsi="Arial"/>
        <w:color w:val="2A4A71" w:themeColor="accent1" w:themeShade="95"/>
        <w:sz w:val="22"/>
      </w:rPr>
      <w:tblPr/>
      <w:tcPr>
        <w:shd w:val="clear" w:color="D2DFEE" w:themeColor="accent1" w:themeTint="40" w:fill="auto"/>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auto"/>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auto"/>
      </w:tcPr>
    </w:tblStylePr>
    <w:tblStylePr w:type="band1Horz">
      <w:rPr>
        <w:rFonts w:ascii="Arial" w:hAnsi="Arial"/>
        <w:color w:val="D99695" w:themeColor="accent2" w:themeTint="97" w:themeShade="95"/>
        <w:sz w:val="22"/>
      </w:rPr>
      <w:tblPr/>
      <w:tcPr>
        <w:shd w:val="clear" w:color="EFD2D2" w:themeColor="accent2" w:themeTint="40" w:fill="auto"/>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auto"/>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auto"/>
      </w:tcPr>
    </w:tblStylePr>
    <w:tblStylePr w:type="band1Horz">
      <w:rPr>
        <w:rFonts w:ascii="Arial" w:hAnsi="Arial"/>
        <w:color w:val="C3D69B" w:themeColor="accent3" w:themeTint="98" w:themeShade="95"/>
        <w:sz w:val="22"/>
      </w:rPr>
      <w:tblPr/>
      <w:tcPr>
        <w:shd w:val="clear" w:color="E5EED5" w:themeColor="accent3" w:themeTint="40" w:fill="auto"/>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auto"/>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auto"/>
      </w:tcPr>
    </w:tblStylePr>
    <w:tblStylePr w:type="band1Horz">
      <w:rPr>
        <w:rFonts w:ascii="Arial" w:hAnsi="Arial"/>
        <w:color w:val="B2A1C6" w:themeColor="accent4" w:themeTint="9A" w:themeShade="95"/>
        <w:sz w:val="22"/>
      </w:rPr>
      <w:tblPr/>
      <w:tcPr>
        <w:shd w:val="clear" w:color="DFD8E7" w:themeColor="accent4" w:themeTint="40" w:fill="auto"/>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auto"/>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auto"/>
      </w:tcPr>
    </w:tblStylePr>
    <w:tblStylePr w:type="band1Horz">
      <w:rPr>
        <w:rFonts w:ascii="Arial" w:hAnsi="Arial"/>
        <w:color w:val="92CCDC" w:themeColor="accent5" w:themeTint="9A" w:themeShade="95"/>
        <w:sz w:val="22"/>
      </w:rPr>
      <w:tblPr/>
      <w:tcPr>
        <w:shd w:val="clear" w:color="D1EAF0" w:themeColor="accent5" w:themeTint="40" w:fill="auto"/>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af5"/>
    <w:uiPriority w:val="99"/>
    <w:rsid w:val="00EC6BE6"/>
    <w:rPr>
      <w:rFonts w:asciiTheme="minorHAnsi" w:eastAsiaTheme="minorHAnsi" w:hAnsiTheme="minorHAnsi" w:cstheme="minorBidi"/>
      <w:sz w:val="24"/>
      <w:szCs w:val="24"/>
      <w:lang w:val="en-AU" w:eastAsia="en-US"/>
    </w:r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auto"/>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auto"/>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auto"/>
      </w:tcPr>
    </w:tblStylePr>
    <w:tblStylePr w:type="band1Horz">
      <w:rPr>
        <w:rFonts w:ascii="Arial" w:hAnsi="Arial"/>
        <w:color w:val="FAC090" w:themeColor="accent6" w:themeTint="98" w:themeShade="95"/>
        <w:sz w:val="22"/>
      </w:rPr>
      <w:tblPr/>
      <w:tcPr>
        <w:shd w:val="clear" w:color="FDE4D0" w:themeColor="accent6" w:themeTint="40" w:fill="auto"/>
      </w:tcPr>
    </w:tblStylePr>
    <w:tblStylePr w:type="band2Horz">
      <w:rPr>
        <w:rFonts w:ascii="Arial" w:hAnsi="Arial"/>
        <w:color w:val="FAC090" w:themeColor="accent6" w:themeTint="98" w:themeShade="95"/>
        <w:sz w:val="22"/>
      </w:rPr>
    </w:tblStylePr>
  </w:style>
  <w:style w:type="paragraph" w:customStyle="1" w:styleId="docdata">
    <w:name w:val="docdata"/>
    <w:aliases w:val="docy,v5,9334,bqiaagaaeyqcaaagiaiaaamzfaaabssiaaaaaaaaaaaaaaaaaaaaaaaaaaaaaaaaaaaaaaaaaaaaaaaaaaaaaaaaaaaaaaaaaaaaaaaaaaaaaaaaaaaaaaaaaaaaaaaaaaaaaaaaaaaaaaaaaaaaaaaaaaaaaaaaaaaaaaaaaaaaaaaaaaaaaaaaaaaaaaaaaaaaaaaaaaaaaaaaaaaaaaaaaaaaaaaaaaaaaaaa"/>
    <w:basedOn w:val="af3"/>
    <w:rsid w:val="00EC6BE6"/>
    <w:pPr>
      <w:spacing w:before="100" w:beforeAutospacing="1" w:after="100" w:afterAutospacing="1"/>
    </w:pPr>
    <w:rPr>
      <w:sz w:val="24"/>
      <w:szCs w:val="24"/>
    </w:rPr>
  </w:style>
  <w:style w:type="character" w:customStyle="1" w:styleId="buttontext">
    <w:name w:val="button__text"/>
    <w:basedOn w:val="af4"/>
    <w:rsid w:val="00EC6BE6"/>
  </w:style>
  <w:style w:type="paragraph" w:customStyle="1" w:styleId="affffffffffffffff8">
    <w:name w:val="Заглавие"/>
    <w:basedOn w:val="af3"/>
    <w:qFormat/>
    <w:rsid w:val="00EC6BE6"/>
    <w:pPr>
      <w:suppressLineNumbers/>
      <w:spacing w:before="120" w:after="120"/>
    </w:pPr>
    <w:rPr>
      <w:rFonts w:ascii="Calibri" w:hAnsi="Calibri" w:cs="FreeSans"/>
      <w:i/>
      <w:iCs/>
      <w:color w:val="00000A"/>
      <w:sz w:val="24"/>
      <w:szCs w:val="24"/>
      <w:lang w:val="en-US" w:eastAsia="zh-CN" w:bidi="en-US"/>
    </w:rPr>
  </w:style>
  <w:style w:type="paragraph" w:customStyle="1" w:styleId="affffffffffffffff9">
    <w:name w:val="А. часть_раздела"/>
    <w:basedOn w:val="22"/>
    <w:qFormat/>
    <w:rsid w:val="00EC6BE6"/>
    <w:pPr>
      <w:keepLines w:val="0"/>
      <w:numPr>
        <w:ilvl w:val="0"/>
        <w:numId w:val="0"/>
      </w:numPr>
      <w:tabs>
        <w:tab w:val="clear" w:pos="992"/>
      </w:tabs>
      <w:spacing w:after="60"/>
      <w:jc w:val="center"/>
    </w:pPr>
    <w:rPr>
      <w:b w:val="0"/>
      <w:i/>
      <w:color w:val="000000"/>
      <w:sz w:val="28"/>
      <w:szCs w:val="28"/>
      <w:lang w:eastAsia="zh-CN"/>
    </w:rPr>
  </w:style>
  <w:style w:type="paragraph" w:customStyle="1" w:styleId="affffffffffffffffa">
    <w:name w:val="Íîðìàëüíûé"/>
    <w:qFormat/>
    <w:rsid w:val="00EC6BE6"/>
    <w:pPr>
      <w:spacing w:after="200" w:line="276" w:lineRule="auto"/>
    </w:pPr>
    <w:rPr>
      <w:rFonts w:ascii="Courier" w:hAnsi="Courier" w:cs="Courier"/>
      <w:color w:val="00000A"/>
      <w:sz w:val="24"/>
      <w:szCs w:val="22"/>
      <w:lang w:val="en-GB" w:eastAsia="zh-CN"/>
    </w:rPr>
  </w:style>
  <w:style w:type="paragraph" w:customStyle="1" w:styleId="3ff5">
    <w:name w:val="Раздел 3"/>
    <w:basedOn w:val="af3"/>
    <w:qFormat/>
    <w:rsid w:val="00EC6BE6"/>
    <w:pPr>
      <w:tabs>
        <w:tab w:val="left" w:pos="360"/>
      </w:tabs>
      <w:spacing w:before="120" w:after="120"/>
      <w:ind w:left="360" w:hanging="360"/>
      <w:jc w:val="center"/>
    </w:pPr>
    <w:rPr>
      <w:b/>
      <w:color w:val="00000A"/>
      <w:sz w:val="24"/>
      <w:szCs w:val="20"/>
      <w:lang w:eastAsia="zh-CN"/>
    </w:rPr>
  </w:style>
  <w:style w:type="paragraph" w:customStyle="1" w:styleId="affffffffffffffffb">
    <w:name w:val="Сноска"/>
    <w:basedOn w:val="af3"/>
    <w:qFormat/>
    <w:rsid w:val="00EC6BE6"/>
    <w:pPr>
      <w:spacing w:after="60"/>
    </w:pPr>
    <w:rPr>
      <w:color w:val="00000A"/>
      <w:sz w:val="20"/>
      <w:szCs w:val="20"/>
      <w:lang w:eastAsia="zh-CN"/>
    </w:rPr>
  </w:style>
  <w:style w:type="paragraph" w:customStyle="1" w:styleId="affffffffffffffffc">
    <w:name w:val="Получатель"/>
    <w:basedOn w:val="af3"/>
    <w:qFormat/>
    <w:rsid w:val="00EC6BE6"/>
    <w:pPr>
      <w:spacing w:after="60"/>
      <w:ind w:left="2880"/>
    </w:pPr>
    <w:rPr>
      <w:rFonts w:ascii="Arial" w:hAnsi="Arial" w:cs="Arial"/>
      <w:color w:val="00000A"/>
      <w:sz w:val="24"/>
      <w:szCs w:val="24"/>
      <w:lang w:eastAsia="zh-CN"/>
    </w:rPr>
  </w:style>
  <w:style w:type="paragraph" w:customStyle="1" w:styleId="affffffffffffffffd">
    <w:name w:val="Отправитель"/>
    <w:basedOn w:val="af3"/>
    <w:qFormat/>
    <w:rsid w:val="00EC6BE6"/>
    <w:pPr>
      <w:spacing w:after="60"/>
    </w:pPr>
    <w:rPr>
      <w:rFonts w:ascii="Arial" w:hAnsi="Arial" w:cs="Arial"/>
      <w:color w:val="00000A"/>
      <w:sz w:val="20"/>
      <w:szCs w:val="20"/>
      <w:lang w:eastAsia="zh-CN"/>
    </w:rPr>
  </w:style>
  <w:style w:type="paragraph" w:customStyle="1" w:styleId="2-1">
    <w:name w:val="содержание2-1"/>
    <w:basedOn w:val="31"/>
    <w:qFormat/>
    <w:rsid w:val="00EC6BE6"/>
    <w:pPr>
      <w:numPr>
        <w:ilvl w:val="0"/>
        <w:numId w:val="0"/>
      </w:numPr>
      <w:tabs>
        <w:tab w:val="left" w:pos="7525"/>
      </w:tabs>
      <w:suppressAutoHyphens w:val="0"/>
      <w:spacing w:before="240" w:after="60"/>
      <w:ind w:left="7525" w:hanging="720"/>
    </w:pPr>
    <w:rPr>
      <w:rFonts w:ascii="Arial" w:hAnsi="Arial" w:cs="Arial"/>
      <w:bCs w:val="0"/>
      <w:color w:val="00000A"/>
      <w:szCs w:val="20"/>
      <w:lang w:eastAsia="zh-CN"/>
    </w:rPr>
  </w:style>
  <w:style w:type="paragraph" w:customStyle="1" w:styleId="21c">
    <w:name w:val="Заголовок 2.1"/>
    <w:basedOn w:val="19"/>
    <w:qFormat/>
    <w:rsid w:val="00EC6BE6"/>
    <w:pPr>
      <w:widowControl w:val="0"/>
      <w:suppressLineNumbers/>
      <w:tabs>
        <w:tab w:val="clear" w:pos="992"/>
      </w:tabs>
      <w:suppressAutoHyphens/>
      <w:spacing w:before="240" w:after="60"/>
      <w:jc w:val="center"/>
    </w:pPr>
    <w:rPr>
      <w:bCs w:val="0"/>
      <w:caps/>
      <w:color w:val="00000A"/>
      <w:kern w:val="0"/>
      <w:sz w:val="36"/>
      <w:lang w:eastAsia="zh-CN"/>
    </w:rPr>
  </w:style>
  <w:style w:type="paragraph" w:customStyle="1" w:styleId="2-11">
    <w:name w:val="содержание2-11"/>
    <w:basedOn w:val="af3"/>
    <w:qFormat/>
    <w:rsid w:val="00EC6BE6"/>
    <w:pPr>
      <w:spacing w:after="60"/>
    </w:pPr>
    <w:rPr>
      <w:color w:val="00000A"/>
      <w:sz w:val="24"/>
      <w:szCs w:val="24"/>
      <w:lang w:eastAsia="zh-CN"/>
    </w:rPr>
  </w:style>
  <w:style w:type="paragraph" w:customStyle="1" w:styleId="affffffffffffffffe">
    <w:name w:val="Таблица заголовок"/>
    <w:basedOn w:val="af3"/>
    <w:link w:val="afffffffffffffffff"/>
    <w:qFormat/>
    <w:rsid w:val="00EC6BE6"/>
    <w:pPr>
      <w:spacing w:before="120" w:after="120"/>
      <w:jc w:val="right"/>
    </w:pPr>
    <w:rPr>
      <w:b/>
      <w:color w:val="00000A"/>
      <w:sz w:val="24"/>
      <w:szCs w:val="24"/>
      <w:lang w:eastAsia="zh-CN"/>
    </w:rPr>
  </w:style>
  <w:style w:type="paragraph" w:customStyle="1" w:styleId="afffffffffffffffff0">
    <w:name w:val="текст таблицы"/>
    <w:basedOn w:val="af3"/>
    <w:qFormat/>
    <w:rsid w:val="00EC6BE6"/>
    <w:pPr>
      <w:spacing w:before="120"/>
    </w:pPr>
    <w:rPr>
      <w:color w:val="00000A"/>
      <w:sz w:val="24"/>
      <w:szCs w:val="24"/>
      <w:lang w:eastAsia="zh-CN"/>
    </w:rPr>
  </w:style>
  <w:style w:type="paragraph" w:customStyle="1" w:styleId="afffffffffffffffff1">
    <w:name w:val="Словарная статья"/>
    <w:basedOn w:val="af3"/>
    <w:uiPriority w:val="99"/>
    <w:qFormat/>
    <w:rsid w:val="00EC6BE6"/>
    <w:pPr>
      <w:ind w:right="118"/>
    </w:pPr>
    <w:rPr>
      <w:rFonts w:ascii="Arial" w:hAnsi="Arial" w:cs="Arial"/>
      <w:color w:val="00000A"/>
      <w:sz w:val="20"/>
      <w:szCs w:val="20"/>
      <w:lang w:eastAsia="zh-CN"/>
    </w:rPr>
  </w:style>
  <w:style w:type="paragraph" w:customStyle="1" w:styleId="afffffffffffffffff2">
    <w:name w:val="Комментарий пользователя"/>
    <w:basedOn w:val="af3"/>
    <w:qFormat/>
    <w:rsid w:val="00EC6BE6"/>
    <w:pPr>
      <w:ind w:left="170"/>
    </w:pPr>
    <w:rPr>
      <w:rFonts w:ascii="Arial" w:hAnsi="Arial" w:cs="Arial"/>
      <w:i/>
      <w:iCs/>
      <w:color w:val="000080"/>
      <w:sz w:val="20"/>
      <w:szCs w:val="20"/>
      <w:lang w:eastAsia="zh-CN"/>
    </w:rPr>
  </w:style>
  <w:style w:type="paragraph" w:customStyle="1" w:styleId="Preformatted">
    <w:name w:val="Preformatted"/>
    <w:basedOn w:val="af3"/>
    <w:qFormat/>
    <w:rsid w:val="00EC6BE6"/>
    <w:pPr>
      <w:widowControl w:val="0"/>
      <w:tabs>
        <w:tab w:val="left" w:pos="0"/>
        <w:tab w:val="left" w:pos="959"/>
        <w:tab w:val="left" w:pos="1918"/>
        <w:tab w:val="left" w:pos="2877"/>
        <w:tab w:val="left" w:pos="3836"/>
        <w:tab w:val="left" w:pos="4795"/>
        <w:tab w:val="left" w:pos="5754"/>
        <w:tab w:val="left" w:pos="6713"/>
        <w:tab w:val="left" w:pos="7672"/>
        <w:tab w:val="left" w:pos="8631"/>
      </w:tabs>
    </w:pPr>
    <w:rPr>
      <w:color w:val="000000"/>
      <w:sz w:val="18"/>
      <w:szCs w:val="20"/>
      <w:lang w:eastAsia="zh-CN"/>
    </w:rPr>
  </w:style>
  <w:style w:type="paragraph" w:customStyle="1" w:styleId="style38">
    <w:name w:val="style38"/>
    <w:basedOn w:val="af3"/>
    <w:qFormat/>
    <w:rsid w:val="00EC6BE6"/>
    <w:pPr>
      <w:spacing w:before="280" w:after="280"/>
    </w:pPr>
    <w:rPr>
      <w:rFonts w:ascii="Arial" w:hAnsi="Arial" w:cs="Arial"/>
      <w:color w:val="000000"/>
      <w:sz w:val="18"/>
      <w:szCs w:val="18"/>
      <w:lang w:eastAsia="zh-CN"/>
    </w:rPr>
  </w:style>
  <w:style w:type="paragraph" w:customStyle="1" w:styleId="Char">
    <w:name w:val="Char Знак Знак Знак Знак Знак Знак Знак Знак Знак Знак Знак Знак Знак Знак Знак Знак"/>
    <w:basedOn w:val="af3"/>
    <w:qFormat/>
    <w:rsid w:val="00EC6BE6"/>
    <w:pPr>
      <w:widowControl w:val="0"/>
      <w:spacing w:after="160" w:line="240" w:lineRule="exact"/>
      <w:jc w:val="right"/>
    </w:pPr>
    <w:rPr>
      <w:color w:val="00000A"/>
      <w:sz w:val="20"/>
      <w:szCs w:val="20"/>
      <w:lang w:val="en-GB" w:eastAsia="zh-CN"/>
    </w:rPr>
  </w:style>
  <w:style w:type="paragraph" w:customStyle="1" w:styleId="afffffffffffffffff3">
    <w:name w:val="Знак Знак Знак Знак Знак Знак Знак Знак Знак Знак"/>
    <w:basedOn w:val="af3"/>
    <w:qFormat/>
    <w:rsid w:val="00EC6BE6"/>
    <w:pPr>
      <w:spacing w:after="160" w:line="240" w:lineRule="exact"/>
    </w:pPr>
    <w:rPr>
      <w:rFonts w:ascii="Verdana" w:hAnsi="Verdana" w:cs="Verdana"/>
      <w:color w:val="00000A"/>
      <w:sz w:val="20"/>
      <w:szCs w:val="20"/>
      <w:lang w:val="en-US" w:eastAsia="zh-CN"/>
    </w:rPr>
  </w:style>
  <w:style w:type="paragraph" w:customStyle="1" w:styleId="ConsCell">
    <w:name w:val="ConsCell"/>
    <w:uiPriority w:val="99"/>
    <w:qFormat/>
    <w:rsid w:val="00EC6BE6"/>
    <w:pPr>
      <w:tabs>
        <w:tab w:val="left" w:pos="2160"/>
      </w:tabs>
      <w:ind w:left="2160" w:right="19772" w:hanging="360"/>
    </w:pPr>
    <w:rPr>
      <w:rFonts w:ascii="Arial" w:hAnsi="Arial" w:cs="Arial"/>
      <w:color w:val="00000A"/>
      <w:sz w:val="24"/>
      <w:lang w:eastAsia="zh-CN"/>
    </w:rPr>
  </w:style>
  <w:style w:type="paragraph" w:customStyle="1" w:styleId="rusnum2">
    <w:name w:val="rus_num2"/>
    <w:basedOn w:val="af3"/>
    <w:qFormat/>
    <w:rsid w:val="00EC6BE6"/>
    <w:pPr>
      <w:tabs>
        <w:tab w:val="left" w:pos="792"/>
      </w:tabs>
      <w:spacing w:before="130" w:after="130" w:line="260" w:lineRule="exact"/>
      <w:ind w:left="792" w:hanging="432"/>
    </w:pPr>
    <w:rPr>
      <w:color w:val="00000A"/>
      <w:sz w:val="20"/>
      <w:szCs w:val="20"/>
      <w:lang w:eastAsia="zh-CN"/>
    </w:rPr>
  </w:style>
  <w:style w:type="paragraph" w:customStyle="1" w:styleId="rusnum3">
    <w:name w:val="rus_num3"/>
    <w:basedOn w:val="rusnum2"/>
    <w:qFormat/>
    <w:rsid w:val="00EC6BE6"/>
  </w:style>
  <w:style w:type="paragraph" w:customStyle="1" w:styleId="russubtitle">
    <w:name w:val="rus_subtitle"/>
    <w:basedOn w:val="af3"/>
    <w:qFormat/>
    <w:rsid w:val="00EC6BE6"/>
    <w:pPr>
      <w:keepNext/>
      <w:tabs>
        <w:tab w:val="left" w:pos="360"/>
        <w:tab w:val="left" w:pos="564"/>
      </w:tabs>
      <w:spacing w:before="260" w:line="260" w:lineRule="atLeast"/>
      <w:ind w:left="360" w:hanging="360"/>
    </w:pPr>
    <w:rPr>
      <w:b/>
      <w:color w:val="00000A"/>
      <w:sz w:val="24"/>
      <w:szCs w:val="24"/>
      <w:lang w:eastAsia="zh-CN"/>
    </w:rPr>
  </w:style>
  <w:style w:type="paragraph" w:customStyle="1" w:styleId="CharCharCarCarCharCharCarCarCharCharCarCarCharChar">
    <w:name w:val="Char Char Car Car Char Char Car Car Char Char Car Car Char Char"/>
    <w:basedOn w:val="af3"/>
    <w:qFormat/>
    <w:rsid w:val="00EC6BE6"/>
    <w:pPr>
      <w:spacing w:after="160" w:line="240" w:lineRule="exact"/>
    </w:pPr>
    <w:rPr>
      <w:color w:val="00000A"/>
      <w:sz w:val="20"/>
      <w:szCs w:val="20"/>
    </w:rPr>
  </w:style>
  <w:style w:type="paragraph" w:customStyle="1" w:styleId="afffffffffffffffff4">
    <w:name w:val="Записка"/>
    <w:basedOn w:val="af3"/>
    <w:qFormat/>
    <w:rsid w:val="00EC6BE6"/>
    <w:rPr>
      <w:color w:val="00000A"/>
      <w:sz w:val="24"/>
      <w:szCs w:val="20"/>
      <w:lang w:eastAsia="zh-CN"/>
    </w:rPr>
  </w:style>
  <w:style w:type="paragraph" w:customStyle="1" w:styleId="1ffffff6">
    <w:name w:val="Заголовок оглавления1"/>
    <w:basedOn w:val="19"/>
    <w:uiPriority w:val="39"/>
    <w:qFormat/>
    <w:rsid w:val="00EC6BE6"/>
    <w:pPr>
      <w:tabs>
        <w:tab w:val="clear" w:pos="992"/>
      </w:tabs>
      <w:spacing w:before="480" w:line="276" w:lineRule="auto"/>
    </w:pPr>
    <w:rPr>
      <w:rFonts w:ascii="Cambria" w:hAnsi="Cambria" w:cs="Cambria"/>
      <w:color w:val="365F91"/>
      <w:kern w:val="0"/>
      <w:sz w:val="28"/>
      <w:lang w:eastAsia="zh-CN"/>
    </w:rPr>
  </w:style>
  <w:style w:type="paragraph" w:customStyle="1" w:styleId="WW-">
    <w:name w:val="WW-Заголовок"/>
    <w:basedOn w:val="af3"/>
    <w:qFormat/>
    <w:rsid w:val="00EC6BE6"/>
    <w:pPr>
      <w:keepNext/>
      <w:suppressAutoHyphens/>
      <w:spacing w:before="240" w:after="120"/>
    </w:pPr>
    <w:rPr>
      <w:rFonts w:ascii="Liberation Sans;Arial Unicode M" w:eastAsia="DejaVu Sans;MS Mincho" w:hAnsi="Liberation Sans;Arial Unicode M" w:cs="DejaVu Sans;MS Mincho"/>
      <w:color w:val="00000A"/>
      <w:sz w:val="24"/>
      <w:szCs w:val="24"/>
      <w:lang w:eastAsia="zh-CN"/>
    </w:rPr>
  </w:style>
  <w:style w:type="paragraph" w:customStyle="1" w:styleId="1ffffff7">
    <w:name w:val="Схема документа1"/>
    <w:basedOn w:val="af3"/>
    <w:qFormat/>
    <w:rsid w:val="00EC6BE6"/>
    <w:pPr>
      <w:suppressAutoHyphens/>
    </w:pPr>
    <w:rPr>
      <w:rFonts w:ascii="Tahoma" w:hAnsi="Tahoma" w:cs="Tahoma"/>
      <w:color w:val="00000A"/>
      <w:sz w:val="24"/>
      <w:szCs w:val="24"/>
      <w:lang w:eastAsia="zh-CN"/>
    </w:rPr>
  </w:style>
  <w:style w:type="paragraph" w:customStyle="1" w:styleId="01">
    <w:name w:val="Обычный + уплотненный на  0"/>
    <w:basedOn w:val="af3"/>
    <w:qFormat/>
    <w:rsid w:val="00EC6BE6"/>
    <w:pPr>
      <w:tabs>
        <w:tab w:val="left" w:pos="1502"/>
      </w:tabs>
      <w:suppressAutoHyphens/>
      <w:spacing w:line="280" w:lineRule="exact"/>
      <w:ind w:firstLine="720"/>
    </w:pPr>
    <w:rPr>
      <w:color w:val="00000A"/>
      <w:sz w:val="24"/>
      <w:szCs w:val="24"/>
      <w:lang w:eastAsia="zh-CN"/>
    </w:rPr>
  </w:style>
  <w:style w:type="paragraph" w:customStyle="1" w:styleId="1ffffff8">
    <w:name w:val="Цитата1"/>
    <w:basedOn w:val="af3"/>
    <w:qFormat/>
    <w:rsid w:val="00EC6BE6"/>
    <w:pPr>
      <w:suppressAutoHyphens/>
      <w:spacing w:line="317" w:lineRule="exact"/>
      <w:ind w:left="1077" w:right="1100"/>
      <w:jc w:val="center"/>
    </w:pPr>
    <w:rPr>
      <w:b/>
      <w:bCs/>
      <w:color w:val="000000"/>
      <w:sz w:val="24"/>
      <w:szCs w:val="24"/>
      <w:lang w:eastAsia="zh-CN"/>
    </w:rPr>
  </w:style>
  <w:style w:type="paragraph" w:customStyle="1" w:styleId="WW-0">
    <w:name w:val="WW- Знак Знак Знак Знак Знак Знак"/>
    <w:basedOn w:val="af3"/>
    <w:qFormat/>
    <w:rsid w:val="00EC6BE6"/>
    <w:pPr>
      <w:suppressAutoHyphens/>
      <w:spacing w:before="280" w:after="280"/>
    </w:pPr>
    <w:rPr>
      <w:rFonts w:ascii="Tahoma" w:hAnsi="Tahoma" w:cs="Tahoma"/>
      <w:color w:val="00000A"/>
      <w:sz w:val="20"/>
      <w:szCs w:val="20"/>
      <w:lang w:val="en-US" w:eastAsia="zh-CN"/>
    </w:rPr>
  </w:style>
  <w:style w:type="paragraph" w:customStyle="1" w:styleId="1ffffff9">
    <w:name w:val="Знак Знак Знак Знак Знак Знак Знак Знак Знак Знак1"/>
    <w:basedOn w:val="af3"/>
    <w:qFormat/>
    <w:rsid w:val="00EC6BE6"/>
    <w:pPr>
      <w:suppressAutoHyphens/>
      <w:spacing w:before="280" w:after="280"/>
    </w:pPr>
    <w:rPr>
      <w:rFonts w:ascii="Tahoma" w:hAnsi="Tahoma" w:cs="Tahoma"/>
      <w:color w:val="00000A"/>
      <w:sz w:val="20"/>
      <w:szCs w:val="20"/>
      <w:lang w:val="en-US" w:eastAsia="zh-CN"/>
    </w:rPr>
  </w:style>
  <w:style w:type="paragraph" w:customStyle="1" w:styleId="11f3">
    <w:name w:val="Знак Знак1 Знак1"/>
    <w:basedOn w:val="af3"/>
    <w:qFormat/>
    <w:rsid w:val="00EC6BE6"/>
    <w:pPr>
      <w:suppressAutoHyphens/>
      <w:spacing w:before="280" w:after="280"/>
    </w:pPr>
    <w:rPr>
      <w:rFonts w:ascii="Tahoma" w:hAnsi="Tahoma" w:cs="Tahoma"/>
      <w:color w:val="00000A"/>
      <w:sz w:val="20"/>
      <w:szCs w:val="20"/>
      <w:lang w:val="en-US" w:eastAsia="zh-CN"/>
    </w:rPr>
  </w:style>
  <w:style w:type="paragraph" w:customStyle="1" w:styleId="afffffffffffffffff5">
    <w:name w:val="Содержимое врезки"/>
    <w:basedOn w:val="affff9"/>
    <w:qFormat/>
    <w:rsid w:val="00EC6BE6"/>
    <w:pPr>
      <w:widowControl w:val="0"/>
      <w:suppressAutoHyphens/>
      <w:spacing w:after="0" w:line="317" w:lineRule="exact"/>
      <w:ind w:right="43"/>
    </w:pPr>
    <w:rPr>
      <w:color w:val="000000"/>
      <w:lang w:eastAsia="zh-CN"/>
    </w:rPr>
  </w:style>
  <w:style w:type="paragraph" w:customStyle="1" w:styleId="2fff5">
    <w:name w:val="Знак Знак Знак Знак Знак Знак2"/>
    <w:basedOn w:val="af3"/>
    <w:qFormat/>
    <w:rsid w:val="00EC6BE6"/>
    <w:pPr>
      <w:spacing w:before="280" w:after="280"/>
    </w:pPr>
    <w:rPr>
      <w:rFonts w:ascii="Tahoma" w:hAnsi="Tahoma" w:cs="Tahoma"/>
      <w:color w:val="00000A"/>
      <w:sz w:val="20"/>
      <w:szCs w:val="20"/>
      <w:lang w:val="en-US" w:eastAsia="zh-CN"/>
    </w:rPr>
  </w:style>
  <w:style w:type="paragraph" w:customStyle="1" w:styleId="Style9">
    <w:name w:val="Style9"/>
    <w:basedOn w:val="af3"/>
    <w:qFormat/>
    <w:rsid w:val="00EC6BE6"/>
    <w:pPr>
      <w:widowControl w:val="0"/>
      <w:spacing w:line="226" w:lineRule="exact"/>
    </w:pPr>
    <w:rPr>
      <w:rFonts w:eastAsia="Calibri"/>
      <w:color w:val="00000A"/>
      <w:sz w:val="24"/>
      <w:szCs w:val="24"/>
      <w:lang w:eastAsia="zh-CN"/>
    </w:rPr>
  </w:style>
  <w:style w:type="character" w:customStyle="1" w:styleId="210pt">
    <w:name w:val="Основной текст (2) + 10 pt"/>
    <w:basedOn w:val="af4"/>
    <w:rsid w:val="00EC6BE6"/>
    <w:rPr>
      <w:rFonts w:ascii="Times New Roman" w:eastAsia="Times New Roman" w:hAnsi="Times New Roman" w:cs="Times New Roman" w:hint="default"/>
      <w:b w:val="0"/>
      <w:bCs w:val="0"/>
      <w:i w:val="0"/>
      <w:iCs w:val="0"/>
      <w:smallCaps w:val="0"/>
      <w:strike w:val="0"/>
      <w:dstrike w:val="0"/>
      <w:color w:val="000000"/>
      <w:spacing w:val="0"/>
      <w:w w:val="100"/>
      <w:position w:val="0"/>
      <w:sz w:val="20"/>
      <w:szCs w:val="20"/>
      <w:u w:val="none"/>
      <w:effect w:val="none"/>
      <w:lang w:val="ru-RU" w:eastAsia="ru-RU" w:bidi="ru-RU"/>
    </w:rPr>
  </w:style>
  <w:style w:type="character" w:customStyle="1" w:styleId="WW8Num1z0">
    <w:name w:val="WW8Num1z0"/>
    <w:qFormat/>
    <w:rsid w:val="00EC6BE6"/>
    <w:rPr>
      <w:rFonts w:ascii="Times New Roman" w:hAnsi="Times New Roman" w:cs="Times New Roman" w:hint="default"/>
    </w:rPr>
  </w:style>
  <w:style w:type="character" w:customStyle="1" w:styleId="WW8Num1z1">
    <w:name w:val="WW8Num1z1"/>
    <w:qFormat/>
    <w:rsid w:val="00EC6BE6"/>
    <w:rPr>
      <w:rFonts w:ascii="Times New Roman" w:hAnsi="Times New Roman" w:cs="Times New Roman" w:hint="default"/>
    </w:rPr>
  </w:style>
  <w:style w:type="character" w:customStyle="1" w:styleId="WW8Num2z0">
    <w:name w:val="WW8Num2z0"/>
    <w:qFormat/>
    <w:rsid w:val="00EC6BE6"/>
    <w:rPr>
      <w:rFonts w:ascii="Times New Roman" w:hAnsi="Times New Roman" w:cs="Times New Roman" w:hint="default"/>
    </w:rPr>
  </w:style>
  <w:style w:type="character" w:customStyle="1" w:styleId="WW8Num2z1">
    <w:name w:val="WW8Num2z1"/>
    <w:qFormat/>
    <w:rsid w:val="00EC6BE6"/>
    <w:rPr>
      <w:rFonts w:ascii="Courier New" w:hAnsi="Courier New" w:cs="Courier New" w:hint="default"/>
    </w:rPr>
  </w:style>
  <w:style w:type="character" w:customStyle="1" w:styleId="WW8Num2z2">
    <w:name w:val="WW8Num2z2"/>
    <w:qFormat/>
    <w:rsid w:val="00EC6BE6"/>
    <w:rPr>
      <w:rFonts w:ascii="Wingdings" w:hAnsi="Wingdings" w:cs="Wingdings" w:hint="default"/>
    </w:rPr>
  </w:style>
  <w:style w:type="character" w:customStyle="1" w:styleId="WW8Num2z3">
    <w:name w:val="WW8Num2z3"/>
    <w:qFormat/>
    <w:rsid w:val="00EC6BE6"/>
    <w:rPr>
      <w:rFonts w:ascii="Symbol" w:hAnsi="Symbol" w:cs="Symbol" w:hint="default"/>
    </w:rPr>
  </w:style>
  <w:style w:type="character" w:customStyle="1" w:styleId="WW8Num3z0">
    <w:name w:val="WW8Num3z0"/>
    <w:qFormat/>
    <w:rsid w:val="00EC6BE6"/>
    <w:rPr>
      <w:rFonts w:ascii="Times New Roman" w:hAnsi="Times New Roman" w:cs="Times New Roman" w:hint="default"/>
    </w:rPr>
  </w:style>
  <w:style w:type="character" w:customStyle="1" w:styleId="WW8Num3z1">
    <w:name w:val="WW8Num3z1"/>
    <w:qFormat/>
    <w:rsid w:val="00EC6BE6"/>
    <w:rPr>
      <w:rFonts w:ascii="Times New Roman" w:hAnsi="Times New Roman" w:cs="Times New Roman" w:hint="default"/>
    </w:rPr>
  </w:style>
  <w:style w:type="character" w:customStyle="1" w:styleId="WW8Num4z0">
    <w:name w:val="WW8Num4z0"/>
    <w:qFormat/>
    <w:rsid w:val="00EC6BE6"/>
    <w:rPr>
      <w:rFonts w:ascii="Times New Roman" w:hAnsi="Times New Roman" w:cs="Times New Roman" w:hint="default"/>
    </w:rPr>
  </w:style>
  <w:style w:type="character" w:customStyle="1" w:styleId="WW8Num5z0">
    <w:name w:val="WW8Num5z0"/>
    <w:qFormat/>
    <w:rsid w:val="00EC6BE6"/>
    <w:rPr>
      <w:rFonts w:ascii="Symbol" w:hAnsi="Symbol" w:cs="Symbol" w:hint="default"/>
    </w:rPr>
  </w:style>
  <w:style w:type="character" w:customStyle="1" w:styleId="WW8Num5z1">
    <w:name w:val="WW8Num5z1"/>
    <w:qFormat/>
    <w:rsid w:val="00EC6BE6"/>
    <w:rPr>
      <w:rFonts w:ascii="Courier New" w:hAnsi="Courier New" w:cs="Courier New" w:hint="default"/>
    </w:rPr>
  </w:style>
  <w:style w:type="character" w:customStyle="1" w:styleId="WW8Num5z2">
    <w:name w:val="WW8Num5z2"/>
    <w:qFormat/>
    <w:rsid w:val="00EC6BE6"/>
    <w:rPr>
      <w:rFonts w:ascii="Wingdings" w:hAnsi="Wingdings" w:cs="Wingdings" w:hint="default"/>
    </w:rPr>
  </w:style>
  <w:style w:type="character" w:customStyle="1" w:styleId="WW8Num6z0">
    <w:name w:val="WW8Num6z0"/>
    <w:qFormat/>
    <w:rsid w:val="00EC6BE6"/>
    <w:rPr>
      <w:rFonts w:ascii="Times New Roman" w:hAnsi="Times New Roman" w:cs="Times New Roman" w:hint="default"/>
      <w:b/>
      <w:bCs/>
      <w:lang w:val="ru-RU" w:eastAsia="ru-RU"/>
    </w:rPr>
  </w:style>
  <w:style w:type="character" w:customStyle="1" w:styleId="WW8Num6z1">
    <w:name w:val="WW8Num6z1"/>
    <w:qFormat/>
    <w:rsid w:val="00EC6BE6"/>
  </w:style>
  <w:style w:type="character" w:customStyle="1" w:styleId="WW8Num6z2">
    <w:name w:val="WW8Num6z2"/>
    <w:qFormat/>
    <w:rsid w:val="00EC6BE6"/>
  </w:style>
  <w:style w:type="character" w:customStyle="1" w:styleId="WW8Num6z3">
    <w:name w:val="WW8Num6z3"/>
    <w:qFormat/>
    <w:rsid w:val="00EC6BE6"/>
  </w:style>
  <w:style w:type="character" w:customStyle="1" w:styleId="WW8Num6z4">
    <w:name w:val="WW8Num6z4"/>
    <w:qFormat/>
    <w:rsid w:val="00EC6BE6"/>
  </w:style>
  <w:style w:type="character" w:customStyle="1" w:styleId="WW8Num6z5">
    <w:name w:val="WW8Num6z5"/>
    <w:qFormat/>
    <w:rsid w:val="00EC6BE6"/>
  </w:style>
  <w:style w:type="character" w:customStyle="1" w:styleId="WW8Num6z6">
    <w:name w:val="WW8Num6z6"/>
    <w:qFormat/>
    <w:rsid w:val="00EC6BE6"/>
  </w:style>
  <w:style w:type="character" w:customStyle="1" w:styleId="WW8Num6z7">
    <w:name w:val="WW8Num6z7"/>
    <w:qFormat/>
    <w:rsid w:val="00EC6BE6"/>
  </w:style>
  <w:style w:type="character" w:customStyle="1" w:styleId="WW8Num6z8">
    <w:name w:val="WW8Num6z8"/>
    <w:qFormat/>
    <w:rsid w:val="00EC6BE6"/>
  </w:style>
  <w:style w:type="character" w:customStyle="1" w:styleId="WW8Num7z0">
    <w:name w:val="WW8Num7z0"/>
    <w:qFormat/>
    <w:rsid w:val="00EC6BE6"/>
    <w:rPr>
      <w:rFonts w:ascii="Wingdings" w:hAnsi="Wingdings" w:cs="Wingdings" w:hint="default"/>
      <w:color w:val="000000"/>
    </w:rPr>
  </w:style>
  <w:style w:type="character" w:customStyle="1" w:styleId="WW8Num7z1">
    <w:name w:val="WW8Num7z1"/>
    <w:qFormat/>
    <w:rsid w:val="00EC6BE6"/>
    <w:rPr>
      <w:rFonts w:ascii="Courier New" w:hAnsi="Courier New" w:cs="Courier New" w:hint="default"/>
    </w:rPr>
  </w:style>
  <w:style w:type="character" w:customStyle="1" w:styleId="WW8Num7z2">
    <w:name w:val="WW8Num7z2"/>
    <w:qFormat/>
    <w:rsid w:val="00EC6BE6"/>
    <w:rPr>
      <w:rFonts w:ascii="Wingdings" w:hAnsi="Wingdings" w:cs="Wingdings" w:hint="default"/>
    </w:rPr>
  </w:style>
  <w:style w:type="character" w:customStyle="1" w:styleId="WW8Num7z3">
    <w:name w:val="WW8Num7z3"/>
    <w:qFormat/>
    <w:rsid w:val="00EC6BE6"/>
    <w:rPr>
      <w:rFonts w:ascii="Symbol" w:hAnsi="Symbol" w:cs="Symbol" w:hint="default"/>
    </w:rPr>
  </w:style>
  <w:style w:type="character" w:customStyle="1" w:styleId="WW8Num8z0">
    <w:name w:val="WW8Num8z0"/>
    <w:qFormat/>
    <w:rsid w:val="00EC6BE6"/>
    <w:rPr>
      <w:rFonts w:ascii="Symbol" w:hAnsi="Symbol" w:cs="Symbol" w:hint="default"/>
    </w:rPr>
  </w:style>
  <w:style w:type="character" w:customStyle="1" w:styleId="WW8Num8z1">
    <w:name w:val="WW8Num8z1"/>
    <w:qFormat/>
    <w:rsid w:val="00EC6BE6"/>
    <w:rPr>
      <w:rFonts w:ascii="Courier New" w:hAnsi="Courier New" w:cs="Courier New" w:hint="default"/>
    </w:rPr>
  </w:style>
  <w:style w:type="character" w:customStyle="1" w:styleId="WW8Num8z5">
    <w:name w:val="WW8Num8z5"/>
    <w:qFormat/>
    <w:rsid w:val="00EC6BE6"/>
    <w:rPr>
      <w:rFonts w:ascii="Wingdings" w:hAnsi="Wingdings" w:cs="Wingdings" w:hint="default"/>
    </w:rPr>
  </w:style>
  <w:style w:type="character" w:customStyle="1" w:styleId="WW8Num9z0">
    <w:name w:val="WW8Num9z0"/>
    <w:qFormat/>
    <w:rsid w:val="00EC6BE6"/>
  </w:style>
  <w:style w:type="character" w:customStyle="1" w:styleId="WW8Num9z1">
    <w:name w:val="WW8Num9z1"/>
    <w:qFormat/>
    <w:rsid w:val="00EC6BE6"/>
  </w:style>
  <w:style w:type="character" w:customStyle="1" w:styleId="WW8Num9z2">
    <w:name w:val="WW8Num9z2"/>
    <w:qFormat/>
    <w:rsid w:val="00EC6BE6"/>
  </w:style>
  <w:style w:type="character" w:customStyle="1" w:styleId="WW8Num9z3">
    <w:name w:val="WW8Num9z3"/>
    <w:qFormat/>
    <w:rsid w:val="00EC6BE6"/>
  </w:style>
  <w:style w:type="character" w:customStyle="1" w:styleId="WW8Num9z4">
    <w:name w:val="WW8Num9z4"/>
    <w:qFormat/>
    <w:rsid w:val="00EC6BE6"/>
  </w:style>
  <w:style w:type="character" w:customStyle="1" w:styleId="WW8Num9z5">
    <w:name w:val="WW8Num9z5"/>
    <w:qFormat/>
    <w:rsid w:val="00EC6BE6"/>
  </w:style>
  <w:style w:type="character" w:customStyle="1" w:styleId="WW8Num9z6">
    <w:name w:val="WW8Num9z6"/>
    <w:qFormat/>
    <w:rsid w:val="00EC6BE6"/>
  </w:style>
  <w:style w:type="character" w:customStyle="1" w:styleId="WW8Num9z7">
    <w:name w:val="WW8Num9z7"/>
    <w:qFormat/>
    <w:rsid w:val="00EC6BE6"/>
  </w:style>
  <w:style w:type="character" w:customStyle="1" w:styleId="WW8Num9z8">
    <w:name w:val="WW8Num9z8"/>
    <w:qFormat/>
    <w:rsid w:val="00EC6BE6"/>
  </w:style>
  <w:style w:type="character" w:customStyle="1" w:styleId="WW8Num10z0">
    <w:name w:val="WW8Num10z0"/>
    <w:qFormat/>
    <w:rsid w:val="00EC6BE6"/>
    <w:rPr>
      <w:rFonts w:ascii="Times New Roman" w:hAnsi="Times New Roman" w:cs="Times New Roman" w:hint="default"/>
    </w:rPr>
  </w:style>
  <w:style w:type="character" w:customStyle="1" w:styleId="WW8Num11z0">
    <w:name w:val="WW8Num11z0"/>
    <w:qFormat/>
    <w:rsid w:val="00EC6BE6"/>
    <w:rPr>
      <w:rFonts w:ascii="Times New Roman" w:eastAsia="Times New Roman" w:hAnsi="Times New Roman" w:cs="Times New Roman" w:hint="default"/>
      <w:sz w:val="28"/>
      <w:szCs w:val="28"/>
    </w:rPr>
  </w:style>
  <w:style w:type="character" w:customStyle="1" w:styleId="WW8Num11z1">
    <w:name w:val="WW8Num11z1"/>
    <w:qFormat/>
    <w:rsid w:val="00EC6BE6"/>
    <w:rPr>
      <w:rFonts w:ascii="Courier New" w:hAnsi="Courier New" w:cs="Courier New" w:hint="default"/>
    </w:rPr>
  </w:style>
  <w:style w:type="character" w:customStyle="1" w:styleId="WW8Num11z2">
    <w:name w:val="WW8Num11z2"/>
    <w:qFormat/>
    <w:rsid w:val="00EC6BE6"/>
    <w:rPr>
      <w:rFonts w:ascii="Wingdings" w:hAnsi="Wingdings" w:cs="Wingdings" w:hint="default"/>
    </w:rPr>
  </w:style>
  <w:style w:type="character" w:customStyle="1" w:styleId="WW8Num11z3">
    <w:name w:val="WW8Num11z3"/>
    <w:qFormat/>
    <w:rsid w:val="00EC6BE6"/>
    <w:rPr>
      <w:rFonts w:ascii="Symbol" w:hAnsi="Symbol" w:cs="Symbol" w:hint="default"/>
    </w:rPr>
  </w:style>
  <w:style w:type="character" w:customStyle="1" w:styleId="WW8Num12z0">
    <w:name w:val="WW8Num12z0"/>
    <w:qFormat/>
    <w:rsid w:val="00EC6BE6"/>
    <w:rPr>
      <w:rFonts w:ascii="Symbol" w:hAnsi="Symbol" w:cs="Symbol" w:hint="default"/>
    </w:rPr>
  </w:style>
  <w:style w:type="character" w:customStyle="1" w:styleId="WW8Num12z1">
    <w:name w:val="WW8Num12z1"/>
    <w:qFormat/>
    <w:rsid w:val="00EC6BE6"/>
    <w:rPr>
      <w:rFonts w:ascii="Courier New" w:hAnsi="Courier New" w:cs="Courier New" w:hint="default"/>
    </w:rPr>
  </w:style>
  <w:style w:type="character" w:customStyle="1" w:styleId="WW8Num12z5">
    <w:name w:val="WW8Num12z5"/>
    <w:qFormat/>
    <w:rsid w:val="00EC6BE6"/>
    <w:rPr>
      <w:rFonts w:ascii="Wingdings" w:hAnsi="Wingdings" w:cs="Wingdings" w:hint="default"/>
    </w:rPr>
  </w:style>
  <w:style w:type="character" w:customStyle="1" w:styleId="WW8Num13z0">
    <w:name w:val="WW8Num13z0"/>
    <w:qFormat/>
    <w:rsid w:val="00EC6BE6"/>
  </w:style>
  <w:style w:type="character" w:customStyle="1" w:styleId="WW8Num14z0">
    <w:name w:val="WW8Num14z0"/>
    <w:qFormat/>
    <w:rsid w:val="00EC6BE6"/>
    <w:rPr>
      <w:rFonts w:ascii="Symbol" w:hAnsi="Symbol" w:cs="Symbol" w:hint="default"/>
    </w:rPr>
  </w:style>
  <w:style w:type="character" w:customStyle="1" w:styleId="WW8Num14z1">
    <w:name w:val="WW8Num14z1"/>
    <w:qFormat/>
    <w:rsid w:val="00EC6BE6"/>
    <w:rPr>
      <w:rFonts w:ascii="Courier New" w:hAnsi="Courier New" w:cs="Courier New" w:hint="default"/>
    </w:rPr>
  </w:style>
  <w:style w:type="character" w:customStyle="1" w:styleId="WW8Num14z2">
    <w:name w:val="WW8Num14z2"/>
    <w:qFormat/>
    <w:rsid w:val="00EC6BE6"/>
    <w:rPr>
      <w:rFonts w:ascii="Wingdings" w:hAnsi="Wingdings" w:cs="Wingdings" w:hint="default"/>
    </w:rPr>
  </w:style>
  <w:style w:type="character" w:customStyle="1" w:styleId="WW8Num15z0">
    <w:name w:val="WW8Num15z0"/>
    <w:qFormat/>
    <w:rsid w:val="00EC6BE6"/>
    <w:rPr>
      <w:rFonts w:ascii="Times New Roman" w:hAnsi="Times New Roman" w:cs="Times New Roman" w:hint="default"/>
    </w:rPr>
  </w:style>
  <w:style w:type="character" w:customStyle="1" w:styleId="WW8Num16z0">
    <w:name w:val="WW8Num16z0"/>
    <w:qFormat/>
    <w:rsid w:val="00EC6BE6"/>
    <w:rPr>
      <w:rFonts w:ascii="Times New Roman" w:hAnsi="Times New Roman" w:cs="Times New Roman" w:hint="default"/>
    </w:rPr>
  </w:style>
  <w:style w:type="character" w:customStyle="1" w:styleId="WW8Num17z0">
    <w:name w:val="WW8Num17z0"/>
    <w:qFormat/>
    <w:rsid w:val="00EC6BE6"/>
    <w:rPr>
      <w:rFonts w:ascii="Symbol" w:hAnsi="Symbol" w:cs="Symbol" w:hint="default"/>
    </w:rPr>
  </w:style>
  <w:style w:type="character" w:customStyle="1" w:styleId="WW8Num17z1">
    <w:name w:val="WW8Num17z1"/>
    <w:qFormat/>
    <w:rsid w:val="00EC6BE6"/>
    <w:rPr>
      <w:rFonts w:ascii="Courier New" w:hAnsi="Courier New" w:cs="Courier New" w:hint="default"/>
    </w:rPr>
  </w:style>
  <w:style w:type="character" w:customStyle="1" w:styleId="WW8Num17z2">
    <w:name w:val="WW8Num17z2"/>
    <w:qFormat/>
    <w:rsid w:val="00EC6BE6"/>
    <w:rPr>
      <w:rFonts w:ascii="Wingdings" w:hAnsi="Wingdings" w:cs="Wingdings" w:hint="default"/>
    </w:rPr>
  </w:style>
  <w:style w:type="character" w:customStyle="1" w:styleId="WW8Num18z0">
    <w:name w:val="WW8Num18z0"/>
    <w:qFormat/>
    <w:rsid w:val="00EC6BE6"/>
    <w:rPr>
      <w:rFonts w:ascii="Times New Roman" w:hAnsi="Times New Roman" w:cs="Times New Roman" w:hint="default"/>
    </w:rPr>
  </w:style>
  <w:style w:type="character" w:customStyle="1" w:styleId="WW8Num18z1">
    <w:name w:val="WW8Num18z1"/>
    <w:qFormat/>
    <w:rsid w:val="00EC6BE6"/>
    <w:rPr>
      <w:rFonts w:ascii="Times New Roman" w:hAnsi="Times New Roman" w:cs="Times New Roman" w:hint="default"/>
    </w:rPr>
  </w:style>
  <w:style w:type="character" w:customStyle="1" w:styleId="WW8Num19z0">
    <w:name w:val="WW8Num19z0"/>
    <w:qFormat/>
    <w:rsid w:val="00EC6BE6"/>
    <w:rPr>
      <w:rFonts w:ascii="Courier New" w:hAnsi="Courier New" w:cs="Courier New" w:hint="default"/>
    </w:rPr>
  </w:style>
  <w:style w:type="character" w:customStyle="1" w:styleId="WW8Num19z1">
    <w:name w:val="WW8Num19z1"/>
    <w:qFormat/>
    <w:rsid w:val="00EC6BE6"/>
    <w:rPr>
      <w:rFonts w:ascii="Symbol" w:hAnsi="Symbol" w:cs="Symbol" w:hint="default"/>
    </w:rPr>
  </w:style>
  <w:style w:type="character" w:customStyle="1" w:styleId="WW8Num19z2">
    <w:name w:val="WW8Num19z2"/>
    <w:qFormat/>
    <w:rsid w:val="00EC6BE6"/>
    <w:rPr>
      <w:rFonts w:ascii="Wingdings" w:hAnsi="Wingdings" w:cs="Wingdings" w:hint="default"/>
    </w:rPr>
  </w:style>
  <w:style w:type="character" w:customStyle="1" w:styleId="WW8Num20z0">
    <w:name w:val="WW8Num20z0"/>
    <w:qFormat/>
    <w:rsid w:val="00EC6BE6"/>
  </w:style>
  <w:style w:type="character" w:customStyle="1" w:styleId="WW8Num21z0">
    <w:name w:val="WW8Num21z0"/>
    <w:qFormat/>
    <w:rsid w:val="00EC6BE6"/>
    <w:rPr>
      <w:rFonts w:ascii="Times New Roman" w:hAnsi="Times New Roman" w:cs="Times New Roman" w:hint="default"/>
    </w:rPr>
  </w:style>
  <w:style w:type="character" w:customStyle="1" w:styleId="WW8Num22z0">
    <w:name w:val="WW8Num22z0"/>
    <w:qFormat/>
    <w:rsid w:val="00EC6BE6"/>
    <w:rPr>
      <w:rFonts w:ascii="Times New Roman" w:hAnsi="Times New Roman" w:cs="Times New Roman" w:hint="default"/>
    </w:rPr>
  </w:style>
  <w:style w:type="character" w:customStyle="1" w:styleId="WW8Num23z0">
    <w:name w:val="WW8Num23z0"/>
    <w:qFormat/>
    <w:rsid w:val="00EC6BE6"/>
    <w:rPr>
      <w:rFonts w:ascii="Times New Roman" w:hAnsi="Times New Roman" w:cs="Times New Roman" w:hint="default"/>
    </w:rPr>
  </w:style>
  <w:style w:type="character" w:customStyle="1" w:styleId="WW8Num23z2">
    <w:name w:val="WW8Num23z2"/>
    <w:qFormat/>
    <w:rsid w:val="00EC6BE6"/>
    <w:rPr>
      <w:rFonts w:ascii="Symbol" w:hAnsi="Symbol" w:cs="Symbol" w:hint="default"/>
    </w:rPr>
  </w:style>
  <w:style w:type="character" w:customStyle="1" w:styleId="WW8Num24z0">
    <w:name w:val="WW8Num24z0"/>
    <w:qFormat/>
    <w:rsid w:val="00EC6BE6"/>
  </w:style>
  <w:style w:type="character" w:customStyle="1" w:styleId="WW8Num24z1">
    <w:name w:val="WW8Num24z1"/>
    <w:qFormat/>
    <w:rsid w:val="00EC6BE6"/>
  </w:style>
  <w:style w:type="character" w:customStyle="1" w:styleId="WW8Num24z2">
    <w:name w:val="WW8Num24z2"/>
    <w:qFormat/>
    <w:rsid w:val="00EC6BE6"/>
  </w:style>
  <w:style w:type="character" w:customStyle="1" w:styleId="WW8Num24z3">
    <w:name w:val="WW8Num24z3"/>
    <w:qFormat/>
    <w:rsid w:val="00EC6BE6"/>
  </w:style>
  <w:style w:type="character" w:customStyle="1" w:styleId="WW8Num24z4">
    <w:name w:val="WW8Num24z4"/>
    <w:qFormat/>
    <w:rsid w:val="00EC6BE6"/>
  </w:style>
  <w:style w:type="character" w:customStyle="1" w:styleId="WW8Num24z5">
    <w:name w:val="WW8Num24z5"/>
    <w:qFormat/>
    <w:rsid w:val="00EC6BE6"/>
  </w:style>
  <w:style w:type="character" w:customStyle="1" w:styleId="WW8Num24z6">
    <w:name w:val="WW8Num24z6"/>
    <w:qFormat/>
    <w:rsid w:val="00EC6BE6"/>
  </w:style>
  <w:style w:type="character" w:customStyle="1" w:styleId="WW8Num24z7">
    <w:name w:val="WW8Num24z7"/>
    <w:qFormat/>
    <w:rsid w:val="00EC6BE6"/>
  </w:style>
  <w:style w:type="character" w:customStyle="1" w:styleId="WW8Num24z8">
    <w:name w:val="WW8Num24z8"/>
    <w:qFormat/>
    <w:rsid w:val="00EC6BE6"/>
  </w:style>
  <w:style w:type="character" w:customStyle="1" w:styleId="WW8Num25z0">
    <w:name w:val="WW8Num25z0"/>
    <w:qFormat/>
    <w:rsid w:val="00EC6BE6"/>
    <w:rPr>
      <w:rFonts w:ascii="Times New Roman" w:hAnsi="Times New Roman" w:cs="Times New Roman" w:hint="default"/>
    </w:rPr>
  </w:style>
  <w:style w:type="character" w:customStyle="1" w:styleId="WW8Num26z0">
    <w:name w:val="WW8Num26z0"/>
    <w:qFormat/>
    <w:rsid w:val="00EC6BE6"/>
    <w:rPr>
      <w:rFonts w:ascii="Times New Roman" w:hAnsi="Times New Roman" w:cs="Times New Roman" w:hint="default"/>
    </w:rPr>
  </w:style>
  <w:style w:type="character" w:customStyle="1" w:styleId="WW8Num26z4">
    <w:name w:val="WW8Num26z4"/>
    <w:qFormat/>
    <w:rsid w:val="00EC6BE6"/>
    <w:rPr>
      <w:rFonts w:ascii="Times New Roman" w:hAnsi="Times New Roman" w:cs="Times New Roman" w:hint="default"/>
      <w:color w:val="FF0000"/>
    </w:rPr>
  </w:style>
  <w:style w:type="character" w:customStyle="1" w:styleId="WW8Num27z0">
    <w:name w:val="WW8Num27z0"/>
    <w:qFormat/>
    <w:rsid w:val="00EC6BE6"/>
    <w:rPr>
      <w:rFonts w:ascii="Times New Roman" w:hAnsi="Times New Roman" w:cs="Times New Roman" w:hint="default"/>
      <w:lang w:val="ru-RU" w:eastAsia="ru-RU"/>
    </w:rPr>
  </w:style>
  <w:style w:type="character" w:customStyle="1" w:styleId="WW8Num28z0">
    <w:name w:val="WW8Num28z0"/>
    <w:qFormat/>
    <w:rsid w:val="00EC6BE6"/>
  </w:style>
  <w:style w:type="character" w:customStyle="1" w:styleId="WW8Num29z0">
    <w:name w:val="WW8Num29z0"/>
    <w:qFormat/>
    <w:rsid w:val="00EC6BE6"/>
  </w:style>
  <w:style w:type="character" w:customStyle="1" w:styleId="WW8Num29z1">
    <w:name w:val="WW8Num29z1"/>
    <w:qFormat/>
    <w:rsid w:val="00EC6BE6"/>
    <w:rPr>
      <w:rFonts w:ascii="Times New Roman" w:hAnsi="Times New Roman" w:cs="Times New Roman" w:hint="default"/>
      <w:b w:val="0"/>
      <w:bCs w:val="0"/>
      <w:sz w:val="28"/>
      <w:szCs w:val="28"/>
      <w:lang w:val="ru-RU"/>
    </w:rPr>
  </w:style>
  <w:style w:type="character" w:customStyle="1" w:styleId="WW8Num30z0">
    <w:name w:val="WW8Num30z0"/>
    <w:qFormat/>
    <w:rsid w:val="00EC6BE6"/>
    <w:rPr>
      <w:rFonts w:ascii="Symbol" w:hAnsi="Symbol" w:cs="Symbol" w:hint="default"/>
    </w:rPr>
  </w:style>
  <w:style w:type="character" w:customStyle="1" w:styleId="WW8Num30z1">
    <w:name w:val="WW8Num30z1"/>
    <w:qFormat/>
    <w:rsid w:val="00EC6BE6"/>
    <w:rPr>
      <w:rFonts w:ascii="Courier New" w:hAnsi="Courier New" w:cs="Courier New" w:hint="default"/>
    </w:rPr>
  </w:style>
  <w:style w:type="character" w:customStyle="1" w:styleId="WW8Num30z2">
    <w:name w:val="WW8Num30z2"/>
    <w:qFormat/>
    <w:rsid w:val="00EC6BE6"/>
    <w:rPr>
      <w:rFonts w:ascii="Wingdings" w:hAnsi="Wingdings" w:cs="Wingdings" w:hint="default"/>
    </w:rPr>
  </w:style>
  <w:style w:type="character" w:customStyle="1" w:styleId="WW8Num31z0">
    <w:name w:val="WW8Num31z0"/>
    <w:qFormat/>
    <w:rsid w:val="00EC6BE6"/>
    <w:rPr>
      <w:rFonts w:ascii="Symbol" w:hAnsi="Symbol" w:cs="Symbol" w:hint="default"/>
    </w:rPr>
  </w:style>
  <w:style w:type="character" w:customStyle="1" w:styleId="WW8Num31z1">
    <w:name w:val="WW8Num31z1"/>
    <w:qFormat/>
    <w:rsid w:val="00EC6BE6"/>
    <w:rPr>
      <w:rFonts w:ascii="Courier New" w:hAnsi="Courier New" w:cs="Courier New" w:hint="default"/>
    </w:rPr>
  </w:style>
  <w:style w:type="character" w:customStyle="1" w:styleId="WW8Num31z2">
    <w:name w:val="WW8Num31z2"/>
    <w:qFormat/>
    <w:rsid w:val="00EC6BE6"/>
    <w:rPr>
      <w:rFonts w:ascii="Wingdings" w:hAnsi="Wingdings" w:cs="Wingdings" w:hint="default"/>
    </w:rPr>
  </w:style>
  <w:style w:type="character" w:customStyle="1" w:styleId="WW8Num32z0">
    <w:name w:val="WW8Num32z0"/>
    <w:qFormat/>
    <w:rsid w:val="00EC6BE6"/>
    <w:rPr>
      <w:rFonts w:ascii="Times New Roman" w:hAnsi="Times New Roman" w:cs="Times New Roman" w:hint="default"/>
      <w:b w:val="0"/>
      <w:bCs w:val="0"/>
    </w:rPr>
  </w:style>
  <w:style w:type="character" w:customStyle="1" w:styleId="WW8Num32z1">
    <w:name w:val="WW8Num32z1"/>
    <w:qFormat/>
    <w:rsid w:val="00EC6BE6"/>
    <w:rPr>
      <w:rFonts w:ascii="Times New Roman" w:eastAsia="Times New Roman" w:hAnsi="Times New Roman" w:cs="Times New Roman" w:hint="default"/>
      <w:color w:val="000000"/>
    </w:rPr>
  </w:style>
  <w:style w:type="character" w:customStyle="1" w:styleId="WW8Num32z2">
    <w:name w:val="WW8Num32z2"/>
    <w:qFormat/>
    <w:rsid w:val="00EC6BE6"/>
    <w:rPr>
      <w:rFonts w:ascii="Times New Roman" w:hAnsi="Times New Roman" w:cs="Times New Roman" w:hint="default"/>
    </w:rPr>
  </w:style>
  <w:style w:type="character" w:customStyle="1" w:styleId="WW8Num33z0">
    <w:name w:val="WW8Num33z0"/>
    <w:qFormat/>
    <w:rsid w:val="00EC6BE6"/>
    <w:rPr>
      <w:rFonts w:ascii="Wingdings" w:hAnsi="Wingdings" w:cs="Wingdings" w:hint="default"/>
    </w:rPr>
  </w:style>
  <w:style w:type="character" w:customStyle="1" w:styleId="WW8Num33z1">
    <w:name w:val="WW8Num33z1"/>
    <w:qFormat/>
    <w:rsid w:val="00EC6BE6"/>
    <w:rPr>
      <w:rFonts w:ascii="Courier New" w:hAnsi="Courier New" w:cs="Courier New" w:hint="default"/>
    </w:rPr>
  </w:style>
  <w:style w:type="character" w:customStyle="1" w:styleId="WW8Num33z3">
    <w:name w:val="WW8Num33z3"/>
    <w:qFormat/>
    <w:rsid w:val="00EC6BE6"/>
    <w:rPr>
      <w:rFonts w:ascii="Symbol" w:hAnsi="Symbol" w:cs="Symbol" w:hint="default"/>
    </w:rPr>
  </w:style>
  <w:style w:type="character" w:customStyle="1" w:styleId="WW8Num34z0">
    <w:name w:val="WW8Num34z0"/>
    <w:qFormat/>
    <w:rsid w:val="00EC6BE6"/>
    <w:rPr>
      <w:rFonts w:ascii="Times New Roman" w:hAnsi="Times New Roman" w:cs="Times New Roman" w:hint="default"/>
    </w:rPr>
  </w:style>
  <w:style w:type="character" w:customStyle="1" w:styleId="WW8Num35z0">
    <w:name w:val="WW8Num35z0"/>
    <w:qFormat/>
    <w:rsid w:val="00EC6BE6"/>
    <w:rPr>
      <w:rFonts w:ascii="Times New Roman" w:eastAsia="Times New Roman" w:hAnsi="Times New Roman" w:cs="Times New Roman" w:hint="default"/>
      <w:sz w:val="28"/>
      <w:szCs w:val="28"/>
      <w:lang w:val="ru-RU"/>
    </w:rPr>
  </w:style>
  <w:style w:type="character" w:customStyle="1" w:styleId="WW8Num35z1">
    <w:name w:val="WW8Num35z1"/>
    <w:qFormat/>
    <w:rsid w:val="00EC6BE6"/>
    <w:rPr>
      <w:rFonts w:ascii="Courier New" w:hAnsi="Courier New" w:cs="Courier New" w:hint="default"/>
    </w:rPr>
  </w:style>
  <w:style w:type="character" w:customStyle="1" w:styleId="WW8Num35z2">
    <w:name w:val="WW8Num35z2"/>
    <w:qFormat/>
    <w:rsid w:val="00EC6BE6"/>
    <w:rPr>
      <w:rFonts w:ascii="Wingdings" w:hAnsi="Wingdings" w:cs="Wingdings" w:hint="default"/>
    </w:rPr>
  </w:style>
  <w:style w:type="character" w:customStyle="1" w:styleId="WW8Num35z3">
    <w:name w:val="WW8Num35z3"/>
    <w:qFormat/>
    <w:rsid w:val="00EC6BE6"/>
    <w:rPr>
      <w:rFonts w:ascii="Symbol" w:hAnsi="Symbol" w:cs="Symbol" w:hint="default"/>
    </w:rPr>
  </w:style>
  <w:style w:type="character" w:customStyle="1" w:styleId="WW8Num36z1">
    <w:name w:val="WW8Num36z1"/>
    <w:qFormat/>
    <w:rsid w:val="00EC6BE6"/>
    <w:rPr>
      <w:rFonts w:ascii="Courier New" w:hAnsi="Courier New" w:cs="Courier New" w:hint="default"/>
    </w:rPr>
  </w:style>
  <w:style w:type="character" w:customStyle="1" w:styleId="WW8Num36z2">
    <w:name w:val="WW8Num36z2"/>
    <w:qFormat/>
    <w:rsid w:val="00EC6BE6"/>
    <w:rPr>
      <w:rFonts w:ascii="Wingdings" w:hAnsi="Wingdings" w:cs="Wingdings" w:hint="default"/>
    </w:rPr>
  </w:style>
  <w:style w:type="character" w:customStyle="1" w:styleId="WW8Num37z0">
    <w:name w:val="WW8Num37z0"/>
    <w:qFormat/>
    <w:rsid w:val="00EC6BE6"/>
    <w:rPr>
      <w:rFonts w:ascii="Times New Roman" w:hAnsi="Times New Roman" w:cs="Times New Roman" w:hint="default"/>
      <w:sz w:val="40"/>
      <w:szCs w:val="40"/>
    </w:rPr>
  </w:style>
  <w:style w:type="character" w:customStyle="1" w:styleId="WW8Num37z1">
    <w:name w:val="WW8Num37z1"/>
    <w:qFormat/>
    <w:rsid w:val="00EC6BE6"/>
    <w:rPr>
      <w:rFonts w:ascii="Times New Roman" w:hAnsi="Times New Roman" w:cs="Times New Roman" w:hint="default"/>
    </w:rPr>
  </w:style>
  <w:style w:type="character" w:customStyle="1" w:styleId="WW8Num38z0">
    <w:name w:val="WW8Num38z0"/>
    <w:qFormat/>
    <w:rsid w:val="00EC6BE6"/>
    <w:rPr>
      <w:rFonts w:ascii="Symbol" w:hAnsi="Symbol" w:cs="Symbol" w:hint="default"/>
    </w:rPr>
  </w:style>
  <w:style w:type="character" w:customStyle="1" w:styleId="WW8Num38z1">
    <w:name w:val="WW8Num38z1"/>
    <w:qFormat/>
    <w:rsid w:val="00EC6BE6"/>
    <w:rPr>
      <w:rFonts w:ascii="Courier New" w:hAnsi="Courier New" w:cs="Courier New" w:hint="default"/>
    </w:rPr>
  </w:style>
  <w:style w:type="character" w:customStyle="1" w:styleId="WW8Num38z2">
    <w:name w:val="WW8Num38z2"/>
    <w:qFormat/>
    <w:rsid w:val="00EC6BE6"/>
    <w:rPr>
      <w:rFonts w:ascii="Wingdings" w:hAnsi="Wingdings" w:cs="Wingdings" w:hint="default"/>
    </w:rPr>
  </w:style>
  <w:style w:type="character" w:customStyle="1" w:styleId="WW8Num39z0">
    <w:name w:val="WW8Num39z0"/>
    <w:qFormat/>
    <w:rsid w:val="00EC6BE6"/>
    <w:rPr>
      <w:rFonts w:ascii="Symbol" w:hAnsi="Symbol" w:cs="Symbol" w:hint="default"/>
    </w:rPr>
  </w:style>
  <w:style w:type="character" w:customStyle="1" w:styleId="WW8Num39z1">
    <w:name w:val="WW8Num39z1"/>
    <w:qFormat/>
    <w:rsid w:val="00EC6BE6"/>
    <w:rPr>
      <w:rFonts w:ascii="Courier New" w:hAnsi="Courier New" w:cs="Courier New" w:hint="default"/>
    </w:rPr>
  </w:style>
  <w:style w:type="character" w:customStyle="1" w:styleId="WW8Num39z2">
    <w:name w:val="WW8Num39z2"/>
    <w:qFormat/>
    <w:rsid w:val="00EC6BE6"/>
    <w:rPr>
      <w:rFonts w:ascii="Wingdings" w:hAnsi="Wingdings" w:cs="Wingdings" w:hint="default"/>
    </w:rPr>
  </w:style>
  <w:style w:type="character" w:customStyle="1" w:styleId="WW8Num40z0">
    <w:name w:val="WW8Num40z0"/>
    <w:qFormat/>
    <w:rsid w:val="00EC6BE6"/>
    <w:rPr>
      <w:rFonts w:ascii="Times New Roman" w:hAnsi="Times New Roman" w:cs="Times New Roman" w:hint="default"/>
    </w:rPr>
  </w:style>
  <w:style w:type="character" w:customStyle="1" w:styleId="WW8Num41z0">
    <w:name w:val="WW8Num41z0"/>
    <w:qFormat/>
    <w:rsid w:val="00EC6BE6"/>
    <w:rPr>
      <w:rFonts w:ascii="Times New Roman" w:hAnsi="Times New Roman" w:cs="Times New Roman" w:hint="default"/>
    </w:rPr>
  </w:style>
  <w:style w:type="character" w:customStyle="1" w:styleId="WW8Num42z0">
    <w:name w:val="WW8Num42z0"/>
    <w:qFormat/>
    <w:rsid w:val="00EC6BE6"/>
    <w:rPr>
      <w:rFonts w:ascii="Symbol" w:hAnsi="Symbol" w:cs="Symbol" w:hint="default"/>
    </w:rPr>
  </w:style>
  <w:style w:type="character" w:customStyle="1" w:styleId="WW8Num42z1">
    <w:name w:val="WW8Num42z1"/>
    <w:qFormat/>
    <w:rsid w:val="00EC6BE6"/>
    <w:rPr>
      <w:rFonts w:ascii="Courier New" w:hAnsi="Courier New" w:cs="Courier New" w:hint="default"/>
    </w:rPr>
  </w:style>
  <w:style w:type="character" w:customStyle="1" w:styleId="WW8Num42z2">
    <w:name w:val="WW8Num42z2"/>
    <w:qFormat/>
    <w:rsid w:val="00EC6BE6"/>
    <w:rPr>
      <w:rFonts w:ascii="Wingdings" w:hAnsi="Wingdings" w:cs="Wingdings" w:hint="default"/>
    </w:rPr>
  </w:style>
  <w:style w:type="character" w:customStyle="1" w:styleId="WW8Num43z0">
    <w:name w:val="WW8Num43z0"/>
    <w:qFormat/>
    <w:rsid w:val="00EC6BE6"/>
    <w:rPr>
      <w:rFonts w:ascii="Times New Roman" w:hAnsi="Times New Roman" w:cs="Times New Roman" w:hint="default"/>
    </w:rPr>
  </w:style>
  <w:style w:type="character" w:customStyle="1" w:styleId="afffffffffffffffff6">
    <w:name w:val="Название Знак"/>
    <w:qFormat/>
    <w:rsid w:val="00EC6BE6"/>
    <w:rPr>
      <w:rFonts w:ascii="Cambria" w:eastAsia="Times New Roman" w:hAnsi="Cambria" w:cs="Cambria" w:hint="default"/>
      <w:b/>
      <w:bCs/>
      <w:sz w:val="32"/>
      <w:szCs w:val="32"/>
    </w:rPr>
  </w:style>
  <w:style w:type="character" w:customStyle="1" w:styleId="afffffffffffffffff7">
    <w:name w:val="Выделение жирным"/>
    <w:rsid w:val="00EC6BE6"/>
    <w:rPr>
      <w:b/>
      <w:bCs/>
    </w:rPr>
  </w:style>
  <w:style w:type="character" w:customStyle="1" w:styleId="-fc">
    <w:name w:val="Интернет-ссылка"/>
    <w:uiPriority w:val="99"/>
    <w:rsid w:val="00EC6BE6"/>
    <w:rPr>
      <w:rFonts w:ascii="Times New Roman" w:hAnsi="Times New Roman" w:cs="Times New Roman" w:hint="default"/>
      <w:color w:val="0000FF"/>
      <w:u w:val="single"/>
    </w:rPr>
  </w:style>
  <w:style w:type="character" w:customStyle="1" w:styleId="afffffffffffffffff8">
    <w:name w:val="Нумерация строк"/>
    <w:rsid w:val="00EC6BE6"/>
    <w:rPr>
      <w:rFonts w:ascii="Times New Roman" w:hAnsi="Times New Roman" w:cs="Times New Roman" w:hint="default"/>
    </w:rPr>
  </w:style>
  <w:style w:type="character" w:customStyle="1" w:styleId="afffffffffffffffff9">
    <w:name w:val="Посещённая гиперссылка"/>
    <w:rsid w:val="00EC6BE6"/>
    <w:rPr>
      <w:rFonts w:ascii="Times New Roman" w:hAnsi="Times New Roman" w:cs="Times New Roman" w:hint="default"/>
      <w:color w:val="800080"/>
      <w:u w:val="single"/>
    </w:rPr>
  </w:style>
  <w:style w:type="character" w:customStyle="1" w:styleId="style551">
    <w:name w:val="style551"/>
    <w:qFormat/>
    <w:rsid w:val="00EC6BE6"/>
    <w:rPr>
      <w:rFonts w:ascii="Arial" w:hAnsi="Arial" w:cs="Arial" w:hint="default"/>
      <w:b/>
      <w:bCs w:val="0"/>
      <w:color w:val="000000"/>
      <w:sz w:val="18"/>
    </w:rPr>
  </w:style>
  <w:style w:type="character" w:customStyle="1" w:styleId="style381">
    <w:name w:val="style381"/>
    <w:qFormat/>
    <w:rsid w:val="00EC6BE6"/>
    <w:rPr>
      <w:rFonts w:ascii="Arial" w:hAnsi="Arial" w:cs="Arial" w:hint="default"/>
      <w:color w:val="000000"/>
      <w:sz w:val="18"/>
    </w:rPr>
  </w:style>
  <w:style w:type="character" w:customStyle="1" w:styleId="whitebold">
    <w:name w:val="white bold"/>
    <w:qFormat/>
    <w:rsid w:val="00EC6BE6"/>
    <w:rPr>
      <w:rFonts w:ascii="Times New Roman" w:hAnsi="Times New Roman" w:cs="Times New Roman" w:hint="default"/>
    </w:rPr>
  </w:style>
  <w:style w:type="character" w:customStyle="1" w:styleId="Verdana">
    <w:name w:val="Обычный + Verdana Знак"/>
    <w:qFormat/>
    <w:rsid w:val="00EC6BE6"/>
    <w:rPr>
      <w:rFonts w:ascii="Verdana" w:hAnsi="Verdana" w:cs="Verdana" w:hint="default"/>
      <w:lang w:val="ru-RU"/>
    </w:rPr>
  </w:style>
  <w:style w:type="character" w:customStyle="1" w:styleId="WW8Num16z1">
    <w:name w:val="WW8Num16z1"/>
    <w:qFormat/>
    <w:rsid w:val="00EC6BE6"/>
    <w:rPr>
      <w:rFonts w:ascii="Courier New" w:hAnsi="Courier New" w:cs="Courier New" w:hint="default"/>
    </w:rPr>
  </w:style>
  <w:style w:type="character" w:customStyle="1" w:styleId="Absatz-Standardschriftart">
    <w:name w:val="Absatz-Standardschriftart"/>
    <w:qFormat/>
    <w:rsid w:val="00EC6BE6"/>
  </w:style>
  <w:style w:type="character" w:customStyle="1" w:styleId="WW-Absatz-Standardschriftart">
    <w:name w:val="WW-Absatz-Standardschriftart"/>
    <w:qFormat/>
    <w:rsid w:val="00EC6BE6"/>
  </w:style>
  <w:style w:type="character" w:customStyle="1" w:styleId="WW-Absatz-Standardschriftart1">
    <w:name w:val="WW-Absatz-Standardschriftart1"/>
    <w:qFormat/>
    <w:rsid w:val="00EC6BE6"/>
  </w:style>
  <w:style w:type="character" w:customStyle="1" w:styleId="WW-Absatz-Standardschriftart11">
    <w:name w:val="WW-Absatz-Standardschriftart11"/>
    <w:qFormat/>
    <w:rsid w:val="00EC6BE6"/>
  </w:style>
  <w:style w:type="character" w:customStyle="1" w:styleId="WW-Absatz-Standardschriftart111">
    <w:name w:val="WW-Absatz-Standardschriftart111"/>
    <w:qFormat/>
    <w:rsid w:val="00EC6BE6"/>
  </w:style>
  <w:style w:type="character" w:customStyle="1" w:styleId="WW-Absatz-Standardschriftart1111">
    <w:name w:val="WW-Absatz-Standardschriftart1111"/>
    <w:qFormat/>
    <w:rsid w:val="00EC6BE6"/>
  </w:style>
  <w:style w:type="character" w:customStyle="1" w:styleId="WW-Absatz-Standardschriftart11111">
    <w:name w:val="WW-Absatz-Standardschriftart11111"/>
    <w:qFormat/>
    <w:rsid w:val="00EC6BE6"/>
  </w:style>
  <w:style w:type="character" w:customStyle="1" w:styleId="WW-Absatz-Standardschriftart111111">
    <w:name w:val="WW-Absatz-Standardschriftart111111"/>
    <w:qFormat/>
    <w:rsid w:val="00EC6BE6"/>
  </w:style>
  <w:style w:type="character" w:customStyle="1" w:styleId="WW-Absatz-Standardschriftart1111111">
    <w:name w:val="WW-Absatz-Standardschriftart1111111"/>
    <w:qFormat/>
    <w:rsid w:val="00EC6BE6"/>
  </w:style>
  <w:style w:type="character" w:customStyle="1" w:styleId="WW-Absatz-Standardschriftart11111111">
    <w:name w:val="WW-Absatz-Standardschriftart11111111"/>
    <w:qFormat/>
    <w:rsid w:val="00EC6BE6"/>
  </w:style>
  <w:style w:type="character" w:customStyle="1" w:styleId="WW8Num10z1">
    <w:name w:val="WW8Num10z1"/>
    <w:qFormat/>
    <w:rsid w:val="00EC6BE6"/>
    <w:rPr>
      <w:rFonts w:ascii="Times New Roman" w:hAnsi="Times New Roman" w:cs="Times New Roman" w:hint="default"/>
    </w:rPr>
  </w:style>
  <w:style w:type="character" w:customStyle="1" w:styleId="WW-Absatz-Standardschriftart111111111">
    <w:name w:val="WW-Absatz-Standardschriftart111111111"/>
    <w:qFormat/>
    <w:rsid w:val="00EC6BE6"/>
  </w:style>
  <w:style w:type="character" w:customStyle="1" w:styleId="WW8Num3z2">
    <w:name w:val="WW8Num3z2"/>
    <w:qFormat/>
    <w:rsid w:val="00EC6BE6"/>
    <w:rPr>
      <w:rFonts w:ascii="Wingdings" w:hAnsi="Wingdings" w:cs="Wingdings" w:hint="default"/>
    </w:rPr>
  </w:style>
  <w:style w:type="character" w:customStyle="1" w:styleId="WW8Num4z1">
    <w:name w:val="WW8Num4z1"/>
    <w:qFormat/>
    <w:rsid w:val="00EC6BE6"/>
    <w:rPr>
      <w:rFonts w:ascii="Courier New" w:hAnsi="Courier New" w:cs="Courier New" w:hint="default"/>
    </w:rPr>
  </w:style>
  <w:style w:type="character" w:customStyle="1" w:styleId="WW8Num4z2">
    <w:name w:val="WW8Num4z2"/>
    <w:qFormat/>
    <w:rsid w:val="00EC6BE6"/>
    <w:rPr>
      <w:rFonts w:ascii="Wingdings" w:hAnsi="Wingdings" w:cs="Wingdings" w:hint="default"/>
    </w:rPr>
  </w:style>
  <w:style w:type="character" w:customStyle="1" w:styleId="WW8Num12z2">
    <w:name w:val="WW8Num12z2"/>
    <w:qFormat/>
    <w:rsid w:val="00EC6BE6"/>
    <w:rPr>
      <w:rFonts w:ascii="Wingdings" w:hAnsi="Wingdings" w:cs="Wingdings" w:hint="default"/>
    </w:rPr>
  </w:style>
  <w:style w:type="character" w:customStyle="1" w:styleId="WW8Num12z3">
    <w:name w:val="WW8Num12z3"/>
    <w:qFormat/>
    <w:rsid w:val="00EC6BE6"/>
    <w:rPr>
      <w:rFonts w:ascii="Symbol" w:hAnsi="Symbol" w:cs="Symbol" w:hint="default"/>
    </w:rPr>
  </w:style>
  <w:style w:type="character" w:customStyle="1" w:styleId="WW8Num13z1">
    <w:name w:val="WW8Num13z1"/>
    <w:qFormat/>
    <w:rsid w:val="00EC6BE6"/>
    <w:rPr>
      <w:rFonts w:ascii="Courier New" w:hAnsi="Courier New" w:cs="Courier New" w:hint="default"/>
    </w:rPr>
  </w:style>
  <w:style w:type="character" w:customStyle="1" w:styleId="WW8Num13z2">
    <w:name w:val="WW8Num13z2"/>
    <w:qFormat/>
    <w:rsid w:val="00EC6BE6"/>
    <w:rPr>
      <w:rFonts w:ascii="Wingdings" w:hAnsi="Wingdings" w:cs="Wingdings" w:hint="default"/>
    </w:rPr>
  </w:style>
  <w:style w:type="character" w:customStyle="1" w:styleId="WW8Num15z1">
    <w:name w:val="WW8Num15z1"/>
    <w:qFormat/>
    <w:rsid w:val="00EC6BE6"/>
    <w:rPr>
      <w:rFonts w:ascii="Courier New" w:hAnsi="Courier New" w:cs="Courier New" w:hint="default"/>
    </w:rPr>
  </w:style>
  <w:style w:type="character" w:customStyle="1" w:styleId="WW8Num15z2">
    <w:name w:val="WW8Num15z2"/>
    <w:qFormat/>
    <w:rsid w:val="00EC6BE6"/>
    <w:rPr>
      <w:rFonts w:ascii="Wingdings" w:hAnsi="Wingdings" w:cs="Wingdings" w:hint="default"/>
    </w:rPr>
  </w:style>
  <w:style w:type="character" w:customStyle="1" w:styleId="WW8Num18z2">
    <w:name w:val="WW8Num18z2"/>
    <w:qFormat/>
    <w:rsid w:val="00EC6BE6"/>
    <w:rPr>
      <w:rFonts w:ascii="Wingdings" w:hAnsi="Wingdings" w:cs="Wingdings" w:hint="default"/>
    </w:rPr>
  </w:style>
  <w:style w:type="character" w:customStyle="1" w:styleId="WW8Num21z1">
    <w:name w:val="WW8Num21z1"/>
    <w:qFormat/>
    <w:rsid w:val="00EC6BE6"/>
    <w:rPr>
      <w:rFonts w:ascii="Times New Roman" w:hAnsi="Times New Roman" w:cs="Times New Roman" w:hint="default"/>
    </w:rPr>
  </w:style>
  <w:style w:type="character" w:customStyle="1" w:styleId="1ffffffa">
    <w:name w:val="Основной шрифт абзаца1"/>
    <w:qFormat/>
    <w:rsid w:val="00EC6BE6"/>
  </w:style>
  <w:style w:type="character" w:customStyle="1" w:styleId="afffffffffffffffffa">
    <w:name w:val="Символ нумерации"/>
    <w:qFormat/>
    <w:rsid w:val="00EC6BE6"/>
  </w:style>
  <w:style w:type="character" w:customStyle="1" w:styleId="afffffffffffffffffb">
    <w:name w:val="Маркеры списка"/>
    <w:qFormat/>
    <w:rsid w:val="00EC6BE6"/>
    <w:rPr>
      <w:rFonts w:ascii="OpenSymbol;Arial Unicode MS" w:eastAsia="OpenSymbol;Arial Unicode MS" w:hAnsi="OpenSymbol;Arial Unicode MS" w:cs="OpenSymbol;Arial Unicode MS" w:hint="default"/>
    </w:rPr>
  </w:style>
  <w:style w:type="character" w:customStyle="1" w:styleId="WW8Num20z1">
    <w:name w:val="WW8Num20z1"/>
    <w:qFormat/>
    <w:rsid w:val="00EC6BE6"/>
    <w:rPr>
      <w:rFonts w:ascii="Courier New" w:hAnsi="Courier New" w:cs="Courier New" w:hint="default"/>
    </w:rPr>
  </w:style>
  <w:style w:type="character" w:customStyle="1" w:styleId="WW8Num20z2">
    <w:name w:val="WW8Num20z2"/>
    <w:qFormat/>
    <w:rsid w:val="00EC6BE6"/>
    <w:rPr>
      <w:rFonts w:ascii="Wingdings" w:hAnsi="Wingdings" w:cs="Wingdings" w:hint="default"/>
    </w:rPr>
  </w:style>
  <w:style w:type="character" w:customStyle="1" w:styleId="WW8Num20z3">
    <w:name w:val="WW8Num20z3"/>
    <w:qFormat/>
    <w:rsid w:val="00EC6BE6"/>
    <w:rPr>
      <w:rFonts w:ascii="Symbol" w:hAnsi="Symbol" w:cs="Symbol" w:hint="default"/>
    </w:rPr>
  </w:style>
  <w:style w:type="character" w:customStyle="1" w:styleId="WW8Num21z2">
    <w:name w:val="WW8Num21z2"/>
    <w:qFormat/>
    <w:rsid w:val="00EC6BE6"/>
    <w:rPr>
      <w:rFonts w:ascii="Wingdings" w:hAnsi="Wingdings" w:cs="Wingdings" w:hint="default"/>
    </w:rPr>
  </w:style>
  <w:style w:type="character" w:customStyle="1" w:styleId="WW8Num21z3">
    <w:name w:val="WW8Num21z3"/>
    <w:qFormat/>
    <w:rsid w:val="00EC6BE6"/>
    <w:rPr>
      <w:rFonts w:ascii="Symbol" w:hAnsi="Symbol" w:cs="Symbol" w:hint="default"/>
    </w:rPr>
  </w:style>
  <w:style w:type="character" w:customStyle="1" w:styleId="afffffffffffffffffc">
    <w:name w:val="Заголовок А"/>
    <w:qFormat/>
    <w:rsid w:val="00EC6BE6"/>
    <w:rPr>
      <w:rFonts w:ascii="Arial Narrow" w:hAnsi="Arial Narrow" w:cs="Times New Roman" w:hint="default"/>
      <w:b/>
      <w:bCs w:val="0"/>
      <w:sz w:val="32"/>
    </w:rPr>
  </w:style>
  <w:style w:type="character" w:customStyle="1" w:styleId="ListLabel1">
    <w:name w:val="ListLabel 1"/>
    <w:qFormat/>
    <w:rsid w:val="00EC6BE6"/>
    <w:rPr>
      <w:rFonts w:ascii="Times New Roman" w:hAnsi="Times New Roman" w:cs="Times New Roman" w:hint="default"/>
      <w:b/>
      <w:bCs/>
      <w:lang w:val="ru-RU" w:eastAsia="ru-RU"/>
    </w:rPr>
  </w:style>
  <w:style w:type="character" w:customStyle="1" w:styleId="ListLabel2">
    <w:name w:val="ListLabel 2"/>
    <w:qFormat/>
    <w:rsid w:val="00EC6BE6"/>
    <w:rPr>
      <w:rFonts w:ascii="Times New Roman" w:hAnsi="Times New Roman" w:cs="Times New Roman" w:hint="default"/>
    </w:rPr>
  </w:style>
  <w:style w:type="character" w:customStyle="1" w:styleId="ListLabel3">
    <w:name w:val="ListLabel 3"/>
    <w:qFormat/>
    <w:rsid w:val="00EC6BE6"/>
    <w:rPr>
      <w:rFonts w:ascii="Times New Roman" w:hAnsi="Times New Roman" w:cs="Times New Roman" w:hint="default"/>
      <w:b/>
      <w:bCs w:val="0"/>
      <w:lang w:val="ru-RU" w:eastAsia="ru-RU"/>
    </w:rPr>
  </w:style>
  <w:style w:type="character" w:customStyle="1" w:styleId="ListLabel4">
    <w:name w:val="ListLabel 4"/>
    <w:qFormat/>
    <w:rsid w:val="00EC6BE6"/>
    <w:rPr>
      <w:rFonts w:ascii="Times New Roman" w:hAnsi="Times New Roman" w:cs="Times New Roman" w:hint="default"/>
      <w:sz w:val="40"/>
      <w:szCs w:val="40"/>
    </w:rPr>
  </w:style>
  <w:style w:type="character" w:customStyle="1" w:styleId="ListLabel19">
    <w:name w:val="ListLabel 19"/>
    <w:qFormat/>
    <w:rsid w:val="00EC6BE6"/>
    <w:rPr>
      <w:rFonts w:ascii="Times New Roman" w:hAnsi="Times New Roman" w:cs="Times New Roman" w:hint="default"/>
      <w:b/>
      <w:bCs w:val="0"/>
      <w:sz w:val="24"/>
    </w:rPr>
  </w:style>
  <w:style w:type="character" w:customStyle="1" w:styleId="afffffffffffffffffd">
    <w:name w:val="Цветовое выделение для Текст"/>
    <w:qFormat/>
    <w:rsid w:val="00EC6BE6"/>
    <w:rPr>
      <w:sz w:val="26"/>
    </w:rPr>
  </w:style>
  <w:style w:type="character" w:customStyle="1" w:styleId="ListLabel20">
    <w:name w:val="ListLabel 20"/>
    <w:qFormat/>
    <w:rsid w:val="00EC6BE6"/>
    <w:rPr>
      <w:b/>
      <w:bCs w:val="0"/>
      <w:sz w:val="24"/>
    </w:rPr>
  </w:style>
  <w:style w:type="character" w:customStyle="1" w:styleId="ListLabel21">
    <w:name w:val="ListLabel 21"/>
    <w:qFormat/>
    <w:rsid w:val="00EC6BE6"/>
    <w:rPr>
      <w:b/>
      <w:bCs w:val="0"/>
      <w:sz w:val="24"/>
    </w:rPr>
  </w:style>
  <w:style w:type="character" w:customStyle="1" w:styleId="ListLabel22">
    <w:name w:val="ListLabel 22"/>
    <w:qFormat/>
    <w:rsid w:val="00EC6BE6"/>
    <w:rPr>
      <w:rFonts w:ascii="Times New Roman" w:hAnsi="Times New Roman" w:cs="Times New Roman" w:hint="default"/>
      <w:b/>
      <w:bCs w:val="0"/>
      <w:sz w:val="24"/>
    </w:rPr>
  </w:style>
  <w:style w:type="character" w:customStyle="1" w:styleId="ListLabel23">
    <w:name w:val="ListLabel 23"/>
    <w:qFormat/>
    <w:rsid w:val="00EC6BE6"/>
    <w:rPr>
      <w:b/>
      <w:bCs w:val="0"/>
      <w:sz w:val="24"/>
    </w:rPr>
  </w:style>
  <w:style w:type="character" w:customStyle="1" w:styleId="ListLabel24">
    <w:name w:val="ListLabel 24"/>
    <w:qFormat/>
    <w:rsid w:val="00EC6BE6"/>
    <w:rPr>
      <w:rFonts w:ascii="Courier New" w:hAnsi="Courier New" w:cs="Courier New" w:hint="default"/>
    </w:rPr>
  </w:style>
  <w:style w:type="character" w:customStyle="1" w:styleId="1ffffffb">
    <w:name w:val="Дата Знак1"/>
    <w:basedOn w:val="af4"/>
    <w:semiHidden/>
    <w:locked/>
    <w:rsid w:val="00EC6BE6"/>
    <w:rPr>
      <w:rFonts w:ascii="Times New Roman" w:eastAsia="Times New Roman" w:hAnsi="Times New Roman" w:cs="Times New Roman"/>
      <w:color w:val="00000A"/>
      <w:sz w:val="24"/>
      <w:lang w:eastAsia="zh-CN"/>
    </w:rPr>
  </w:style>
  <w:style w:type="character" w:customStyle="1" w:styleId="HTML10">
    <w:name w:val="Адрес HTML Знак1"/>
    <w:basedOn w:val="af4"/>
    <w:uiPriority w:val="99"/>
    <w:semiHidden/>
    <w:qFormat/>
    <w:locked/>
    <w:rsid w:val="00EC6BE6"/>
    <w:rPr>
      <w:rFonts w:ascii="Times New Roman" w:eastAsia="Times New Roman" w:hAnsi="Times New Roman" w:cs="Times New Roman"/>
      <w:i/>
      <w:iCs/>
      <w:color w:val="00000A"/>
      <w:sz w:val="24"/>
      <w:szCs w:val="24"/>
      <w:lang w:eastAsia="zh-CN"/>
    </w:rPr>
  </w:style>
  <w:style w:type="character" w:customStyle="1" w:styleId="1ffffffc">
    <w:name w:val="Заголовок записки Знак1"/>
    <w:basedOn w:val="af4"/>
    <w:semiHidden/>
    <w:locked/>
    <w:rsid w:val="00EC6BE6"/>
    <w:rPr>
      <w:rFonts w:ascii="Times New Roman" w:eastAsia="Times New Roman" w:hAnsi="Times New Roman" w:cs="Times New Roman"/>
      <w:color w:val="00000A"/>
      <w:sz w:val="24"/>
      <w:szCs w:val="24"/>
      <w:lang w:eastAsia="zh-CN"/>
    </w:rPr>
  </w:style>
  <w:style w:type="character" w:customStyle="1" w:styleId="1ffffffd">
    <w:name w:val="Приветствие Знак1"/>
    <w:basedOn w:val="af4"/>
    <w:semiHidden/>
    <w:locked/>
    <w:rsid w:val="00EC6BE6"/>
    <w:rPr>
      <w:rFonts w:ascii="Times New Roman" w:eastAsia="Times New Roman" w:hAnsi="Times New Roman" w:cs="Times New Roman"/>
      <w:color w:val="00000A"/>
      <w:sz w:val="24"/>
      <w:szCs w:val="24"/>
      <w:lang w:eastAsia="zh-CN"/>
    </w:rPr>
  </w:style>
  <w:style w:type="character" w:customStyle="1" w:styleId="1ffffffe">
    <w:name w:val="Прощание Знак1"/>
    <w:basedOn w:val="af4"/>
    <w:semiHidden/>
    <w:locked/>
    <w:rsid w:val="00EC6BE6"/>
    <w:rPr>
      <w:rFonts w:ascii="Times New Roman" w:eastAsia="Times New Roman" w:hAnsi="Times New Roman" w:cs="Times New Roman"/>
      <w:color w:val="00000A"/>
      <w:sz w:val="24"/>
      <w:szCs w:val="24"/>
      <w:lang w:eastAsia="zh-CN"/>
    </w:rPr>
  </w:style>
  <w:style w:type="character" w:customStyle="1" w:styleId="1fffffff">
    <w:name w:val="Электронная подпись Знак1"/>
    <w:basedOn w:val="af4"/>
    <w:semiHidden/>
    <w:locked/>
    <w:rsid w:val="00EC6BE6"/>
    <w:rPr>
      <w:rFonts w:ascii="Times New Roman" w:eastAsia="Times New Roman" w:hAnsi="Times New Roman" w:cs="Times New Roman"/>
      <w:color w:val="00000A"/>
      <w:sz w:val="24"/>
      <w:szCs w:val="24"/>
      <w:lang w:eastAsia="zh-CN"/>
    </w:rPr>
  </w:style>
  <w:style w:type="character" w:customStyle="1" w:styleId="2fff6">
    <w:name w:val="Текст примечания Знак2"/>
    <w:basedOn w:val="af4"/>
    <w:rsid w:val="00EC6BE6"/>
    <w:rPr>
      <w:rFonts w:ascii="Calibri" w:eastAsia="Times New Roman" w:hAnsi="Calibri" w:cs="Times New Roman" w:hint="default"/>
      <w:color w:val="00000A"/>
      <w:sz w:val="20"/>
      <w:szCs w:val="20"/>
      <w:lang w:eastAsia="zh-CN"/>
    </w:rPr>
  </w:style>
  <w:style w:type="character" w:customStyle="1" w:styleId="2fff7">
    <w:name w:val="Основной текст + Полужирный2"/>
    <w:rsid w:val="00EC6BE6"/>
    <w:rPr>
      <w:rFonts w:ascii="Times New Roman" w:hAnsi="Times New Roman" w:cs="Times New Roman" w:hint="default"/>
      <w:b/>
      <w:bCs w:val="0"/>
      <w:strike w:val="0"/>
      <w:dstrike w:val="0"/>
      <w:color w:val="000000"/>
      <w:spacing w:val="0"/>
      <w:w w:val="100"/>
      <w:position w:val="0"/>
      <w:sz w:val="24"/>
      <w:u w:val="none"/>
      <w:effect w:val="none"/>
      <w:shd w:val="clear" w:color="auto" w:fill="FFFFFF"/>
      <w:vertAlign w:val="baseline"/>
      <w:lang w:val="ru-RU"/>
    </w:rPr>
  </w:style>
  <w:style w:type="table" w:customStyle="1" w:styleId="128">
    <w:name w:val="Сетка таблицы12"/>
    <w:basedOn w:val="af5"/>
    <w:qFormat/>
    <w:rsid w:val="00EC6BE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c-gray">
    <w:name w:val="fc-gray"/>
    <w:basedOn w:val="af4"/>
    <w:rsid w:val="00EC6BE6"/>
  </w:style>
  <w:style w:type="paragraph" w:customStyle="1" w:styleId="1fffffff0">
    <w:name w:val="Заголовок 1 без номера"/>
    <w:basedOn w:val="19"/>
    <w:next w:val="af3"/>
    <w:qFormat/>
    <w:rsid w:val="00EF0B9E"/>
    <w:pPr>
      <w:keepLines w:val="0"/>
      <w:tabs>
        <w:tab w:val="clear" w:pos="992"/>
        <w:tab w:val="left" w:pos="1134"/>
      </w:tabs>
      <w:spacing w:line="360" w:lineRule="auto"/>
      <w:jc w:val="center"/>
    </w:pPr>
    <w:rPr>
      <w:rFonts w:eastAsia="SimSun"/>
      <w:bCs w:val="0"/>
      <w:kern w:val="0"/>
    </w:rPr>
  </w:style>
  <w:style w:type="paragraph" w:customStyle="1" w:styleId="1fffffff1">
    <w:name w:val="Уровень 1"/>
    <w:basedOn w:val="af3"/>
    <w:link w:val="1fffffff2"/>
    <w:qFormat/>
    <w:rsid w:val="00EF0B9E"/>
    <w:pPr>
      <w:ind w:firstLine="709"/>
      <w:jc w:val="both"/>
      <w:outlineLvl w:val="0"/>
    </w:pPr>
    <w:rPr>
      <w:rFonts w:eastAsiaTheme="minorHAnsi"/>
      <w:b/>
      <w:caps/>
    </w:rPr>
  </w:style>
  <w:style w:type="character" w:customStyle="1" w:styleId="1fffffff2">
    <w:name w:val="Уровень 1 Знак"/>
    <w:basedOn w:val="af4"/>
    <w:link w:val="1fffffff1"/>
    <w:rsid w:val="00EF0B9E"/>
    <w:rPr>
      <w:rFonts w:eastAsiaTheme="minorHAnsi"/>
      <w:b/>
      <w:caps/>
      <w:sz w:val="28"/>
      <w:szCs w:val="28"/>
    </w:rPr>
  </w:style>
  <w:style w:type="paragraph" w:customStyle="1" w:styleId="ad">
    <w:name w:val="перечисление в тексте (номера)"/>
    <w:basedOn w:val="af3"/>
    <w:link w:val="afffffffffffffffffe"/>
    <w:qFormat/>
    <w:rsid w:val="00EF0B9E"/>
    <w:pPr>
      <w:widowControl w:val="0"/>
      <w:numPr>
        <w:numId w:val="54"/>
      </w:numPr>
      <w:spacing w:line="360" w:lineRule="auto"/>
      <w:ind w:left="0" w:firstLine="709"/>
      <w:jc w:val="both"/>
    </w:pPr>
    <w:rPr>
      <w:bCs/>
      <w:sz w:val="26"/>
      <w:szCs w:val="26"/>
    </w:rPr>
  </w:style>
  <w:style w:type="character" w:customStyle="1" w:styleId="afffffffffffffffffe">
    <w:name w:val="перечисление в тексте (номера) Знак"/>
    <w:basedOn w:val="af4"/>
    <w:link w:val="ad"/>
    <w:qFormat/>
    <w:rsid w:val="00EF0B9E"/>
    <w:rPr>
      <w:bCs/>
      <w:sz w:val="26"/>
      <w:szCs w:val="26"/>
    </w:rPr>
  </w:style>
  <w:style w:type="table" w:customStyle="1" w:styleId="69">
    <w:name w:val="Сетка таблицы6"/>
    <w:basedOn w:val="af5"/>
    <w:next w:val="aff6"/>
    <w:qFormat/>
    <w:rsid w:val="00EF0B9E"/>
    <w:rPr>
      <w:rFonts w:eastAsia="SimSu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85">
    <w:name w:val="Сетка таблицы8"/>
    <w:basedOn w:val="af5"/>
    <w:next w:val="aff6"/>
    <w:uiPriority w:val="39"/>
    <w:qFormat/>
    <w:rsid w:val="007B5436"/>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
    <w:name w:val="Сетка таблицы9"/>
    <w:basedOn w:val="af5"/>
    <w:next w:val="aff6"/>
    <w:uiPriority w:val="59"/>
    <w:qFormat/>
    <w:rsid w:val="007B5436"/>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
    <w:name w:val="Сетка таблицы10"/>
    <w:basedOn w:val="af5"/>
    <w:next w:val="aff6"/>
    <w:uiPriority w:val="59"/>
    <w:qFormat/>
    <w:rsid w:val="007B5436"/>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lectable-text">
    <w:name w:val="selectable-text"/>
    <w:basedOn w:val="af4"/>
    <w:rsid w:val="00FA5635"/>
  </w:style>
  <w:style w:type="character" w:customStyle="1" w:styleId="UnresolvedMention">
    <w:name w:val="Unresolved Mention"/>
    <w:basedOn w:val="af4"/>
    <w:uiPriority w:val="99"/>
    <w:semiHidden/>
    <w:unhideWhenUsed/>
    <w:rsid w:val="009700E0"/>
    <w:rPr>
      <w:color w:val="605E5C"/>
      <w:shd w:val="clear" w:color="auto" w:fill="E1DFDD"/>
    </w:rPr>
  </w:style>
  <w:style w:type="character" w:customStyle="1" w:styleId="FooterChar">
    <w:name w:val="Footer Char"/>
    <w:basedOn w:val="af4"/>
    <w:qFormat/>
    <w:rsid w:val="00125CCA"/>
  </w:style>
  <w:style w:type="table" w:customStyle="1" w:styleId="TableGridLight">
    <w:name w:val="Table Grid Light"/>
    <w:basedOn w:val="af5"/>
    <w:uiPriority w:val="59"/>
    <w:rsid w:val="00125CCA"/>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fffffff3">
    <w:name w:val="Plain Table 1"/>
    <w:basedOn w:val="af5"/>
    <w:uiPriority w:val="59"/>
    <w:rsid w:val="00125CCA"/>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fff8">
    <w:name w:val="Plain Table 2"/>
    <w:basedOn w:val="af5"/>
    <w:uiPriority w:val="59"/>
    <w:rsid w:val="00125CCA"/>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ff6">
    <w:name w:val="Plain Table 3"/>
    <w:basedOn w:val="af5"/>
    <w:uiPriority w:val="99"/>
    <w:rsid w:val="00125CCA"/>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f6">
    <w:name w:val="Plain Table 4"/>
    <w:basedOn w:val="af5"/>
    <w:uiPriority w:val="99"/>
    <w:rsid w:val="00125CCA"/>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f0">
    <w:name w:val="Plain Table 5"/>
    <w:basedOn w:val="af5"/>
    <w:uiPriority w:val="99"/>
    <w:rsid w:val="00125CCA"/>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5">
    <w:name w:val="Grid Table 1 Light"/>
    <w:basedOn w:val="af5"/>
    <w:uiPriority w:val="99"/>
    <w:rsid w:val="00125CCA"/>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f5"/>
    <w:uiPriority w:val="99"/>
    <w:rsid w:val="00125CCA"/>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f5"/>
    <w:uiPriority w:val="99"/>
    <w:rsid w:val="00125CCA"/>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f5"/>
    <w:uiPriority w:val="99"/>
    <w:rsid w:val="00125CCA"/>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f5"/>
    <w:uiPriority w:val="99"/>
    <w:rsid w:val="00125CCA"/>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f5"/>
    <w:uiPriority w:val="99"/>
    <w:rsid w:val="00125CCA"/>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f5"/>
    <w:uiPriority w:val="99"/>
    <w:rsid w:val="00125CCA"/>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28">
    <w:name w:val="Grid Table 2"/>
    <w:basedOn w:val="af5"/>
    <w:uiPriority w:val="99"/>
    <w:rsid w:val="00125CCA"/>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f5"/>
    <w:uiPriority w:val="99"/>
    <w:rsid w:val="00125CCA"/>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f5"/>
    <w:uiPriority w:val="99"/>
    <w:rsid w:val="00125CCA"/>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f5"/>
    <w:uiPriority w:val="99"/>
    <w:rsid w:val="00125CCA"/>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f5"/>
    <w:uiPriority w:val="99"/>
    <w:rsid w:val="00125CCA"/>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f5"/>
    <w:uiPriority w:val="99"/>
    <w:rsid w:val="00125CCA"/>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f5"/>
    <w:uiPriority w:val="99"/>
    <w:rsid w:val="00125CCA"/>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33">
    <w:name w:val="Grid Table 3"/>
    <w:basedOn w:val="af5"/>
    <w:uiPriority w:val="99"/>
    <w:rsid w:val="00125CCA"/>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f5"/>
    <w:uiPriority w:val="99"/>
    <w:rsid w:val="00125CCA"/>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f5"/>
    <w:uiPriority w:val="99"/>
    <w:rsid w:val="00125CCA"/>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f5"/>
    <w:uiPriority w:val="99"/>
    <w:rsid w:val="00125CCA"/>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f5"/>
    <w:uiPriority w:val="99"/>
    <w:rsid w:val="00125CCA"/>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f5"/>
    <w:uiPriority w:val="99"/>
    <w:rsid w:val="00125CCA"/>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f5"/>
    <w:uiPriority w:val="99"/>
    <w:rsid w:val="00125CCA"/>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42">
    <w:name w:val="Grid Table 4"/>
    <w:basedOn w:val="af5"/>
    <w:uiPriority w:val="59"/>
    <w:rsid w:val="00125CCA"/>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f5"/>
    <w:uiPriority w:val="59"/>
    <w:rsid w:val="00125CCA"/>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f5"/>
    <w:uiPriority w:val="59"/>
    <w:rsid w:val="00125CCA"/>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f5"/>
    <w:uiPriority w:val="59"/>
    <w:rsid w:val="00125CCA"/>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f5"/>
    <w:uiPriority w:val="59"/>
    <w:rsid w:val="00125CCA"/>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f5"/>
    <w:uiPriority w:val="59"/>
    <w:rsid w:val="00125CCA"/>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f5"/>
    <w:uiPriority w:val="59"/>
    <w:rsid w:val="00125CCA"/>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52">
    <w:name w:val="Grid Table 5 Dark"/>
    <w:basedOn w:val="af5"/>
    <w:uiPriority w:val="99"/>
    <w:rsid w:val="00125CC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2">
    <w:name w:val="Grid Table 5 Dark - Accent 2"/>
    <w:basedOn w:val="af5"/>
    <w:uiPriority w:val="99"/>
    <w:rsid w:val="00125CC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f5"/>
    <w:uiPriority w:val="99"/>
    <w:rsid w:val="00125CC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5">
    <w:name w:val="Grid Table 5 Dark - Accent 5"/>
    <w:basedOn w:val="af5"/>
    <w:uiPriority w:val="99"/>
    <w:rsid w:val="00125CC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f5"/>
    <w:uiPriority w:val="99"/>
    <w:rsid w:val="00125CCA"/>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60">
    <w:name w:val="Grid Table 6 Colorful"/>
    <w:basedOn w:val="af5"/>
    <w:uiPriority w:val="99"/>
    <w:rsid w:val="00125CCA"/>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f5"/>
    <w:uiPriority w:val="99"/>
    <w:rsid w:val="00125CCA"/>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f5"/>
    <w:uiPriority w:val="99"/>
    <w:rsid w:val="00125CCA"/>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f5"/>
    <w:uiPriority w:val="99"/>
    <w:rsid w:val="00125CCA"/>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f5"/>
    <w:uiPriority w:val="99"/>
    <w:rsid w:val="00125CCA"/>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f5"/>
    <w:uiPriority w:val="99"/>
    <w:rsid w:val="00125CC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f5"/>
    <w:uiPriority w:val="99"/>
    <w:rsid w:val="00125CC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72">
    <w:name w:val="Grid Table 7 Colorful"/>
    <w:basedOn w:val="af5"/>
    <w:uiPriority w:val="99"/>
    <w:rsid w:val="00125CCA"/>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f5"/>
    <w:uiPriority w:val="99"/>
    <w:rsid w:val="00125CCA"/>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f5"/>
    <w:uiPriority w:val="99"/>
    <w:rsid w:val="00125CCA"/>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f5"/>
    <w:uiPriority w:val="99"/>
    <w:rsid w:val="00125CCA"/>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f5"/>
    <w:uiPriority w:val="99"/>
    <w:rsid w:val="00125CCA"/>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f5"/>
    <w:uiPriority w:val="99"/>
    <w:rsid w:val="00125CCA"/>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f5"/>
    <w:uiPriority w:val="99"/>
    <w:rsid w:val="00125CCA"/>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16">
    <w:name w:val="List Table 1 Light"/>
    <w:basedOn w:val="af5"/>
    <w:uiPriority w:val="99"/>
    <w:rsid w:val="00125CCA"/>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f5"/>
    <w:uiPriority w:val="99"/>
    <w:rsid w:val="00125CCA"/>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f5"/>
    <w:uiPriority w:val="99"/>
    <w:rsid w:val="00125CCA"/>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f5"/>
    <w:uiPriority w:val="99"/>
    <w:rsid w:val="00125CCA"/>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f5"/>
    <w:uiPriority w:val="99"/>
    <w:rsid w:val="00125CCA"/>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f5"/>
    <w:uiPriority w:val="99"/>
    <w:rsid w:val="00125CCA"/>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f5"/>
    <w:uiPriority w:val="99"/>
    <w:rsid w:val="00125CCA"/>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29">
    <w:name w:val="List Table 2"/>
    <w:basedOn w:val="af5"/>
    <w:uiPriority w:val="99"/>
    <w:rsid w:val="00125CCA"/>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f5"/>
    <w:uiPriority w:val="99"/>
    <w:rsid w:val="00125CCA"/>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f5"/>
    <w:uiPriority w:val="99"/>
    <w:rsid w:val="00125CCA"/>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f5"/>
    <w:uiPriority w:val="99"/>
    <w:rsid w:val="00125CCA"/>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f5"/>
    <w:uiPriority w:val="99"/>
    <w:rsid w:val="00125CCA"/>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f5"/>
    <w:uiPriority w:val="99"/>
    <w:rsid w:val="00125CCA"/>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f5"/>
    <w:uiPriority w:val="99"/>
    <w:rsid w:val="00125CCA"/>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34">
    <w:name w:val="List Table 3"/>
    <w:basedOn w:val="af5"/>
    <w:uiPriority w:val="99"/>
    <w:rsid w:val="00125CC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f5"/>
    <w:uiPriority w:val="99"/>
    <w:rsid w:val="00125CC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f5"/>
    <w:uiPriority w:val="99"/>
    <w:rsid w:val="00125CCA"/>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f5"/>
    <w:uiPriority w:val="99"/>
    <w:rsid w:val="00125CCA"/>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f5"/>
    <w:uiPriority w:val="99"/>
    <w:rsid w:val="00125CCA"/>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f5"/>
    <w:uiPriority w:val="99"/>
    <w:rsid w:val="00125CCA"/>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f5"/>
    <w:uiPriority w:val="99"/>
    <w:rsid w:val="00125CCA"/>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43">
    <w:name w:val="List Table 4"/>
    <w:basedOn w:val="af5"/>
    <w:uiPriority w:val="99"/>
    <w:rsid w:val="00125CC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f5"/>
    <w:uiPriority w:val="99"/>
    <w:rsid w:val="00125CCA"/>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f5"/>
    <w:uiPriority w:val="99"/>
    <w:rsid w:val="00125CCA"/>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f5"/>
    <w:uiPriority w:val="99"/>
    <w:rsid w:val="00125CCA"/>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f5"/>
    <w:uiPriority w:val="99"/>
    <w:rsid w:val="00125CCA"/>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f5"/>
    <w:uiPriority w:val="99"/>
    <w:rsid w:val="00125CCA"/>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f5"/>
    <w:uiPriority w:val="99"/>
    <w:rsid w:val="00125CCA"/>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53">
    <w:name w:val="List Table 5 Dark"/>
    <w:basedOn w:val="af5"/>
    <w:uiPriority w:val="99"/>
    <w:rsid w:val="00125CCA"/>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f5"/>
    <w:uiPriority w:val="99"/>
    <w:rsid w:val="00125CCA"/>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f5"/>
    <w:uiPriority w:val="99"/>
    <w:rsid w:val="00125CCA"/>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f5"/>
    <w:uiPriority w:val="99"/>
    <w:rsid w:val="00125CCA"/>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f5"/>
    <w:uiPriority w:val="99"/>
    <w:rsid w:val="00125CCA"/>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f5"/>
    <w:uiPriority w:val="99"/>
    <w:rsid w:val="00125CCA"/>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f5"/>
    <w:uiPriority w:val="99"/>
    <w:rsid w:val="00125CCA"/>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62">
    <w:name w:val="List Table 6 Colorful"/>
    <w:basedOn w:val="af5"/>
    <w:uiPriority w:val="99"/>
    <w:rsid w:val="00125CCA"/>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f5"/>
    <w:uiPriority w:val="99"/>
    <w:rsid w:val="00125CCA"/>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f5"/>
    <w:uiPriority w:val="99"/>
    <w:rsid w:val="00125CCA"/>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f5"/>
    <w:uiPriority w:val="99"/>
    <w:rsid w:val="00125CCA"/>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f5"/>
    <w:uiPriority w:val="99"/>
    <w:rsid w:val="00125CCA"/>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f5"/>
    <w:uiPriority w:val="99"/>
    <w:rsid w:val="00125CCA"/>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f5"/>
    <w:uiPriority w:val="99"/>
    <w:rsid w:val="00125CCA"/>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73">
    <w:name w:val="List Table 7 Colorful"/>
    <w:basedOn w:val="af5"/>
    <w:uiPriority w:val="99"/>
    <w:rsid w:val="00125CCA"/>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f5"/>
    <w:uiPriority w:val="99"/>
    <w:rsid w:val="00125CCA"/>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f5"/>
    <w:uiPriority w:val="99"/>
    <w:rsid w:val="00125CCA"/>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f5"/>
    <w:uiPriority w:val="99"/>
    <w:rsid w:val="00125CCA"/>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f5"/>
    <w:uiPriority w:val="99"/>
    <w:rsid w:val="00125CCA"/>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f5"/>
    <w:uiPriority w:val="99"/>
    <w:rsid w:val="00125CCA"/>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f5"/>
    <w:uiPriority w:val="99"/>
    <w:rsid w:val="00125CCA"/>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character" w:customStyle="1" w:styleId="WW8Num2z4">
    <w:name w:val="WW8Num2z4"/>
    <w:qFormat/>
    <w:rsid w:val="00125CCA"/>
  </w:style>
  <w:style w:type="character" w:customStyle="1" w:styleId="WW8Num2z5">
    <w:name w:val="WW8Num2z5"/>
    <w:qFormat/>
    <w:rsid w:val="00125CCA"/>
  </w:style>
  <w:style w:type="character" w:customStyle="1" w:styleId="WW8Num2z6">
    <w:name w:val="WW8Num2z6"/>
    <w:qFormat/>
    <w:rsid w:val="00125CCA"/>
  </w:style>
  <w:style w:type="character" w:customStyle="1" w:styleId="WW8Num2z7">
    <w:name w:val="WW8Num2z7"/>
    <w:qFormat/>
    <w:rsid w:val="00125CCA"/>
  </w:style>
  <w:style w:type="character" w:customStyle="1" w:styleId="WW8Num2z8">
    <w:name w:val="WW8Num2z8"/>
    <w:qFormat/>
    <w:rsid w:val="00125CCA"/>
  </w:style>
  <w:style w:type="character" w:customStyle="1" w:styleId="78">
    <w:name w:val="Основной шрифт абзаца7"/>
    <w:qFormat/>
    <w:rsid w:val="00125CCA"/>
  </w:style>
  <w:style w:type="character" w:customStyle="1" w:styleId="6a">
    <w:name w:val="Основной шрифт абзаца6"/>
    <w:qFormat/>
    <w:rsid w:val="00125CCA"/>
  </w:style>
  <w:style w:type="character" w:customStyle="1" w:styleId="5f1">
    <w:name w:val="Основной шрифт абзаца5"/>
    <w:qFormat/>
    <w:rsid w:val="00125CCA"/>
  </w:style>
  <w:style w:type="character" w:customStyle="1" w:styleId="4f7">
    <w:name w:val="Основной шрифт абзаца4"/>
    <w:qFormat/>
    <w:rsid w:val="00125CCA"/>
  </w:style>
  <w:style w:type="character" w:customStyle="1" w:styleId="WW-Absatz-Standardschriftart1111111111">
    <w:name w:val="WW-Absatz-Standardschriftart1111111111"/>
    <w:qFormat/>
    <w:rsid w:val="00125CCA"/>
  </w:style>
  <w:style w:type="character" w:customStyle="1" w:styleId="WW-Absatz-Standardschriftart11111111111">
    <w:name w:val="WW-Absatz-Standardschriftart11111111111"/>
    <w:qFormat/>
    <w:rsid w:val="00125CCA"/>
  </w:style>
  <w:style w:type="character" w:customStyle="1" w:styleId="WW-Absatz-Standardschriftart111111111111">
    <w:name w:val="WW-Absatz-Standardschriftart111111111111"/>
    <w:qFormat/>
    <w:rsid w:val="00125CCA"/>
  </w:style>
  <w:style w:type="character" w:customStyle="1" w:styleId="WW-Absatz-Standardschriftart1111111111111">
    <w:name w:val="WW-Absatz-Standardschriftart1111111111111"/>
    <w:qFormat/>
    <w:rsid w:val="00125CCA"/>
  </w:style>
  <w:style w:type="character" w:customStyle="1" w:styleId="WW-Absatz-Standardschriftart11111111111111">
    <w:name w:val="WW-Absatz-Standardschriftart11111111111111"/>
    <w:qFormat/>
    <w:rsid w:val="00125CCA"/>
  </w:style>
  <w:style w:type="character" w:customStyle="1" w:styleId="WW-Absatz-Standardschriftart111111111111111">
    <w:name w:val="WW-Absatz-Standardschriftart111111111111111"/>
    <w:qFormat/>
    <w:rsid w:val="00125CCA"/>
  </w:style>
  <w:style w:type="character" w:customStyle="1" w:styleId="WW-Absatz-Standardschriftart1111111111111111">
    <w:name w:val="WW-Absatz-Standardschriftart1111111111111111"/>
    <w:qFormat/>
    <w:rsid w:val="00125CCA"/>
  </w:style>
  <w:style w:type="character" w:customStyle="1" w:styleId="WW-Absatz-Standardschriftart11111111111111111">
    <w:name w:val="WW-Absatz-Standardschriftart11111111111111111"/>
    <w:qFormat/>
    <w:rsid w:val="00125CCA"/>
  </w:style>
  <w:style w:type="character" w:customStyle="1" w:styleId="WW-Absatz-Standardschriftart111111111111111111">
    <w:name w:val="WW-Absatz-Standardschriftart111111111111111111"/>
    <w:qFormat/>
    <w:rsid w:val="00125CCA"/>
  </w:style>
  <w:style w:type="character" w:customStyle="1" w:styleId="WW-Absatz-Standardschriftart1111111111111111111">
    <w:name w:val="WW-Absatz-Standardschriftart1111111111111111111"/>
    <w:qFormat/>
    <w:rsid w:val="00125CCA"/>
  </w:style>
  <w:style w:type="character" w:customStyle="1" w:styleId="WW-Absatz-Standardschriftart11111111111111111111">
    <w:name w:val="WW-Absatz-Standardschriftart11111111111111111111"/>
    <w:qFormat/>
    <w:rsid w:val="00125CCA"/>
  </w:style>
  <w:style w:type="character" w:customStyle="1" w:styleId="WW-Absatz-Standardschriftart111111111111111111111">
    <w:name w:val="WW-Absatz-Standardschriftart111111111111111111111"/>
    <w:qFormat/>
    <w:rsid w:val="00125CCA"/>
  </w:style>
  <w:style w:type="character" w:customStyle="1" w:styleId="WW-Absatz-Standardschriftart1111111111111111111111">
    <w:name w:val="WW-Absatz-Standardschriftart1111111111111111111111"/>
    <w:qFormat/>
    <w:rsid w:val="00125CCA"/>
  </w:style>
  <w:style w:type="character" w:customStyle="1" w:styleId="WW-Absatz-Standardschriftart11111111111111111111111">
    <w:name w:val="WW-Absatz-Standardschriftart11111111111111111111111"/>
    <w:qFormat/>
    <w:rsid w:val="00125CCA"/>
  </w:style>
  <w:style w:type="character" w:customStyle="1" w:styleId="WW-Absatz-Standardschriftart111111111111111111111111">
    <w:name w:val="WW-Absatz-Standardschriftart111111111111111111111111"/>
    <w:qFormat/>
    <w:rsid w:val="00125CCA"/>
  </w:style>
  <w:style w:type="character" w:customStyle="1" w:styleId="WW-Absatz-Standardschriftart1111111111111111111111111">
    <w:name w:val="WW-Absatz-Standardschriftart1111111111111111111111111"/>
    <w:qFormat/>
    <w:rsid w:val="00125CCA"/>
  </w:style>
  <w:style w:type="character" w:customStyle="1" w:styleId="WW-Absatz-Standardschriftart11111111111111111111111111">
    <w:name w:val="WW-Absatz-Standardschriftart11111111111111111111111111"/>
    <w:qFormat/>
    <w:rsid w:val="00125CCA"/>
  </w:style>
  <w:style w:type="character" w:customStyle="1" w:styleId="WW-Absatz-Standardschriftart111111111111111111111111111">
    <w:name w:val="WW-Absatz-Standardschriftart111111111111111111111111111"/>
    <w:qFormat/>
    <w:rsid w:val="00125CCA"/>
  </w:style>
  <w:style w:type="character" w:customStyle="1" w:styleId="WW-Absatz-Standardschriftart1111111111111111111111111111">
    <w:name w:val="WW-Absatz-Standardschriftart1111111111111111111111111111"/>
    <w:qFormat/>
    <w:rsid w:val="00125CCA"/>
  </w:style>
  <w:style w:type="character" w:customStyle="1" w:styleId="WW-Absatz-Standardschriftart11111111111111111111111111111">
    <w:name w:val="WW-Absatz-Standardschriftart11111111111111111111111111111"/>
    <w:qFormat/>
    <w:rsid w:val="00125CCA"/>
  </w:style>
  <w:style w:type="character" w:customStyle="1" w:styleId="WW-Absatz-Standardschriftart111111111111111111111111111111">
    <w:name w:val="WW-Absatz-Standardschriftart111111111111111111111111111111"/>
    <w:qFormat/>
    <w:rsid w:val="00125CCA"/>
  </w:style>
  <w:style w:type="character" w:customStyle="1" w:styleId="WW-Absatz-Standardschriftart1111111111111111111111111111111">
    <w:name w:val="WW-Absatz-Standardschriftart1111111111111111111111111111111"/>
    <w:qFormat/>
    <w:rsid w:val="00125CCA"/>
  </w:style>
  <w:style w:type="character" w:customStyle="1" w:styleId="WW-Absatz-Standardschriftart11111111111111111111111111111111">
    <w:name w:val="WW-Absatz-Standardschriftart11111111111111111111111111111111"/>
    <w:qFormat/>
    <w:rsid w:val="00125CCA"/>
  </w:style>
  <w:style w:type="character" w:customStyle="1" w:styleId="WW-Absatz-Standardschriftart111111111111111111111111111111111">
    <w:name w:val="WW-Absatz-Standardschriftart111111111111111111111111111111111"/>
    <w:qFormat/>
    <w:rsid w:val="00125CCA"/>
  </w:style>
  <w:style w:type="character" w:customStyle="1" w:styleId="WW-Absatz-Standardschriftart1111111111111111111111111111111111">
    <w:name w:val="WW-Absatz-Standardschriftart1111111111111111111111111111111111"/>
    <w:qFormat/>
    <w:rsid w:val="00125CCA"/>
  </w:style>
  <w:style w:type="character" w:customStyle="1" w:styleId="3ff7">
    <w:name w:val="Основной шрифт абзаца3"/>
    <w:qFormat/>
    <w:rsid w:val="00125CCA"/>
  </w:style>
  <w:style w:type="character" w:customStyle="1" w:styleId="WW-Absatz-Standardschriftart11111111111111111111111111111111111">
    <w:name w:val="WW-Absatz-Standardschriftart11111111111111111111111111111111111"/>
    <w:qFormat/>
    <w:rsid w:val="00125CCA"/>
  </w:style>
  <w:style w:type="character" w:customStyle="1" w:styleId="WW-Absatz-Standardschriftart111111111111111111111111111111111111">
    <w:name w:val="WW-Absatz-Standardschriftart111111111111111111111111111111111111"/>
    <w:qFormat/>
    <w:rsid w:val="00125CCA"/>
  </w:style>
  <w:style w:type="character" w:customStyle="1" w:styleId="WW-Absatz-Standardschriftart1111111111111111111111111111111111111">
    <w:name w:val="WW-Absatz-Standardschriftart1111111111111111111111111111111111111"/>
    <w:qFormat/>
    <w:rsid w:val="00125CCA"/>
  </w:style>
  <w:style w:type="character" w:customStyle="1" w:styleId="WW-Absatz-Standardschriftart11111111111111111111111111111111111111">
    <w:name w:val="WW-Absatz-Standardschriftart11111111111111111111111111111111111111"/>
    <w:qFormat/>
    <w:rsid w:val="00125CCA"/>
  </w:style>
  <w:style w:type="character" w:customStyle="1" w:styleId="WW-Absatz-Standardschriftart111111111111111111111111111111111111111">
    <w:name w:val="WW-Absatz-Standardschriftart111111111111111111111111111111111111111"/>
    <w:qFormat/>
    <w:rsid w:val="00125CCA"/>
  </w:style>
  <w:style w:type="character" w:customStyle="1" w:styleId="WW-Absatz-Standardschriftart1111111111111111111111111111111111111111">
    <w:name w:val="WW-Absatz-Standardschriftart1111111111111111111111111111111111111111"/>
    <w:qFormat/>
    <w:rsid w:val="00125CCA"/>
  </w:style>
  <w:style w:type="character" w:customStyle="1" w:styleId="WW-Absatz-Standardschriftart11111111111111111111111111111111111111111">
    <w:name w:val="WW-Absatz-Standardschriftart11111111111111111111111111111111111111111"/>
    <w:qFormat/>
    <w:rsid w:val="00125CCA"/>
  </w:style>
  <w:style w:type="character" w:customStyle="1" w:styleId="WW-Absatz-Standardschriftart111111111111111111111111111111111111111111">
    <w:name w:val="WW-Absatz-Standardschriftart111111111111111111111111111111111111111111"/>
    <w:qFormat/>
    <w:rsid w:val="00125CCA"/>
  </w:style>
  <w:style w:type="character" w:customStyle="1" w:styleId="WW-Absatz-Standardschriftart1111111111111111111111111111111111111111111">
    <w:name w:val="WW-Absatz-Standardschriftart1111111111111111111111111111111111111111111"/>
    <w:qFormat/>
    <w:rsid w:val="00125CCA"/>
  </w:style>
  <w:style w:type="character" w:customStyle="1" w:styleId="WW-Absatz-Standardschriftart11111111111111111111111111111111111111111111">
    <w:name w:val="WW-Absatz-Standardschriftart11111111111111111111111111111111111111111111"/>
    <w:qFormat/>
    <w:rsid w:val="00125CCA"/>
  </w:style>
  <w:style w:type="character" w:customStyle="1" w:styleId="2fff9">
    <w:name w:val="Основной шрифт абзаца2"/>
    <w:qFormat/>
    <w:rsid w:val="00125CCA"/>
  </w:style>
  <w:style w:type="character" w:customStyle="1" w:styleId="WW-Absatz-Standardschriftart111111111111111111111111111111111111111111111">
    <w:name w:val="WW-Absatz-Standardschriftart111111111111111111111111111111111111111111111"/>
    <w:qFormat/>
    <w:rsid w:val="00125CCA"/>
  </w:style>
  <w:style w:type="character" w:customStyle="1" w:styleId="WW-Absatz-Standardschriftart1111111111111111111111111111111111111111111111">
    <w:name w:val="WW-Absatz-Standardschriftart1111111111111111111111111111111111111111111111"/>
    <w:qFormat/>
    <w:rsid w:val="00125CCA"/>
  </w:style>
  <w:style w:type="character" w:customStyle="1" w:styleId="WW-Absatz-Standardschriftart11111111111111111111111111111111111111111111111">
    <w:name w:val="WW-Absatz-Standardschriftart11111111111111111111111111111111111111111111111"/>
    <w:qFormat/>
    <w:rsid w:val="00125CCA"/>
  </w:style>
  <w:style w:type="character" w:customStyle="1" w:styleId="WW-Absatz-Standardschriftart111111111111111111111111111111111111111111111111">
    <w:name w:val="WW-Absatz-Standardschriftart111111111111111111111111111111111111111111111111"/>
    <w:qFormat/>
    <w:rsid w:val="00125CCA"/>
  </w:style>
  <w:style w:type="character" w:customStyle="1" w:styleId="WW-Absatz-Standardschriftart1111111111111111111111111111111111111111111111111">
    <w:name w:val="WW-Absatz-Standardschriftart1111111111111111111111111111111111111111111111111"/>
    <w:qFormat/>
    <w:rsid w:val="00125CCA"/>
  </w:style>
  <w:style w:type="character" w:customStyle="1" w:styleId="WW-Absatz-Standardschriftart11111111111111111111111111111111111111111111111111">
    <w:name w:val="WW-Absatz-Standardschriftart11111111111111111111111111111111111111111111111111"/>
    <w:qFormat/>
    <w:rsid w:val="00125CCA"/>
  </w:style>
  <w:style w:type="character" w:customStyle="1" w:styleId="WW-Absatz-Standardschriftart111111111111111111111111111111111111111111111111111">
    <w:name w:val="WW-Absatz-Standardschriftart111111111111111111111111111111111111111111111111111"/>
    <w:qFormat/>
    <w:rsid w:val="00125CCA"/>
  </w:style>
  <w:style w:type="character" w:customStyle="1" w:styleId="WW-Absatz-Standardschriftart1111111111111111111111111111111111111111111111111111">
    <w:name w:val="WW-Absatz-Standardschriftart1111111111111111111111111111111111111111111111111111"/>
    <w:qFormat/>
    <w:rsid w:val="00125CCA"/>
  </w:style>
  <w:style w:type="character" w:customStyle="1" w:styleId="affffffffffffffffff">
    <w:name w:val="Символ концевой сноски"/>
    <w:qFormat/>
    <w:rsid w:val="00125CCA"/>
  </w:style>
  <w:style w:type="paragraph" w:customStyle="1" w:styleId="79">
    <w:name w:val="Указатель7"/>
    <w:basedOn w:val="af3"/>
    <w:qFormat/>
    <w:rsid w:val="00125CCA"/>
    <w:pPr>
      <w:widowControl w:val="0"/>
      <w:suppressLineNumbers/>
    </w:pPr>
    <w:rPr>
      <w:rFonts w:eastAsia="Arial" w:cs="Arial"/>
      <w:sz w:val="24"/>
      <w:szCs w:val="20"/>
      <w:lang w:val="en-US" w:eastAsia="zh-CN"/>
    </w:rPr>
  </w:style>
  <w:style w:type="paragraph" w:customStyle="1" w:styleId="Textbody">
    <w:name w:val="Text body"/>
    <w:basedOn w:val="Standard"/>
    <w:qFormat/>
    <w:rsid w:val="00125CCA"/>
    <w:pPr>
      <w:widowControl w:val="0"/>
      <w:suppressAutoHyphens w:val="0"/>
      <w:autoSpaceDN/>
      <w:spacing w:after="120"/>
      <w:textAlignment w:val="auto"/>
    </w:pPr>
    <w:rPr>
      <w:rFonts w:ascii="Times New Roman" w:eastAsia="Arial" w:hAnsi="Times New Roman" w:cs="Times New Roman"/>
      <w:kern w:val="0"/>
      <w:szCs w:val="20"/>
      <w:lang w:val="en-US" w:eastAsia="zh-CN"/>
    </w:rPr>
  </w:style>
  <w:style w:type="paragraph" w:customStyle="1" w:styleId="5f2">
    <w:name w:val="Название5"/>
    <w:basedOn w:val="af3"/>
    <w:qFormat/>
    <w:rsid w:val="00125CCA"/>
    <w:pPr>
      <w:widowControl w:val="0"/>
      <w:suppressLineNumbers/>
      <w:spacing w:before="120" w:after="120"/>
    </w:pPr>
    <w:rPr>
      <w:rFonts w:eastAsia="Arial" w:cs="Mangal"/>
      <w:i/>
      <w:iCs/>
      <w:sz w:val="24"/>
      <w:szCs w:val="24"/>
      <w:lang w:val="en-US" w:eastAsia="zh-CN"/>
    </w:rPr>
  </w:style>
  <w:style w:type="paragraph" w:customStyle="1" w:styleId="6b">
    <w:name w:val="Указатель6"/>
    <w:basedOn w:val="af3"/>
    <w:qFormat/>
    <w:rsid w:val="00125CCA"/>
    <w:pPr>
      <w:widowControl w:val="0"/>
      <w:suppressLineNumbers/>
    </w:pPr>
    <w:rPr>
      <w:rFonts w:eastAsia="Arial" w:cs="Mangal"/>
      <w:sz w:val="24"/>
      <w:szCs w:val="20"/>
      <w:lang w:val="en-US" w:eastAsia="zh-CN"/>
    </w:rPr>
  </w:style>
  <w:style w:type="paragraph" w:customStyle="1" w:styleId="5f3">
    <w:name w:val="Указатель5"/>
    <w:basedOn w:val="af3"/>
    <w:qFormat/>
    <w:rsid w:val="00125CCA"/>
    <w:pPr>
      <w:widowControl w:val="0"/>
      <w:suppressLineNumbers/>
    </w:pPr>
    <w:rPr>
      <w:rFonts w:eastAsia="Arial" w:cs="Mangal"/>
      <w:sz w:val="24"/>
      <w:szCs w:val="20"/>
      <w:lang w:val="en-US" w:eastAsia="zh-CN"/>
    </w:rPr>
  </w:style>
  <w:style w:type="paragraph" w:customStyle="1" w:styleId="4f8">
    <w:name w:val="Название4"/>
    <w:basedOn w:val="af3"/>
    <w:qFormat/>
    <w:rsid w:val="00125CCA"/>
    <w:pPr>
      <w:widowControl w:val="0"/>
      <w:suppressLineNumbers/>
      <w:spacing w:before="120" w:after="120"/>
    </w:pPr>
    <w:rPr>
      <w:rFonts w:eastAsia="Arial" w:cs="Tahoma"/>
      <w:i/>
      <w:iCs/>
      <w:sz w:val="24"/>
      <w:szCs w:val="24"/>
      <w:lang w:val="en-US" w:eastAsia="zh-CN"/>
    </w:rPr>
  </w:style>
  <w:style w:type="paragraph" w:customStyle="1" w:styleId="4f9">
    <w:name w:val="Указатель4"/>
    <w:basedOn w:val="af3"/>
    <w:qFormat/>
    <w:rsid w:val="00125CCA"/>
    <w:pPr>
      <w:widowControl w:val="0"/>
      <w:suppressLineNumbers/>
    </w:pPr>
    <w:rPr>
      <w:rFonts w:eastAsia="Arial" w:cs="Tahoma"/>
      <w:sz w:val="24"/>
      <w:szCs w:val="20"/>
      <w:lang w:val="en-US" w:eastAsia="zh-CN"/>
    </w:rPr>
  </w:style>
  <w:style w:type="paragraph" w:customStyle="1" w:styleId="3ff8">
    <w:name w:val="Название3"/>
    <w:basedOn w:val="af3"/>
    <w:qFormat/>
    <w:rsid w:val="00125CCA"/>
    <w:pPr>
      <w:widowControl w:val="0"/>
      <w:suppressLineNumbers/>
      <w:spacing w:before="120" w:after="120"/>
    </w:pPr>
    <w:rPr>
      <w:rFonts w:eastAsia="Arial" w:cs="Tahoma"/>
      <w:i/>
      <w:iCs/>
      <w:sz w:val="24"/>
      <w:szCs w:val="24"/>
      <w:lang w:val="en-US" w:eastAsia="zh-CN"/>
    </w:rPr>
  </w:style>
  <w:style w:type="paragraph" w:customStyle="1" w:styleId="3ff9">
    <w:name w:val="Указатель3"/>
    <w:basedOn w:val="af3"/>
    <w:qFormat/>
    <w:rsid w:val="00125CCA"/>
    <w:pPr>
      <w:widowControl w:val="0"/>
      <w:suppressLineNumbers/>
    </w:pPr>
    <w:rPr>
      <w:rFonts w:eastAsia="Arial" w:cs="Tahoma"/>
      <w:sz w:val="24"/>
      <w:szCs w:val="20"/>
      <w:lang w:val="en-US" w:eastAsia="zh-CN"/>
    </w:rPr>
  </w:style>
  <w:style w:type="paragraph" w:customStyle="1" w:styleId="2fffa">
    <w:name w:val="Название2"/>
    <w:basedOn w:val="af3"/>
    <w:qFormat/>
    <w:rsid w:val="00125CCA"/>
    <w:pPr>
      <w:widowControl w:val="0"/>
      <w:suppressLineNumbers/>
      <w:spacing w:before="120" w:after="120"/>
    </w:pPr>
    <w:rPr>
      <w:rFonts w:eastAsia="Arial" w:cs="Tahoma"/>
      <w:i/>
      <w:iCs/>
      <w:sz w:val="24"/>
      <w:szCs w:val="24"/>
      <w:lang w:val="en-US" w:eastAsia="zh-CN"/>
    </w:rPr>
  </w:style>
  <w:style w:type="paragraph" w:customStyle="1" w:styleId="2fffb">
    <w:name w:val="Указатель2"/>
    <w:basedOn w:val="af3"/>
    <w:qFormat/>
    <w:rsid w:val="00125CCA"/>
    <w:pPr>
      <w:widowControl w:val="0"/>
      <w:suppressLineNumbers/>
    </w:pPr>
    <w:rPr>
      <w:rFonts w:eastAsia="Arial" w:cs="Tahoma"/>
      <w:sz w:val="24"/>
      <w:szCs w:val="20"/>
      <w:lang w:val="en-US" w:eastAsia="zh-CN"/>
    </w:rPr>
  </w:style>
  <w:style w:type="paragraph" w:customStyle="1" w:styleId="1fffffff4">
    <w:name w:val="Название объекта1"/>
    <w:basedOn w:val="Standard"/>
    <w:uiPriority w:val="35"/>
    <w:qFormat/>
    <w:rsid w:val="00125CCA"/>
    <w:pPr>
      <w:widowControl w:val="0"/>
      <w:suppressLineNumbers/>
      <w:suppressAutoHyphens w:val="0"/>
      <w:autoSpaceDN/>
      <w:spacing w:before="120" w:after="120"/>
      <w:textAlignment w:val="auto"/>
    </w:pPr>
    <w:rPr>
      <w:rFonts w:ascii="Times New Roman" w:eastAsia="Arial" w:hAnsi="Times New Roman" w:cs="Tahoma"/>
      <w:i/>
      <w:iCs/>
      <w:kern w:val="0"/>
      <w:lang w:val="en-US" w:eastAsia="zh-CN"/>
    </w:rPr>
  </w:style>
  <w:style w:type="paragraph" w:customStyle="1" w:styleId="affffffffffffffffff0">
    <w:name w:val="Верхний и нижний колонтитулы"/>
    <w:basedOn w:val="af3"/>
    <w:qFormat/>
    <w:rsid w:val="00125CCA"/>
    <w:pPr>
      <w:widowControl w:val="0"/>
      <w:suppressLineNumbers/>
      <w:tabs>
        <w:tab w:val="center" w:pos="4819"/>
        <w:tab w:val="right" w:pos="9638"/>
      </w:tabs>
    </w:pPr>
    <w:rPr>
      <w:rFonts w:eastAsia="Arial"/>
      <w:sz w:val="24"/>
      <w:szCs w:val="20"/>
      <w:lang w:val="en-US" w:eastAsia="zh-CN"/>
    </w:rPr>
  </w:style>
  <w:style w:type="paragraph" w:customStyle="1" w:styleId="affffffffffffffffff1">
    <w:basedOn w:val="af3"/>
    <w:next w:val="afff0"/>
    <w:qFormat/>
    <w:rsid w:val="00097A92"/>
    <w:pPr>
      <w:jc w:val="center"/>
    </w:pPr>
    <w:rPr>
      <w:b/>
      <w:sz w:val="20"/>
      <w:szCs w:val="20"/>
    </w:rPr>
  </w:style>
  <w:style w:type="table" w:styleId="-113">
    <w:name w:val="Grid Table 1 Light Accent 1"/>
    <w:basedOn w:val="af5"/>
    <w:uiPriority w:val="46"/>
    <w:rsid w:val="00097A92"/>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ae">
    <w:name w:val="номера пунктов"/>
    <w:basedOn w:val="af3"/>
    <w:qFormat/>
    <w:rsid w:val="00A070F1"/>
    <w:pPr>
      <w:numPr>
        <w:numId w:val="83"/>
      </w:numPr>
      <w:spacing w:after="120" w:line="360" w:lineRule="auto"/>
      <w:contextualSpacing/>
      <w:jc w:val="both"/>
    </w:pPr>
    <w:rPr>
      <w:rFonts w:eastAsiaTheme="minorEastAsia"/>
      <w:sz w:val="24"/>
      <w:szCs w:val="24"/>
      <w:lang w:eastAsia="en-US"/>
    </w:rPr>
  </w:style>
  <w:style w:type="character" w:customStyle="1" w:styleId="affffffffffffffffff2">
    <w:name w:val="НУМЕРАЦИЯ СПИСОК Знак"/>
    <w:basedOn w:val="af4"/>
    <w:link w:val="a2"/>
    <w:qFormat/>
    <w:locked/>
    <w:rsid w:val="00A070F1"/>
    <w:rPr>
      <w:rFonts w:asciiTheme="minorHAnsi" w:eastAsiaTheme="minorHAnsi" w:hAnsiTheme="minorHAnsi" w:cstheme="minorBidi"/>
      <w:sz w:val="26"/>
      <w:szCs w:val="26"/>
      <w:lang w:eastAsia="en-US"/>
    </w:rPr>
  </w:style>
  <w:style w:type="paragraph" w:customStyle="1" w:styleId="a2">
    <w:name w:val="НУМЕРАЦИЯ СПИСОК"/>
    <w:basedOn w:val="af3"/>
    <w:link w:val="affffffffffffffffff2"/>
    <w:qFormat/>
    <w:rsid w:val="00A070F1"/>
    <w:pPr>
      <w:widowControl w:val="0"/>
      <w:numPr>
        <w:numId w:val="84"/>
      </w:numPr>
      <w:spacing w:line="360" w:lineRule="auto"/>
      <w:ind w:left="0" w:firstLine="709"/>
      <w:jc w:val="both"/>
    </w:pPr>
    <w:rPr>
      <w:rFonts w:asciiTheme="minorHAnsi" w:eastAsiaTheme="minorHAnsi" w:hAnsiTheme="minorHAnsi" w:cstheme="minorBidi"/>
      <w:sz w:val="26"/>
      <w:szCs w:val="26"/>
      <w:lang w:eastAsia="en-US"/>
    </w:rPr>
  </w:style>
  <w:style w:type="table" w:customStyle="1" w:styleId="130">
    <w:name w:val="Сетка таблицы13"/>
    <w:basedOn w:val="af5"/>
    <w:next w:val="aff6"/>
    <w:uiPriority w:val="39"/>
    <w:qFormat/>
    <w:rsid w:val="003F5003"/>
    <w:rPr>
      <w:rFonts w:ascii="Calibri" w:eastAsiaTheme="minorEastAsia"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fault0">
    <w:name w:val="Default Знак"/>
    <w:qFormat/>
    <w:locked/>
    <w:rsid w:val="003102BA"/>
    <w:rPr>
      <w:rFonts w:ascii="Times New Roman" w:hAnsi="Times New Roman"/>
      <w:color w:val="000000"/>
      <w:sz w:val="24"/>
      <w:szCs w:val="24"/>
    </w:rPr>
  </w:style>
  <w:style w:type="character" w:customStyle="1" w:styleId="21d">
    <w:name w:val="Основной текст с отступом 2 Знак1"/>
    <w:basedOn w:val="af4"/>
    <w:uiPriority w:val="99"/>
    <w:semiHidden/>
    <w:qFormat/>
    <w:rsid w:val="003102BA"/>
    <w:rPr>
      <w:rFonts w:ascii="Calibri" w:eastAsia="Calibri" w:hAnsi="Calibri" w:cs="Times New Roman"/>
    </w:rPr>
  </w:style>
  <w:style w:type="paragraph" w:customStyle="1" w:styleId="consplusnormal1">
    <w:name w:val="consplusnormal"/>
    <w:basedOn w:val="af3"/>
    <w:qFormat/>
    <w:rsid w:val="003102BA"/>
    <w:pPr>
      <w:spacing w:before="100" w:beforeAutospacing="1" w:after="100" w:afterAutospacing="1"/>
    </w:pPr>
    <w:rPr>
      <w:sz w:val="24"/>
      <w:szCs w:val="24"/>
    </w:rPr>
  </w:style>
  <w:style w:type="paragraph" w:customStyle="1" w:styleId="3---">
    <w:name w:val="3---"/>
    <w:basedOn w:val="af3"/>
    <w:uiPriority w:val="99"/>
    <w:qFormat/>
    <w:rsid w:val="003102BA"/>
    <w:pPr>
      <w:spacing w:before="120" w:after="120"/>
      <w:jc w:val="both"/>
    </w:pPr>
    <w:rPr>
      <w:sz w:val="24"/>
      <w:szCs w:val="20"/>
    </w:rPr>
  </w:style>
  <w:style w:type="character" w:customStyle="1" w:styleId="affffff9">
    <w:name w:val="текст Знак Знак"/>
    <w:link w:val="1fd"/>
    <w:uiPriority w:val="99"/>
    <w:qFormat/>
    <w:locked/>
    <w:rsid w:val="003102BA"/>
    <w:rPr>
      <w:sz w:val="28"/>
      <w:lang w:eastAsia="ar-SA"/>
    </w:rPr>
  </w:style>
  <w:style w:type="paragraph" w:customStyle="1" w:styleId="1fffffff5">
    <w:name w:val="Маркер1"/>
    <w:basedOn w:val="af3"/>
    <w:uiPriority w:val="99"/>
    <w:qFormat/>
    <w:rsid w:val="003102BA"/>
    <w:pPr>
      <w:tabs>
        <w:tab w:val="left" w:pos="360"/>
      </w:tabs>
      <w:suppressAutoHyphens/>
      <w:spacing w:before="120" w:line="300" w:lineRule="atLeast"/>
      <w:jc w:val="both"/>
    </w:pPr>
    <w:rPr>
      <w:sz w:val="24"/>
      <w:szCs w:val="24"/>
      <w:lang w:eastAsia="ar-SA"/>
    </w:rPr>
  </w:style>
  <w:style w:type="paragraph" w:customStyle="1" w:styleId="11f4">
    <w:name w:val="Без интервала11"/>
    <w:uiPriority w:val="99"/>
    <w:qFormat/>
    <w:rsid w:val="003102BA"/>
    <w:rPr>
      <w:rFonts w:ascii="Calibri" w:eastAsiaTheme="minorEastAsia" w:hAnsi="Calibri"/>
      <w:sz w:val="22"/>
      <w:szCs w:val="22"/>
      <w:lang w:eastAsia="en-US"/>
    </w:rPr>
  </w:style>
  <w:style w:type="paragraph" w:customStyle="1" w:styleId="1fffffff6">
    <w:name w:val="Нумерованный список1"/>
    <w:basedOn w:val="af3"/>
    <w:uiPriority w:val="99"/>
    <w:qFormat/>
    <w:rsid w:val="003102BA"/>
    <w:pPr>
      <w:tabs>
        <w:tab w:val="left" w:pos="3072"/>
      </w:tabs>
      <w:ind w:left="1536" w:hanging="576"/>
    </w:pPr>
    <w:rPr>
      <w:sz w:val="24"/>
      <w:szCs w:val="24"/>
      <w:lang w:eastAsia="ar-SA"/>
    </w:rPr>
  </w:style>
  <w:style w:type="character" w:customStyle="1" w:styleId="4fa">
    <w:name w:val="Стиль4 Знак"/>
    <w:uiPriority w:val="99"/>
    <w:qFormat/>
    <w:locked/>
    <w:rsid w:val="003102BA"/>
    <w:rPr>
      <w:rFonts w:eastAsia="Times New Roman"/>
    </w:rPr>
  </w:style>
  <w:style w:type="character" w:customStyle="1" w:styleId="Bodytext">
    <w:name w:val="Body text_"/>
    <w:link w:val="Bodytext1"/>
    <w:qFormat/>
    <w:locked/>
    <w:rsid w:val="003102BA"/>
    <w:rPr>
      <w:sz w:val="25"/>
      <w:szCs w:val="25"/>
      <w:shd w:val="clear" w:color="auto" w:fill="FFFFFF"/>
    </w:rPr>
  </w:style>
  <w:style w:type="paragraph" w:customStyle="1" w:styleId="Bodytext1">
    <w:name w:val="Body text1"/>
    <w:basedOn w:val="af3"/>
    <w:link w:val="Bodytext"/>
    <w:qFormat/>
    <w:rsid w:val="003102BA"/>
    <w:pPr>
      <w:widowControl w:val="0"/>
      <w:shd w:val="clear" w:color="auto" w:fill="FFFFFF"/>
      <w:spacing w:line="274" w:lineRule="exact"/>
      <w:jc w:val="both"/>
    </w:pPr>
    <w:rPr>
      <w:sz w:val="25"/>
      <w:szCs w:val="25"/>
    </w:rPr>
  </w:style>
  <w:style w:type="character" w:customStyle="1" w:styleId="affffffffffffffffff3">
    <w:name w:val="ГЛавные страницы Знак"/>
    <w:link w:val="affffffffffffffffff4"/>
    <w:qFormat/>
    <w:locked/>
    <w:rsid w:val="003102BA"/>
    <w:rPr>
      <w:b/>
      <w:bCs/>
      <w:sz w:val="28"/>
      <w:szCs w:val="25"/>
      <w:shd w:val="clear" w:color="auto" w:fill="FFFFFF"/>
    </w:rPr>
  </w:style>
  <w:style w:type="paragraph" w:customStyle="1" w:styleId="affffffffffffffffff4">
    <w:name w:val="ГЛавные страницы"/>
    <w:basedOn w:val="af3"/>
    <w:link w:val="affffffffffffffffff3"/>
    <w:qFormat/>
    <w:rsid w:val="003102BA"/>
    <w:pPr>
      <w:widowControl w:val="0"/>
      <w:shd w:val="clear" w:color="auto" w:fill="FFFFFF"/>
      <w:jc w:val="center"/>
    </w:pPr>
    <w:rPr>
      <w:b/>
      <w:bCs/>
      <w:szCs w:val="25"/>
    </w:rPr>
  </w:style>
  <w:style w:type="character" w:customStyle="1" w:styleId="affffffffffffffffff5">
    <w:name w:val="Оглавление Знак"/>
    <w:link w:val="affffffffffffffffff6"/>
    <w:qFormat/>
    <w:locked/>
    <w:rsid w:val="003102BA"/>
    <w:rPr>
      <w:b/>
      <w:bCs/>
      <w:spacing w:val="-20"/>
      <w:sz w:val="28"/>
      <w:szCs w:val="76"/>
      <w:shd w:val="clear" w:color="auto" w:fill="FFFFFF"/>
    </w:rPr>
  </w:style>
  <w:style w:type="paragraph" w:customStyle="1" w:styleId="affffffffffffffffff6">
    <w:name w:val="Оглавление"/>
    <w:basedOn w:val="af3"/>
    <w:link w:val="affffffffffffffffff5"/>
    <w:qFormat/>
    <w:rsid w:val="003102BA"/>
    <w:pPr>
      <w:widowControl w:val="0"/>
      <w:shd w:val="clear" w:color="auto" w:fill="FFFFFF"/>
      <w:spacing w:before="840" w:line="360" w:lineRule="auto"/>
      <w:jc w:val="center"/>
    </w:pPr>
    <w:rPr>
      <w:b/>
      <w:bCs/>
      <w:spacing w:val="-20"/>
      <w:szCs w:val="76"/>
    </w:rPr>
  </w:style>
  <w:style w:type="character" w:customStyle="1" w:styleId="5f4">
    <w:name w:val="Основной текст (5)_"/>
    <w:link w:val="5f5"/>
    <w:qFormat/>
    <w:locked/>
    <w:rsid w:val="003102BA"/>
    <w:rPr>
      <w:sz w:val="23"/>
      <w:szCs w:val="23"/>
      <w:shd w:val="clear" w:color="auto" w:fill="FFFFFF"/>
    </w:rPr>
  </w:style>
  <w:style w:type="paragraph" w:customStyle="1" w:styleId="5f5">
    <w:name w:val="Основной текст (5)"/>
    <w:basedOn w:val="af3"/>
    <w:link w:val="5f4"/>
    <w:qFormat/>
    <w:rsid w:val="003102BA"/>
    <w:pPr>
      <w:shd w:val="clear" w:color="auto" w:fill="FFFFFF"/>
      <w:spacing w:before="180" w:line="240" w:lineRule="atLeast"/>
      <w:ind w:hanging="1360"/>
    </w:pPr>
    <w:rPr>
      <w:sz w:val="23"/>
      <w:szCs w:val="23"/>
    </w:rPr>
  </w:style>
  <w:style w:type="paragraph" w:customStyle="1" w:styleId="headertexttopleveltextcentertext">
    <w:name w:val="headertext topleveltext centertext"/>
    <w:basedOn w:val="af3"/>
    <w:uiPriority w:val="99"/>
    <w:qFormat/>
    <w:rsid w:val="003102BA"/>
    <w:pPr>
      <w:spacing w:before="100" w:beforeAutospacing="1" w:after="100" w:afterAutospacing="1"/>
    </w:pPr>
    <w:rPr>
      <w:sz w:val="24"/>
      <w:szCs w:val="24"/>
    </w:rPr>
  </w:style>
  <w:style w:type="paragraph" w:customStyle="1" w:styleId="s22">
    <w:name w:val="s_22"/>
    <w:basedOn w:val="af3"/>
    <w:uiPriority w:val="99"/>
    <w:qFormat/>
    <w:rsid w:val="003102BA"/>
    <w:pPr>
      <w:spacing w:before="100" w:beforeAutospacing="1" w:after="100" w:afterAutospacing="1"/>
    </w:pPr>
    <w:rPr>
      <w:sz w:val="24"/>
      <w:szCs w:val="24"/>
    </w:rPr>
  </w:style>
  <w:style w:type="character" w:customStyle="1" w:styleId="1fffffff7">
    <w:name w:val="Обычный1 Знак"/>
    <w:uiPriority w:val="99"/>
    <w:qFormat/>
    <w:locked/>
    <w:rsid w:val="003102BA"/>
    <w:rPr>
      <w:rFonts w:eastAsia="Times New Roman"/>
      <w:szCs w:val="24"/>
      <w:lang w:eastAsia="ar-SA"/>
    </w:rPr>
  </w:style>
  <w:style w:type="character" w:customStyle="1" w:styleId="WW-1">
    <w:name w:val="WW- Знак1"/>
    <w:qFormat/>
    <w:rsid w:val="003102BA"/>
    <w:rPr>
      <w:sz w:val="24"/>
      <w:szCs w:val="24"/>
    </w:rPr>
  </w:style>
  <w:style w:type="character" w:customStyle="1" w:styleId="FontStyle49">
    <w:name w:val="Font Style49"/>
    <w:qFormat/>
    <w:rsid w:val="003102BA"/>
    <w:rPr>
      <w:rFonts w:ascii="Times New Roman" w:hAnsi="Times New Roman" w:cs="Times New Roman" w:hint="default"/>
      <w:b/>
      <w:bCs/>
      <w:sz w:val="12"/>
      <w:szCs w:val="12"/>
    </w:rPr>
  </w:style>
  <w:style w:type="character" w:customStyle="1" w:styleId="CourierNew4">
    <w:name w:val="Основной текст + Courier New4"/>
    <w:qFormat/>
    <w:rsid w:val="003102BA"/>
    <w:rPr>
      <w:rFonts w:ascii="Courier New" w:hAnsi="Courier New" w:cs="Courier New" w:hint="default"/>
      <w:spacing w:val="0"/>
      <w:sz w:val="19"/>
      <w:szCs w:val="19"/>
      <w:u w:val="none"/>
    </w:rPr>
  </w:style>
  <w:style w:type="character" w:customStyle="1" w:styleId="affffffffffffffffff7">
    <w:name w:val="Основной текст + Полужирный"/>
    <w:qFormat/>
    <w:rsid w:val="003102BA"/>
    <w:rPr>
      <w:rFonts w:ascii="Times New Roman" w:eastAsia="Times New Roman" w:hAnsi="Times New Roman" w:cs="Times New Roman" w:hint="default"/>
      <w:b/>
      <w:bCs/>
      <w:color w:val="000000"/>
      <w:spacing w:val="0"/>
      <w:w w:val="100"/>
      <w:position w:val="0"/>
      <w:sz w:val="21"/>
      <w:szCs w:val="21"/>
      <w:u w:val="none"/>
      <w:shd w:val="clear" w:color="auto" w:fill="FFFFFF"/>
      <w:lang w:val="ru-RU"/>
    </w:rPr>
  </w:style>
  <w:style w:type="paragraph" w:customStyle="1" w:styleId="affffffffffffffffff8">
    <w:name w:val="Заголовки"/>
    <w:basedOn w:val="af3"/>
    <w:link w:val="affffffffffffffffff9"/>
    <w:qFormat/>
    <w:rsid w:val="003102BA"/>
    <w:pPr>
      <w:autoSpaceDE w:val="0"/>
      <w:autoSpaceDN w:val="0"/>
      <w:adjustRightInd w:val="0"/>
      <w:spacing w:line="360" w:lineRule="auto"/>
      <w:ind w:firstLine="851"/>
      <w:jc w:val="both"/>
    </w:pPr>
    <w:rPr>
      <w:rFonts w:eastAsiaTheme="minorEastAsia"/>
      <w:color w:val="000000"/>
      <w:sz w:val="32"/>
      <w:szCs w:val="32"/>
      <w:lang w:eastAsia="en-US"/>
    </w:rPr>
  </w:style>
  <w:style w:type="character" w:customStyle="1" w:styleId="affffffffffffffffff9">
    <w:name w:val="Заголовки Знак"/>
    <w:link w:val="affffffffffffffffff8"/>
    <w:qFormat/>
    <w:rsid w:val="003102BA"/>
    <w:rPr>
      <w:rFonts w:eastAsiaTheme="minorEastAsia"/>
      <w:color w:val="000000"/>
      <w:sz w:val="32"/>
      <w:szCs w:val="32"/>
      <w:lang w:eastAsia="en-US"/>
    </w:rPr>
  </w:style>
  <w:style w:type="character" w:customStyle="1" w:styleId="1fffffff8">
    <w:name w:val="Слабое выделение1"/>
    <w:uiPriority w:val="19"/>
    <w:qFormat/>
    <w:rsid w:val="003102BA"/>
    <w:rPr>
      <w:i/>
      <w:iCs/>
      <w:color w:val="404040"/>
    </w:rPr>
  </w:style>
  <w:style w:type="character" w:customStyle="1" w:styleId="afffffffffffffffff">
    <w:name w:val="Таблица заголовок Знак"/>
    <w:link w:val="affffffffffffffffe"/>
    <w:qFormat/>
    <w:rsid w:val="003102BA"/>
    <w:rPr>
      <w:b/>
      <w:color w:val="00000A"/>
      <w:sz w:val="24"/>
      <w:szCs w:val="24"/>
      <w:lang w:eastAsia="zh-CN"/>
    </w:rPr>
  </w:style>
  <w:style w:type="paragraph" w:customStyle="1" w:styleId="affffffffffffffffffa">
    <w:name w:val="Таблица текст"/>
    <w:basedOn w:val="af3"/>
    <w:qFormat/>
    <w:rsid w:val="003102BA"/>
    <w:pPr>
      <w:ind w:left="-85" w:right="-85"/>
      <w:contextualSpacing/>
      <w:jc w:val="center"/>
    </w:pPr>
    <w:rPr>
      <w:rFonts w:ascii="Tahoma" w:hAnsi="Tahoma"/>
      <w:sz w:val="20"/>
      <w:szCs w:val="24"/>
    </w:rPr>
  </w:style>
  <w:style w:type="paragraph" w:customStyle="1" w:styleId="affffffffffffffffffb">
    <w:name w:val="наш файл"/>
    <w:basedOn w:val="af3"/>
    <w:rsid w:val="003102BA"/>
    <w:rPr>
      <w:rFonts w:ascii="Arial" w:hAnsi="Arial" w:cs="Arial"/>
      <w:sz w:val="22"/>
      <w:szCs w:val="20"/>
    </w:rPr>
  </w:style>
  <w:style w:type="paragraph" w:customStyle="1" w:styleId="4fb">
    <w:name w:val="Абзац списка4"/>
    <w:basedOn w:val="af3"/>
    <w:qFormat/>
    <w:rsid w:val="003102BA"/>
    <w:pPr>
      <w:spacing w:after="200" w:line="276" w:lineRule="auto"/>
      <w:ind w:left="720"/>
    </w:pPr>
    <w:rPr>
      <w:kern w:val="2"/>
      <w:sz w:val="24"/>
      <w:szCs w:val="24"/>
      <w:lang w:eastAsia="en-US"/>
    </w:rPr>
  </w:style>
  <w:style w:type="paragraph" w:customStyle="1" w:styleId="CharChar2">
    <w:name w:val="Char Char"/>
    <w:basedOn w:val="af3"/>
    <w:qFormat/>
    <w:rsid w:val="003102BA"/>
    <w:pPr>
      <w:spacing w:after="160" w:line="240" w:lineRule="exact"/>
    </w:pPr>
    <w:rPr>
      <w:rFonts w:ascii="Verdana" w:hAnsi="Verdana"/>
      <w:sz w:val="20"/>
      <w:szCs w:val="20"/>
      <w:lang w:val="en-US" w:eastAsia="en-US"/>
    </w:rPr>
  </w:style>
  <w:style w:type="paragraph" w:customStyle="1" w:styleId="affffffffffffffffffc">
    <w:name w:val="отчет"/>
    <w:basedOn w:val="af3"/>
    <w:link w:val="affffffffffffffffffd"/>
    <w:qFormat/>
    <w:rsid w:val="003102BA"/>
    <w:pPr>
      <w:spacing w:line="276" w:lineRule="auto"/>
      <w:ind w:firstLine="709"/>
      <w:jc w:val="both"/>
    </w:pPr>
    <w:rPr>
      <w:szCs w:val="22"/>
    </w:rPr>
  </w:style>
  <w:style w:type="character" w:customStyle="1" w:styleId="affffffffffffffffffd">
    <w:name w:val="отчет Знак"/>
    <w:link w:val="affffffffffffffffffc"/>
    <w:qFormat/>
    <w:rsid w:val="003102BA"/>
    <w:rPr>
      <w:sz w:val="28"/>
      <w:szCs w:val="22"/>
    </w:rPr>
  </w:style>
  <w:style w:type="paragraph" w:customStyle="1" w:styleId="0000">
    <w:name w:val="000"/>
    <w:basedOn w:val="af3"/>
    <w:link w:val="0001"/>
    <w:qFormat/>
    <w:rsid w:val="003102BA"/>
    <w:pPr>
      <w:spacing w:line="360" w:lineRule="auto"/>
      <w:ind w:firstLine="709"/>
      <w:jc w:val="both"/>
    </w:pPr>
    <w:rPr>
      <w:rFonts w:eastAsiaTheme="minorEastAsia"/>
      <w:sz w:val="24"/>
      <w:szCs w:val="24"/>
      <w:lang w:eastAsia="en-US"/>
    </w:rPr>
  </w:style>
  <w:style w:type="character" w:customStyle="1" w:styleId="0001">
    <w:name w:val="000 Знак"/>
    <w:link w:val="0000"/>
    <w:qFormat/>
    <w:rsid w:val="003102BA"/>
    <w:rPr>
      <w:rFonts w:eastAsiaTheme="minorEastAsia"/>
      <w:sz w:val="24"/>
      <w:szCs w:val="24"/>
      <w:lang w:eastAsia="en-US"/>
    </w:rPr>
  </w:style>
  <w:style w:type="character" w:customStyle="1" w:styleId="2fffc">
    <w:name w:val="Основной текст (2)_ Знак"/>
    <w:qFormat/>
    <w:rsid w:val="003102BA"/>
    <w:rPr>
      <w:sz w:val="19"/>
      <w:szCs w:val="19"/>
      <w:lang w:val="ru-RU" w:eastAsia="ru-RU" w:bidi="ar-SA"/>
    </w:rPr>
  </w:style>
  <w:style w:type="character" w:customStyle="1" w:styleId="2fffd">
    <w:name w:val="Основной текст (2) + Полужирный"/>
    <w:qFormat/>
    <w:rsid w:val="003102BA"/>
    <w:rPr>
      <w:b/>
      <w:bCs/>
      <w:color w:val="000000"/>
      <w:spacing w:val="0"/>
      <w:w w:val="100"/>
      <w:position w:val="0"/>
      <w:sz w:val="24"/>
      <w:szCs w:val="24"/>
      <w:lang w:val="ru-RU" w:eastAsia="ru-RU" w:bidi="ar-SA"/>
    </w:rPr>
  </w:style>
  <w:style w:type="character" w:customStyle="1" w:styleId="FontStyle20">
    <w:name w:val="Font Style20"/>
    <w:qFormat/>
    <w:rsid w:val="003102BA"/>
    <w:rPr>
      <w:rFonts w:ascii="Times New Roman" w:hAnsi="Times New Roman"/>
      <w:color w:val="000000"/>
      <w:sz w:val="22"/>
    </w:rPr>
  </w:style>
  <w:style w:type="character" w:customStyle="1" w:styleId="w">
    <w:name w:val="w"/>
    <w:qFormat/>
    <w:rsid w:val="003102BA"/>
  </w:style>
  <w:style w:type="character" w:customStyle="1" w:styleId="HeaderChar">
    <w:name w:val="Header Char"/>
    <w:qFormat/>
    <w:locked/>
    <w:rsid w:val="003102BA"/>
    <w:rPr>
      <w:rFonts w:cs="Times New Roman"/>
    </w:rPr>
  </w:style>
  <w:style w:type="character" w:customStyle="1" w:styleId="03">
    <w:name w:val="Стиль уплотненный на  0.3 пт"/>
    <w:qFormat/>
    <w:rsid w:val="003102BA"/>
    <w:rPr>
      <w:rFonts w:cs="Times New Roman"/>
      <w:spacing w:val="-6"/>
    </w:rPr>
  </w:style>
  <w:style w:type="paragraph" w:customStyle="1" w:styleId="affffffffffffffffffe">
    <w:name w:val="Осн.Текст"/>
    <w:basedOn w:val="af3"/>
    <w:qFormat/>
    <w:rsid w:val="003102BA"/>
    <w:pPr>
      <w:spacing w:line="276" w:lineRule="auto"/>
      <w:ind w:firstLine="720"/>
      <w:jc w:val="both"/>
    </w:pPr>
    <w:rPr>
      <w:sz w:val="24"/>
      <w:szCs w:val="24"/>
    </w:rPr>
  </w:style>
  <w:style w:type="paragraph" w:customStyle="1" w:styleId="S">
    <w:name w:val="S_Таблица"/>
    <w:basedOn w:val="af3"/>
    <w:link w:val="S4"/>
    <w:qFormat/>
    <w:rsid w:val="003102BA"/>
    <w:pPr>
      <w:numPr>
        <w:numId w:val="86"/>
      </w:numPr>
      <w:ind w:left="0" w:firstLine="0"/>
      <w:jc w:val="right"/>
    </w:pPr>
    <w:rPr>
      <w:sz w:val="24"/>
      <w:szCs w:val="24"/>
      <w:lang w:eastAsia="ar-SA"/>
    </w:rPr>
  </w:style>
  <w:style w:type="character" w:customStyle="1" w:styleId="S4">
    <w:name w:val="S_Таблица Знак Знак"/>
    <w:link w:val="S"/>
    <w:qFormat/>
    <w:rsid w:val="003102BA"/>
    <w:rPr>
      <w:sz w:val="24"/>
      <w:szCs w:val="24"/>
      <w:lang w:eastAsia="ar-SA"/>
    </w:rPr>
  </w:style>
  <w:style w:type="paragraph" w:customStyle="1" w:styleId="S5">
    <w:name w:val="S_Заголовок таблицы"/>
    <w:basedOn w:val="S0"/>
    <w:qFormat/>
    <w:rsid w:val="003102BA"/>
    <w:pPr>
      <w:ind w:firstLine="709"/>
      <w:jc w:val="center"/>
    </w:pPr>
    <w:rPr>
      <w:u w:val="single"/>
      <w:lang w:eastAsia="ar-SA"/>
    </w:rPr>
  </w:style>
  <w:style w:type="paragraph" w:customStyle="1" w:styleId="afffffffffffffffffff">
    <w:name w:val="Т"/>
    <w:basedOn w:val="af3"/>
    <w:qFormat/>
    <w:rsid w:val="003102BA"/>
    <w:pPr>
      <w:ind w:right="-158"/>
      <w:jc w:val="right"/>
    </w:pPr>
    <w:rPr>
      <w:sz w:val="24"/>
      <w:szCs w:val="24"/>
      <w:lang w:eastAsia="ar-SA"/>
    </w:rPr>
  </w:style>
  <w:style w:type="paragraph" w:customStyle="1" w:styleId="S40">
    <w:name w:val="S_Заголовок 4"/>
    <w:basedOn w:val="43"/>
    <w:qFormat/>
    <w:rsid w:val="003102BA"/>
    <w:pPr>
      <w:keepNext w:val="0"/>
      <w:numPr>
        <w:ilvl w:val="0"/>
        <w:numId w:val="0"/>
      </w:numPr>
      <w:tabs>
        <w:tab w:val="left" w:pos="539"/>
      </w:tabs>
      <w:spacing w:before="0" w:after="0"/>
    </w:pPr>
    <w:rPr>
      <w:sz w:val="24"/>
      <w:szCs w:val="24"/>
      <w:lang w:eastAsia="ar-SA"/>
    </w:rPr>
  </w:style>
  <w:style w:type="character" w:customStyle="1" w:styleId="nowrap">
    <w:name w:val="nowrap"/>
    <w:qFormat/>
    <w:rsid w:val="003102BA"/>
  </w:style>
  <w:style w:type="paragraph" w:customStyle="1" w:styleId="tu">
    <w:name w:val="tu"/>
    <w:basedOn w:val="af3"/>
    <w:qFormat/>
    <w:rsid w:val="003102BA"/>
    <w:pPr>
      <w:widowControl w:val="0"/>
      <w:suppressAutoHyphens/>
      <w:spacing w:line="360" w:lineRule="auto"/>
      <w:ind w:firstLine="709"/>
    </w:pPr>
    <w:rPr>
      <w:sz w:val="24"/>
      <w:szCs w:val="20"/>
    </w:rPr>
  </w:style>
  <w:style w:type="paragraph" w:customStyle="1" w:styleId="Label">
    <w:name w:val="Label"/>
    <w:basedOn w:val="af3"/>
    <w:qFormat/>
    <w:rsid w:val="003102BA"/>
    <w:pPr>
      <w:spacing w:before="120"/>
    </w:pPr>
    <w:rPr>
      <w:rFonts w:ascii="Antiqua" w:hAnsi="Antiqua" w:cs="Antiqua"/>
      <w:sz w:val="17"/>
      <w:szCs w:val="17"/>
      <w:lang w:val="en-US"/>
    </w:rPr>
  </w:style>
  <w:style w:type="paragraph" w:customStyle="1" w:styleId="afffffffffffffffffff0">
    <w:name w:val="Начало"/>
    <w:basedOn w:val="afff0"/>
    <w:next w:val="afff0"/>
    <w:qFormat/>
    <w:rsid w:val="003102BA"/>
    <w:pPr>
      <w:spacing w:line="360" w:lineRule="auto"/>
      <w:outlineLvl w:val="0"/>
    </w:pPr>
    <w:rPr>
      <w:b/>
      <w:bCs/>
      <w:sz w:val="28"/>
      <w:szCs w:val="28"/>
    </w:rPr>
  </w:style>
  <w:style w:type="character" w:customStyle="1" w:styleId="A13">
    <w:name w:val="A13"/>
    <w:qFormat/>
    <w:rsid w:val="003102BA"/>
    <w:rPr>
      <w:rFonts w:cs="Literaturnaya"/>
      <w:color w:val="000000"/>
      <w:sz w:val="12"/>
      <w:szCs w:val="12"/>
    </w:rPr>
  </w:style>
  <w:style w:type="character" w:customStyle="1" w:styleId="docssharedwiztogglelabeledlabeltextexportlabelfreebirdformviewerviewitemsradiolabel">
    <w:name w:val="docssharedwiztogglelabeledlabeltext exportlabel freebirdformviewerviewitemsradiolabel"/>
    <w:qFormat/>
    <w:rsid w:val="003102BA"/>
  </w:style>
  <w:style w:type="character" w:customStyle="1" w:styleId="docssharedwiztogglelabeledlabeltextexportlabelfreebirdformviewerviewitemscheckboxlabel">
    <w:name w:val="docssharedwiztogglelabeledlabeltext exportlabel freebirdformviewerviewitemscheckboxlabel"/>
    <w:qFormat/>
    <w:rsid w:val="003102BA"/>
  </w:style>
  <w:style w:type="paragraph" w:customStyle="1" w:styleId="Style21">
    <w:name w:val="Style21"/>
    <w:basedOn w:val="af3"/>
    <w:qFormat/>
    <w:rsid w:val="003102BA"/>
    <w:pPr>
      <w:widowControl w:val="0"/>
      <w:autoSpaceDE w:val="0"/>
      <w:autoSpaceDN w:val="0"/>
      <w:adjustRightInd w:val="0"/>
    </w:pPr>
    <w:rPr>
      <w:sz w:val="24"/>
      <w:szCs w:val="24"/>
    </w:rPr>
  </w:style>
  <w:style w:type="character" w:customStyle="1" w:styleId="FontStyle47">
    <w:name w:val="Font Style47"/>
    <w:qFormat/>
    <w:rsid w:val="003102BA"/>
    <w:rPr>
      <w:rFonts w:ascii="Times New Roman" w:hAnsi="Times New Roman" w:cs="Times New Roman"/>
      <w:smallCaps/>
      <w:spacing w:val="-10"/>
      <w:sz w:val="26"/>
      <w:szCs w:val="26"/>
    </w:rPr>
  </w:style>
  <w:style w:type="character" w:customStyle="1" w:styleId="FontStyle22">
    <w:name w:val="Font Style22"/>
    <w:uiPriority w:val="99"/>
    <w:qFormat/>
    <w:rsid w:val="003102BA"/>
    <w:rPr>
      <w:rFonts w:ascii="MS Reference Sans Serif" w:hAnsi="MS Reference Sans Serif" w:cs="MS Reference Sans Serif"/>
      <w:b/>
      <w:bCs/>
      <w:sz w:val="18"/>
      <w:szCs w:val="18"/>
    </w:rPr>
  </w:style>
  <w:style w:type="paragraph" w:customStyle="1" w:styleId="105">
    <w:name w:val="Стиль 10 Пт По центру"/>
    <w:basedOn w:val="af3"/>
    <w:qFormat/>
    <w:rsid w:val="003102BA"/>
    <w:pPr>
      <w:widowControl w:val="0"/>
      <w:jc w:val="both"/>
    </w:pPr>
    <w:rPr>
      <w:sz w:val="20"/>
      <w:szCs w:val="24"/>
      <w:lang w:val="en-US"/>
    </w:rPr>
  </w:style>
  <w:style w:type="paragraph" w:customStyle="1" w:styleId="107">
    <w:name w:val="Стиль 10 пт По центру"/>
    <w:basedOn w:val="af3"/>
    <w:qFormat/>
    <w:rsid w:val="003102BA"/>
    <w:pPr>
      <w:jc w:val="right"/>
    </w:pPr>
    <w:rPr>
      <w:sz w:val="20"/>
      <w:szCs w:val="20"/>
    </w:rPr>
  </w:style>
  <w:style w:type="paragraph" w:customStyle="1" w:styleId="afffffffffffffffffff1">
    <w:name w:val="Знак Знак Знак Знак Знак Знак Знак Знак Знак Знак Знак Знак"/>
    <w:basedOn w:val="af3"/>
    <w:qFormat/>
    <w:rsid w:val="003102BA"/>
    <w:pPr>
      <w:widowControl w:val="0"/>
      <w:adjustRightInd w:val="0"/>
      <w:spacing w:after="160" w:line="240" w:lineRule="exact"/>
      <w:jc w:val="right"/>
    </w:pPr>
    <w:rPr>
      <w:sz w:val="20"/>
      <w:szCs w:val="20"/>
      <w:lang w:val="en-GB" w:eastAsia="en-US"/>
    </w:rPr>
  </w:style>
  <w:style w:type="character" w:customStyle="1" w:styleId="284">
    <w:name w:val="Основной текст (2) + 84"/>
    <w:qFormat/>
    <w:rsid w:val="003102BA"/>
    <w:rPr>
      <w:i/>
      <w:iCs/>
      <w:color w:val="000000"/>
      <w:spacing w:val="0"/>
      <w:w w:val="100"/>
      <w:position w:val="0"/>
      <w:sz w:val="17"/>
      <w:szCs w:val="17"/>
      <w:lang w:val="ru-RU" w:eastAsia="ru-RU" w:bidi="ar-SA"/>
    </w:rPr>
  </w:style>
  <w:style w:type="character" w:customStyle="1" w:styleId="2ArialUnicodeMS">
    <w:name w:val="Основной текст (2) + Arial Unicode MS"/>
    <w:qFormat/>
    <w:rsid w:val="003102BA"/>
    <w:rPr>
      <w:rFonts w:ascii="Arial Unicode MS" w:hAnsi="Arial Unicode MS" w:cs="Arial Unicode MS"/>
      <w:b/>
      <w:bCs/>
      <w:i/>
      <w:iCs/>
      <w:color w:val="000000"/>
      <w:spacing w:val="-10"/>
      <w:w w:val="100"/>
      <w:position w:val="0"/>
      <w:sz w:val="20"/>
      <w:szCs w:val="20"/>
      <w:lang w:val="ru-RU" w:eastAsia="ru-RU" w:bidi="ar-SA"/>
    </w:rPr>
  </w:style>
  <w:style w:type="character" w:customStyle="1" w:styleId="reference-text">
    <w:name w:val="reference-text"/>
    <w:qFormat/>
    <w:rsid w:val="003102BA"/>
  </w:style>
  <w:style w:type="character" w:customStyle="1" w:styleId="citation">
    <w:name w:val="citation"/>
    <w:qFormat/>
    <w:rsid w:val="003102BA"/>
  </w:style>
  <w:style w:type="paragraph" w:customStyle="1" w:styleId="afffffffffffffffffff2">
    <w:name w:val="Главная"/>
    <w:basedOn w:val="af3"/>
    <w:link w:val="afffffffffffffffffff3"/>
    <w:qFormat/>
    <w:rsid w:val="003102BA"/>
    <w:pPr>
      <w:spacing w:line="264" w:lineRule="auto"/>
      <w:ind w:left="1068"/>
      <w:jc w:val="center"/>
    </w:pPr>
    <w:rPr>
      <w:rFonts w:eastAsiaTheme="minorEastAsia"/>
      <w:sz w:val="24"/>
      <w:szCs w:val="22"/>
      <w:lang w:eastAsia="en-US"/>
    </w:rPr>
  </w:style>
  <w:style w:type="character" w:customStyle="1" w:styleId="afffffffffffffffffff3">
    <w:name w:val="Главная Знак"/>
    <w:link w:val="afffffffffffffffffff2"/>
    <w:qFormat/>
    <w:rsid w:val="003102BA"/>
    <w:rPr>
      <w:rFonts w:eastAsiaTheme="minorEastAsia"/>
      <w:sz w:val="24"/>
      <w:szCs w:val="22"/>
      <w:lang w:eastAsia="en-US"/>
    </w:rPr>
  </w:style>
  <w:style w:type="character" w:customStyle="1" w:styleId="2Candara">
    <w:name w:val="Основной текст (2) + Candara"/>
    <w:qFormat/>
    <w:rsid w:val="003102BA"/>
    <w:rPr>
      <w:rFonts w:ascii="Candara" w:hAnsi="Candara" w:cs="Candara"/>
      <w:b/>
      <w:bCs/>
      <w:color w:val="000000"/>
      <w:spacing w:val="0"/>
      <w:w w:val="100"/>
      <w:position w:val="0"/>
      <w:sz w:val="21"/>
      <w:szCs w:val="21"/>
      <w:lang w:val="en-US" w:eastAsia="en-US" w:bidi="ar-SA"/>
    </w:rPr>
  </w:style>
  <w:style w:type="paragraph" w:customStyle="1" w:styleId="1fffffff9">
    <w:name w:val="Знак Знак Знак Знак Знак Знак Знак Знак Знак Знак Знак Знак1"/>
    <w:basedOn w:val="af3"/>
    <w:qFormat/>
    <w:rsid w:val="003102BA"/>
    <w:pPr>
      <w:widowControl w:val="0"/>
      <w:adjustRightInd w:val="0"/>
      <w:spacing w:after="160" w:line="240" w:lineRule="exact"/>
      <w:jc w:val="right"/>
    </w:pPr>
    <w:rPr>
      <w:sz w:val="20"/>
      <w:szCs w:val="20"/>
      <w:lang w:val="en-GB" w:eastAsia="en-US"/>
    </w:rPr>
  </w:style>
  <w:style w:type="character" w:customStyle="1" w:styleId="26pt1">
    <w:name w:val="Основной текст (2) + 6 pt1"/>
    <w:qFormat/>
    <w:rsid w:val="003102BA"/>
    <w:rPr>
      <w:b/>
      <w:bCs/>
      <w:color w:val="000000"/>
      <w:spacing w:val="0"/>
      <w:w w:val="100"/>
      <w:position w:val="0"/>
      <w:sz w:val="12"/>
      <w:szCs w:val="12"/>
      <w:lang w:val="ru-RU" w:eastAsia="ru-RU" w:bidi="ar-SA"/>
    </w:rPr>
  </w:style>
  <w:style w:type="table" w:customStyle="1" w:styleId="-431">
    <w:name w:val="Таблица-сетка 4 — акцент 31"/>
    <w:basedOn w:val="af5"/>
    <w:uiPriority w:val="49"/>
    <w:qFormat/>
    <w:rsid w:val="003102BA"/>
    <w:rPr>
      <w:rFonts w:ascii="Calibri" w:eastAsiaTheme="minorEastAsia" w:hAnsi="Calibri"/>
    </w:rPr>
    <w:tblPr>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Pr>
    <w:tblStylePr w:type="firstRow">
      <w:rPr>
        <w:b/>
        <w:bCs/>
        <w:color w:val="FFFFFF"/>
      </w:rPr>
      <w:tblPr/>
      <w:tcPr>
        <w:tcBorders>
          <w:top w:val="single" w:sz="4" w:space="0" w:color="969696"/>
          <w:left w:val="single" w:sz="4" w:space="0" w:color="969696"/>
          <w:bottom w:val="single" w:sz="4" w:space="0" w:color="969696"/>
          <w:right w:val="single" w:sz="4" w:space="0" w:color="969696"/>
          <w:insideH w:val="nil"/>
          <w:insideV w:val="nil"/>
        </w:tcBorders>
        <w:shd w:val="clear" w:color="auto" w:fill="969696"/>
      </w:tcPr>
    </w:tblStylePr>
    <w:tblStylePr w:type="lastRow">
      <w:rPr>
        <w:b/>
        <w:bCs/>
      </w:rPr>
      <w:tblPr/>
      <w:tcPr>
        <w:tcBorders>
          <w:top w:val="double" w:sz="4" w:space="0" w:color="969696"/>
        </w:tcBorders>
      </w:tcPr>
    </w:tblStylePr>
    <w:tblStylePr w:type="firstCol">
      <w:rPr>
        <w:b/>
        <w:bCs/>
      </w:rPr>
    </w:tblStylePr>
    <w:tblStylePr w:type="lastCol">
      <w:rPr>
        <w:b/>
        <w:bCs/>
      </w:rPr>
    </w:tblStylePr>
    <w:tblStylePr w:type="band1Vert">
      <w:tblPr/>
      <w:tcPr>
        <w:shd w:val="clear" w:color="auto" w:fill="EAEAEA"/>
      </w:tcPr>
    </w:tblStylePr>
    <w:tblStylePr w:type="band1Horz">
      <w:tblPr/>
      <w:tcPr>
        <w:shd w:val="clear" w:color="auto" w:fill="EAEAEA"/>
      </w:tcPr>
    </w:tblStylePr>
  </w:style>
  <w:style w:type="table" w:customStyle="1" w:styleId="-432">
    <w:name w:val="Таблица-сетка 4 — акцент 32"/>
    <w:basedOn w:val="af5"/>
    <w:uiPriority w:val="49"/>
    <w:qFormat/>
    <w:rsid w:val="003102BA"/>
    <w:rPr>
      <w:rFonts w:eastAsiaTheme="minorEastAsia"/>
      <w:sz w:val="24"/>
    </w:rPr>
    <w:tblPr>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paragraph" w:customStyle="1" w:styleId="afffffffffffffffffff4">
    <w:name w:val="номер рисунка"/>
    <w:basedOn w:val="af3"/>
    <w:next w:val="af3"/>
    <w:qFormat/>
    <w:rsid w:val="003102BA"/>
    <w:pPr>
      <w:spacing w:line="360" w:lineRule="auto"/>
      <w:jc w:val="center"/>
    </w:pPr>
    <w:rPr>
      <w:rFonts w:eastAsiaTheme="minorEastAsia"/>
      <w:i/>
      <w:sz w:val="24"/>
      <w:szCs w:val="22"/>
      <w:lang w:eastAsia="en-US"/>
    </w:rPr>
  </w:style>
  <w:style w:type="paragraph" w:customStyle="1" w:styleId="afffffffffffffffffff5">
    <w:name w:val="Знак Знак Знак Знак Знак Знак Знак Знак Знак"/>
    <w:basedOn w:val="af3"/>
    <w:qFormat/>
    <w:rsid w:val="003102BA"/>
    <w:pPr>
      <w:widowControl w:val="0"/>
      <w:adjustRightInd w:val="0"/>
      <w:spacing w:after="160" w:line="240" w:lineRule="exact"/>
      <w:jc w:val="right"/>
    </w:pPr>
    <w:rPr>
      <w:sz w:val="20"/>
      <w:szCs w:val="20"/>
      <w:lang w:val="en-GB" w:eastAsia="en-US"/>
    </w:rPr>
  </w:style>
  <w:style w:type="paragraph" w:customStyle="1" w:styleId="afffffffffffffffffff6">
    <w:name w:val="Знак Знак Знак Знак Знак Знак Знак Знак"/>
    <w:basedOn w:val="af3"/>
    <w:qFormat/>
    <w:rsid w:val="003102BA"/>
    <w:pPr>
      <w:spacing w:before="100" w:beforeAutospacing="1" w:after="100" w:afterAutospacing="1"/>
    </w:pPr>
    <w:rPr>
      <w:rFonts w:ascii="Tahoma" w:hAnsi="Tahoma"/>
      <w:sz w:val="20"/>
      <w:szCs w:val="20"/>
      <w:lang w:val="en-US" w:eastAsia="en-US"/>
    </w:rPr>
  </w:style>
  <w:style w:type="character" w:customStyle="1" w:styleId="4fc">
    <w:name w:val="Заголовок №4_"/>
    <w:link w:val="4fd"/>
    <w:qFormat/>
    <w:rsid w:val="003102BA"/>
    <w:rPr>
      <w:sz w:val="17"/>
      <w:szCs w:val="17"/>
      <w:shd w:val="clear" w:color="auto" w:fill="FFFFFF"/>
      <w:lang w:val="en-US"/>
    </w:rPr>
  </w:style>
  <w:style w:type="paragraph" w:customStyle="1" w:styleId="4fd">
    <w:name w:val="Заголовок №4"/>
    <w:basedOn w:val="af3"/>
    <w:link w:val="4fc"/>
    <w:qFormat/>
    <w:rsid w:val="003102BA"/>
    <w:pPr>
      <w:shd w:val="clear" w:color="auto" w:fill="FFFFFF"/>
      <w:spacing w:line="307" w:lineRule="exact"/>
      <w:jc w:val="both"/>
      <w:outlineLvl w:val="3"/>
    </w:pPr>
    <w:rPr>
      <w:sz w:val="17"/>
      <w:szCs w:val="17"/>
      <w:lang w:val="en-US"/>
    </w:rPr>
  </w:style>
  <w:style w:type="character" w:customStyle="1" w:styleId="key-valueitem-value">
    <w:name w:val="key-value__item-value"/>
    <w:qFormat/>
    <w:rsid w:val="003102BA"/>
  </w:style>
  <w:style w:type="character" w:customStyle="1" w:styleId="28pt1">
    <w:name w:val="Основной текст (2) + 8 pt1"/>
    <w:qFormat/>
    <w:rsid w:val="003102BA"/>
    <w:rPr>
      <w:color w:val="000000"/>
      <w:spacing w:val="0"/>
      <w:w w:val="100"/>
      <w:position w:val="0"/>
      <w:sz w:val="16"/>
      <w:szCs w:val="16"/>
      <w:lang w:val="ru-RU" w:eastAsia="ru-RU" w:bidi="ar-SA"/>
    </w:rPr>
  </w:style>
  <w:style w:type="character" w:customStyle="1" w:styleId="2fffe">
    <w:name w:val="Основной текст (2) + Малые прописные"/>
    <w:qFormat/>
    <w:rsid w:val="003102BA"/>
    <w:rPr>
      <w:smallCaps/>
      <w:color w:val="000000"/>
      <w:spacing w:val="0"/>
      <w:w w:val="100"/>
      <w:position w:val="0"/>
      <w:sz w:val="24"/>
      <w:szCs w:val="24"/>
      <w:lang w:val="en-US" w:eastAsia="en-US" w:bidi="ar-SA"/>
    </w:rPr>
  </w:style>
  <w:style w:type="character" w:customStyle="1" w:styleId="5f6">
    <w:name w:val="Заголовок №5_"/>
    <w:link w:val="5f7"/>
    <w:qFormat/>
    <w:rsid w:val="003102BA"/>
    <w:rPr>
      <w:b/>
      <w:bCs/>
      <w:sz w:val="17"/>
      <w:szCs w:val="17"/>
      <w:shd w:val="clear" w:color="auto" w:fill="FFFFFF"/>
    </w:rPr>
  </w:style>
  <w:style w:type="paragraph" w:customStyle="1" w:styleId="5f7">
    <w:name w:val="Заголовок №5"/>
    <w:basedOn w:val="af3"/>
    <w:link w:val="5f6"/>
    <w:qFormat/>
    <w:rsid w:val="003102BA"/>
    <w:pPr>
      <w:shd w:val="clear" w:color="auto" w:fill="FFFFFF"/>
      <w:spacing w:before="360" w:line="307" w:lineRule="exact"/>
      <w:ind w:hanging="1840"/>
      <w:jc w:val="both"/>
      <w:outlineLvl w:val="4"/>
    </w:pPr>
    <w:rPr>
      <w:b/>
      <w:bCs/>
      <w:sz w:val="17"/>
      <w:szCs w:val="17"/>
    </w:rPr>
  </w:style>
  <w:style w:type="character" w:customStyle="1" w:styleId="283">
    <w:name w:val="Основной текст (2) + 83"/>
    <w:qFormat/>
    <w:rsid w:val="003102BA"/>
    <w:rPr>
      <w:b/>
      <w:bCs/>
      <w:color w:val="000000"/>
      <w:spacing w:val="0"/>
      <w:w w:val="100"/>
      <w:position w:val="0"/>
      <w:sz w:val="17"/>
      <w:szCs w:val="17"/>
      <w:lang w:val="ru-RU" w:eastAsia="ru-RU" w:bidi="ar-SA"/>
    </w:rPr>
  </w:style>
  <w:style w:type="character" w:customStyle="1" w:styleId="2ffff">
    <w:name w:val="Колонтитул (2)_"/>
    <w:link w:val="21e"/>
    <w:qFormat/>
    <w:rsid w:val="003102BA"/>
    <w:rPr>
      <w:sz w:val="16"/>
      <w:szCs w:val="16"/>
      <w:shd w:val="clear" w:color="auto" w:fill="FFFFFF"/>
    </w:rPr>
  </w:style>
  <w:style w:type="paragraph" w:customStyle="1" w:styleId="21e">
    <w:name w:val="Колонтитул (2)1"/>
    <w:basedOn w:val="af3"/>
    <w:link w:val="2ffff"/>
    <w:qFormat/>
    <w:rsid w:val="003102BA"/>
    <w:pPr>
      <w:shd w:val="clear" w:color="auto" w:fill="FFFFFF"/>
      <w:spacing w:line="240" w:lineRule="atLeast"/>
      <w:jc w:val="both"/>
    </w:pPr>
    <w:rPr>
      <w:sz w:val="16"/>
      <w:szCs w:val="16"/>
    </w:rPr>
  </w:style>
  <w:style w:type="character" w:customStyle="1" w:styleId="2ffff0">
    <w:name w:val="Колонтитул (2)"/>
    <w:qFormat/>
    <w:rsid w:val="003102BA"/>
    <w:rPr>
      <w:color w:val="000000"/>
      <w:w w:val="100"/>
      <w:position w:val="0"/>
      <w:sz w:val="16"/>
      <w:szCs w:val="16"/>
      <w:lang w:val="ru-RU" w:eastAsia="ru-RU" w:bidi="ar-SA"/>
    </w:rPr>
  </w:style>
  <w:style w:type="character" w:customStyle="1" w:styleId="afffffffffffffffffff7">
    <w:name w:val="Подпись к таблице_"/>
    <w:link w:val="1fffffffa"/>
    <w:qFormat/>
    <w:rsid w:val="003102BA"/>
    <w:rPr>
      <w:sz w:val="17"/>
      <w:szCs w:val="17"/>
      <w:shd w:val="clear" w:color="auto" w:fill="FFFFFF"/>
    </w:rPr>
  </w:style>
  <w:style w:type="paragraph" w:customStyle="1" w:styleId="1fffffffa">
    <w:name w:val="Подпись к таблице1"/>
    <w:basedOn w:val="af3"/>
    <w:link w:val="afffffffffffffffffff7"/>
    <w:qFormat/>
    <w:rsid w:val="003102BA"/>
    <w:pPr>
      <w:shd w:val="clear" w:color="auto" w:fill="FFFFFF"/>
      <w:spacing w:line="206" w:lineRule="exact"/>
      <w:jc w:val="both"/>
    </w:pPr>
    <w:rPr>
      <w:sz w:val="17"/>
      <w:szCs w:val="17"/>
    </w:rPr>
  </w:style>
  <w:style w:type="character" w:customStyle="1" w:styleId="afffffffffffffffffff8">
    <w:name w:val="Подпись к таблице"/>
    <w:qFormat/>
    <w:rsid w:val="003102BA"/>
    <w:rPr>
      <w:color w:val="000000"/>
      <w:spacing w:val="0"/>
      <w:w w:val="100"/>
      <w:position w:val="0"/>
      <w:sz w:val="17"/>
      <w:szCs w:val="17"/>
      <w:u w:val="single"/>
      <w:lang w:val="ru-RU" w:eastAsia="ru-RU" w:bidi="ar-SA"/>
    </w:rPr>
  </w:style>
  <w:style w:type="character" w:customStyle="1" w:styleId="282">
    <w:name w:val="Основной текст (2) + 82"/>
    <w:qFormat/>
    <w:rsid w:val="003102BA"/>
    <w:rPr>
      <w:b/>
      <w:bCs/>
      <w:i/>
      <w:iCs/>
      <w:color w:val="000000"/>
      <w:spacing w:val="0"/>
      <w:w w:val="100"/>
      <w:position w:val="0"/>
      <w:sz w:val="17"/>
      <w:szCs w:val="17"/>
      <w:lang w:val="ru-RU" w:eastAsia="ru-RU" w:bidi="ar-SA"/>
    </w:rPr>
  </w:style>
  <w:style w:type="character" w:customStyle="1" w:styleId="afffffffffffffffffff9">
    <w:name w:val="Колонтитул_"/>
    <w:link w:val="afffffffffffffffffffa"/>
    <w:qFormat/>
    <w:rsid w:val="003102BA"/>
    <w:rPr>
      <w:sz w:val="17"/>
      <w:szCs w:val="17"/>
      <w:shd w:val="clear" w:color="auto" w:fill="FFFFFF"/>
    </w:rPr>
  </w:style>
  <w:style w:type="paragraph" w:customStyle="1" w:styleId="afffffffffffffffffffa">
    <w:name w:val="Колонтитул"/>
    <w:basedOn w:val="af3"/>
    <w:link w:val="afffffffffffffffffff9"/>
    <w:qFormat/>
    <w:rsid w:val="003102BA"/>
    <w:pPr>
      <w:shd w:val="clear" w:color="auto" w:fill="FFFFFF"/>
      <w:spacing w:line="240" w:lineRule="atLeast"/>
      <w:jc w:val="both"/>
    </w:pPr>
    <w:rPr>
      <w:sz w:val="17"/>
      <w:szCs w:val="17"/>
    </w:rPr>
  </w:style>
  <w:style w:type="character" w:customStyle="1" w:styleId="3ffa">
    <w:name w:val="Колонтитул (3)_"/>
    <w:link w:val="3ffb"/>
    <w:qFormat/>
    <w:rsid w:val="003102BA"/>
    <w:rPr>
      <w:spacing w:val="10"/>
      <w:sz w:val="16"/>
      <w:szCs w:val="16"/>
      <w:shd w:val="clear" w:color="auto" w:fill="FFFFFF"/>
    </w:rPr>
  </w:style>
  <w:style w:type="paragraph" w:customStyle="1" w:styleId="3ffb">
    <w:name w:val="Колонтитул (3)"/>
    <w:basedOn w:val="af3"/>
    <w:link w:val="3ffa"/>
    <w:qFormat/>
    <w:rsid w:val="003102BA"/>
    <w:pPr>
      <w:shd w:val="clear" w:color="auto" w:fill="FFFFFF"/>
      <w:spacing w:line="240" w:lineRule="atLeast"/>
      <w:jc w:val="both"/>
    </w:pPr>
    <w:rPr>
      <w:spacing w:val="10"/>
      <w:sz w:val="16"/>
      <w:szCs w:val="16"/>
    </w:rPr>
  </w:style>
  <w:style w:type="character" w:customStyle="1" w:styleId="2Consolas">
    <w:name w:val="Основной текст (2) + Consolas"/>
    <w:qFormat/>
    <w:rsid w:val="003102BA"/>
    <w:rPr>
      <w:rFonts w:ascii="Consolas" w:hAnsi="Consolas" w:cs="Consolas"/>
      <w:b/>
      <w:bCs/>
      <w:color w:val="000000"/>
      <w:spacing w:val="-10"/>
      <w:w w:val="100"/>
      <w:position w:val="0"/>
      <w:sz w:val="17"/>
      <w:szCs w:val="17"/>
      <w:lang w:val="ru-RU" w:eastAsia="ru-RU" w:bidi="ar-SA"/>
    </w:rPr>
  </w:style>
  <w:style w:type="character" w:customStyle="1" w:styleId="24pt">
    <w:name w:val="Основной текст (2) + 4 pt"/>
    <w:qFormat/>
    <w:rsid w:val="003102BA"/>
    <w:rPr>
      <w:color w:val="000000"/>
      <w:spacing w:val="0"/>
      <w:w w:val="100"/>
      <w:position w:val="0"/>
      <w:sz w:val="8"/>
      <w:szCs w:val="8"/>
      <w:lang w:val="ru-RU" w:eastAsia="ru-RU" w:bidi="ar-SA"/>
    </w:rPr>
  </w:style>
  <w:style w:type="character" w:customStyle="1" w:styleId="2TrebuchetMS">
    <w:name w:val="Основной текст (2) + Trebuchet MS"/>
    <w:qFormat/>
    <w:rsid w:val="003102BA"/>
    <w:rPr>
      <w:rFonts w:ascii="Trebuchet MS" w:hAnsi="Trebuchet MS" w:cs="Trebuchet MS"/>
      <w:b/>
      <w:bCs/>
      <w:color w:val="000000"/>
      <w:spacing w:val="0"/>
      <w:w w:val="100"/>
      <w:position w:val="0"/>
      <w:sz w:val="15"/>
      <w:szCs w:val="15"/>
      <w:lang w:val="ru-RU" w:eastAsia="ru-RU" w:bidi="ar-SA"/>
    </w:rPr>
  </w:style>
  <w:style w:type="character" w:customStyle="1" w:styleId="26pt">
    <w:name w:val="Основной текст (2) + 6 pt"/>
    <w:qFormat/>
    <w:rsid w:val="003102BA"/>
    <w:rPr>
      <w:color w:val="000000"/>
      <w:spacing w:val="0"/>
      <w:w w:val="100"/>
      <w:position w:val="0"/>
      <w:sz w:val="12"/>
      <w:szCs w:val="12"/>
      <w:lang w:val="ru-RU" w:eastAsia="ru-RU" w:bidi="ar-SA"/>
    </w:rPr>
  </w:style>
  <w:style w:type="character" w:customStyle="1" w:styleId="2ffff1">
    <w:name w:val="Подпись к таблице (2)_"/>
    <w:qFormat/>
    <w:rsid w:val="003102BA"/>
    <w:rPr>
      <w:b/>
      <w:bCs/>
      <w:sz w:val="17"/>
      <w:szCs w:val="17"/>
      <w:shd w:val="clear" w:color="auto" w:fill="FFFFFF"/>
    </w:rPr>
  </w:style>
  <w:style w:type="character" w:customStyle="1" w:styleId="4fe">
    <w:name w:val="Подпись к таблице (4)_"/>
    <w:link w:val="4ff"/>
    <w:qFormat/>
    <w:rsid w:val="003102BA"/>
    <w:rPr>
      <w:rFonts w:ascii="Consolas" w:hAnsi="Consolas" w:cs="Consolas"/>
      <w:spacing w:val="10"/>
      <w:sz w:val="8"/>
      <w:szCs w:val="8"/>
      <w:shd w:val="clear" w:color="auto" w:fill="FFFFFF"/>
    </w:rPr>
  </w:style>
  <w:style w:type="paragraph" w:customStyle="1" w:styleId="4ff">
    <w:name w:val="Подпись к таблице (4)"/>
    <w:basedOn w:val="af3"/>
    <w:link w:val="4fe"/>
    <w:qFormat/>
    <w:rsid w:val="003102BA"/>
    <w:pPr>
      <w:shd w:val="clear" w:color="auto" w:fill="FFFFFF"/>
      <w:spacing w:line="240" w:lineRule="atLeast"/>
      <w:jc w:val="both"/>
    </w:pPr>
    <w:rPr>
      <w:rFonts w:ascii="Consolas" w:hAnsi="Consolas" w:cs="Consolas"/>
      <w:spacing w:val="10"/>
      <w:sz w:val="8"/>
      <w:szCs w:val="8"/>
    </w:rPr>
  </w:style>
  <w:style w:type="character" w:customStyle="1" w:styleId="afffffffffffffffffffb">
    <w:name w:val="Другое_"/>
    <w:link w:val="afffffffffffffffffffc"/>
    <w:qFormat/>
    <w:rsid w:val="003102BA"/>
    <w:rPr>
      <w:shd w:val="clear" w:color="auto" w:fill="FFFFFF"/>
    </w:rPr>
  </w:style>
  <w:style w:type="paragraph" w:customStyle="1" w:styleId="afffffffffffffffffffc">
    <w:name w:val="Другое"/>
    <w:basedOn w:val="af3"/>
    <w:link w:val="afffffffffffffffffffb"/>
    <w:qFormat/>
    <w:rsid w:val="003102BA"/>
    <w:pPr>
      <w:shd w:val="clear" w:color="auto" w:fill="FFFFFF"/>
      <w:jc w:val="both"/>
    </w:pPr>
    <w:rPr>
      <w:sz w:val="20"/>
      <w:szCs w:val="20"/>
    </w:rPr>
  </w:style>
  <w:style w:type="character" w:customStyle="1" w:styleId="27pt">
    <w:name w:val="Основной текст (2) + 7 pt"/>
    <w:qFormat/>
    <w:rsid w:val="003102BA"/>
    <w:rPr>
      <w:b/>
      <w:bCs/>
      <w:color w:val="000000"/>
      <w:spacing w:val="0"/>
      <w:w w:val="100"/>
      <w:position w:val="0"/>
      <w:sz w:val="14"/>
      <w:szCs w:val="14"/>
      <w:lang w:val="ru-RU" w:eastAsia="ru-RU" w:bidi="ar-SA"/>
    </w:rPr>
  </w:style>
  <w:style w:type="character" w:customStyle="1" w:styleId="26pt2">
    <w:name w:val="Основной текст (2) + 6 pt2"/>
    <w:qFormat/>
    <w:rsid w:val="003102BA"/>
    <w:rPr>
      <w:b/>
      <w:bCs/>
      <w:i/>
      <w:iCs/>
      <w:color w:val="000000"/>
      <w:spacing w:val="0"/>
      <w:w w:val="100"/>
      <w:position w:val="0"/>
      <w:sz w:val="12"/>
      <w:szCs w:val="12"/>
      <w:lang w:val="ru-RU" w:eastAsia="ru-RU" w:bidi="ar-SA"/>
    </w:rPr>
  </w:style>
  <w:style w:type="character" w:customStyle="1" w:styleId="242">
    <w:name w:val="Основной текст (2) + 4"/>
    <w:qFormat/>
    <w:rsid w:val="003102BA"/>
    <w:rPr>
      <w:i/>
      <w:iCs/>
      <w:color w:val="000000"/>
      <w:spacing w:val="0"/>
      <w:w w:val="100"/>
      <w:position w:val="0"/>
      <w:sz w:val="9"/>
      <w:szCs w:val="9"/>
      <w:lang w:val="ru-RU" w:eastAsia="ru-RU" w:bidi="ar-SA"/>
    </w:rPr>
  </w:style>
  <w:style w:type="character" w:customStyle="1" w:styleId="5f8">
    <w:name w:val="Заголовок №5 + Не полужирный"/>
    <w:qFormat/>
    <w:rsid w:val="003102BA"/>
    <w:rPr>
      <w:b/>
      <w:bCs/>
      <w:color w:val="000000"/>
      <w:spacing w:val="0"/>
      <w:w w:val="100"/>
      <w:position w:val="0"/>
      <w:sz w:val="17"/>
      <w:szCs w:val="17"/>
      <w:lang w:val="ru-RU" w:eastAsia="ru-RU" w:bidi="ar-SA"/>
    </w:rPr>
  </w:style>
  <w:style w:type="character" w:customStyle="1" w:styleId="108">
    <w:name w:val="Основной текст (10)_"/>
    <w:link w:val="109"/>
    <w:qFormat/>
    <w:rsid w:val="003102BA"/>
    <w:rPr>
      <w:rFonts w:ascii="Sylfaen" w:hAnsi="Sylfaen" w:cs="Sylfaen"/>
      <w:sz w:val="10"/>
      <w:szCs w:val="10"/>
      <w:shd w:val="clear" w:color="auto" w:fill="FFFFFF"/>
    </w:rPr>
  </w:style>
  <w:style w:type="paragraph" w:customStyle="1" w:styleId="109">
    <w:name w:val="Основной текст (10)"/>
    <w:basedOn w:val="af3"/>
    <w:link w:val="108"/>
    <w:qFormat/>
    <w:rsid w:val="003102BA"/>
    <w:pPr>
      <w:shd w:val="clear" w:color="auto" w:fill="FFFFFF"/>
      <w:spacing w:before="420" w:line="288" w:lineRule="exact"/>
      <w:jc w:val="center"/>
    </w:pPr>
    <w:rPr>
      <w:rFonts w:ascii="Sylfaen" w:hAnsi="Sylfaen" w:cs="Sylfaen"/>
      <w:sz w:val="10"/>
      <w:szCs w:val="10"/>
    </w:rPr>
  </w:style>
  <w:style w:type="character" w:customStyle="1" w:styleId="421">
    <w:name w:val="Заголовок №4 (2)_"/>
    <w:link w:val="422"/>
    <w:qFormat/>
    <w:rsid w:val="003102BA"/>
    <w:rPr>
      <w:b/>
      <w:bCs/>
      <w:sz w:val="24"/>
      <w:szCs w:val="24"/>
      <w:shd w:val="clear" w:color="auto" w:fill="FFFFFF"/>
    </w:rPr>
  </w:style>
  <w:style w:type="paragraph" w:customStyle="1" w:styleId="422">
    <w:name w:val="Заголовок №4 (2)"/>
    <w:basedOn w:val="af3"/>
    <w:link w:val="421"/>
    <w:qFormat/>
    <w:rsid w:val="003102BA"/>
    <w:pPr>
      <w:shd w:val="clear" w:color="auto" w:fill="FFFFFF"/>
      <w:spacing w:line="288" w:lineRule="exact"/>
      <w:jc w:val="both"/>
      <w:outlineLvl w:val="3"/>
    </w:pPr>
    <w:rPr>
      <w:b/>
      <w:bCs/>
      <w:sz w:val="24"/>
      <w:szCs w:val="24"/>
    </w:rPr>
  </w:style>
  <w:style w:type="character" w:customStyle="1" w:styleId="6c">
    <w:name w:val="Основной текст (6)_"/>
    <w:link w:val="6d"/>
    <w:qFormat/>
    <w:rsid w:val="003102BA"/>
    <w:rPr>
      <w:sz w:val="11"/>
      <w:szCs w:val="11"/>
      <w:shd w:val="clear" w:color="auto" w:fill="FFFFFF"/>
    </w:rPr>
  </w:style>
  <w:style w:type="paragraph" w:customStyle="1" w:styleId="6d">
    <w:name w:val="Основной текст (6)"/>
    <w:basedOn w:val="af3"/>
    <w:link w:val="6c"/>
    <w:qFormat/>
    <w:rsid w:val="003102BA"/>
    <w:pPr>
      <w:shd w:val="clear" w:color="auto" w:fill="FFFFFF"/>
      <w:spacing w:after="120" w:line="240" w:lineRule="atLeast"/>
      <w:jc w:val="center"/>
    </w:pPr>
    <w:rPr>
      <w:sz w:val="11"/>
      <w:szCs w:val="11"/>
    </w:rPr>
  </w:style>
  <w:style w:type="character" w:customStyle="1" w:styleId="281">
    <w:name w:val="Основной текст (2) + 81"/>
    <w:qFormat/>
    <w:rsid w:val="003102BA"/>
    <w:rPr>
      <w:color w:val="000000"/>
      <w:spacing w:val="40"/>
      <w:w w:val="100"/>
      <w:position w:val="0"/>
      <w:sz w:val="17"/>
      <w:szCs w:val="17"/>
      <w:lang w:val="ru-RU" w:eastAsia="ru-RU" w:bidi="ar-SA"/>
    </w:rPr>
  </w:style>
  <w:style w:type="character" w:customStyle="1" w:styleId="7a">
    <w:name w:val="Основной текст (7)_"/>
    <w:qFormat/>
    <w:rsid w:val="003102BA"/>
    <w:rPr>
      <w:sz w:val="13"/>
      <w:szCs w:val="13"/>
      <w:shd w:val="clear" w:color="auto" w:fill="FFFFFF"/>
    </w:rPr>
  </w:style>
  <w:style w:type="character" w:customStyle="1" w:styleId="11f5">
    <w:name w:val="Основной текст (11)_"/>
    <w:link w:val="11f6"/>
    <w:qFormat/>
    <w:rsid w:val="003102BA"/>
    <w:rPr>
      <w:sz w:val="24"/>
      <w:szCs w:val="24"/>
      <w:shd w:val="clear" w:color="auto" w:fill="FFFFFF"/>
    </w:rPr>
  </w:style>
  <w:style w:type="paragraph" w:customStyle="1" w:styleId="11f6">
    <w:name w:val="Основной текст (11)"/>
    <w:basedOn w:val="af3"/>
    <w:link w:val="11f5"/>
    <w:qFormat/>
    <w:rsid w:val="003102BA"/>
    <w:pPr>
      <w:shd w:val="clear" w:color="auto" w:fill="FFFFFF"/>
      <w:spacing w:before="120" w:after="120" w:line="240" w:lineRule="atLeast"/>
      <w:jc w:val="both"/>
    </w:pPr>
    <w:rPr>
      <w:sz w:val="24"/>
      <w:szCs w:val="24"/>
    </w:rPr>
  </w:style>
  <w:style w:type="character" w:customStyle="1" w:styleId="11f7">
    <w:name w:val="Основной текст (11) + Малые прописные"/>
    <w:qFormat/>
    <w:rsid w:val="003102BA"/>
    <w:rPr>
      <w:smallCaps/>
      <w:color w:val="000000"/>
      <w:spacing w:val="0"/>
      <w:w w:val="100"/>
      <w:position w:val="0"/>
      <w:sz w:val="24"/>
      <w:szCs w:val="24"/>
      <w:lang w:val="ru-RU" w:eastAsia="ru-RU" w:bidi="ar-SA"/>
    </w:rPr>
  </w:style>
  <w:style w:type="character" w:customStyle="1" w:styleId="86">
    <w:name w:val="Основной текст (8)_"/>
    <w:link w:val="87"/>
    <w:qFormat/>
    <w:rsid w:val="003102BA"/>
    <w:rPr>
      <w:sz w:val="13"/>
      <w:szCs w:val="13"/>
      <w:shd w:val="clear" w:color="auto" w:fill="FFFFFF"/>
    </w:rPr>
  </w:style>
  <w:style w:type="paragraph" w:customStyle="1" w:styleId="87">
    <w:name w:val="Основной текст (8)"/>
    <w:basedOn w:val="af3"/>
    <w:link w:val="86"/>
    <w:qFormat/>
    <w:rsid w:val="003102BA"/>
    <w:pPr>
      <w:shd w:val="clear" w:color="auto" w:fill="FFFFFF"/>
      <w:spacing w:before="120" w:after="120" w:line="240" w:lineRule="atLeast"/>
      <w:jc w:val="both"/>
    </w:pPr>
    <w:rPr>
      <w:sz w:val="13"/>
      <w:szCs w:val="13"/>
    </w:rPr>
  </w:style>
  <w:style w:type="character" w:customStyle="1" w:styleId="323">
    <w:name w:val="Заголовок №3 (2)_"/>
    <w:link w:val="324"/>
    <w:qFormat/>
    <w:rsid w:val="003102BA"/>
    <w:rPr>
      <w:rFonts w:ascii="Microsoft Sans Serif" w:hAnsi="Microsoft Sans Serif" w:cs="Microsoft Sans Serif"/>
      <w:b/>
      <w:bCs/>
      <w:sz w:val="24"/>
      <w:szCs w:val="24"/>
      <w:shd w:val="clear" w:color="auto" w:fill="FFFFFF"/>
    </w:rPr>
  </w:style>
  <w:style w:type="paragraph" w:customStyle="1" w:styleId="324">
    <w:name w:val="Заголовок №3 (2)"/>
    <w:basedOn w:val="af3"/>
    <w:link w:val="323"/>
    <w:qFormat/>
    <w:rsid w:val="003102BA"/>
    <w:pPr>
      <w:shd w:val="clear" w:color="auto" w:fill="FFFFFF"/>
      <w:spacing w:line="307" w:lineRule="exact"/>
      <w:jc w:val="both"/>
      <w:outlineLvl w:val="2"/>
    </w:pPr>
    <w:rPr>
      <w:rFonts w:ascii="Microsoft Sans Serif" w:hAnsi="Microsoft Sans Serif" w:cs="Microsoft Sans Serif"/>
      <w:b/>
      <w:bCs/>
      <w:sz w:val="24"/>
      <w:szCs w:val="24"/>
    </w:rPr>
  </w:style>
  <w:style w:type="character" w:customStyle="1" w:styleId="2ffff2">
    <w:name w:val="Подпись к картинке (2)_"/>
    <w:link w:val="2ffff3"/>
    <w:qFormat/>
    <w:rsid w:val="003102BA"/>
    <w:rPr>
      <w:b/>
      <w:bCs/>
      <w:sz w:val="26"/>
      <w:szCs w:val="26"/>
      <w:shd w:val="clear" w:color="auto" w:fill="FFFFFF"/>
    </w:rPr>
  </w:style>
  <w:style w:type="paragraph" w:customStyle="1" w:styleId="2ffff3">
    <w:name w:val="Подпись к картинке (2)"/>
    <w:basedOn w:val="af3"/>
    <w:link w:val="2ffff2"/>
    <w:qFormat/>
    <w:rsid w:val="003102BA"/>
    <w:pPr>
      <w:shd w:val="clear" w:color="auto" w:fill="FFFFFF"/>
      <w:spacing w:line="240" w:lineRule="atLeast"/>
      <w:jc w:val="both"/>
    </w:pPr>
    <w:rPr>
      <w:b/>
      <w:bCs/>
      <w:sz w:val="26"/>
      <w:szCs w:val="26"/>
    </w:rPr>
  </w:style>
  <w:style w:type="character" w:customStyle="1" w:styleId="afffffffffffffffffffd">
    <w:name w:val="Порхов Знак"/>
    <w:link w:val="afffffffffffffffffffe"/>
    <w:qFormat/>
    <w:rsid w:val="003102BA"/>
    <w:rPr>
      <w:b/>
      <w:bCs/>
      <w:sz w:val="42"/>
      <w:szCs w:val="42"/>
      <w:shd w:val="clear" w:color="auto" w:fill="FFFFFF"/>
    </w:rPr>
  </w:style>
  <w:style w:type="paragraph" w:customStyle="1" w:styleId="afffffffffffffffffffe">
    <w:name w:val="Порхов"/>
    <w:basedOn w:val="af3"/>
    <w:link w:val="afffffffffffffffffffd"/>
    <w:qFormat/>
    <w:rsid w:val="003102BA"/>
    <w:pPr>
      <w:shd w:val="clear" w:color="auto" w:fill="FFFFFF"/>
      <w:spacing w:before="2940" w:after="360" w:line="240" w:lineRule="atLeast"/>
      <w:jc w:val="center"/>
      <w:outlineLvl w:val="0"/>
    </w:pPr>
    <w:rPr>
      <w:b/>
      <w:bCs/>
      <w:sz w:val="42"/>
      <w:szCs w:val="42"/>
    </w:rPr>
  </w:style>
  <w:style w:type="character" w:customStyle="1" w:styleId="98">
    <w:name w:val="Основной текст (9)_"/>
    <w:link w:val="99"/>
    <w:qFormat/>
    <w:rsid w:val="003102BA"/>
    <w:rPr>
      <w:b/>
      <w:bCs/>
      <w:sz w:val="26"/>
      <w:szCs w:val="26"/>
      <w:shd w:val="clear" w:color="auto" w:fill="FFFFFF"/>
    </w:rPr>
  </w:style>
  <w:style w:type="paragraph" w:customStyle="1" w:styleId="99">
    <w:name w:val="Основной текст (9)"/>
    <w:basedOn w:val="af3"/>
    <w:link w:val="98"/>
    <w:qFormat/>
    <w:rsid w:val="003102BA"/>
    <w:pPr>
      <w:shd w:val="clear" w:color="auto" w:fill="FFFFFF"/>
      <w:spacing w:before="360" w:line="451" w:lineRule="exact"/>
      <w:jc w:val="both"/>
    </w:pPr>
    <w:rPr>
      <w:b/>
      <w:bCs/>
      <w:sz w:val="26"/>
      <w:szCs w:val="26"/>
    </w:rPr>
  </w:style>
  <w:style w:type="character" w:customStyle="1" w:styleId="1fffffffb">
    <w:name w:val="Замещающий текст1"/>
    <w:semiHidden/>
    <w:qFormat/>
    <w:rsid w:val="003102BA"/>
    <w:rPr>
      <w:rFonts w:cs="Times New Roman"/>
      <w:color w:val="808080"/>
    </w:rPr>
  </w:style>
  <w:style w:type="paragraph" w:customStyle="1" w:styleId="10a">
    <w:name w:val="Знак Знак10 Знак Знак Знак"/>
    <w:basedOn w:val="af3"/>
    <w:qFormat/>
    <w:rsid w:val="003102BA"/>
    <w:pPr>
      <w:spacing w:before="100" w:beforeAutospacing="1" w:after="100" w:afterAutospacing="1"/>
      <w:jc w:val="both"/>
    </w:pPr>
    <w:rPr>
      <w:rFonts w:ascii="Tahoma" w:hAnsi="Tahoma" w:cs="Tahoma"/>
      <w:sz w:val="20"/>
      <w:szCs w:val="20"/>
      <w:lang w:val="en-US" w:eastAsia="en-US"/>
    </w:rPr>
  </w:style>
  <w:style w:type="paragraph" w:customStyle="1" w:styleId="1010">
    <w:name w:val="Знак Знак10 Знак Знак Знак1"/>
    <w:basedOn w:val="af3"/>
    <w:qFormat/>
    <w:rsid w:val="003102BA"/>
    <w:pPr>
      <w:spacing w:before="100" w:beforeAutospacing="1" w:after="100" w:afterAutospacing="1"/>
      <w:jc w:val="both"/>
    </w:pPr>
    <w:rPr>
      <w:rFonts w:ascii="Tahoma" w:hAnsi="Tahoma" w:cs="Tahoma"/>
      <w:sz w:val="20"/>
      <w:szCs w:val="20"/>
      <w:lang w:val="en-US" w:eastAsia="en-US"/>
    </w:rPr>
  </w:style>
  <w:style w:type="character" w:customStyle="1" w:styleId="ConsPlusNormal2">
    <w:name w:val="ConsPlusNormal Знак Знак"/>
    <w:qFormat/>
    <w:rsid w:val="003102BA"/>
    <w:rPr>
      <w:rFonts w:ascii="Arial" w:hAnsi="Arial"/>
      <w:sz w:val="22"/>
      <w:szCs w:val="24"/>
      <w:lang w:val="ru-RU" w:eastAsia="ru-RU" w:bidi="ar-SA"/>
    </w:rPr>
  </w:style>
  <w:style w:type="paragraph" w:customStyle="1" w:styleId="4ff0">
    <w:name w:val="Уровень 4"/>
    <w:qFormat/>
    <w:rsid w:val="003102BA"/>
    <w:pPr>
      <w:autoSpaceDE w:val="0"/>
      <w:autoSpaceDN w:val="0"/>
      <w:adjustRightInd w:val="0"/>
      <w:jc w:val="both"/>
      <w:outlineLvl w:val="4"/>
    </w:pPr>
    <w:rPr>
      <w:sz w:val="22"/>
      <w:szCs w:val="22"/>
    </w:rPr>
  </w:style>
  <w:style w:type="paragraph" w:customStyle="1" w:styleId="2ff0">
    <w:name w:val="Основной текст с отступом2"/>
    <w:basedOn w:val="af3"/>
    <w:link w:val="BodyTextIndentChar"/>
    <w:qFormat/>
    <w:rsid w:val="003102BA"/>
    <w:pPr>
      <w:jc w:val="center"/>
    </w:pPr>
    <w:rPr>
      <w:sz w:val="24"/>
      <w:szCs w:val="20"/>
    </w:rPr>
  </w:style>
  <w:style w:type="paragraph" w:customStyle="1" w:styleId="Preformat">
    <w:name w:val="Preformat"/>
    <w:qFormat/>
    <w:rsid w:val="003102BA"/>
    <w:pPr>
      <w:jc w:val="both"/>
    </w:pPr>
    <w:rPr>
      <w:rFonts w:ascii="Courier New" w:hAnsi="Courier New" w:cs="Courier New"/>
    </w:rPr>
  </w:style>
  <w:style w:type="paragraph" w:customStyle="1" w:styleId="1fffffffc">
    <w:name w:val="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w:basedOn w:val="af3"/>
    <w:qFormat/>
    <w:rsid w:val="003102BA"/>
    <w:pPr>
      <w:spacing w:before="100" w:beforeAutospacing="1" w:after="100" w:afterAutospacing="1"/>
      <w:jc w:val="both"/>
    </w:pPr>
    <w:rPr>
      <w:rFonts w:ascii="Tahoma" w:hAnsi="Tahoma" w:cs="Tahoma"/>
      <w:sz w:val="20"/>
      <w:szCs w:val="20"/>
      <w:lang w:val="en-US" w:eastAsia="en-US"/>
    </w:rPr>
  </w:style>
  <w:style w:type="character" w:customStyle="1" w:styleId="blk">
    <w:name w:val="blk"/>
    <w:qFormat/>
    <w:rsid w:val="003102BA"/>
  </w:style>
  <w:style w:type="paragraph" w:customStyle="1" w:styleId="1fffffffd">
    <w:name w:val="Знак Знак Знак Знак Знак Знак Знак1 Знак Знак Знак Знак Знак Знак Знак Знак Знак Знак Знак Знак Знак Знак Знак Знак Знак"/>
    <w:basedOn w:val="af3"/>
    <w:qFormat/>
    <w:rsid w:val="003102BA"/>
    <w:pPr>
      <w:spacing w:before="100" w:beforeAutospacing="1" w:after="100" w:afterAutospacing="1"/>
      <w:jc w:val="both"/>
    </w:pPr>
    <w:rPr>
      <w:rFonts w:ascii="Tahoma" w:hAnsi="Tahoma" w:cs="Tahoma"/>
      <w:sz w:val="24"/>
      <w:szCs w:val="24"/>
      <w:lang w:val="en-US" w:eastAsia="en-US"/>
    </w:rPr>
  </w:style>
  <w:style w:type="paragraph" w:customStyle="1" w:styleId="1fffffffe">
    <w:name w:val="Знак Знак Знак Знак Знак Знак Знак Знак Знак1"/>
    <w:basedOn w:val="af3"/>
    <w:qFormat/>
    <w:rsid w:val="003102BA"/>
    <w:pPr>
      <w:adjustRightInd w:val="0"/>
      <w:spacing w:after="160" w:line="240" w:lineRule="exact"/>
      <w:jc w:val="right"/>
    </w:pPr>
    <w:rPr>
      <w:sz w:val="20"/>
      <w:szCs w:val="20"/>
      <w:lang w:val="en-GB" w:eastAsia="en-US"/>
    </w:rPr>
  </w:style>
  <w:style w:type="paragraph" w:customStyle="1" w:styleId="1ffffffff">
    <w:name w:val="Знак Знак Знак Знак Знак Знак Знак Знак1"/>
    <w:basedOn w:val="af3"/>
    <w:qFormat/>
    <w:rsid w:val="003102BA"/>
    <w:pPr>
      <w:spacing w:before="100" w:beforeAutospacing="1" w:after="100" w:afterAutospacing="1"/>
      <w:jc w:val="both"/>
    </w:pPr>
    <w:rPr>
      <w:rFonts w:ascii="Tahoma" w:hAnsi="Tahoma" w:cs="Tahoma"/>
      <w:sz w:val="20"/>
      <w:szCs w:val="20"/>
      <w:lang w:val="en-US" w:eastAsia="en-US"/>
    </w:rPr>
  </w:style>
  <w:style w:type="paragraph" w:customStyle="1" w:styleId="1ffffffff0">
    <w:name w:val="Знак Знак Знак Знак Знак Знак Знак Знак Знак Знак Знак Знак Знак Знак Знак Знак Знак Знак1"/>
    <w:basedOn w:val="af3"/>
    <w:qFormat/>
    <w:rsid w:val="003102BA"/>
    <w:pPr>
      <w:spacing w:after="160" w:line="240" w:lineRule="exact"/>
      <w:jc w:val="both"/>
    </w:pPr>
    <w:rPr>
      <w:rFonts w:ascii="Verdana" w:hAnsi="Verdana" w:cs="Verdana"/>
      <w:sz w:val="20"/>
      <w:szCs w:val="20"/>
      <w:lang w:val="en-US" w:eastAsia="en-US"/>
    </w:rPr>
  </w:style>
  <w:style w:type="paragraph" w:customStyle="1" w:styleId="affffffffffffffffffff">
    <w:name w:val="Знак Знак Знак Знак Знак Знак Знак Знак Знак Знак Знак Знак Знак Знак Знак Знак"/>
    <w:basedOn w:val="af3"/>
    <w:qFormat/>
    <w:rsid w:val="003102BA"/>
    <w:pPr>
      <w:spacing w:after="160" w:line="240" w:lineRule="exact"/>
      <w:jc w:val="both"/>
    </w:pPr>
    <w:rPr>
      <w:rFonts w:ascii="Verdana" w:hAnsi="Verdana" w:cs="Verdana"/>
      <w:sz w:val="20"/>
      <w:szCs w:val="20"/>
      <w:lang w:val="en-US" w:eastAsia="en-US"/>
    </w:rPr>
  </w:style>
  <w:style w:type="paragraph" w:customStyle="1" w:styleId="2ffff4">
    <w:name w:val="Знак2 Знак Знак"/>
    <w:basedOn w:val="af3"/>
    <w:qFormat/>
    <w:rsid w:val="003102BA"/>
    <w:pPr>
      <w:spacing w:before="100" w:beforeAutospacing="1" w:after="100" w:afterAutospacing="1"/>
      <w:jc w:val="both"/>
    </w:pPr>
    <w:rPr>
      <w:rFonts w:ascii="Tahoma" w:hAnsi="Tahoma" w:cs="Tahoma"/>
      <w:sz w:val="20"/>
      <w:szCs w:val="20"/>
      <w:lang w:val="en-US" w:eastAsia="en-US"/>
    </w:rPr>
  </w:style>
  <w:style w:type="paragraph" w:customStyle="1" w:styleId="ListParagraph1">
    <w:name w:val="List Paragraph1"/>
    <w:basedOn w:val="af3"/>
    <w:qFormat/>
    <w:rsid w:val="003102BA"/>
    <w:pPr>
      <w:ind w:left="708"/>
      <w:jc w:val="both"/>
    </w:pPr>
  </w:style>
  <w:style w:type="paragraph" w:customStyle="1" w:styleId="11f8">
    <w:name w:val="Заголовок оглавления11"/>
    <w:basedOn w:val="19"/>
    <w:next w:val="af3"/>
    <w:qFormat/>
    <w:rsid w:val="003102BA"/>
    <w:pPr>
      <w:keepLines w:val="0"/>
      <w:pBdr>
        <w:bottom w:val="single" w:sz="2" w:space="3" w:color="808080"/>
      </w:pBdr>
      <w:tabs>
        <w:tab w:val="clear" w:pos="992"/>
      </w:tabs>
      <w:spacing w:before="240" w:after="60"/>
      <w:ind w:right="150"/>
      <w:jc w:val="both"/>
      <w:outlineLvl w:val="9"/>
    </w:pPr>
    <w:rPr>
      <w:rFonts w:ascii="Cambria" w:hAnsi="Cambria" w:cs="Cambria"/>
      <w:bCs w:val="0"/>
      <w:sz w:val="32"/>
      <w:szCs w:val="32"/>
    </w:rPr>
  </w:style>
  <w:style w:type="paragraph" w:customStyle="1" w:styleId="3ffc">
    <w:name w:val="Без интервала3"/>
    <w:basedOn w:val="af3"/>
    <w:qFormat/>
    <w:rsid w:val="003102BA"/>
    <w:pPr>
      <w:jc w:val="both"/>
    </w:pPr>
    <w:rPr>
      <w:sz w:val="24"/>
      <w:szCs w:val="24"/>
    </w:rPr>
  </w:style>
  <w:style w:type="paragraph" w:customStyle="1" w:styleId="21f">
    <w:name w:val="Цитата 21"/>
    <w:basedOn w:val="af3"/>
    <w:next w:val="af3"/>
    <w:link w:val="QuoteChar"/>
    <w:qFormat/>
    <w:rsid w:val="003102BA"/>
    <w:pPr>
      <w:jc w:val="both"/>
    </w:pPr>
    <w:rPr>
      <w:i/>
      <w:iCs/>
      <w:sz w:val="24"/>
      <w:szCs w:val="24"/>
    </w:rPr>
  </w:style>
  <w:style w:type="character" w:customStyle="1" w:styleId="QuoteChar">
    <w:name w:val="Quote Char"/>
    <w:link w:val="21f"/>
    <w:qFormat/>
    <w:rsid w:val="003102BA"/>
    <w:rPr>
      <w:i/>
      <w:iCs/>
      <w:sz w:val="24"/>
      <w:szCs w:val="24"/>
    </w:rPr>
  </w:style>
  <w:style w:type="paragraph" w:customStyle="1" w:styleId="1ffffffff1">
    <w:name w:val="Выделенная цитата1"/>
    <w:basedOn w:val="af3"/>
    <w:next w:val="af3"/>
    <w:link w:val="IntenseQuoteChar"/>
    <w:uiPriority w:val="30"/>
    <w:qFormat/>
    <w:rsid w:val="003102BA"/>
    <w:pPr>
      <w:ind w:left="720" w:right="720"/>
      <w:jc w:val="both"/>
    </w:pPr>
    <w:rPr>
      <w:b/>
      <w:bCs/>
      <w:i/>
      <w:iCs/>
      <w:sz w:val="24"/>
      <w:szCs w:val="24"/>
    </w:rPr>
  </w:style>
  <w:style w:type="character" w:customStyle="1" w:styleId="IntenseQuoteChar">
    <w:name w:val="Intense Quote Char"/>
    <w:link w:val="1ffffffff1"/>
    <w:uiPriority w:val="30"/>
    <w:qFormat/>
    <w:rsid w:val="003102BA"/>
    <w:rPr>
      <w:b/>
      <w:bCs/>
      <w:i/>
      <w:iCs/>
      <w:sz w:val="24"/>
      <w:szCs w:val="24"/>
    </w:rPr>
  </w:style>
  <w:style w:type="character" w:customStyle="1" w:styleId="11f9">
    <w:name w:val="Слабое выделение11"/>
    <w:qFormat/>
    <w:rsid w:val="003102BA"/>
    <w:rPr>
      <w:rFonts w:cs="Times New Roman"/>
      <w:i/>
      <w:iCs/>
      <w:color w:val="auto"/>
    </w:rPr>
  </w:style>
  <w:style w:type="character" w:customStyle="1" w:styleId="1ffffffff2">
    <w:name w:val="Сильное выделение1"/>
    <w:qFormat/>
    <w:rsid w:val="003102BA"/>
    <w:rPr>
      <w:rFonts w:cs="Times New Roman"/>
      <w:b/>
      <w:bCs/>
      <w:i/>
      <w:iCs/>
      <w:sz w:val="24"/>
      <w:szCs w:val="24"/>
      <w:u w:val="single"/>
    </w:rPr>
  </w:style>
  <w:style w:type="character" w:customStyle="1" w:styleId="1ffffffff3">
    <w:name w:val="Слабая ссылка1"/>
    <w:uiPriority w:val="31"/>
    <w:qFormat/>
    <w:rsid w:val="003102BA"/>
    <w:rPr>
      <w:rFonts w:cs="Times New Roman"/>
      <w:sz w:val="24"/>
      <w:szCs w:val="24"/>
      <w:u w:val="single"/>
    </w:rPr>
  </w:style>
  <w:style w:type="character" w:customStyle="1" w:styleId="1ffffffff4">
    <w:name w:val="Сильная ссылка1"/>
    <w:qFormat/>
    <w:rsid w:val="003102BA"/>
    <w:rPr>
      <w:rFonts w:cs="Times New Roman"/>
      <w:b/>
      <w:bCs/>
      <w:sz w:val="24"/>
      <w:szCs w:val="24"/>
      <w:u w:val="single"/>
    </w:rPr>
  </w:style>
  <w:style w:type="character" w:customStyle="1" w:styleId="1ffffffff5">
    <w:name w:val="Название книги1"/>
    <w:qFormat/>
    <w:rsid w:val="003102BA"/>
    <w:rPr>
      <w:rFonts w:ascii="Cambria" w:hAnsi="Cambria" w:cs="Cambria"/>
      <w:b/>
      <w:bCs/>
      <w:i/>
      <w:iCs/>
      <w:sz w:val="24"/>
      <w:szCs w:val="24"/>
    </w:rPr>
  </w:style>
  <w:style w:type="character" w:customStyle="1" w:styleId="4c">
    <w:name w:val="4 Знак"/>
    <w:link w:val="41"/>
    <w:qFormat/>
    <w:rsid w:val="003102BA"/>
    <w:rPr>
      <w:sz w:val="24"/>
    </w:rPr>
  </w:style>
  <w:style w:type="paragraph" w:customStyle="1" w:styleId="1020">
    <w:name w:val="Знак Знак10 Знак Знак Знак2"/>
    <w:basedOn w:val="af3"/>
    <w:qFormat/>
    <w:rsid w:val="003102BA"/>
    <w:pPr>
      <w:spacing w:before="100" w:beforeAutospacing="1" w:after="100" w:afterAutospacing="1"/>
      <w:jc w:val="both"/>
    </w:pPr>
    <w:rPr>
      <w:rFonts w:ascii="Tahoma" w:hAnsi="Tahoma" w:cs="Tahoma"/>
      <w:sz w:val="20"/>
      <w:szCs w:val="20"/>
      <w:lang w:val="en-US" w:eastAsia="en-US"/>
    </w:rPr>
  </w:style>
  <w:style w:type="character" w:customStyle="1" w:styleId="2112">
    <w:name w:val="Основной текст (2) + 11"/>
    <w:qFormat/>
    <w:rsid w:val="003102BA"/>
    <w:rPr>
      <w:color w:val="000000"/>
      <w:spacing w:val="0"/>
      <w:w w:val="100"/>
      <w:position w:val="0"/>
      <w:sz w:val="23"/>
      <w:szCs w:val="23"/>
      <w:lang w:val="ru-RU" w:eastAsia="ru-RU" w:bidi="ar-SA"/>
    </w:rPr>
  </w:style>
  <w:style w:type="character" w:customStyle="1" w:styleId="211pt">
    <w:name w:val="Основной текст (2) + 11 pt"/>
    <w:qFormat/>
    <w:rsid w:val="003102BA"/>
    <w:rPr>
      <w:b/>
      <w:bCs/>
      <w:color w:val="000000"/>
      <w:spacing w:val="0"/>
      <w:w w:val="100"/>
      <w:position w:val="0"/>
      <w:sz w:val="22"/>
      <w:szCs w:val="22"/>
      <w:lang w:val="ru-RU" w:eastAsia="ru-RU" w:bidi="ar-SA"/>
    </w:rPr>
  </w:style>
  <w:style w:type="character" w:customStyle="1" w:styleId="2ArialUnicodeMS2">
    <w:name w:val="Основной текст (2) + Arial Unicode MS2"/>
    <w:qFormat/>
    <w:rsid w:val="003102BA"/>
    <w:rPr>
      <w:rFonts w:ascii="Arial Unicode MS" w:hAnsi="Arial Unicode MS" w:cs="Arial Unicode MS"/>
      <w:color w:val="000000"/>
      <w:spacing w:val="0"/>
      <w:w w:val="100"/>
      <w:position w:val="0"/>
      <w:sz w:val="22"/>
      <w:szCs w:val="22"/>
      <w:lang w:val="ru-RU" w:eastAsia="ru-RU" w:bidi="ar-SA"/>
    </w:rPr>
  </w:style>
  <w:style w:type="character" w:customStyle="1" w:styleId="21110">
    <w:name w:val="Основной текст (2) + 111"/>
    <w:qFormat/>
    <w:rsid w:val="003102BA"/>
    <w:rPr>
      <w:color w:val="000000"/>
      <w:spacing w:val="0"/>
      <w:w w:val="100"/>
      <w:position w:val="0"/>
      <w:sz w:val="23"/>
      <w:szCs w:val="23"/>
      <w:shd w:val="clear" w:color="auto" w:fill="FFFFFF"/>
      <w:lang w:val="ru-RU" w:eastAsia="ru-RU" w:bidi="ar-SA"/>
    </w:rPr>
  </w:style>
  <w:style w:type="character" w:customStyle="1" w:styleId="2ArialUnicodeMS1">
    <w:name w:val="Основной текст (2) + Arial Unicode MS1"/>
    <w:qFormat/>
    <w:rsid w:val="003102BA"/>
    <w:rPr>
      <w:rFonts w:ascii="Arial Unicode MS" w:hAnsi="Arial Unicode MS" w:cs="Arial Unicode MS"/>
      <w:b/>
      <w:bCs/>
      <w:i/>
      <w:iCs/>
      <w:color w:val="000000"/>
      <w:spacing w:val="0"/>
      <w:w w:val="100"/>
      <w:position w:val="0"/>
      <w:sz w:val="20"/>
      <w:szCs w:val="20"/>
      <w:lang w:val="ru-RU" w:eastAsia="ru-RU" w:bidi="ar-SA"/>
    </w:rPr>
  </w:style>
  <w:style w:type="paragraph" w:customStyle="1" w:styleId="1030">
    <w:name w:val="Знак Знак10 Знак Знак Знак3"/>
    <w:basedOn w:val="af3"/>
    <w:qFormat/>
    <w:rsid w:val="003102BA"/>
    <w:pPr>
      <w:spacing w:before="100" w:beforeAutospacing="1" w:after="100" w:afterAutospacing="1"/>
      <w:jc w:val="both"/>
    </w:pPr>
    <w:rPr>
      <w:rFonts w:ascii="Tahoma" w:hAnsi="Tahoma" w:cs="Tahoma"/>
      <w:sz w:val="20"/>
      <w:szCs w:val="20"/>
      <w:lang w:val="en-US" w:eastAsia="en-US"/>
    </w:rPr>
  </w:style>
  <w:style w:type="character" w:customStyle="1" w:styleId="285pt">
    <w:name w:val="Основной текст (2) + 8;5 pt"/>
    <w:qFormat/>
    <w:rsid w:val="003102BA"/>
    <w:rPr>
      <w:rFonts w:ascii="Times New Roman" w:eastAsia="Times New Roman" w:hAnsi="Times New Roman" w:cs="Times New Roman"/>
      <w:color w:val="000000"/>
      <w:spacing w:val="0"/>
      <w:w w:val="100"/>
      <w:position w:val="0"/>
      <w:sz w:val="17"/>
      <w:szCs w:val="17"/>
      <w:u w:val="none"/>
      <w:lang w:val="ru-RU" w:eastAsia="ru-RU" w:bidi="ru-RU"/>
    </w:rPr>
  </w:style>
  <w:style w:type="paragraph" w:customStyle="1" w:styleId="p2">
    <w:name w:val="p2"/>
    <w:basedOn w:val="af3"/>
    <w:qFormat/>
    <w:rsid w:val="003102BA"/>
    <w:pPr>
      <w:spacing w:before="100" w:beforeAutospacing="1" w:after="100" w:afterAutospacing="1"/>
    </w:pPr>
    <w:rPr>
      <w:sz w:val="24"/>
      <w:szCs w:val="24"/>
    </w:rPr>
  </w:style>
  <w:style w:type="paragraph" w:customStyle="1" w:styleId="5f9">
    <w:name w:val="5"/>
    <w:basedOn w:val="af3"/>
    <w:next w:val="affff5"/>
    <w:uiPriority w:val="10"/>
    <w:qFormat/>
    <w:rsid w:val="003102BA"/>
    <w:pPr>
      <w:jc w:val="center"/>
    </w:pPr>
    <w:rPr>
      <w:b/>
      <w:sz w:val="32"/>
      <w:szCs w:val="20"/>
      <w:lang w:eastAsia="ar-SA"/>
    </w:rPr>
  </w:style>
  <w:style w:type="paragraph" w:customStyle="1" w:styleId="affffffffffffffffffff0">
    <w:name w:val="Заголовок распахивающейся части диалога"/>
    <w:basedOn w:val="af3"/>
    <w:next w:val="af3"/>
    <w:uiPriority w:val="99"/>
    <w:qFormat/>
    <w:rsid w:val="003102BA"/>
    <w:pPr>
      <w:widowControl w:val="0"/>
      <w:autoSpaceDE w:val="0"/>
      <w:autoSpaceDN w:val="0"/>
      <w:adjustRightInd w:val="0"/>
      <w:ind w:firstLine="720"/>
      <w:jc w:val="both"/>
    </w:pPr>
    <w:rPr>
      <w:rFonts w:ascii="Arial" w:hAnsi="Arial" w:cs="Arial"/>
      <w:i/>
      <w:iCs/>
      <w:color w:val="000080"/>
      <w:sz w:val="22"/>
      <w:szCs w:val="22"/>
    </w:rPr>
  </w:style>
  <w:style w:type="paragraph" w:customStyle="1" w:styleId="maintext">
    <w:name w:val="maintext"/>
    <w:basedOn w:val="af3"/>
    <w:qFormat/>
    <w:rsid w:val="003102BA"/>
    <w:pPr>
      <w:ind w:left="480" w:right="480"/>
      <w:jc w:val="both"/>
    </w:pPr>
    <w:rPr>
      <w:rFonts w:ascii="Arial" w:hAnsi="Arial" w:cs="Arial"/>
      <w:color w:val="202020"/>
      <w:sz w:val="20"/>
      <w:szCs w:val="20"/>
    </w:rPr>
  </w:style>
  <w:style w:type="character" w:customStyle="1" w:styleId="affffffffffffffffffff1">
    <w:name w:val="Буквица"/>
    <w:qFormat/>
    <w:rsid w:val="003102BA"/>
    <w:rPr>
      <w:lang w:val="ru-RU"/>
    </w:rPr>
  </w:style>
  <w:style w:type="paragraph" w:customStyle="1" w:styleId="21f0">
    <w:name w:val="21"/>
    <w:basedOn w:val="af3"/>
    <w:qFormat/>
    <w:rsid w:val="003102BA"/>
    <w:pPr>
      <w:spacing w:before="100" w:beforeAutospacing="1" w:after="100" w:afterAutospacing="1"/>
    </w:pPr>
    <w:rPr>
      <w:sz w:val="24"/>
      <w:szCs w:val="24"/>
    </w:rPr>
  </w:style>
  <w:style w:type="paragraph" w:customStyle="1" w:styleId="affffffffffffffffffff2">
    <w:name w:val="Гатчина_для_оглавления"/>
    <w:basedOn w:val="Default"/>
    <w:link w:val="affffffffffffffffffff3"/>
    <w:qFormat/>
    <w:rsid w:val="003102BA"/>
    <w:pPr>
      <w:spacing w:line="360" w:lineRule="auto"/>
      <w:ind w:firstLine="851"/>
      <w:jc w:val="center"/>
    </w:pPr>
    <w:rPr>
      <w:rFonts w:ascii="Times New Roman" w:eastAsiaTheme="minorEastAsia" w:hAnsi="Times New Roman" w:cs="Times New Roman"/>
      <w:sz w:val="28"/>
      <w:szCs w:val="26"/>
    </w:rPr>
  </w:style>
  <w:style w:type="character" w:customStyle="1" w:styleId="affffffffffffffffffff3">
    <w:name w:val="Гатчина_для_оглавления Знак"/>
    <w:link w:val="affffffffffffffffffff2"/>
    <w:qFormat/>
    <w:rsid w:val="003102BA"/>
    <w:rPr>
      <w:rFonts w:eastAsiaTheme="minorEastAsia"/>
      <w:color w:val="000000"/>
      <w:sz w:val="28"/>
      <w:szCs w:val="26"/>
    </w:rPr>
  </w:style>
  <w:style w:type="character" w:customStyle="1" w:styleId="nobr">
    <w:name w:val="nobr"/>
    <w:qFormat/>
    <w:rsid w:val="003102BA"/>
  </w:style>
  <w:style w:type="paragraph" w:customStyle="1" w:styleId="affffffffffffffffffff4">
    <w:name w:val="ГАТЧИНА"/>
    <w:basedOn w:val="affffffffffffffffffff2"/>
    <w:link w:val="affffffffffffffffffff5"/>
    <w:qFormat/>
    <w:rsid w:val="003102BA"/>
  </w:style>
  <w:style w:type="character" w:customStyle="1" w:styleId="affffffffffffffffffff5">
    <w:name w:val="ГАТЧИНА Знак"/>
    <w:link w:val="affffffffffffffffffff4"/>
    <w:qFormat/>
    <w:rsid w:val="003102BA"/>
    <w:rPr>
      <w:rFonts w:eastAsiaTheme="minorEastAsia"/>
      <w:color w:val="000000"/>
      <w:sz w:val="28"/>
      <w:szCs w:val="26"/>
    </w:rPr>
  </w:style>
  <w:style w:type="paragraph" w:customStyle="1" w:styleId="12">
    <w:name w:val="Список Марк.1"/>
    <w:basedOn w:val="af3"/>
    <w:qFormat/>
    <w:rsid w:val="003102BA"/>
    <w:pPr>
      <w:numPr>
        <w:numId w:val="87"/>
      </w:numPr>
      <w:tabs>
        <w:tab w:val="clear" w:pos="360"/>
      </w:tabs>
      <w:spacing w:after="60" w:line="360" w:lineRule="auto"/>
      <w:ind w:right="284"/>
    </w:pPr>
    <w:rPr>
      <w:rFonts w:ascii="Arial" w:hAnsi="Arial"/>
      <w:sz w:val="22"/>
      <w:szCs w:val="20"/>
    </w:rPr>
  </w:style>
  <w:style w:type="paragraph" w:customStyle="1" w:styleId="182">
    <w:name w:val="Титул_заголовок_18_центр"/>
    <w:uiPriority w:val="99"/>
    <w:rsid w:val="003102BA"/>
    <w:pPr>
      <w:jc w:val="center"/>
    </w:pPr>
    <w:rPr>
      <w:sz w:val="36"/>
      <w:szCs w:val="36"/>
    </w:rPr>
  </w:style>
  <w:style w:type="character" w:customStyle="1" w:styleId="affffffffffffffffffff6">
    <w:name w:val="Текст_Обычный"/>
    <w:uiPriority w:val="99"/>
    <w:qFormat/>
    <w:rsid w:val="003102BA"/>
  </w:style>
  <w:style w:type="character" w:customStyle="1" w:styleId="affffffffffffffffffff7">
    <w:name w:val="Текст_Жирный"/>
    <w:qFormat/>
    <w:rsid w:val="003102BA"/>
    <w:rPr>
      <w:rFonts w:ascii="Times New Roman" w:hAnsi="Times New Roman" w:cs="Times New Roman"/>
      <w:b/>
      <w:bCs/>
    </w:rPr>
  </w:style>
  <w:style w:type="paragraph" w:customStyle="1" w:styleId="affffffffffffffffffff8">
    <w:name w:val="_"/>
    <w:basedOn w:val="af3"/>
    <w:qFormat/>
    <w:rsid w:val="003102BA"/>
    <w:pPr>
      <w:spacing w:before="100" w:beforeAutospacing="1" w:after="100" w:afterAutospacing="1"/>
    </w:pPr>
    <w:rPr>
      <w:sz w:val="24"/>
      <w:szCs w:val="24"/>
    </w:rPr>
  </w:style>
  <w:style w:type="table" w:customStyle="1" w:styleId="21f1">
    <w:name w:val="Сетка таблицы21"/>
    <w:basedOn w:val="af5"/>
    <w:uiPriority w:val="59"/>
    <w:qFormat/>
    <w:rsid w:val="003102BA"/>
    <w:pPr>
      <w:widowControl w:val="0"/>
    </w:pPr>
    <w:rPr>
      <w:rFonts w:ascii="Courier New" w:eastAsia="Courier New" w:hAnsi="Courier New" w:cs="Courier New"/>
      <w:sz w:val="24"/>
      <w:szCs w:val="24"/>
      <w:lang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ffff6">
    <w:name w:val="Сетка таблицы светлая1"/>
    <w:basedOn w:val="af5"/>
    <w:uiPriority w:val="40"/>
    <w:qFormat/>
    <w:rsid w:val="003102BA"/>
    <w:rPr>
      <w:rFonts w:ascii="Calibri" w:eastAsiaTheme="minorEastAsia"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ffffffffffffffffffff9">
    <w:name w:val="ТАБЛИЦЫ название"/>
    <w:basedOn w:val="af3"/>
    <w:link w:val="affffffffffffffffffffa"/>
    <w:qFormat/>
    <w:rsid w:val="003102BA"/>
    <w:pPr>
      <w:widowControl w:val="0"/>
      <w:spacing w:before="100" w:beforeAutospacing="1" w:after="120"/>
      <w:jc w:val="both"/>
    </w:pPr>
    <w:rPr>
      <w:bCs/>
      <w:sz w:val="26"/>
      <w:szCs w:val="26"/>
    </w:rPr>
  </w:style>
  <w:style w:type="character" w:customStyle="1" w:styleId="affffffffffffffffffffa">
    <w:name w:val="ТАБЛИЦЫ название Знак"/>
    <w:basedOn w:val="af4"/>
    <w:link w:val="affffffffffffffffffff9"/>
    <w:qFormat/>
    <w:rsid w:val="003102BA"/>
    <w:rPr>
      <w:bCs/>
      <w:sz w:val="26"/>
      <w:szCs w:val="26"/>
    </w:rPr>
  </w:style>
  <w:style w:type="paragraph" w:customStyle="1" w:styleId="affffffffffffffffffffb">
    <w:name w:val="текст в таьблице по центру"/>
    <w:basedOn w:val="af3"/>
    <w:qFormat/>
    <w:rsid w:val="003102BA"/>
    <w:pPr>
      <w:widowControl w:val="0"/>
      <w:spacing w:line="276" w:lineRule="auto"/>
      <w:jc w:val="center"/>
    </w:pPr>
    <w:rPr>
      <w:sz w:val="24"/>
      <w:szCs w:val="24"/>
      <w:lang w:eastAsia="ja-JP"/>
    </w:rPr>
  </w:style>
  <w:style w:type="paragraph" w:customStyle="1" w:styleId="affffffffffffffffffffc">
    <w:name w:val="РИСУНКИ название"/>
    <w:basedOn w:val="af3"/>
    <w:link w:val="affffffffffffffffffffd"/>
    <w:qFormat/>
    <w:rsid w:val="003102BA"/>
    <w:pPr>
      <w:widowControl w:val="0"/>
      <w:spacing w:after="100" w:afterAutospacing="1"/>
      <w:jc w:val="center"/>
    </w:pPr>
    <w:rPr>
      <w:rFonts w:eastAsiaTheme="minorHAnsi"/>
      <w:sz w:val="26"/>
      <w:szCs w:val="26"/>
      <w:lang w:eastAsia="en-US"/>
    </w:rPr>
  </w:style>
  <w:style w:type="character" w:customStyle="1" w:styleId="affffffffffffffffffffd">
    <w:name w:val="РИСУНКИ название Знак"/>
    <w:basedOn w:val="af4"/>
    <w:link w:val="affffffffffffffffffffc"/>
    <w:qFormat/>
    <w:rsid w:val="003102BA"/>
    <w:rPr>
      <w:rFonts w:eastAsiaTheme="minorHAnsi"/>
      <w:sz w:val="26"/>
      <w:szCs w:val="26"/>
      <w:lang w:eastAsia="en-US"/>
    </w:rPr>
  </w:style>
  <w:style w:type="paragraph" w:customStyle="1" w:styleId="affffffffffffffffffffe">
    <w:name w:val="Сами рисунки"/>
    <w:basedOn w:val="af3"/>
    <w:qFormat/>
    <w:rsid w:val="003102BA"/>
    <w:pPr>
      <w:widowControl w:val="0"/>
      <w:spacing w:before="100" w:beforeAutospacing="1" w:line="360" w:lineRule="auto"/>
      <w:jc w:val="center"/>
    </w:pPr>
    <w:rPr>
      <w:rFonts w:eastAsiaTheme="minorHAnsi"/>
      <w:sz w:val="26"/>
      <w:szCs w:val="22"/>
    </w:rPr>
  </w:style>
  <w:style w:type="paragraph" w:customStyle="1" w:styleId="afffffffffffffffffffff">
    <w:name w:val="текст после таблицы"/>
    <w:basedOn w:val="af3"/>
    <w:link w:val="afffffffffffffffffffff0"/>
    <w:qFormat/>
    <w:rsid w:val="003102BA"/>
    <w:pPr>
      <w:widowControl w:val="0"/>
      <w:spacing w:before="100" w:beforeAutospacing="1" w:line="360" w:lineRule="auto"/>
      <w:ind w:firstLine="709"/>
      <w:jc w:val="both"/>
    </w:pPr>
    <w:rPr>
      <w:bCs/>
      <w:sz w:val="26"/>
      <w:szCs w:val="26"/>
    </w:rPr>
  </w:style>
  <w:style w:type="character" w:customStyle="1" w:styleId="afffffffffffffffffffff0">
    <w:name w:val="текст после таблицы Знак"/>
    <w:basedOn w:val="af4"/>
    <w:link w:val="afffffffffffffffffffff"/>
    <w:qFormat/>
    <w:rsid w:val="003102BA"/>
    <w:rPr>
      <w:bCs/>
      <w:sz w:val="26"/>
      <w:szCs w:val="26"/>
    </w:rPr>
  </w:style>
  <w:style w:type="paragraph" w:customStyle="1" w:styleId="afffffffffffffffffffff1">
    <w:name w:val="текст в таблице слева"/>
    <w:basedOn w:val="af3"/>
    <w:qFormat/>
    <w:rsid w:val="003102BA"/>
    <w:pPr>
      <w:widowControl w:val="0"/>
      <w:spacing w:line="276" w:lineRule="auto"/>
    </w:pPr>
    <w:rPr>
      <w:rFonts w:eastAsiaTheme="minorHAnsi"/>
      <w:sz w:val="24"/>
      <w:szCs w:val="24"/>
      <w:lang w:eastAsia="en-US"/>
    </w:rPr>
  </w:style>
  <w:style w:type="character" w:customStyle="1" w:styleId="afffffffffffffffffffff2">
    <w:name w:val="Окончание/продолжение таблицы Знак"/>
    <w:basedOn w:val="af4"/>
    <w:link w:val="afffffffffffffffffffff3"/>
    <w:qFormat/>
    <w:locked/>
    <w:rsid w:val="003102BA"/>
    <w:rPr>
      <w:sz w:val="26"/>
    </w:rPr>
  </w:style>
  <w:style w:type="paragraph" w:customStyle="1" w:styleId="afffffffffffffffffffff3">
    <w:name w:val="Окончание/продолжение таблицы"/>
    <w:basedOn w:val="af3"/>
    <w:link w:val="afffffffffffffffffffff2"/>
    <w:qFormat/>
    <w:rsid w:val="003102BA"/>
    <w:pPr>
      <w:widowControl w:val="0"/>
      <w:spacing w:line="360" w:lineRule="auto"/>
    </w:pPr>
    <w:rPr>
      <w:sz w:val="26"/>
      <w:szCs w:val="20"/>
    </w:rPr>
  </w:style>
  <w:style w:type="character" w:customStyle="1" w:styleId="afffffffffffffffffffff4">
    <w:name w:val="ПРОСТО ТЕКСТ Знак"/>
    <w:basedOn w:val="af4"/>
    <w:link w:val="afffffffffffffffffffff5"/>
    <w:qFormat/>
    <w:locked/>
    <w:rsid w:val="003102BA"/>
    <w:rPr>
      <w:sz w:val="26"/>
      <w:szCs w:val="26"/>
    </w:rPr>
  </w:style>
  <w:style w:type="paragraph" w:customStyle="1" w:styleId="afffffffffffffffffffff5">
    <w:name w:val="ПРОСТО ТЕКСТ"/>
    <w:basedOn w:val="af3"/>
    <w:link w:val="afffffffffffffffffffff4"/>
    <w:qFormat/>
    <w:rsid w:val="003102BA"/>
    <w:pPr>
      <w:widowControl w:val="0"/>
      <w:spacing w:line="360" w:lineRule="auto"/>
      <w:ind w:firstLine="709"/>
      <w:jc w:val="both"/>
    </w:pPr>
    <w:rPr>
      <w:sz w:val="26"/>
      <w:szCs w:val="26"/>
    </w:rPr>
  </w:style>
  <w:style w:type="paragraph" w:customStyle="1" w:styleId="aa">
    <w:name w:val="ПЕРЕЧИСЛЕНИЕ"/>
    <w:basedOn w:val="af3"/>
    <w:qFormat/>
    <w:rsid w:val="003102BA"/>
    <w:pPr>
      <w:widowControl w:val="0"/>
      <w:numPr>
        <w:numId w:val="88"/>
      </w:numPr>
      <w:spacing w:line="360" w:lineRule="auto"/>
      <w:ind w:left="0" w:firstLine="0"/>
      <w:jc w:val="both"/>
    </w:pPr>
    <w:rPr>
      <w:rFonts w:eastAsiaTheme="minorEastAsia"/>
      <w:sz w:val="26"/>
      <w:szCs w:val="26"/>
      <w:lang w:eastAsia="en-US"/>
    </w:rPr>
  </w:style>
  <w:style w:type="paragraph" w:customStyle="1" w:styleId="afffffffffffffffffffff6">
    <w:name w:val="НАЗВАНИЯ РИСУНКОВ"/>
    <w:basedOn w:val="af3"/>
    <w:qFormat/>
    <w:rsid w:val="003102BA"/>
    <w:pPr>
      <w:widowControl w:val="0"/>
      <w:spacing w:after="100" w:afterAutospacing="1"/>
      <w:jc w:val="center"/>
    </w:pPr>
    <w:rPr>
      <w:sz w:val="26"/>
      <w:szCs w:val="20"/>
    </w:rPr>
  </w:style>
  <w:style w:type="character" w:customStyle="1" w:styleId="afffffffffffffffffffff7">
    <w:name w:val="САМИ РИСУНКИ Знак"/>
    <w:link w:val="afffffffffffffffffffff8"/>
    <w:qFormat/>
    <w:locked/>
    <w:rsid w:val="003102BA"/>
    <w:rPr>
      <w:bCs/>
      <w:iCs/>
      <w:sz w:val="24"/>
      <w:szCs w:val="18"/>
      <w:lang w:val="zh-CN" w:eastAsia="zh-CN"/>
    </w:rPr>
  </w:style>
  <w:style w:type="paragraph" w:customStyle="1" w:styleId="afffffffffffffffffffff8">
    <w:name w:val="САМИ РИСУНКИ"/>
    <w:basedOn w:val="aff7"/>
    <w:link w:val="afffffffffffffffffffff7"/>
    <w:qFormat/>
    <w:rsid w:val="003102BA"/>
    <w:pPr>
      <w:keepLines w:val="0"/>
      <w:widowControl w:val="0"/>
      <w:spacing w:before="100" w:beforeAutospacing="1" w:line="360" w:lineRule="auto"/>
    </w:pPr>
    <w:rPr>
      <w:rFonts w:eastAsia="Times New Roman"/>
      <w:iCs/>
      <w:position w:val="0"/>
      <w:sz w:val="24"/>
      <w:szCs w:val="18"/>
      <w:lang w:val="zh-CN" w:eastAsia="zh-CN"/>
    </w:rPr>
  </w:style>
  <w:style w:type="character" w:customStyle="1" w:styleId="afffffffffffffffffffff9">
    <w:name w:val="Подпункт перечисления Знак"/>
    <w:link w:val="af0"/>
    <w:uiPriority w:val="99"/>
    <w:qFormat/>
    <w:locked/>
    <w:rsid w:val="003102BA"/>
    <w:rPr>
      <w:rFonts w:asciiTheme="minorHAnsi" w:eastAsiaTheme="minorHAnsi" w:hAnsiTheme="minorHAnsi" w:cstheme="minorBidi"/>
      <w:sz w:val="28"/>
      <w:szCs w:val="28"/>
      <w:lang w:val="zh-CN" w:eastAsia="en-US"/>
    </w:rPr>
  </w:style>
  <w:style w:type="paragraph" w:customStyle="1" w:styleId="af0">
    <w:name w:val="Подпункт перечисления"/>
    <w:basedOn w:val="af3"/>
    <w:link w:val="afffffffffffffffffffff9"/>
    <w:uiPriority w:val="99"/>
    <w:qFormat/>
    <w:rsid w:val="003102BA"/>
    <w:pPr>
      <w:numPr>
        <w:numId w:val="89"/>
      </w:numPr>
      <w:spacing w:line="360" w:lineRule="auto"/>
      <w:ind w:left="0" w:firstLine="0"/>
      <w:jc w:val="both"/>
    </w:pPr>
    <w:rPr>
      <w:rFonts w:asciiTheme="minorHAnsi" w:eastAsiaTheme="minorHAnsi" w:hAnsiTheme="minorHAnsi" w:cstheme="minorBidi"/>
      <w:lang w:val="zh-CN" w:eastAsia="en-US"/>
    </w:rPr>
  </w:style>
  <w:style w:type="paragraph" w:customStyle="1" w:styleId="ConsPlusTitlePage">
    <w:name w:val="ConsPlusTitlePage"/>
    <w:qFormat/>
    <w:rsid w:val="003102BA"/>
    <w:pPr>
      <w:widowControl w:val="0"/>
      <w:autoSpaceDE w:val="0"/>
      <w:autoSpaceDN w:val="0"/>
    </w:pPr>
    <w:rPr>
      <w:rFonts w:ascii="Tahoma" w:eastAsiaTheme="minorEastAsia" w:hAnsi="Tahoma" w:cs="Tahoma"/>
    </w:rPr>
  </w:style>
  <w:style w:type="paragraph" w:customStyle="1" w:styleId="001">
    <w:name w:val="00 заглавия таблиц"/>
    <w:basedOn w:val="af3"/>
    <w:qFormat/>
    <w:rsid w:val="003102BA"/>
    <w:pPr>
      <w:suppressAutoHyphens/>
      <w:spacing w:line="319" w:lineRule="auto"/>
      <w:contextualSpacing/>
      <w:jc w:val="center"/>
    </w:pPr>
    <w:rPr>
      <w:sz w:val="24"/>
      <w:shd w:val="clear" w:color="auto" w:fill="FFFFFF"/>
    </w:rPr>
  </w:style>
  <w:style w:type="paragraph" w:customStyle="1" w:styleId="002">
    <w:name w:val="00 основной текст"/>
    <w:basedOn w:val="af3"/>
    <w:qFormat/>
    <w:rsid w:val="003102BA"/>
    <w:pPr>
      <w:spacing w:line="276" w:lineRule="auto"/>
      <w:ind w:firstLine="709"/>
      <w:jc w:val="both"/>
    </w:pPr>
    <w:rPr>
      <w:sz w:val="24"/>
      <w:szCs w:val="24"/>
      <w:lang w:eastAsia="ar-SA"/>
    </w:rPr>
  </w:style>
  <w:style w:type="character" w:customStyle="1" w:styleId="711pt">
    <w:name w:val="Основной текст (7) + 11 pt;Полужирный"/>
    <w:basedOn w:val="7a"/>
    <w:qFormat/>
    <w:rsid w:val="003102BA"/>
    <w:rPr>
      <w:rFonts w:ascii="Times New Roman" w:eastAsia="Times New Roman" w:hAnsi="Times New Roman" w:cs="Times New Roman"/>
      <w:b/>
      <w:bCs/>
      <w:color w:val="000000"/>
      <w:spacing w:val="0"/>
      <w:w w:val="100"/>
      <w:position w:val="0"/>
      <w:sz w:val="22"/>
      <w:szCs w:val="22"/>
      <w:u w:val="none"/>
      <w:shd w:val="clear" w:color="auto" w:fill="FFFFFF"/>
      <w:lang w:val="ru-RU" w:eastAsia="ru-RU" w:bidi="ru-RU"/>
    </w:rPr>
  </w:style>
  <w:style w:type="character" w:customStyle="1" w:styleId="7105pt">
    <w:name w:val="Основной текст (7) + 10;5 pt"/>
    <w:basedOn w:val="7a"/>
    <w:qFormat/>
    <w:rsid w:val="003102BA"/>
    <w:rPr>
      <w:rFonts w:ascii="Times New Roman" w:eastAsia="Times New Roman" w:hAnsi="Times New Roman" w:cs="Times New Roman"/>
      <w:color w:val="000000"/>
      <w:spacing w:val="0"/>
      <w:w w:val="100"/>
      <w:position w:val="0"/>
      <w:sz w:val="21"/>
      <w:szCs w:val="21"/>
      <w:u w:val="none"/>
      <w:shd w:val="clear" w:color="auto" w:fill="FFFFFF"/>
      <w:lang w:val="ru-RU" w:eastAsia="ru-RU" w:bidi="ru-RU"/>
    </w:rPr>
  </w:style>
  <w:style w:type="character" w:customStyle="1" w:styleId="714pt">
    <w:name w:val="Основной текст (7) + 14 pt;Полужирный"/>
    <w:basedOn w:val="7a"/>
    <w:qFormat/>
    <w:rsid w:val="003102BA"/>
    <w:rPr>
      <w:rFonts w:ascii="Times New Roman" w:eastAsia="Times New Roman" w:hAnsi="Times New Roman" w:cs="Times New Roman"/>
      <w:b/>
      <w:bCs/>
      <w:color w:val="000000"/>
      <w:spacing w:val="0"/>
      <w:w w:val="100"/>
      <w:position w:val="0"/>
      <w:sz w:val="28"/>
      <w:szCs w:val="28"/>
      <w:u w:val="none"/>
      <w:shd w:val="clear" w:color="auto" w:fill="FFFFFF"/>
      <w:lang w:val="ru-RU" w:eastAsia="ru-RU" w:bidi="ru-RU"/>
    </w:rPr>
  </w:style>
  <w:style w:type="character" w:customStyle="1" w:styleId="115pt">
    <w:name w:val="Основной текст + 11;5 pt"/>
    <w:basedOn w:val="af4"/>
    <w:qFormat/>
    <w:rsid w:val="003102BA"/>
    <w:rPr>
      <w:rFonts w:ascii="Times New Roman" w:eastAsia="Times New Roman" w:hAnsi="Times New Roman" w:cs="Times New Roman"/>
      <w:color w:val="000000"/>
      <w:spacing w:val="0"/>
      <w:w w:val="100"/>
      <w:position w:val="0"/>
      <w:sz w:val="23"/>
      <w:szCs w:val="23"/>
      <w:u w:val="none"/>
      <w:lang w:val="ru-RU" w:eastAsia="ru-RU" w:bidi="ru-RU"/>
    </w:rPr>
  </w:style>
  <w:style w:type="paragraph" w:customStyle="1" w:styleId="afffffffffffffffffffffa">
    <w:name w:val="Абзац (просто текст)"/>
    <w:basedOn w:val="af3"/>
    <w:link w:val="afffffffffffffffffffffb"/>
    <w:qFormat/>
    <w:rsid w:val="003102BA"/>
    <w:pPr>
      <w:widowControl w:val="0"/>
      <w:suppressAutoHyphens/>
      <w:spacing w:line="360" w:lineRule="auto"/>
      <w:ind w:firstLine="709"/>
      <w:jc w:val="both"/>
    </w:pPr>
    <w:rPr>
      <w:kern w:val="1"/>
      <w:sz w:val="26"/>
      <w:szCs w:val="26"/>
      <w:lang w:eastAsia="ar-SA"/>
    </w:rPr>
  </w:style>
  <w:style w:type="character" w:customStyle="1" w:styleId="afffffffffffffffffffffb">
    <w:name w:val="Абзац (просто текст) Знак"/>
    <w:basedOn w:val="af4"/>
    <w:link w:val="afffffffffffffffffffffa"/>
    <w:qFormat/>
    <w:rsid w:val="003102BA"/>
    <w:rPr>
      <w:kern w:val="1"/>
      <w:sz w:val="26"/>
      <w:szCs w:val="26"/>
      <w:lang w:eastAsia="ar-SA"/>
    </w:rPr>
  </w:style>
  <w:style w:type="paragraph" w:customStyle="1" w:styleId="afffffffffffffffffffffc">
    <w:name w:val="Перечисление с символами (черточкой)"/>
    <w:basedOn w:val="50"/>
    <w:next w:val="afffffffffffffffffffffa"/>
    <w:link w:val="afffffffffffffffffffffd"/>
    <w:qFormat/>
    <w:rsid w:val="003102BA"/>
    <w:pPr>
      <w:numPr>
        <w:numId w:val="0"/>
      </w:numPr>
      <w:suppressAutoHyphens/>
      <w:spacing w:line="360" w:lineRule="auto"/>
      <w:ind w:firstLine="709"/>
      <w:contextualSpacing w:val="0"/>
      <w:jc w:val="both"/>
    </w:pPr>
    <w:rPr>
      <w:rFonts w:ascii="Times New Roman" w:eastAsia="Times New Roman" w:hAnsi="Times New Roman" w:cs="Tms Rmn"/>
      <w:kern w:val="24"/>
      <w:sz w:val="26"/>
      <w:lang w:eastAsia="ar-SA"/>
    </w:rPr>
  </w:style>
  <w:style w:type="character" w:customStyle="1" w:styleId="afffffffffffffffffffffd">
    <w:name w:val="Перечисление с символами (черточкой) Знак"/>
    <w:basedOn w:val="af4"/>
    <w:link w:val="afffffffffffffffffffffc"/>
    <w:qFormat/>
    <w:rsid w:val="003102BA"/>
    <w:rPr>
      <w:rFonts w:cs="Tms Rmn"/>
      <w:kern w:val="24"/>
      <w:sz w:val="26"/>
      <w:szCs w:val="24"/>
      <w:lang w:eastAsia="ar-SA"/>
    </w:rPr>
  </w:style>
  <w:style w:type="paragraph" w:customStyle="1" w:styleId="afffffffffffffffffffffe">
    <w:name w:val="Названия рисунков"/>
    <w:basedOn w:val="af3"/>
    <w:link w:val="affffffffffffffffffffff"/>
    <w:qFormat/>
    <w:rsid w:val="003102BA"/>
    <w:pPr>
      <w:suppressAutoHyphens/>
      <w:spacing w:after="100" w:afterAutospacing="1"/>
      <w:jc w:val="center"/>
    </w:pPr>
    <w:rPr>
      <w:rFonts w:cs="Tms Rmn"/>
      <w:kern w:val="1"/>
      <w:sz w:val="26"/>
      <w:szCs w:val="24"/>
      <w:lang w:eastAsia="ar-SA"/>
    </w:rPr>
  </w:style>
  <w:style w:type="character" w:customStyle="1" w:styleId="affffffffffffffffffffff">
    <w:name w:val="Названия рисунков Знак"/>
    <w:basedOn w:val="af4"/>
    <w:link w:val="afffffffffffffffffffffe"/>
    <w:qFormat/>
    <w:rsid w:val="003102BA"/>
    <w:rPr>
      <w:rFonts w:cs="Tms Rmn"/>
      <w:kern w:val="1"/>
      <w:sz w:val="26"/>
      <w:szCs w:val="24"/>
      <w:lang w:eastAsia="ar-SA"/>
    </w:rPr>
  </w:style>
  <w:style w:type="paragraph" w:customStyle="1" w:styleId="affffffffffffffffffffff0">
    <w:name w:val="Абзац (текст) перед рисунком/таблицей"/>
    <w:basedOn w:val="af3"/>
    <w:link w:val="affffffffffffffffffffff1"/>
    <w:qFormat/>
    <w:rsid w:val="003102BA"/>
    <w:pPr>
      <w:suppressAutoHyphens/>
      <w:spacing w:after="100" w:afterAutospacing="1" w:line="360" w:lineRule="auto"/>
      <w:ind w:firstLine="709"/>
      <w:jc w:val="both"/>
    </w:pPr>
    <w:rPr>
      <w:rFonts w:cs="Tms Rmn"/>
      <w:kern w:val="1"/>
      <w:sz w:val="26"/>
      <w:szCs w:val="24"/>
      <w:lang w:eastAsia="ar-SA"/>
    </w:rPr>
  </w:style>
  <w:style w:type="character" w:customStyle="1" w:styleId="affffffffffffffffffffff1">
    <w:name w:val="Абзац (текст) перед рисунком/таблицей Знак"/>
    <w:basedOn w:val="af4"/>
    <w:link w:val="affffffffffffffffffffff0"/>
    <w:qFormat/>
    <w:rsid w:val="003102BA"/>
    <w:rPr>
      <w:rFonts w:cs="Tms Rmn"/>
      <w:kern w:val="1"/>
      <w:sz w:val="26"/>
      <w:szCs w:val="24"/>
      <w:lang w:eastAsia="ar-SA"/>
    </w:rPr>
  </w:style>
  <w:style w:type="paragraph" w:customStyle="1" w:styleId="affffffffffffffffffffff2">
    <w:name w:val="Текст после таблицы"/>
    <w:basedOn w:val="afff3"/>
    <w:link w:val="affffffffffffffffffffff3"/>
    <w:qFormat/>
    <w:rsid w:val="003102BA"/>
    <w:pPr>
      <w:tabs>
        <w:tab w:val="clear" w:pos="992"/>
      </w:tabs>
      <w:spacing w:before="100" w:beforeAutospacing="1" w:line="360" w:lineRule="auto"/>
      <w:ind w:firstLine="709"/>
      <w:contextualSpacing/>
      <w:jc w:val="both"/>
    </w:pPr>
    <w:rPr>
      <w:kern w:val="1"/>
      <w:sz w:val="26"/>
      <w:szCs w:val="26"/>
      <w:lang w:eastAsia="ar-SA"/>
    </w:rPr>
  </w:style>
  <w:style w:type="character" w:customStyle="1" w:styleId="affffffffffffffffffffff3">
    <w:name w:val="Текст после таблицы Знак"/>
    <w:basedOn w:val="af4"/>
    <w:link w:val="affffffffffffffffffffff2"/>
    <w:qFormat/>
    <w:rsid w:val="003102BA"/>
    <w:rPr>
      <w:kern w:val="1"/>
      <w:sz w:val="26"/>
      <w:szCs w:val="26"/>
      <w:lang w:eastAsia="ar-SA"/>
    </w:rPr>
  </w:style>
  <w:style w:type="table" w:customStyle="1" w:styleId="1210">
    <w:name w:val="Сетка таблицы121"/>
    <w:basedOn w:val="af5"/>
    <w:qFormat/>
    <w:rsid w:val="003102BA"/>
    <w:pPr>
      <w:spacing w:after="160" w:line="259" w:lineRule="auto"/>
    </w:pPr>
    <w:rPr>
      <w:rFonts w:ascii="Calibri" w:eastAsiaTheme="minorEastAsia"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
    <w:basedOn w:val="afff3"/>
    <w:qFormat/>
    <w:rsid w:val="003102BA"/>
    <w:pPr>
      <w:numPr>
        <w:numId w:val="90"/>
      </w:numPr>
      <w:tabs>
        <w:tab w:val="clear" w:pos="992"/>
      </w:tabs>
      <w:spacing w:line="360" w:lineRule="auto"/>
      <w:ind w:left="0" w:firstLine="0"/>
      <w:contextualSpacing/>
      <w:jc w:val="both"/>
    </w:pPr>
    <w:rPr>
      <w:rFonts w:eastAsiaTheme="minorHAnsi"/>
      <w:sz w:val="24"/>
      <w:lang w:eastAsia="en-US"/>
    </w:rPr>
  </w:style>
  <w:style w:type="character" w:customStyle="1" w:styleId="02">
    <w:name w:val="0.Текст Знак"/>
    <w:qFormat/>
    <w:rsid w:val="003102BA"/>
    <w:rPr>
      <w:rFonts w:ascii="Arial" w:eastAsia="Times New Roman" w:hAnsi="Arial" w:cs="Times New Roman"/>
      <w:sz w:val="24"/>
      <w:szCs w:val="28"/>
      <w:lang w:eastAsia="ru-RU"/>
    </w:rPr>
  </w:style>
  <w:style w:type="character" w:customStyle="1" w:styleId="-fd">
    <w:name w:val="- Перечислеие Знак"/>
    <w:qFormat/>
    <w:rsid w:val="003102BA"/>
    <w:rPr>
      <w:rFonts w:ascii="Arial" w:eastAsia="Times New Roman" w:hAnsi="Arial" w:cs="Times New Roman"/>
      <w:sz w:val="24"/>
      <w:szCs w:val="28"/>
      <w:lang w:eastAsia="ru-RU"/>
    </w:rPr>
  </w:style>
  <w:style w:type="character" w:customStyle="1" w:styleId="ListLabel5">
    <w:name w:val="ListLabel 5"/>
    <w:qFormat/>
    <w:rsid w:val="003102BA"/>
    <w:rPr>
      <w:rFonts w:cs="Times New Roman"/>
    </w:rPr>
  </w:style>
  <w:style w:type="character" w:customStyle="1" w:styleId="ListLabel6">
    <w:name w:val="ListLabel 6"/>
    <w:qFormat/>
    <w:rsid w:val="003102BA"/>
    <w:rPr>
      <w:rFonts w:cs="Times New Roman"/>
    </w:rPr>
  </w:style>
  <w:style w:type="character" w:customStyle="1" w:styleId="ListLabel7">
    <w:name w:val="ListLabel 7"/>
    <w:qFormat/>
    <w:rsid w:val="003102BA"/>
    <w:rPr>
      <w:rFonts w:cs="Times New Roman"/>
    </w:rPr>
  </w:style>
  <w:style w:type="character" w:customStyle="1" w:styleId="ListLabel8">
    <w:name w:val="ListLabel 8"/>
    <w:qFormat/>
    <w:rsid w:val="003102BA"/>
    <w:rPr>
      <w:rFonts w:cs="Times New Roman"/>
    </w:rPr>
  </w:style>
  <w:style w:type="character" w:customStyle="1" w:styleId="ListLabel9">
    <w:name w:val="ListLabel 9"/>
    <w:qFormat/>
    <w:rsid w:val="003102BA"/>
    <w:rPr>
      <w:rFonts w:cs="Times New Roman"/>
    </w:rPr>
  </w:style>
  <w:style w:type="character" w:customStyle="1" w:styleId="ListLabel10">
    <w:name w:val="ListLabel 10"/>
    <w:qFormat/>
    <w:rsid w:val="003102BA"/>
    <w:rPr>
      <w:rFonts w:cs="Times New Roman"/>
    </w:rPr>
  </w:style>
  <w:style w:type="character" w:customStyle="1" w:styleId="ListLabel11">
    <w:name w:val="ListLabel 11"/>
    <w:qFormat/>
    <w:rsid w:val="003102BA"/>
    <w:rPr>
      <w:rFonts w:cs="Times New Roman"/>
    </w:rPr>
  </w:style>
  <w:style w:type="character" w:customStyle="1" w:styleId="ListLabel12">
    <w:name w:val="ListLabel 12"/>
    <w:qFormat/>
    <w:rsid w:val="003102BA"/>
    <w:rPr>
      <w:rFonts w:cs="Times New Roman"/>
    </w:rPr>
  </w:style>
  <w:style w:type="character" w:customStyle="1" w:styleId="ListLabel13">
    <w:name w:val="ListLabel 13"/>
    <w:qFormat/>
    <w:rsid w:val="003102BA"/>
    <w:rPr>
      <w:rFonts w:eastAsia="Times New Roman" w:cs="Arial"/>
      <w:b/>
      <w:sz w:val="24"/>
    </w:rPr>
  </w:style>
  <w:style w:type="character" w:customStyle="1" w:styleId="ListLabel14">
    <w:name w:val="ListLabel 14"/>
    <w:qFormat/>
    <w:rsid w:val="003102BA"/>
    <w:rPr>
      <w:rFonts w:eastAsia="Times New Roman" w:cs="Arial"/>
      <w:b/>
      <w:sz w:val="24"/>
    </w:rPr>
  </w:style>
  <w:style w:type="character" w:customStyle="1" w:styleId="ListLabel15">
    <w:name w:val="ListLabel 15"/>
    <w:qFormat/>
    <w:rsid w:val="003102BA"/>
    <w:rPr>
      <w:rFonts w:eastAsia="Times New Roman" w:cs="Arial"/>
      <w:b/>
      <w:sz w:val="24"/>
    </w:rPr>
  </w:style>
  <w:style w:type="character" w:customStyle="1" w:styleId="ListLabel16">
    <w:name w:val="ListLabel 16"/>
    <w:qFormat/>
    <w:rsid w:val="003102BA"/>
    <w:rPr>
      <w:rFonts w:eastAsia="Times New Roman" w:cs="Arial"/>
      <w:b/>
      <w:sz w:val="24"/>
    </w:rPr>
  </w:style>
  <w:style w:type="character" w:customStyle="1" w:styleId="ListLabel17">
    <w:name w:val="ListLabel 17"/>
    <w:qFormat/>
    <w:rsid w:val="003102BA"/>
    <w:rPr>
      <w:rFonts w:eastAsia="Times New Roman" w:cs="Arial"/>
      <w:b/>
      <w:sz w:val="24"/>
    </w:rPr>
  </w:style>
  <w:style w:type="character" w:customStyle="1" w:styleId="ListLabel18">
    <w:name w:val="ListLabel 18"/>
    <w:qFormat/>
    <w:rsid w:val="003102BA"/>
    <w:rPr>
      <w:rFonts w:eastAsia="Times New Roman" w:cs="Arial"/>
      <w:b/>
      <w:sz w:val="24"/>
    </w:rPr>
  </w:style>
  <w:style w:type="character" w:customStyle="1" w:styleId="ListLabel25">
    <w:name w:val="ListLabel 25"/>
    <w:qFormat/>
    <w:rsid w:val="003102BA"/>
    <w:rPr>
      <w:sz w:val="20"/>
    </w:rPr>
  </w:style>
  <w:style w:type="character" w:customStyle="1" w:styleId="ListLabel26">
    <w:name w:val="ListLabel 26"/>
    <w:qFormat/>
    <w:rsid w:val="003102BA"/>
    <w:rPr>
      <w:sz w:val="20"/>
    </w:rPr>
  </w:style>
  <w:style w:type="character" w:customStyle="1" w:styleId="ListLabel27">
    <w:name w:val="ListLabel 27"/>
    <w:qFormat/>
    <w:rsid w:val="003102BA"/>
    <w:rPr>
      <w:sz w:val="20"/>
    </w:rPr>
  </w:style>
  <w:style w:type="character" w:customStyle="1" w:styleId="ListLabel28">
    <w:name w:val="ListLabel 28"/>
    <w:qFormat/>
    <w:rsid w:val="003102BA"/>
    <w:rPr>
      <w:sz w:val="20"/>
    </w:rPr>
  </w:style>
  <w:style w:type="character" w:customStyle="1" w:styleId="ListLabel29">
    <w:name w:val="ListLabel 29"/>
    <w:qFormat/>
    <w:rsid w:val="003102BA"/>
    <w:rPr>
      <w:sz w:val="20"/>
    </w:rPr>
  </w:style>
  <w:style w:type="character" w:customStyle="1" w:styleId="ListLabel30">
    <w:name w:val="ListLabel 30"/>
    <w:qFormat/>
    <w:rsid w:val="003102BA"/>
    <w:rPr>
      <w:sz w:val="20"/>
    </w:rPr>
  </w:style>
  <w:style w:type="character" w:customStyle="1" w:styleId="ListLabel31">
    <w:name w:val="ListLabel 31"/>
    <w:qFormat/>
    <w:rsid w:val="003102BA"/>
    <w:rPr>
      <w:sz w:val="20"/>
    </w:rPr>
  </w:style>
  <w:style w:type="character" w:customStyle="1" w:styleId="ListLabel32">
    <w:name w:val="ListLabel 32"/>
    <w:qFormat/>
    <w:rsid w:val="003102BA"/>
    <w:rPr>
      <w:sz w:val="20"/>
    </w:rPr>
  </w:style>
  <w:style w:type="character" w:customStyle="1" w:styleId="ListLabel33">
    <w:name w:val="ListLabel 33"/>
    <w:qFormat/>
    <w:rsid w:val="003102BA"/>
    <w:rPr>
      <w:sz w:val="20"/>
    </w:rPr>
  </w:style>
  <w:style w:type="character" w:customStyle="1" w:styleId="ListLabel34">
    <w:name w:val="ListLabel 34"/>
    <w:qFormat/>
    <w:rsid w:val="003102BA"/>
    <w:rPr>
      <w:rFonts w:cs="Courier New"/>
    </w:rPr>
  </w:style>
  <w:style w:type="character" w:customStyle="1" w:styleId="ListLabel35">
    <w:name w:val="ListLabel 35"/>
    <w:qFormat/>
    <w:rsid w:val="003102BA"/>
    <w:rPr>
      <w:rFonts w:cs="Courier New"/>
    </w:rPr>
  </w:style>
  <w:style w:type="character" w:customStyle="1" w:styleId="ListLabel36">
    <w:name w:val="ListLabel 36"/>
    <w:qFormat/>
    <w:rsid w:val="003102BA"/>
    <w:rPr>
      <w:rFonts w:cs="Courier New"/>
    </w:rPr>
  </w:style>
  <w:style w:type="character" w:customStyle="1" w:styleId="ListLabel37">
    <w:name w:val="ListLabel 37"/>
    <w:qFormat/>
    <w:rsid w:val="003102BA"/>
    <w:rPr>
      <w:rFonts w:cs="Courier New"/>
    </w:rPr>
  </w:style>
  <w:style w:type="character" w:customStyle="1" w:styleId="ListLabel38">
    <w:name w:val="ListLabel 38"/>
    <w:qFormat/>
    <w:rsid w:val="003102BA"/>
    <w:rPr>
      <w:rFonts w:cs="Courier New"/>
    </w:rPr>
  </w:style>
  <w:style w:type="character" w:customStyle="1" w:styleId="ListLabel39">
    <w:name w:val="ListLabel 39"/>
    <w:qFormat/>
    <w:rsid w:val="003102BA"/>
    <w:rPr>
      <w:rFonts w:cs="Courier New"/>
    </w:rPr>
  </w:style>
  <w:style w:type="character" w:customStyle="1" w:styleId="ListLabel40">
    <w:name w:val="ListLabel 40"/>
    <w:qFormat/>
    <w:rsid w:val="003102BA"/>
    <w:rPr>
      <w:rFonts w:cs="Courier New"/>
    </w:rPr>
  </w:style>
  <w:style w:type="character" w:customStyle="1" w:styleId="ListLabel41">
    <w:name w:val="ListLabel 41"/>
    <w:qFormat/>
    <w:rsid w:val="003102BA"/>
    <w:rPr>
      <w:rFonts w:cs="Courier New"/>
    </w:rPr>
  </w:style>
  <w:style w:type="character" w:customStyle="1" w:styleId="ListLabel42">
    <w:name w:val="ListLabel 42"/>
    <w:qFormat/>
    <w:rsid w:val="003102BA"/>
    <w:rPr>
      <w:rFonts w:cs="Courier New"/>
    </w:rPr>
  </w:style>
  <w:style w:type="character" w:customStyle="1" w:styleId="ListLabel43">
    <w:name w:val="ListLabel 43"/>
    <w:qFormat/>
    <w:rsid w:val="003102BA"/>
    <w:rPr>
      <w:color w:val="00000A"/>
    </w:rPr>
  </w:style>
  <w:style w:type="character" w:customStyle="1" w:styleId="ListLabel44">
    <w:name w:val="ListLabel 44"/>
    <w:qFormat/>
    <w:rsid w:val="003102BA"/>
    <w:rPr>
      <w:rFonts w:cs="Courier New"/>
    </w:rPr>
  </w:style>
  <w:style w:type="character" w:customStyle="1" w:styleId="ListLabel45">
    <w:name w:val="ListLabel 45"/>
    <w:qFormat/>
    <w:rsid w:val="003102BA"/>
    <w:rPr>
      <w:rFonts w:cs="Courier New"/>
    </w:rPr>
  </w:style>
  <w:style w:type="character" w:customStyle="1" w:styleId="ListLabel46">
    <w:name w:val="ListLabel 46"/>
    <w:qFormat/>
    <w:rsid w:val="003102BA"/>
    <w:rPr>
      <w:rFonts w:cs="Courier New"/>
    </w:rPr>
  </w:style>
  <w:style w:type="character" w:customStyle="1" w:styleId="ListLabel47">
    <w:name w:val="ListLabel 47"/>
    <w:qFormat/>
    <w:rsid w:val="003102BA"/>
    <w:rPr>
      <w:color w:val="00000A"/>
    </w:rPr>
  </w:style>
  <w:style w:type="character" w:customStyle="1" w:styleId="ListLabel48">
    <w:name w:val="ListLabel 48"/>
    <w:qFormat/>
    <w:rsid w:val="003102BA"/>
    <w:rPr>
      <w:rFonts w:cs="Courier New"/>
    </w:rPr>
  </w:style>
  <w:style w:type="character" w:customStyle="1" w:styleId="ListLabel49">
    <w:name w:val="ListLabel 49"/>
    <w:qFormat/>
    <w:rsid w:val="003102BA"/>
    <w:rPr>
      <w:rFonts w:cs="Courier New"/>
    </w:rPr>
  </w:style>
  <w:style w:type="character" w:customStyle="1" w:styleId="ListLabel50">
    <w:name w:val="ListLabel 50"/>
    <w:qFormat/>
    <w:rsid w:val="003102BA"/>
    <w:rPr>
      <w:rFonts w:cs="Courier New"/>
    </w:rPr>
  </w:style>
  <w:style w:type="character" w:customStyle="1" w:styleId="ListLabel51">
    <w:name w:val="ListLabel 51"/>
    <w:qFormat/>
    <w:rsid w:val="003102BA"/>
    <w:rPr>
      <w:rFonts w:cs="Courier New"/>
    </w:rPr>
  </w:style>
  <w:style w:type="character" w:customStyle="1" w:styleId="ListLabel52">
    <w:name w:val="ListLabel 52"/>
    <w:qFormat/>
    <w:rsid w:val="003102BA"/>
    <w:rPr>
      <w:rFonts w:cs="Courier New"/>
    </w:rPr>
  </w:style>
  <w:style w:type="character" w:customStyle="1" w:styleId="ListLabel53">
    <w:name w:val="ListLabel 53"/>
    <w:qFormat/>
    <w:rsid w:val="003102BA"/>
    <w:rPr>
      <w:rFonts w:cs="Courier New"/>
    </w:rPr>
  </w:style>
  <w:style w:type="paragraph" w:customStyle="1" w:styleId="7b">
    <w:name w:val="7"/>
    <w:basedOn w:val="af3"/>
    <w:next w:val="affff0"/>
    <w:uiPriority w:val="99"/>
    <w:unhideWhenUsed/>
    <w:qFormat/>
    <w:rsid w:val="003102BA"/>
    <w:pPr>
      <w:spacing w:beforeAutospacing="1" w:after="160" w:afterAutospacing="1"/>
    </w:pPr>
    <w:rPr>
      <w:sz w:val="24"/>
      <w:szCs w:val="24"/>
    </w:rPr>
  </w:style>
  <w:style w:type="paragraph" w:customStyle="1" w:styleId="conscell0">
    <w:name w:val="conscell"/>
    <w:basedOn w:val="af3"/>
    <w:qFormat/>
    <w:rsid w:val="003102BA"/>
    <w:pPr>
      <w:spacing w:beforeAutospacing="1" w:after="160" w:afterAutospacing="1"/>
    </w:pPr>
    <w:rPr>
      <w:sz w:val="24"/>
      <w:szCs w:val="24"/>
    </w:rPr>
  </w:style>
  <w:style w:type="paragraph" w:customStyle="1" w:styleId="04">
    <w:name w:val="0.Текст"/>
    <w:basedOn w:val="af3"/>
    <w:qFormat/>
    <w:rsid w:val="003102BA"/>
    <w:pPr>
      <w:widowControl w:val="0"/>
      <w:spacing w:after="240" w:line="360" w:lineRule="auto"/>
      <w:ind w:left="1418"/>
      <w:jc w:val="both"/>
    </w:pPr>
    <w:rPr>
      <w:rFonts w:ascii="Arial" w:hAnsi="Arial"/>
      <w:sz w:val="24"/>
    </w:rPr>
  </w:style>
  <w:style w:type="paragraph" w:customStyle="1" w:styleId="affffffffffffffffffffff4">
    <w:name w:val="Перечис"/>
    <w:basedOn w:val="04"/>
    <w:qFormat/>
    <w:rsid w:val="003102BA"/>
    <w:pPr>
      <w:spacing w:after="120"/>
      <w:ind w:left="2138"/>
    </w:pPr>
  </w:style>
  <w:style w:type="paragraph" w:customStyle="1" w:styleId="-fe">
    <w:name w:val="- Перечислеие"/>
    <w:basedOn w:val="affffffffffffffffffffff4"/>
    <w:qFormat/>
    <w:rsid w:val="003102BA"/>
    <w:pPr>
      <w:ind w:left="1418" w:hanging="709"/>
    </w:pPr>
  </w:style>
  <w:style w:type="table" w:customStyle="1" w:styleId="TableGrid1">
    <w:name w:val="TableGrid1"/>
    <w:rsid w:val="003102BA"/>
    <w:rPr>
      <w:rFonts w:ascii="Calibri" w:eastAsiaTheme="minorEastAsia" w:hAnsi="Calibri" w:cs="Calibri"/>
      <w:sz w:val="22"/>
      <w:szCs w:val="22"/>
    </w:rPr>
    <w:tblPr>
      <w:tblCellMar>
        <w:top w:w="0" w:type="dxa"/>
        <w:left w:w="0" w:type="dxa"/>
        <w:bottom w:w="0" w:type="dxa"/>
        <w:right w:w="0" w:type="dxa"/>
      </w:tblCellMar>
    </w:tblPr>
  </w:style>
  <w:style w:type="paragraph" w:customStyle="1" w:styleId="affffffffffffffffffffff5">
    <w:name w:val="Адресат"/>
    <w:rsid w:val="003102BA"/>
    <w:pPr>
      <w:pBdr>
        <w:top w:val="nil"/>
        <w:left w:val="nil"/>
        <w:bottom w:val="nil"/>
        <w:right w:val="nil"/>
        <w:between w:val="nil"/>
        <w:bar w:val="nil"/>
      </w:pBdr>
    </w:pPr>
    <w:rPr>
      <w:rFonts w:ascii="Avenir Next" w:eastAsia="Arial Unicode MS" w:hAnsi="Avenir Next" w:cs="Arial Unicode MS"/>
      <w:color w:val="000000"/>
      <w:bdr w:val="nil"/>
    </w:rPr>
  </w:style>
  <w:style w:type="character" w:customStyle="1" w:styleId="WW8Num1z2">
    <w:name w:val="WW8Num1z2"/>
    <w:rsid w:val="003102BA"/>
  </w:style>
  <w:style w:type="character" w:customStyle="1" w:styleId="WW8Num1z3">
    <w:name w:val="WW8Num1z3"/>
    <w:rsid w:val="003102BA"/>
  </w:style>
  <w:style w:type="character" w:customStyle="1" w:styleId="WW8Num1z4">
    <w:name w:val="WW8Num1z4"/>
    <w:rsid w:val="003102BA"/>
  </w:style>
  <w:style w:type="character" w:customStyle="1" w:styleId="WW8Num1z5">
    <w:name w:val="WW8Num1z5"/>
    <w:rsid w:val="003102BA"/>
  </w:style>
  <w:style w:type="character" w:customStyle="1" w:styleId="WW8Num1z6">
    <w:name w:val="WW8Num1z6"/>
    <w:rsid w:val="003102BA"/>
  </w:style>
  <w:style w:type="character" w:customStyle="1" w:styleId="WW8Num1z7">
    <w:name w:val="WW8Num1z7"/>
    <w:rsid w:val="003102BA"/>
  </w:style>
  <w:style w:type="character" w:customStyle="1" w:styleId="WW8Num1z8">
    <w:name w:val="WW8Num1z8"/>
    <w:rsid w:val="003102BA"/>
  </w:style>
  <w:style w:type="character" w:customStyle="1" w:styleId="WW8Num3z3">
    <w:name w:val="WW8Num3z3"/>
    <w:rsid w:val="003102BA"/>
  </w:style>
  <w:style w:type="character" w:customStyle="1" w:styleId="WW8Num3z4">
    <w:name w:val="WW8Num3z4"/>
    <w:rsid w:val="003102BA"/>
  </w:style>
  <w:style w:type="character" w:customStyle="1" w:styleId="WW8Num3z5">
    <w:name w:val="WW8Num3z5"/>
    <w:rsid w:val="003102BA"/>
  </w:style>
  <w:style w:type="character" w:customStyle="1" w:styleId="WW8Num3z6">
    <w:name w:val="WW8Num3z6"/>
    <w:rsid w:val="003102BA"/>
  </w:style>
  <w:style w:type="character" w:customStyle="1" w:styleId="WW8Num3z7">
    <w:name w:val="WW8Num3z7"/>
    <w:rsid w:val="003102BA"/>
  </w:style>
  <w:style w:type="character" w:customStyle="1" w:styleId="WW8Num3z8">
    <w:name w:val="WW8Num3z8"/>
    <w:rsid w:val="003102BA"/>
  </w:style>
  <w:style w:type="character" w:customStyle="1" w:styleId="affffffffffffffffffffff6">
    <w:name w:val="Привязка сноски"/>
    <w:rsid w:val="003102BA"/>
    <w:rPr>
      <w:vertAlign w:val="superscript"/>
    </w:rPr>
  </w:style>
  <w:style w:type="paragraph" w:customStyle="1" w:styleId="021216">
    <w:name w:val="021216Заголовок"/>
    <w:basedOn w:val="af3"/>
    <w:next w:val="0212160"/>
    <w:link w:val="0212161"/>
    <w:autoRedefine/>
    <w:qFormat/>
    <w:rsid w:val="003102BA"/>
    <w:pPr>
      <w:pageBreakBefore/>
      <w:spacing w:before="120" w:line="300" w:lineRule="auto"/>
      <w:ind w:firstLine="709"/>
      <w:jc w:val="both"/>
    </w:pPr>
    <w:rPr>
      <w:rFonts w:eastAsia="Calibri"/>
      <w:b/>
      <w:sz w:val="24"/>
      <w:szCs w:val="22"/>
    </w:rPr>
  </w:style>
  <w:style w:type="paragraph" w:customStyle="1" w:styleId="0212160">
    <w:name w:val="021216Текст"/>
    <w:basedOn w:val="af3"/>
    <w:link w:val="0212162"/>
    <w:autoRedefine/>
    <w:qFormat/>
    <w:rsid w:val="003102BA"/>
    <w:pPr>
      <w:spacing w:line="300" w:lineRule="auto"/>
      <w:ind w:firstLine="709"/>
      <w:jc w:val="both"/>
    </w:pPr>
    <w:rPr>
      <w:rFonts w:eastAsia="Calibri"/>
      <w:sz w:val="24"/>
      <w:szCs w:val="22"/>
      <w:lang w:eastAsia="en-US"/>
    </w:rPr>
  </w:style>
  <w:style w:type="character" w:customStyle="1" w:styleId="0212161">
    <w:name w:val="021216Заголовок Знак"/>
    <w:basedOn w:val="af4"/>
    <w:link w:val="021216"/>
    <w:rsid w:val="003102BA"/>
    <w:rPr>
      <w:rFonts w:eastAsia="Calibri"/>
      <w:b/>
      <w:sz w:val="24"/>
      <w:szCs w:val="22"/>
    </w:rPr>
  </w:style>
  <w:style w:type="character" w:customStyle="1" w:styleId="0212162">
    <w:name w:val="021216Текст Знак"/>
    <w:basedOn w:val="0212161"/>
    <w:link w:val="0212160"/>
    <w:rsid w:val="003102BA"/>
    <w:rPr>
      <w:rFonts w:eastAsia="Calibri"/>
      <w:b w:val="0"/>
      <w:sz w:val="24"/>
      <w:szCs w:val="22"/>
      <w:lang w:eastAsia="en-US"/>
    </w:rPr>
  </w:style>
  <w:style w:type="paragraph" w:customStyle="1" w:styleId="0212163">
    <w:name w:val="021216ПослеТаблицы"/>
    <w:basedOn w:val="af3"/>
    <w:next w:val="0212160"/>
    <w:link w:val="0212164"/>
    <w:autoRedefine/>
    <w:qFormat/>
    <w:rsid w:val="003102BA"/>
    <w:pPr>
      <w:spacing w:before="120" w:line="300" w:lineRule="auto"/>
      <w:ind w:firstLine="709"/>
      <w:jc w:val="both"/>
    </w:pPr>
    <w:rPr>
      <w:rFonts w:eastAsia="Calibri"/>
      <w:sz w:val="24"/>
      <w:szCs w:val="22"/>
    </w:rPr>
  </w:style>
  <w:style w:type="character" w:customStyle="1" w:styleId="0212164">
    <w:name w:val="021216ПослеТаблицы Знак"/>
    <w:basedOn w:val="af4"/>
    <w:link w:val="0212163"/>
    <w:rsid w:val="003102BA"/>
    <w:rPr>
      <w:rFonts w:eastAsia="Calibri"/>
      <w:sz w:val="24"/>
      <w:szCs w:val="22"/>
    </w:rPr>
  </w:style>
  <w:style w:type="character" w:customStyle="1" w:styleId="jywlkhznuipsfx">
    <w:name w:val="jywlkhznuipsfx"/>
    <w:basedOn w:val="af4"/>
    <w:rsid w:val="003102BA"/>
  </w:style>
  <w:style w:type="character" w:customStyle="1" w:styleId="ulsckdifbrg">
    <w:name w:val="ulsckdifbrg"/>
    <w:basedOn w:val="af4"/>
    <w:rsid w:val="003102BA"/>
  </w:style>
  <w:style w:type="character" w:customStyle="1" w:styleId="Hyperlink4">
    <w:name w:val="Hyperlink.4"/>
    <w:rsid w:val="003102BA"/>
    <w:rPr>
      <w:sz w:val="24"/>
      <w:szCs w:val="24"/>
      <w:lang w:val="ru-RU"/>
    </w:rPr>
  </w:style>
  <w:style w:type="paragraph" w:customStyle="1" w:styleId="S12">
    <w:name w:val="S_Заголовок 1"/>
    <w:basedOn w:val="af3"/>
    <w:link w:val="S13"/>
    <w:rsid w:val="003102BA"/>
    <w:pPr>
      <w:spacing w:line="360" w:lineRule="auto"/>
      <w:jc w:val="center"/>
    </w:pPr>
    <w:rPr>
      <w:b/>
      <w:caps/>
      <w:sz w:val="24"/>
      <w:szCs w:val="24"/>
    </w:rPr>
  </w:style>
  <w:style w:type="character" w:customStyle="1" w:styleId="S13">
    <w:name w:val="S_Заголовок 1 Знак"/>
    <w:basedOn w:val="af4"/>
    <w:link w:val="S12"/>
    <w:rsid w:val="003102BA"/>
    <w:rPr>
      <w:b/>
      <w:caps/>
      <w:sz w:val="24"/>
      <w:szCs w:val="24"/>
    </w:rPr>
  </w:style>
  <w:style w:type="paragraph" w:customStyle="1" w:styleId="145">
    <w:name w:val="Текст 14(основной) Знак"/>
    <w:basedOn w:val="af3"/>
    <w:rsid w:val="003102BA"/>
    <w:pPr>
      <w:spacing w:line="360" w:lineRule="auto"/>
      <w:ind w:firstLine="708"/>
      <w:jc w:val="both"/>
    </w:pPr>
    <w:rPr>
      <w:szCs w:val="24"/>
    </w:rPr>
  </w:style>
  <w:style w:type="paragraph" w:customStyle="1" w:styleId="justify">
    <w:name w:val="_Обычный+justify"/>
    <w:basedOn w:val="af3"/>
    <w:rsid w:val="003102BA"/>
    <w:pPr>
      <w:ind w:firstLine="709"/>
      <w:jc w:val="both"/>
    </w:pPr>
    <w:rPr>
      <w:sz w:val="24"/>
      <w:szCs w:val="24"/>
    </w:rPr>
  </w:style>
  <w:style w:type="paragraph" w:customStyle="1" w:styleId="4ff1">
    <w:name w:val="Без интервала4"/>
    <w:rsid w:val="003102BA"/>
    <w:pPr>
      <w:suppressAutoHyphens/>
    </w:pPr>
    <w:rPr>
      <w:rFonts w:ascii="Liberation Serif" w:eastAsia="WenQuanYi Zen Hei Sharp" w:hAnsi="Liberation Serif" w:cs="Lohit Devanagari"/>
      <w:sz w:val="24"/>
      <w:szCs w:val="24"/>
      <w:lang w:eastAsia="zh-CN" w:bidi="hi-IN"/>
    </w:rPr>
  </w:style>
  <w:style w:type="paragraph" w:customStyle="1" w:styleId="1ffffffff7">
    <w:name w:val="Обычный (Интернет)1"/>
    <w:basedOn w:val="af3"/>
    <w:rsid w:val="003102BA"/>
    <w:pPr>
      <w:suppressAutoHyphens/>
      <w:spacing w:before="280" w:after="280"/>
      <w:ind w:firstLine="125"/>
      <w:jc w:val="both"/>
    </w:pPr>
    <w:rPr>
      <w:sz w:val="24"/>
      <w:szCs w:val="24"/>
      <w:lang w:eastAsia="zh-CN"/>
    </w:rPr>
  </w:style>
  <w:style w:type="character" w:customStyle="1" w:styleId="9pt">
    <w:name w:val="Основной текст + 9 pt"/>
    <w:rsid w:val="003102BA"/>
    <w:rPr>
      <w:rFonts w:ascii="Times New Roman" w:eastAsia="Times New Roman" w:hAnsi="Times New Roman" w:cs="Times New Roman"/>
      <w:b w:val="0"/>
      <w:bCs w:val="0"/>
      <w:i w:val="0"/>
      <w:iCs w:val="0"/>
      <w:caps w:val="0"/>
      <w:smallCaps w:val="0"/>
      <w:strike w:val="0"/>
      <w:dstrike w:val="0"/>
      <w:color w:val="000000"/>
      <w:spacing w:val="-3"/>
      <w:w w:val="100"/>
      <w:sz w:val="18"/>
      <w:szCs w:val="18"/>
      <w:u w:val="none"/>
      <w:lang w:val="ru-RU"/>
    </w:rPr>
  </w:style>
  <w:style w:type="paragraph" w:customStyle="1" w:styleId="db9fe9049761426654245bb2dd862eecmsonormal">
    <w:name w:val="db9fe9049761426654245bb2dd862eecmsonormal"/>
    <w:basedOn w:val="af3"/>
    <w:rsid w:val="003102BA"/>
    <w:pPr>
      <w:suppressAutoHyphens/>
      <w:spacing w:before="280" w:after="280"/>
    </w:pPr>
    <w:rPr>
      <w:sz w:val="24"/>
      <w:szCs w:val="24"/>
      <w:lang w:eastAsia="zh-CN"/>
    </w:rPr>
  </w:style>
  <w:style w:type="paragraph" w:customStyle="1" w:styleId="6e">
    <w:name w:val="6"/>
    <w:basedOn w:val="af3"/>
    <w:next w:val="affff0"/>
    <w:uiPriority w:val="99"/>
    <w:unhideWhenUsed/>
    <w:rsid w:val="003102BA"/>
    <w:pPr>
      <w:spacing w:before="96" w:after="120" w:line="360" w:lineRule="atLeast"/>
    </w:pPr>
    <w:rPr>
      <w:sz w:val="24"/>
      <w:szCs w:val="24"/>
    </w:rPr>
  </w:style>
  <w:style w:type="character" w:customStyle="1" w:styleId="date-display-single">
    <w:name w:val="date-display-single"/>
    <w:rsid w:val="003102BA"/>
  </w:style>
  <w:style w:type="character" w:customStyle="1" w:styleId="lineage-item">
    <w:name w:val="lineage-item"/>
    <w:rsid w:val="003102BA"/>
  </w:style>
  <w:style w:type="character" w:customStyle="1" w:styleId="hierarchical-select-item-separator">
    <w:name w:val="hierarchical-select-item-separator"/>
    <w:rsid w:val="003102BA"/>
  </w:style>
  <w:style w:type="character" w:customStyle="1" w:styleId="views-field-title">
    <w:name w:val="views-field-title"/>
    <w:rsid w:val="003102BA"/>
  </w:style>
  <w:style w:type="character" w:customStyle="1" w:styleId="field-content">
    <w:name w:val="field-content"/>
    <w:rsid w:val="003102BA"/>
  </w:style>
  <w:style w:type="character" w:customStyle="1" w:styleId="views-field-field-cat-value">
    <w:name w:val="views-field-field-cat-value"/>
    <w:rsid w:val="003102BA"/>
  </w:style>
  <w:style w:type="character" w:customStyle="1" w:styleId="hierarchical-select-item-separator1">
    <w:name w:val="hierarchical-select-item-separator1"/>
    <w:rsid w:val="003102BA"/>
  </w:style>
  <w:style w:type="paragraph" w:customStyle="1" w:styleId="affffffffffffffffffffff7">
    <w:name w:val="Заголовок_табл"/>
    <w:basedOn w:val="af3"/>
    <w:rsid w:val="003102BA"/>
    <w:pPr>
      <w:jc w:val="center"/>
      <w:outlineLvl w:val="4"/>
    </w:pPr>
    <w:rPr>
      <w:bCs/>
      <w:i/>
    </w:rPr>
  </w:style>
  <w:style w:type="paragraph" w:customStyle="1" w:styleId="2ffff5">
    <w:name w:val="Оглавление2"/>
    <w:basedOn w:val="af3"/>
    <w:rsid w:val="003102BA"/>
    <w:pPr>
      <w:ind w:left="1163" w:hanging="454"/>
    </w:pPr>
    <w:rPr>
      <w:b/>
      <w:bCs/>
      <w:iCs/>
    </w:rPr>
  </w:style>
  <w:style w:type="paragraph" w:customStyle="1" w:styleId="justtext">
    <w:name w:val="justtext"/>
    <w:basedOn w:val="af3"/>
    <w:rsid w:val="003102BA"/>
    <w:pPr>
      <w:spacing w:before="100" w:beforeAutospacing="1" w:after="100" w:afterAutospacing="1"/>
    </w:pPr>
    <w:rPr>
      <w:sz w:val="24"/>
      <w:szCs w:val="24"/>
    </w:rPr>
  </w:style>
  <w:style w:type="character" w:customStyle="1" w:styleId="postbody1">
    <w:name w:val="postbody1"/>
    <w:rsid w:val="003102BA"/>
    <w:rPr>
      <w:sz w:val="20"/>
      <w:szCs w:val="20"/>
    </w:rPr>
  </w:style>
  <w:style w:type="paragraph" w:customStyle="1" w:styleId="affffffffffffffffffffff8">
    <w:name w:val="Вставка"/>
    <w:basedOn w:val="af3"/>
    <w:rsid w:val="003102BA"/>
    <w:pPr>
      <w:pBdr>
        <w:top w:val="single" w:sz="18" w:space="1" w:color="A3A284"/>
        <w:bottom w:val="single" w:sz="18" w:space="1" w:color="A3A284"/>
      </w:pBdr>
      <w:shd w:val="clear" w:color="auto" w:fill="F5F4E4"/>
      <w:spacing w:before="120" w:after="360"/>
      <w:ind w:firstLine="284"/>
      <w:contextualSpacing/>
      <w:jc w:val="both"/>
    </w:pPr>
    <w:rPr>
      <w:rFonts w:ascii="Trebuchet MS" w:hAnsi="Trebuchet MS" w:cs="Arial"/>
      <w:bCs/>
      <w:color w:val="000000"/>
      <w:sz w:val="20"/>
      <w:szCs w:val="20"/>
    </w:rPr>
  </w:style>
  <w:style w:type="paragraph" w:customStyle="1" w:styleId="affffffffffffffffffffff9">
    <w:name w:val="Иллюстрация"/>
    <w:rsid w:val="003102BA"/>
    <w:pPr>
      <w:keepNext/>
      <w:keepLines/>
      <w:spacing w:before="240" w:after="120"/>
      <w:contextualSpacing/>
    </w:pPr>
    <w:rPr>
      <w:rFonts w:ascii="Tahoma" w:hAnsi="Tahoma" w:cs="Arial"/>
      <w:b/>
      <w:bCs/>
      <w:color w:val="515024"/>
      <w:szCs w:val="26"/>
    </w:rPr>
  </w:style>
  <w:style w:type="paragraph" w:customStyle="1" w:styleId="affffffffffffffffffffffa">
    <w:name w:val="Глава"/>
    <w:basedOn w:val="af3"/>
    <w:rsid w:val="003102BA"/>
    <w:pPr>
      <w:tabs>
        <w:tab w:val="num" w:pos="1440"/>
      </w:tabs>
      <w:spacing w:after="80"/>
      <w:ind w:left="1440" w:hanging="360"/>
      <w:jc w:val="both"/>
    </w:pPr>
    <w:rPr>
      <w:b/>
      <w:bCs/>
      <w:sz w:val="32"/>
      <w:szCs w:val="32"/>
    </w:rPr>
  </w:style>
  <w:style w:type="paragraph" w:customStyle="1" w:styleId="affffffffffffffffffffffb">
    <w:name w:val="Внутренний адрес"/>
    <w:basedOn w:val="af3"/>
    <w:rsid w:val="003102BA"/>
    <w:pPr>
      <w:jc w:val="both"/>
    </w:pPr>
    <w:rPr>
      <w:szCs w:val="20"/>
      <w:lang w:val="en-US"/>
    </w:rPr>
  </w:style>
  <w:style w:type="paragraph" w:customStyle="1" w:styleId="affffffffffffffffffffffc">
    <w:name w:val="Стиль доклада"/>
    <w:basedOn w:val="af3"/>
    <w:rsid w:val="003102BA"/>
    <w:pPr>
      <w:tabs>
        <w:tab w:val="left" w:pos="709"/>
      </w:tabs>
      <w:spacing w:line="360" w:lineRule="auto"/>
      <w:ind w:firstLine="720"/>
      <w:jc w:val="both"/>
    </w:pPr>
    <w:rPr>
      <w:szCs w:val="20"/>
    </w:rPr>
  </w:style>
  <w:style w:type="paragraph" w:customStyle="1" w:styleId="affffffffffffffffffffffd">
    <w:name w:val="ОсновнойРПС"/>
    <w:basedOn w:val="affffc"/>
    <w:rsid w:val="003102BA"/>
    <w:pPr>
      <w:suppressAutoHyphens w:val="0"/>
      <w:spacing w:after="0" w:line="360" w:lineRule="auto"/>
      <w:ind w:left="0" w:firstLine="709"/>
      <w:jc w:val="both"/>
    </w:pPr>
    <w:rPr>
      <w:sz w:val="28"/>
      <w:szCs w:val="28"/>
      <w:lang w:eastAsia="ru-RU"/>
    </w:rPr>
  </w:style>
  <w:style w:type="paragraph" w:customStyle="1" w:styleId="bl0">
    <w:name w:val="bl0"/>
    <w:basedOn w:val="af3"/>
    <w:rsid w:val="003102BA"/>
    <w:pPr>
      <w:spacing w:before="100" w:beforeAutospacing="1" w:after="100" w:afterAutospacing="1"/>
    </w:pPr>
    <w:rPr>
      <w:sz w:val="24"/>
      <w:szCs w:val="24"/>
    </w:rPr>
  </w:style>
  <w:style w:type="character" w:customStyle="1" w:styleId="160">
    <w:name w:val="Знак Знак16"/>
    <w:rsid w:val="003102BA"/>
    <w:rPr>
      <w:rFonts w:ascii="Times New Roman" w:eastAsia="Times New Roman" w:hAnsi="Times New Roman"/>
      <w:bCs/>
      <w:sz w:val="24"/>
    </w:rPr>
  </w:style>
  <w:style w:type="character" w:customStyle="1" w:styleId="1ffffffff8">
    <w:name w:val="Знак Знак Знак Знак1"/>
    <w:aliases w:val="Знак Знак Знак Знак Знак1"/>
    <w:rsid w:val="003102BA"/>
    <w:rPr>
      <w:rFonts w:ascii="Times New Roman" w:eastAsia="Times New Roman" w:hAnsi="Times New Roman"/>
      <w:sz w:val="24"/>
      <w:szCs w:val="24"/>
    </w:rPr>
  </w:style>
  <w:style w:type="character" w:customStyle="1" w:styleId="listing-desc">
    <w:name w:val="listing-desc"/>
    <w:rsid w:val="003102BA"/>
  </w:style>
  <w:style w:type="paragraph" w:customStyle="1" w:styleId="1ffffffff9">
    <w:name w:val="1 Знак Знак Знак Знак Знак Знак Знак Знак Знак Знак Знак Знак Знак Знак Знак Знак Знак Знак Знак"/>
    <w:basedOn w:val="af3"/>
    <w:rsid w:val="003102BA"/>
    <w:rPr>
      <w:rFonts w:ascii="Verdana" w:hAnsi="Verdana" w:cs="Verdana"/>
      <w:sz w:val="20"/>
      <w:szCs w:val="20"/>
      <w:lang w:val="en-US" w:eastAsia="en-US"/>
    </w:rPr>
  </w:style>
  <w:style w:type="character" w:customStyle="1" w:styleId="ecattext">
    <w:name w:val="ecattext"/>
    <w:rsid w:val="003102BA"/>
  </w:style>
  <w:style w:type="paragraph" w:customStyle="1" w:styleId="pc">
    <w:name w:val="pc"/>
    <w:basedOn w:val="af3"/>
    <w:rsid w:val="003102BA"/>
    <w:pPr>
      <w:spacing w:before="100" w:beforeAutospacing="1" w:after="100" w:afterAutospacing="1"/>
    </w:pPr>
    <w:rPr>
      <w:sz w:val="24"/>
      <w:szCs w:val="24"/>
    </w:rPr>
  </w:style>
  <w:style w:type="paragraph" w:customStyle="1" w:styleId="a90">
    <w:name w:val="a9"/>
    <w:basedOn w:val="af3"/>
    <w:rsid w:val="003102BA"/>
    <w:pPr>
      <w:spacing w:before="100" w:beforeAutospacing="1" w:after="100" w:afterAutospacing="1"/>
    </w:pPr>
    <w:rPr>
      <w:sz w:val="24"/>
      <w:szCs w:val="24"/>
    </w:rPr>
  </w:style>
  <w:style w:type="paragraph" w:customStyle="1" w:styleId="consplustitle0">
    <w:name w:val="consplustitle"/>
    <w:basedOn w:val="af3"/>
    <w:rsid w:val="003102BA"/>
    <w:pPr>
      <w:spacing w:before="100" w:beforeAutospacing="1" w:after="100" w:afterAutospacing="1"/>
    </w:pPr>
    <w:rPr>
      <w:sz w:val="24"/>
      <w:szCs w:val="24"/>
    </w:rPr>
  </w:style>
  <w:style w:type="paragraph" w:customStyle="1" w:styleId="s9">
    <w:name w:val="s_9"/>
    <w:basedOn w:val="af3"/>
    <w:rsid w:val="003102BA"/>
    <w:pPr>
      <w:spacing w:before="100" w:beforeAutospacing="1" w:after="100" w:afterAutospacing="1"/>
    </w:pPr>
    <w:rPr>
      <w:sz w:val="24"/>
      <w:szCs w:val="24"/>
    </w:rPr>
  </w:style>
  <w:style w:type="paragraph" w:customStyle="1" w:styleId="sourcetag">
    <w:name w:val="source__tag"/>
    <w:basedOn w:val="af3"/>
    <w:rsid w:val="003102BA"/>
    <w:pPr>
      <w:spacing w:before="100" w:beforeAutospacing="1" w:after="100" w:afterAutospacing="1"/>
    </w:pPr>
    <w:rPr>
      <w:sz w:val="24"/>
      <w:szCs w:val="24"/>
    </w:rPr>
  </w:style>
  <w:style w:type="character" w:customStyle="1" w:styleId="button-search">
    <w:name w:val="button-search"/>
    <w:rsid w:val="003102BA"/>
  </w:style>
  <w:style w:type="paragraph" w:customStyle="1" w:styleId="pboth1">
    <w:name w:val="pboth1"/>
    <w:basedOn w:val="af3"/>
    <w:rsid w:val="003102BA"/>
    <w:pPr>
      <w:spacing w:before="100" w:beforeAutospacing="1" w:after="180" w:line="330" w:lineRule="atLeast"/>
      <w:jc w:val="both"/>
    </w:pPr>
    <w:rPr>
      <w:sz w:val="24"/>
      <w:szCs w:val="24"/>
    </w:rPr>
  </w:style>
  <w:style w:type="character" w:customStyle="1" w:styleId="pull-left">
    <w:name w:val="pull-left"/>
    <w:rsid w:val="003102BA"/>
  </w:style>
  <w:style w:type="paragraph" w:customStyle="1" w:styleId="regulartext">
    <w:name w:val="regulartext"/>
    <w:basedOn w:val="af3"/>
    <w:rsid w:val="003102BA"/>
    <w:pPr>
      <w:spacing w:before="100" w:beforeAutospacing="1" w:after="100" w:afterAutospacing="1"/>
    </w:pPr>
    <w:rPr>
      <w:sz w:val="24"/>
      <w:szCs w:val="24"/>
    </w:rPr>
  </w:style>
  <w:style w:type="character" w:customStyle="1" w:styleId="FontStyle38">
    <w:name w:val="Font Style38"/>
    <w:uiPriority w:val="99"/>
    <w:rsid w:val="003102BA"/>
    <w:rPr>
      <w:rFonts w:ascii="Arial" w:hAnsi="Arial" w:cs="Arial"/>
      <w:sz w:val="22"/>
      <w:szCs w:val="22"/>
    </w:rPr>
  </w:style>
  <w:style w:type="numbering" w:customStyle="1" w:styleId="129">
    <w:name w:val="Нет списка12"/>
    <w:uiPriority w:val="99"/>
    <w:semiHidden/>
    <w:unhideWhenUsed/>
    <w:qFormat/>
    <w:rsid w:val="003102BA"/>
  </w:style>
  <w:style w:type="numbering" w:customStyle="1" w:styleId="1110">
    <w:name w:val="Нет списка111"/>
    <w:uiPriority w:val="99"/>
    <w:semiHidden/>
    <w:unhideWhenUsed/>
    <w:qFormat/>
    <w:rsid w:val="003102BA"/>
  </w:style>
  <w:style w:type="numbering" w:customStyle="1" w:styleId="3ffd">
    <w:name w:val="Нет списка3"/>
    <w:next w:val="af6"/>
    <w:uiPriority w:val="99"/>
    <w:semiHidden/>
    <w:unhideWhenUsed/>
    <w:rsid w:val="003102BA"/>
  </w:style>
  <w:style w:type="table" w:customStyle="1" w:styleId="TableNormal4">
    <w:name w:val="Table Normal4"/>
    <w:uiPriority w:val="2"/>
    <w:semiHidden/>
    <w:unhideWhenUsed/>
    <w:qFormat/>
    <w:rsid w:val="003102B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2ffff6">
    <w:name w:val="Выделенная цитата2"/>
    <w:basedOn w:val="af3"/>
    <w:next w:val="af3"/>
    <w:uiPriority w:val="30"/>
    <w:qFormat/>
    <w:rsid w:val="003102BA"/>
    <w:pPr>
      <w:spacing w:before="100" w:beforeAutospacing="1" w:after="240" w:line="264" w:lineRule="auto"/>
      <w:ind w:left="864" w:right="864"/>
      <w:jc w:val="center"/>
    </w:pPr>
    <w:rPr>
      <w:rFonts w:ascii="Calibri Light" w:hAnsi="Calibri Light"/>
      <w:color w:val="5B9BD5"/>
      <w:kern w:val="2"/>
      <w:lang w:eastAsia="en-US"/>
      <w14:ligatures w14:val="standardContextual"/>
    </w:rPr>
  </w:style>
  <w:style w:type="character" w:customStyle="1" w:styleId="2ffff7">
    <w:name w:val="Слабое выделение2"/>
    <w:basedOn w:val="af4"/>
    <w:uiPriority w:val="19"/>
    <w:qFormat/>
    <w:rsid w:val="003102BA"/>
    <w:rPr>
      <w:i/>
      <w:iCs/>
      <w:color w:val="595959"/>
    </w:rPr>
  </w:style>
  <w:style w:type="character" w:customStyle="1" w:styleId="2ffff8">
    <w:name w:val="Слабая ссылка2"/>
    <w:basedOn w:val="af4"/>
    <w:uiPriority w:val="31"/>
    <w:qFormat/>
    <w:rsid w:val="003102BA"/>
    <w:rPr>
      <w:smallCaps/>
      <w:color w:val="404040"/>
    </w:rPr>
  </w:style>
  <w:style w:type="numbering" w:customStyle="1" w:styleId="131">
    <w:name w:val="Нет списка13"/>
    <w:uiPriority w:val="99"/>
    <w:semiHidden/>
    <w:unhideWhenUsed/>
    <w:qFormat/>
    <w:rsid w:val="003102BA"/>
  </w:style>
  <w:style w:type="numbering" w:customStyle="1" w:styleId="1120">
    <w:name w:val="Нет списка112"/>
    <w:uiPriority w:val="99"/>
    <w:semiHidden/>
    <w:unhideWhenUsed/>
    <w:qFormat/>
    <w:rsid w:val="003102BA"/>
  </w:style>
  <w:style w:type="paragraph" w:customStyle="1" w:styleId="21f2">
    <w:name w:val="Заголовок 21"/>
    <w:basedOn w:val="af3"/>
    <w:next w:val="af3"/>
    <w:uiPriority w:val="9"/>
    <w:semiHidden/>
    <w:unhideWhenUsed/>
    <w:qFormat/>
    <w:rsid w:val="003102BA"/>
    <w:pPr>
      <w:keepNext/>
      <w:keepLines/>
      <w:widowControl w:val="0"/>
      <w:autoSpaceDE w:val="0"/>
      <w:autoSpaceDN w:val="0"/>
      <w:spacing w:before="160"/>
      <w:outlineLvl w:val="1"/>
    </w:pPr>
    <w:rPr>
      <w:rFonts w:ascii="Garamond" w:hAnsi="Garamond"/>
      <w:color w:val="61721F"/>
      <w:lang w:eastAsia="en-US"/>
    </w:rPr>
  </w:style>
  <w:style w:type="paragraph" w:customStyle="1" w:styleId="412">
    <w:name w:val="Заголовок 41"/>
    <w:basedOn w:val="af3"/>
    <w:next w:val="af3"/>
    <w:uiPriority w:val="9"/>
    <w:semiHidden/>
    <w:unhideWhenUsed/>
    <w:qFormat/>
    <w:rsid w:val="003102BA"/>
    <w:pPr>
      <w:keepNext/>
      <w:keepLines/>
      <w:widowControl w:val="0"/>
      <w:autoSpaceDE w:val="0"/>
      <w:autoSpaceDN w:val="0"/>
      <w:spacing w:before="80"/>
      <w:outlineLvl w:val="3"/>
    </w:pPr>
    <w:rPr>
      <w:rFonts w:ascii="Garamond" w:hAnsi="Garamond"/>
      <w:sz w:val="24"/>
      <w:szCs w:val="24"/>
      <w:lang w:eastAsia="en-US"/>
    </w:rPr>
  </w:style>
  <w:style w:type="paragraph" w:customStyle="1" w:styleId="512">
    <w:name w:val="Заголовок 51"/>
    <w:basedOn w:val="af3"/>
    <w:next w:val="af3"/>
    <w:uiPriority w:val="9"/>
    <w:semiHidden/>
    <w:unhideWhenUsed/>
    <w:qFormat/>
    <w:rsid w:val="003102BA"/>
    <w:pPr>
      <w:keepNext/>
      <w:keepLines/>
      <w:widowControl w:val="0"/>
      <w:autoSpaceDE w:val="0"/>
      <w:autoSpaceDN w:val="0"/>
      <w:spacing w:before="80"/>
      <w:outlineLvl w:val="4"/>
    </w:pPr>
    <w:rPr>
      <w:rFonts w:ascii="Garamond" w:hAnsi="Garamond"/>
      <w:i/>
      <w:iCs/>
      <w:sz w:val="22"/>
      <w:szCs w:val="22"/>
      <w:lang w:eastAsia="en-US"/>
    </w:rPr>
  </w:style>
  <w:style w:type="paragraph" w:customStyle="1" w:styleId="611">
    <w:name w:val="Заголовок 61"/>
    <w:basedOn w:val="af3"/>
    <w:next w:val="af3"/>
    <w:uiPriority w:val="9"/>
    <w:semiHidden/>
    <w:unhideWhenUsed/>
    <w:qFormat/>
    <w:rsid w:val="003102BA"/>
    <w:pPr>
      <w:keepNext/>
      <w:keepLines/>
      <w:widowControl w:val="0"/>
      <w:autoSpaceDE w:val="0"/>
      <w:autoSpaceDN w:val="0"/>
      <w:spacing w:before="80"/>
      <w:outlineLvl w:val="5"/>
    </w:pPr>
    <w:rPr>
      <w:rFonts w:ascii="Garamond" w:hAnsi="Garamond"/>
      <w:color w:val="595959"/>
      <w:sz w:val="22"/>
      <w:szCs w:val="22"/>
      <w:lang w:eastAsia="en-US"/>
    </w:rPr>
  </w:style>
  <w:style w:type="paragraph" w:customStyle="1" w:styleId="712">
    <w:name w:val="Заголовок 71"/>
    <w:basedOn w:val="af3"/>
    <w:next w:val="af3"/>
    <w:uiPriority w:val="9"/>
    <w:semiHidden/>
    <w:unhideWhenUsed/>
    <w:qFormat/>
    <w:rsid w:val="003102BA"/>
    <w:pPr>
      <w:keepNext/>
      <w:keepLines/>
      <w:widowControl w:val="0"/>
      <w:autoSpaceDE w:val="0"/>
      <w:autoSpaceDN w:val="0"/>
      <w:spacing w:before="80"/>
      <w:outlineLvl w:val="6"/>
    </w:pPr>
    <w:rPr>
      <w:rFonts w:ascii="Garamond" w:hAnsi="Garamond"/>
      <w:i/>
      <w:iCs/>
      <w:color w:val="595959"/>
      <w:sz w:val="22"/>
      <w:szCs w:val="22"/>
      <w:lang w:eastAsia="en-US"/>
    </w:rPr>
  </w:style>
  <w:style w:type="paragraph" w:customStyle="1" w:styleId="812">
    <w:name w:val="Заголовок 81"/>
    <w:basedOn w:val="af3"/>
    <w:next w:val="af3"/>
    <w:uiPriority w:val="9"/>
    <w:semiHidden/>
    <w:unhideWhenUsed/>
    <w:qFormat/>
    <w:rsid w:val="003102BA"/>
    <w:pPr>
      <w:keepNext/>
      <w:keepLines/>
      <w:widowControl w:val="0"/>
      <w:autoSpaceDE w:val="0"/>
      <w:autoSpaceDN w:val="0"/>
      <w:spacing w:before="80"/>
      <w:outlineLvl w:val="7"/>
    </w:pPr>
    <w:rPr>
      <w:rFonts w:ascii="Garamond" w:hAnsi="Garamond"/>
      <w:smallCaps/>
      <w:color w:val="595959"/>
      <w:sz w:val="22"/>
      <w:szCs w:val="22"/>
      <w:lang w:eastAsia="en-US"/>
    </w:rPr>
  </w:style>
  <w:style w:type="paragraph" w:customStyle="1" w:styleId="911">
    <w:name w:val="Заголовок 91"/>
    <w:basedOn w:val="af3"/>
    <w:next w:val="af3"/>
    <w:uiPriority w:val="9"/>
    <w:semiHidden/>
    <w:unhideWhenUsed/>
    <w:qFormat/>
    <w:rsid w:val="003102BA"/>
    <w:pPr>
      <w:keepNext/>
      <w:keepLines/>
      <w:widowControl w:val="0"/>
      <w:autoSpaceDE w:val="0"/>
      <w:autoSpaceDN w:val="0"/>
      <w:spacing w:before="80"/>
      <w:outlineLvl w:val="8"/>
    </w:pPr>
    <w:rPr>
      <w:rFonts w:ascii="Garamond" w:hAnsi="Garamond"/>
      <w:i/>
      <w:iCs/>
      <w:smallCaps/>
      <w:color w:val="595959"/>
      <w:sz w:val="22"/>
      <w:szCs w:val="22"/>
      <w:lang w:eastAsia="en-US"/>
    </w:rPr>
  </w:style>
  <w:style w:type="paragraph" w:customStyle="1" w:styleId="1ffffffffa">
    <w:name w:val="Подзаголовок1"/>
    <w:basedOn w:val="af3"/>
    <w:next w:val="af3"/>
    <w:uiPriority w:val="11"/>
    <w:qFormat/>
    <w:rsid w:val="003102BA"/>
    <w:pPr>
      <w:widowControl w:val="0"/>
      <w:numPr>
        <w:ilvl w:val="1"/>
      </w:numPr>
      <w:autoSpaceDE w:val="0"/>
      <w:autoSpaceDN w:val="0"/>
      <w:spacing w:after="240"/>
    </w:pPr>
    <w:rPr>
      <w:rFonts w:ascii="Garamond" w:hAnsi="Garamond"/>
      <w:color w:val="404040"/>
      <w:sz w:val="30"/>
      <w:szCs w:val="30"/>
      <w:lang w:eastAsia="en-US"/>
    </w:rPr>
  </w:style>
  <w:style w:type="character" w:customStyle="1" w:styleId="317">
    <w:name w:val="Заголовок 3 Знак1"/>
    <w:basedOn w:val="af4"/>
    <w:uiPriority w:val="9"/>
    <w:semiHidden/>
    <w:rsid w:val="003102BA"/>
    <w:rPr>
      <w:rFonts w:asciiTheme="majorHAnsi" w:eastAsiaTheme="majorEastAsia" w:hAnsiTheme="majorHAnsi" w:cstheme="majorBidi"/>
      <w:color w:val="243F60" w:themeColor="accent1" w:themeShade="7F"/>
      <w:sz w:val="24"/>
      <w:szCs w:val="24"/>
    </w:rPr>
  </w:style>
  <w:style w:type="character" w:customStyle="1" w:styleId="413">
    <w:name w:val="Заголовок 4 Знак1"/>
    <w:basedOn w:val="af4"/>
    <w:uiPriority w:val="9"/>
    <w:semiHidden/>
    <w:rsid w:val="003102BA"/>
    <w:rPr>
      <w:rFonts w:asciiTheme="majorHAnsi" w:eastAsiaTheme="majorEastAsia" w:hAnsiTheme="majorHAnsi" w:cstheme="majorBidi"/>
      <w:i/>
      <w:iCs/>
      <w:color w:val="365F91" w:themeColor="accent1" w:themeShade="BF"/>
    </w:rPr>
  </w:style>
  <w:style w:type="character" w:customStyle="1" w:styleId="612">
    <w:name w:val="Заголовок 6 Знак1"/>
    <w:basedOn w:val="af4"/>
    <w:uiPriority w:val="9"/>
    <w:semiHidden/>
    <w:rsid w:val="003102BA"/>
    <w:rPr>
      <w:rFonts w:asciiTheme="majorHAnsi" w:eastAsiaTheme="majorEastAsia" w:hAnsiTheme="majorHAnsi" w:cstheme="majorBidi"/>
      <w:color w:val="243F60" w:themeColor="accent1" w:themeShade="7F"/>
    </w:rPr>
  </w:style>
  <w:style w:type="numbering" w:customStyle="1" w:styleId="4ff2">
    <w:name w:val="Нет списка4"/>
    <w:next w:val="af6"/>
    <w:uiPriority w:val="99"/>
    <w:semiHidden/>
    <w:unhideWhenUsed/>
    <w:rsid w:val="003102BA"/>
  </w:style>
  <w:style w:type="table" w:styleId="affffffffffffffffffffffe">
    <w:name w:val="Grid Table Light"/>
    <w:basedOn w:val="af5"/>
    <w:uiPriority w:val="40"/>
    <w:rsid w:val="003102BA"/>
    <w:rPr>
      <w:rFonts w:asciiTheme="minorHAnsi" w:eastAsiaTheme="minorHAnsi"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5fa">
    <w:name w:val="Нет списка5"/>
    <w:next w:val="af6"/>
    <w:uiPriority w:val="99"/>
    <w:semiHidden/>
    <w:unhideWhenUsed/>
    <w:rsid w:val="003102BA"/>
  </w:style>
  <w:style w:type="paragraph" w:customStyle="1" w:styleId="1ffffffffb">
    <w:name w:val="Текст выноски1"/>
    <w:basedOn w:val="af3"/>
    <w:next w:val="afe"/>
    <w:uiPriority w:val="99"/>
    <w:semiHidden/>
    <w:unhideWhenUsed/>
    <w:qFormat/>
    <w:rsid w:val="003102BA"/>
    <w:rPr>
      <w:rFonts w:ascii="Tahoma" w:eastAsiaTheme="minorHAnsi" w:hAnsi="Tahoma" w:cs="Tahoma"/>
      <w:sz w:val="16"/>
      <w:szCs w:val="16"/>
      <w:lang w:eastAsia="en-US"/>
    </w:rPr>
  </w:style>
  <w:style w:type="paragraph" w:customStyle="1" w:styleId="1ffffffffc">
    <w:name w:val="Текст примечания1"/>
    <w:basedOn w:val="af3"/>
    <w:next w:val="aff2"/>
    <w:uiPriority w:val="99"/>
    <w:semiHidden/>
    <w:unhideWhenUsed/>
    <w:qFormat/>
    <w:rsid w:val="003102BA"/>
    <w:pPr>
      <w:spacing w:after="200"/>
    </w:pPr>
    <w:rPr>
      <w:rFonts w:asciiTheme="minorHAnsi" w:eastAsiaTheme="minorHAnsi" w:hAnsiTheme="minorHAnsi" w:cstheme="minorBidi"/>
      <w:sz w:val="22"/>
      <w:szCs w:val="22"/>
      <w:lang w:eastAsia="en-US"/>
    </w:rPr>
  </w:style>
  <w:style w:type="paragraph" w:customStyle="1" w:styleId="singlespace1">
    <w:name w:val="single space1"/>
    <w:basedOn w:val="af3"/>
    <w:next w:val="affb"/>
    <w:unhideWhenUsed/>
    <w:qFormat/>
    <w:rsid w:val="003102BA"/>
    <w:pPr>
      <w:spacing w:after="60"/>
      <w:ind w:left="-426"/>
      <w:jc w:val="both"/>
    </w:pPr>
    <w:rPr>
      <w:rFonts w:asciiTheme="minorHAnsi" w:hAnsiTheme="minorHAnsi"/>
      <w:sz w:val="18"/>
      <w:szCs w:val="18"/>
      <w:lang w:eastAsia="en-US"/>
    </w:rPr>
  </w:style>
  <w:style w:type="paragraph" w:customStyle="1" w:styleId="813">
    <w:name w:val="Оглавление 81"/>
    <w:basedOn w:val="af3"/>
    <w:next w:val="af3"/>
    <w:uiPriority w:val="39"/>
    <w:unhideWhenUsed/>
    <w:qFormat/>
    <w:rsid w:val="003102BA"/>
    <w:pPr>
      <w:spacing w:after="100" w:line="259" w:lineRule="auto"/>
      <w:ind w:left="1540"/>
    </w:pPr>
    <w:rPr>
      <w:rFonts w:asciiTheme="minorHAnsi" w:hAnsiTheme="minorHAnsi" w:cstheme="minorBidi"/>
      <w:sz w:val="22"/>
      <w:szCs w:val="22"/>
    </w:rPr>
  </w:style>
  <w:style w:type="paragraph" w:customStyle="1" w:styleId="912">
    <w:name w:val="Оглавление 91"/>
    <w:basedOn w:val="af3"/>
    <w:next w:val="af3"/>
    <w:uiPriority w:val="39"/>
    <w:unhideWhenUsed/>
    <w:qFormat/>
    <w:rsid w:val="003102BA"/>
    <w:pPr>
      <w:spacing w:after="100" w:line="259" w:lineRule="auto"/>
      <w:ind w:left="1760"/>
    </w:pPr>
    <w:rPr>
      <w:rFonts w:asciiTheme="minorHAnsi" w:hAnsiTheme="minorHAnsi" w:cstheme="minorBidi"/>
      <w:sz w:val="22"/>
      <w:szCs w:val="22"/>
    </w:rPr>
  </w:style>
  <w:style w:type="paragraph" w:customStyle="1" w:styleId="713">
    <w:name w:val="Оглавление 71"/>
    <w:basedOn w:val="af3"/>
    <w:next w:val="af3"/>
    <w:uiPriority w:val="39"/>
    <w:unhideWhenUsed/>
    <w:qFormat/>
    <w:rsid w:val="003102BA"/>
    <w:pPr>
      <w:spacing w:after="100" w:line="259" w:lineRule="auto"/>
      <w:ind w:left="1320"/>
    </w:pPr>
    <w:rPr>
      <w:rFonts w:asciiTheme="minorHAnsi" w:hAnsiTheme="minorHAnsi" w:cstheme="minorBidi"/>
      <w:sz w:val="22"/>
      <w:szCs w:val="22"/>
    </w:rPr>
  </w:style>
  <w:style w:type="paragraph" w:customStyle="1" w:styleId="613">
    <w:name w:val="Оглавление 61"/>
    <w:basedOn w:val="af3"/>
    <w:next w:val="af3"/>
    <w:uiPriority w:val="39"/>
    <w:unhideWhenUsed/>
    <w:qFormat/>
    <w:rsid w:val="003102BA"/>
    <w:pPr>
      <w:spacing w:after="100" w:line="259" w:lineRule="auto"/>
      <w:ind w:left="1100"/>
    </w:pPr>
    <w:rPr>
      <w:rFonts w:asciiTheme="minorHAnsi" w:hAnsiTheme="minorHAnsi" w:cstheme="minorBidi"/>
      <w:sz w:val="22"/>
      <w:szCs w:val="22"/>
    </w:rPr>
  </w:style>
  <w:style w:type="paragraph" w:customStyle="1" w:styleId="414">
    <w:name w:val="Оглавление 41"/>
    <w:basedOn w:val="af3"/>
    <w:next w:val="af3"/>
    <w:uiPriority w:val="39"/>
    <w:unhideWhenUsed/>
    <w:qFormat/>
    <w:rsid w:val="003102BA"/>
    <w:pPr>
      <w:spacing w:after="100" w:line="259" w:lineRule="auto"/>
      <w:ind w:left="660"/>
    </w:pPr>
    <w:rPr>
      <w:rFonts w:asciiTheme="minorHAnsi" w:hAnsiTheme="minorHAnsi" w:cstheme="minorBidi"/>
      <w:sz w:val="22"/>
      <w:szCs w:val="22"/>
    </w:rPr>
  </w:style>
  <w:style w:type="paragraph" w:customStyle="1" w:styleId="513">
    <w:name w:val="Оглавление 51"/>
    <w:basedOn w:val="af3"/>
    <w:next w:val="af3"/>
    <w:uiPriority w:val="39"/>
    <w:unhideWhenUsed/>
    <w:qFormat/>
    <w:rsid w:val="003102BA"/>
    <w:pPr>
      <w:spacing w:after="100" w:line="259" w:lineRule="auto"/>
      <w:ind w:left="880"/>
    </w:pPr>
    <w:rPr>
      <w:rFonts w:asciiTheme="minorHAnsi" w:hAnsiTheme="minorHAnsi" w:cstheme="minorBidi"/>
      <w:sz w:val="22"/>
      <w:szCs w:val="22"/>
    </w:rPr>
  </w:style>
  <w:style w:type="paragraph" w:customStyle="1" w:styleId="1ffffffffd">
    <w:name w:val="Нумерованный список !!1"/>
    <w:basedOn w:val="af3"/>
    <w:next w:val="affffc"/>
    <w:uiPriority w:val="99"/>
    <w:unhideWhenUsed/>
    <w:qFormat/>
    <w:rsid w:val="003102BA"/>
    <w:pPr>
      <w:spacing w:after="120" w:line="276" w:lineRule="auto"/>
      <w:ind w:left="283"/>
    </w:pPr>
    <w:rPr>
      <w:rFonts w:asciiTheme="minorHAnsi" w:eastAsiaTheme="minorHAnsi" w:hAnsiTheme="minorHAnsi" w:cstheme="minorBidi"/>
      <w:sz w:val="22"/>
      <w:szCs w:val="22"/>
      <w:lang w:eastAsia="en-US"/>
    </w:rPr>
  </w:style>
  <w:style w:type="paragraph" w:customStyle="1" w:styleId="2ffff9">
    <w:name w:val="Заголовок оглавления2"/>
    <w:basedOn w:val="19"/>
    <w:next w:val="af3"/>
    <w:uiPriority w:val="39"/>
    <w:unhideWhenUsed/>
    <w:qFormat/>
    <w:rsid w:val="003102BA"/>
    <w:pPr>
      <w:tabs>
        <w:tab w:val="clear" w:pos="992"/>
      </w:tabs>
      <w:spacing w:before="240" w:line="259" w:lineRule="auto"/>
      <w:outlineLvl w:val="9"/>
    </w:pPr>
    <w:rPr>
      <w:rFonts w:ascii="Calibri Light" w:hAnsi="Calibri Light"/>
      <w:b w:val="0"/>
      <w:bCs w:val="0"/>
      <w:color w:val="2E74B5"/>
      <w:kern w:val="0"/>
      <w:sz w:val="32"/>
      <w:szCs w:val="32"/>
    </w:rPr>
  </w:style>
  <w:style w:type="numbering" w:customStyle="1" w:styleId="11111">
    <w:name w:val="Нет списка1111"/>
    <w:uiPriority w:val="99"/>
    <w:semiHidden/>
    <w:unhideWhenUsed/>
    <w:qFormat/>
    <w:rsid w:val="003102BA"/>
  </w:style>
  <w:style w:type="paragraph" w:customStyle="1" w:styleId="3ffe">
    <w:name w:val="Выделенная цитата3"/>
    <w:basedOn w:val="af3"/>
    <w:next w:val="af3"/>
    <w:uiPriority w:val="30"/>
    <w:qFormat/>
    <w:rsid w:val="003102BA"/>
    <w:pPr>
      <w:pBdr>
        <w:top w:val="single" w:sz="4" w:space="10" w:color="5B9BD5"/>
        <w:bottom w:val="single" w:sz="4" w:space="10" w:color="5B9BD5"/>
      </w:pBdr>
      <w:spacing w:before="360" w:after="360" w:line="259" w:lineRule="auto"/>
      <w:ind w:left="864" w:right="864"/>
      <w:jc w:val="center"/>
    </w:pPr>
    <w:rPr>
      <w:rFonts w:ascii="Calibri Light" w:hAnsi="Calibri Light"/>
      <w:color w:val="5B9BD5"/>
      <w:kern w:val="2"/>
      <w14:ligatures w14:val="standardContextual"/>
    </w:rPr>
  </w:style>
  <w:style w:type="character" w:customStyle="1" w:styleId="3fff">
    <w:name w:val="Слабое выделение3"/>
    <w:basedOn w:val="af4"/>
    <w:uiPriority w:val="19"/>
    <w:qFormat/>
    <w:rsid w:val="003102BA"/>
    <w:rPr>
      <w:i/>
      <w:iCs/>
      <w:color w:val="404040"/>
    </w:rPr>
  </w:style>
  <w:style w:type="character" w:customStyle="1" w:styleId="3fff0">
    <w:name w:val="Слабая ссылка3"/>
    <w:basedOn w:val="af4"/>
    <w:uiPriority w:val="31"/>
    <w:qFormat/>
    <w:rsid w:val="003102BA"/>
    <w:rPr>
      <w:smallCaps/>
      <w:color w:val="5A5A5A"/>
    </w:rPr>
  </w:style>
  <w:style w:type="table" w:customStyle="1" w:styleId="2ffffa">
    <w:name w:val="Сетка таблицы светлая2"/>
    <w:basedOn w:val="af5"/>
    <w:next w:val="affffffffffffffffffffffe"/>
    <w:uiPriority w:val="40"/>
    <w:rsid w:val="003102BA"/>
    <w:rPr>
      <w:rFonts w:asciiTheme="minorHAnsi" w:eastAsiaTheme="minorHAnsi" w:hAnsiTheme="minorHAnsi" w:cstheme="minorBid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2ffffb">
    <w:name w:val="Текст сноски Знак2"/>
    <w:basedOn w:val="af4"/>
    <w:uiPriority w:val="99"/>
    <w:semiHidden/>
    <w:rsid w:val="003102BA"/>
    <w:rPr>
      <w:sz w:val="20"/>
      <w:szCs w:val="20"/>
    </w:rPr>
  </w:style>
  <w:style w:type="character" w:customStyle="1" w:styleId="325">
    <w:name w:val="Основной текст 3 Знак2"/>
    <w:basedOn w:val="af4"/>
    <w:uiPriority w:val="99"/>
    <w:semiHidden/>
    <w:rsid w:val="003102BA"/>
    <w:rPr>
      <w:sz w:val="16"/>
      <w:szCs w:val="16"/>
    </w:rPr>
  </w:style>
  <w:style w:type="character" w:customStyle="1" w:styleId="2ffffc">
    <w:name w:val="Подзаголовок Знак2"/>
    <w:basedOn w:val="af4"/>
    <w:uiPriority w:val="11"/>
    <w:rsid w:val="003102BA"/>
    <w:rPr>
      <w:rFonts w:eastAsiaTheme="minorEastAsia"/>
      <w:color w:val="5A5A5A" w:themeColor="text1" w:themeTint="A5"/>
      <w:spacing w:val="15"/>
    </w:rPr>
  </w:style>
  <w:style w:type="character" w:customStyle="1" w:styleId="2ffffd">
    <w:name w:val="Выделенная цитата Знак2"/>
    <w:basedOn w:val="af4"/>
    <w:uiPriority w:val="30"/>
    <w:rsid w:val="003102BA"/>
    <w:rPr>
      <w:i/>
      <w:iCs/>
      <w:color w:val="4F81BD" w:themeColor="accent1"/>
    </w:rPr>
  </w:style>
  <w:style w:type="table" w:customStyle="1" w:styleId="TableGrid10">
    <w:name w:val="Table Grid1"/>
    <w:basedOn w:val="af5"/>
    <w:next w:val="aff6"/>
    <w:uiPriority w:val="39"/>
    <w:qFormat/>
    <w:rsid w:val="003102BA"/>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3102BA"/>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TD">
    <w:name w:val="TD"/>
    <w:basedOn w:val="af4"/>
    <w:qFormat/>
    <w:rsid w:val="003102BA"/>
  </w:style>
  <w:style w:type="paragraph" w:customStyle="1" w:styleId="7100">
    <w:name w:val="Основной текст (7) + 10"/>
    <w:basedOn w:val="af3"/>
    <w:rsid w:val="003102BA"/>
    <w:pPr>
      <w:shd w:val="clear" w:color="auto" w:fill="FFFF00"/>
      <w:jc w:val="center"/>
    </w:pPr>
    <w:rPr>
      <w:rFonts w:ascii="Calibri" w:eastAsiaTheme="minorEastAsia" w:hAnsi="Calibri"/>
      <w:noProof/>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13491">
      <w:bodyDiv w:val="1"/>
      <w:marLeft w:val="0"/>
      <w:marRight w:val="0"/>
      <w:marTop w:val="0"/>
      <w:marBottom w:val="0"/>
      <w:divBdr>
        <w:top w:val="none" w:sz="0" w:space="0" w:color="auto"/>
        <w:left w:val="none" w:sz="0" w:space="0" w:color="auto"/>
        <w:bottom w:val="none" w:sz="0" w:space="0" w:color="auto"/>
        <w:right w:val="none" w:sz="0" w:space="0" w:color="auto"/>
      </w:divBdr>
    </w:div>
    <w:div w:id="32271837">
      <w:bodyDiv w:val="1"/>
      <w:marLeft w:val="0"/>
      <w:marRight w:val="0"/>
      <w:marTop w:val="0"/>
      <w:marBottom w:val="0"/>
      <w:divBdr>
        <w:top w:val="none" w:sz="0" w:space="0" w:color="auto"/>
        <w:left w:val="none" w:sz="0" w:space="0" w:color="auto"/>
        <w:bottom w:val="none" w:sz="0" w:space="0" w:color="auto"/>
        <w:right w:val="none" w:sz="0" w:space="0" w:color="auto"/>
      </w:divBdr>
    </w:div>
    <w:div w:id="42875653">
      <w:bodyDiv w:val="1"/>
      <w:marLeft w:val="0"/>
      <w:marRight w:val="0"/>
      <w:marTop w:val="0"/>
      <w:marBottom w:val="0"/>
      <w:divBdr>
        <w:top w:val="none" w:sz="0" w:space="0" w:color="auto"/>
        <w:left w:val="none" w:sz="0" w:space="0" w:color="auto"/>
        <w:bottom w:val="none" w:sz="0" w:space="0" w:color="auto"/>
        <w:right w:val="none" w:sz="0" w:space="0" w:color="auto"/>
      </w:divBdr>
    </w:div>
    <w:div w:id="44570037">
      <w:bodyDiv w:val="1"/>
      <w:marLeft w:val="0"/>
      <w:marRight w:val="0"/>
      <w:marTop w:val="0"/>
      <w:marBottom w:val="0"/>
      <w:divBdr>
        <w:top w:val="none" w:sz="0" w:space="0" w:color="auto"/>
        <w:left w:val="none" w:sz="0" w:space="0" w:color="auto"/>
        <w:bottom w:val="none" w:sz="0" w:space="0" w:color="auto"/>
        <w:right w:val="none" w:sz="0" w:space="0" w:color="auto"/>
      </w:divBdr>
    </w:div>
    <w:div w:id="65997288">
      <w:bodyDiv w:val="1"/>
      <w:marLeft w:val="0"/>
      <w:marRight w:val="0"/>
      <w:marTop w:val="0"/>
      <w:marBottom w:val="0"/>
      <w:divBdr>
        <w:top w:val="none" w:sz="0" w:space="0" w:color="auto"/>
        <w:left w:val="none" w:sz="0" w:space="0" w:color="auto"/>
        <w:bottom w:val="none" w:sz="0" w:space="0" w:color="auto"/>
        <w:right w:val="none" w:sz="0" w:space="0" w:color="auto"/>
      </w:divBdr>
    </w:div>
    <w:div w:id="97718042">
      <w:bodyDiv w:val="1"/>
      <w:marLeft w:val="0"/>
      <w:marRight w:val="0"/>
      <w:marTop w:val="0"/>
      <w:marBottom w:val="0"/>
      <w:divBdr>
        <w:top w:val="none" w:sz="0" w:space="0" w:color="auto"/>
        <w:left w:val="none" w:sz="0" w:space="0" w:color="auto"/>
        <w:bottom w:val="none" w:sz="0" w:space="0" w:color="auto"/>
        <w:right w:val="none" w:sz="0" w:space="0" w:color="auto"/>
      </w:divBdr>
    </w:div>
    <w:div w:id="121269028">
      <w:bodyDiv w:val="1"/>
      <w:marLeft w:val="0"/>
      <w:marRight w:val="0"/>
      <w:marTop w:val="0"/>
      <w:marBottom w:val="0"/>
      <w:divBdr>
        <w:top w:val="none" w:sz="0" w:space="0" w:color="auto"/>
        <w:left w:val="none" w:sz="0" w:space="0" w:color="auto"/>
        <w:bottom w:val="none" w:sz="0" w:space="0" w:color="auto"/>
        <w:right w:val="none" w:sz="0" w:space="0" w:color="auto"/>
      </w:divBdr>
    </w:div>
    <w:div w:id="127287214">
      <w:bodyDiv w:val="1"/>
      <w:marLeft w:val="0"/>
      <w:marRight w:val="0"/>
      <w:marTop w:val="0"/>
      <w:marBottom w:val="0"/>
      <w:divBdr>
        <w:top w:val="none" w:sz="0" w:space="0" w:color="auto"/>
        <w:left w:val="none" w:sz="0" w:space="0" w:color="auto"/>
        <w:bottom w:val="none" w:sz="0" w:space="0" w:color="auto"/>
        <w:right w:val="none" w:sz="0" w:space="0" w:color="auto"/>
      </w:divBdr>
    </w:div>
    <w:div w:id="151797724">
      <w:bodyDiv w:val="1"/>
      <w:marLeft w:val="0"/>
      <w:marRight w:val="0"/>
      <w:marTop w:val="0"/>
      <w:marBottom w:val="0"/>
      <w:divBdr>
        <w:top w:val="none" w:sz="0" w:space="0" w:color="auto"/>
        <w:left w:val="none" w:sz="0" w:space="0" w:color="auto"/>
        <w:bottom w:val="none" w:sz="0" w:space="0" w:color="auto"/>
        <w:right w:val="none" w:sz="0" w:space="0" w:color="auto"/>
      </w:divBdr>
    </w:div>
    <w:div w:id="162478064">
      <w:bodyDiv w:val="1"/>
      <w:marLeft w:val="0"/>
      <w:marRight w:val="0"/>
      <w:marTop w:val="0"/>
      <w:marBottom w:val="0"/>
      <w:divBdr>
        <w:top w:val="none" w:sz="0" w:space="0" w:color="auto"/>
        <w:left w:val="none" w:sz="0" w:space="0" w:color="auto"/>
        <w:bottom w:val="none" w:sz="0" w:space="0" w:color="auto"/>
        <w:right w:val="none" w:sz="0" w:space="0" w:color="auto"/>
      </w:divBdr>
      <w:divsChild>
        <w:div w:id="1341733322">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0220918">
      <w:bodyDiv w:val="1"/>
      <w:marLeft w:val="0"/>
      <w:marRight w:val="0"/>
      <w:marTop w:val="0"/>
      <w:marBottom w:val="0"/>
      <w:divBdr>
        <w:top w:val="none" w:sz="0" w:space="0" w:color="auto"/>
        <w:left w:val="none" w:sz="0" w:space="0" w:color="auto"/>
        <w:bottom w:val="none" w:sz="0" w:space="0" w:color="auto"/>
        <w:right w:val="none" w:sz="0" w:space="0" w:color="auto"/>
      </w:divBdr>
    </w:div>
    <w:div w:id="179003910">
      <w:bodyDiv w:val="1"/>
      <w:marLeft w:val="0"/>
      <w:marRight w:val="0"/>
      <w:marTop w:val="0"/>
      <w:marBottom w:val="0"/>
      <w:divBdr>
        <w:top w:val="none" w:sz="0" w:space="0" w:color="auto"/>
        <w:left w:val="none" w:sz="0" w:space="0" w:color="auto"/>
        <w:bottom w:val="none" w:sz="0" w:space="0" w:color="auto"/>
        <w:right w:val="none" w:sz="0" w:space="0" w:color="auto"/>
      </w:divBdr>
    </w:div>
    <w:div w:id="179399729">
      <w:bodyDiv w:val="1"/>
      <w:marLeft w:val="0"/>
      <w:marRight w:val="0"/>
      <w:marTop w:val="0"/>
      <w:marBottom w:val="0"/>
      <w:divBdr>
        <w:top w:val="none" w:sz="0" w:space="0" w:color="auto"/>
        <w:left w:val="none" w:sz="0" w:space="0" w:color="auto"/>
        <w:bottom w:val="none" w:sz="0" w:space="0" w:color="auto"/>
        <w:right w:val="none" w:sz="0" w:space="0" w:color="auto"/>
      </w:divBdr>
    </w:div>
    <w:div w:id="215555315">
      <w:bodyDiv w:val="1"/>
      <w:marLeft w:val="0"/>
      <w:marRight w:val="0"/>
      <w:marTop w:val="0"/>
      <w:marBottom w:val="0"/>
      <w:divBdr>
        <w:top w:val="none" w:sz="0" w:space="0" w:color="auto"/>
        <w:left w:val="none" w:sz="0" w:space="0" w:color="auto"/>
        <w:bottom w:val="none" w:sz="0" w:space="0" w:color="auto"/>
        <w:right w:val="none" w:sz="0" w:space="0" w:color="auto"/>
      </w:divBdr>
    </w:div>
    <w:div w:id="232663463">
      <w:bodyDiv w:val="1"/>
      <w:marLeft w:val="0"/>
      <w:marRight w:val="0"/>
      <w:marTop w:val="0"/>
      <w:marBottom w:val="0"/>
      <w:divBdr>
        <w:top w:val="none" w:sz="0" w:space="0" w:color="auto"/>
        <w:left w:val="none" w:sz="0" w:space="0" w:color="auto"/>
        <w:bottom w:val="none" w:sz="0" w:space="0" w:color="auto"/>
        <w:right w:val="none" w:sz="0" w:space="0" w:color="auto"/>
      </w:divBdr>
    </w:div>
    <w:div w:id="260113861">
      <w:bodyDiv w:val="1"/>
      <w:marLeft w:val="0"/>
      <w:marRight w:val="0"/>
      <w:marTop w:val="0"/>
      <w:marBottom w:val="0"/>
      <w:divBdr>
        <w:top w:val="none" w:sz="0" w:space="0" w:color="auto"/>
        <w:left w:val="none" w:sz="0" w:space="0" w:color="auto"/>
        <w:bottom w:val="none" w:sz="0" w:space="0" w:color="auto"/>
        <w:right w:val="none" w:sz="0" w:space="0" w:color="auto"/>
      </w:divBdr>
    </w:div>
    <w:div w:id="268465648">
      <w:bodyDiv w:val="1"/>
      <w:marLeft w:val="0"/>
      <w:marRight w:val="0"/>
      <w:marTop w:val="0"/>
      <w:marBottom w:val="0"/>
      <w:divBdr>
        <w:top w:val="none" w:sz="0" w:space="0" w:color="auto"/>
        <w:left w:val="none" w:sz="0" w:space="0" w:color="auto"/>
        <w:bottom w:val="none" w:sz="0" w:space="0" w:color="auto"/>
        <w:right w:val="none" w:sz="0" w:space="0" w:color="auto"/>
      </w:divBdr>
    </w:div>
    <w:div w:id="277568052">
      <w:bodyDiv w:val="1"/>
      <w:marLeft w:val="0"/>
      <w:marRight w:val="0"/>
      <w:marTop w:val="0"/>
      <w:marBottom w:val="0"/>
      <w:divBdr>
        <w:top w:val="none" w:sz="0" w:space="0" w:color="auto"/>
        <w:left w:val="none" w:sz="0" w:space="0" w:color="auto"/>
        <w:bottom w:val="none" w:sz="0" w:space="0" w:color="auto"/>
        <w:right w:val="none" w:sz="0" w:space="0" w:color="auto"/>
      </w:divBdr>
    </w:div>
    <w:div w:id="294992171">
      <w:bodyDiv w:val="1"/>
      <w:marLeft w:val="0"/>
      <w:marRight w:val="0"/>
      <w:marTop w:val="0"/>
      <w:marBottom w:val="0"/>
      <w:divBdr>
        <w:top w:val="none" w:sz="0" w:space="0" w:color="auto"/>
        <w:left w:val="none" w:sz="0" w:space="0" w:color="auto"/>
        <w:bottom w:val="none" w:sz="0" w:space="0" w:color="auto"/>
        <w:right w:val="none" w:sz="0" w:space="0" w:color="auto"/>
      </w:divBdr>
    </w:div>
    <w:div w:id="298611677">
      <w:bodyDiv w:val="1"/>
      <w:marLeft w:val="0"/>
      <w:marRight w:val="0"/>
      <w:marTop w:val="0"/>
      <w:marBottom w:val="0"/>
      <w:divBdr>
        <w:top w:val="none" w:sz="0" w:space="0" w:color="auto"/>
        <w:left w:val="none" w:sz="0" w:space="0" w:color="auto"/>
        <w:bottom w:val="none" w:sz="0" w:space="0" w:color="auto"/>
        <w:right w:val="none" w:sz="0" w:space="0" w:color="auto"/>
      </w:divBdr>
    </w:div>
    <w:div w:id="301035364">
      <w:bodyDiv w:val="1"/>
      <w:marLeft w:val="0"/>
      <w:marRight w:val="0"/>
      <w:marTop w:val="0"/>
      <w:marBottom w:val="0"/>
      <w:divBdr>
        <w:top w:val="none" w:sz="0" w:space="0" w:color="auto"/>
        <w:left w:val="none" w:sz="0" w:space="0" w:color="auto"/>
        <w:bottom w:val="none" w:sz="0" w:space="0" w:color="auto"/>
        <w:right w:val="none" w:sz="0" w:space="0" w:color="auto"/>
      </w:divBdr>
    </w:div>
    <w:div w:id="303972451">
      <w:bodyDiv w:val="1"/>
      <w:marLeft w:val="0"/>
      <w:marRight w:val="0"/>
      <w:marTop w:val="0"/>
      <w:marBottom w:val="0"/>
      <w:divBdr>
        <w:top w:val="none" w:sz="0" w:space="0" w:color="auto"/>
        <w:left w:val="none" w:sz="0" w:space="0" w:color="auto"/>
        <w:bottom w:val="none" w:sz="0" w:space="0" w:color="auto"/>
        <w:right w:val="none" w:sz="0" w:space="0" w:color="auto"/>
      </w:divBdr>
    </w:div>
    <w:div w:id="310601760">
      <w:bodyDiv w:val="1"/>
      <w:marLeft w:val="0"/>
      <w:marRight w:val="0"/>
      <w:marTop w:val="0"/>
      <w:marBottom w:val="0"/>
      <w:divBdr>
        <w:top w:val="none" w:sz="0" w:space="0" w:color="auto"/>
        <w:left w:val="none" w:sz="0" w:space="0" w:color="auto"/>
        <w:bottom w:val="none" w:sz="0" w:space="0" w:color="auto"/>
        <w:right w:val="none" w:sz="0" w:space="0" w:color="auto"/>
      </w:divBdr>
    </w:div>
    <w:div w:id="319311532">
      <w:bodyDiv w:val="1"/>
      <w:marLeft w:val="0"/>
      <w:marRight w:val="0"/>
      <w:marTop w:val="0"/>
      <w:marBottom w:val="0"/>
      <w:divBdr>
        <w:top w:val="none" w:sz="0" w:space="0" w:color="auto"/>
        <w:left w:val="none" w:sz="0" w:space="0" w:color="auto"/>
        <w:bottom w:val="none" w:sz="0" w:space="0" w:color="auto"/>
        <w:right w:val="none" w:sz="0" w:space="0" w:color="auto"/>
      </w:divBdr>
    </w:div>
    <w:div w:id="321394018">
      <w:bodyDiv w:val="1"/>
      <w:marLeft w:val="0"/>
      <w:marRight w:val="0"/>
      <w:marTop w:val="0"/>
      <w:marBottom w:val="0"/>
      <w:divBdr>
        <w:top w:val="none" w:sz="0" w:space="0" w:color="auto"/>
        <w:left w:val="none" w:sz="0" w:space="0" w:color="auto"/>
        <w:bottom w:val="none" w:sz="0" w:space="0" w:color="auto"/>
        <w:right w:val="none" w:sz="0" w:space="0" w:color="auto"/>
      </w:divBdr>
    </w:div>
    <w:div w:id="322197640">
      <w:bodyDiv w:val="1"/>
      <w:marLeft w:val="0"/>
      <w:marRight w:val="0"/>
      <w:marTop w:val="0"/>
      <w:marBottom w:val="0"/>
      <w:divBdr>
        <w:top w:val="none" w:sz="0" w:space="0" w:color="auto"/>
        <w:left w:val="none" w:sz="0" w:space="0" w:color="auto"/>
        <w:bottom w:val="none" w:sz="0" w:space="0" w:color="auto"/>
        <w:right w:val="none" w:sz="0" w:space="0" w:color="auto"/>
      </w:divBdr>
    </w:div>
    <w:div w:id="324555406">
      <w:bodyDiv w:val="1"/>
      <w:marLeft w:val="0"/>
      <w:marRight w:val="0"/>
      <w:marTop w:val="0"/>
      <w:marBottom w:val="0"/>
      <w:divBdr>
        <w:top w:val="none" w:sz="0" w:space="0" w:color="auto"/>
        <w:left w:val="none" w:sz="0" w:space="0" w:color="auto"/>
        <w:bottom w:val="none" w:sz="0" w:space="0" w:color="auto"/>
        <w:right w:val="none" w:sz="0" w:space="0" w:color="auto"/>
      </w:divBdr>
    </w:div>
    <w:div w:id="351340239">
      <w:bodyDiv w:val="1"/>
      <w:marLeft w:val="0"/>
      <w:marRight w:val="0"/>
      <w:marTop w:val="0"/>
      <w:marBottom w:val="0"/>
      <w:divBdr>
        <w:top w:val="none" w:sz="0" w:space="0" w:color="auto"/>
        <w:left w:val="none" w:sz="0" w:space="0" w:color="auto"/>
        <w:bottom w:val="none" w:sz="0" w:space="0" w:color="auto"/>
        <w:right w:val="none" w:sz="0" w:space="0" w:color="auto"/>
      </w:divBdr>
    </w:div>
    <w:div w:id="356544106">
      <w:bodyDiv w:val="1"/>
      <w:marLeft w:val="0"/>
      <w:marRight w:val="0"/>
      <w:marTop w:val="0"/>
      <w:marBottom w:val="0"/>
      <w:divBdr>
        <w:top w:val="none" w:sz="0" w:space="0" w:color="auto"/>
        <w:left w:val="none" w:sz="0" w:space="0" w:color="auto"/>
        <w:bottom w:val="none" w:sz="0" w:space="0" w:color="auto"/>
        <w:right w:val="none" w:sz="0" w:space="0" w:color="auto"/>
      </w:divBdr>
    </w:div>
    <w:div w:id="362823870">
      <w:bodyDiv w:val="1"/>
      <w:marLeft w:val="0"/>
      <w:marRight w:val="0"/>
      <w:marTop w:val="0"/>
      <w:marBottom w:val="0"/>
      <w:divBdr>
        <w:top w:val="none" w:sz="0" w:space="0" w:color="auto"/>
        <w:left w:val="none" w:sz="0" w:space="0" w:color="auto"/>
        <w:bottom w:val="none" w:sz="0" w:space="0" w:color="auto"/>
        <w:right w:val="none" w:sz="0" w:space="0" w:color="auto"/>
      </w:divBdr>
    </w:div>
    <w:div w:id="382943187">
      <w:bodyDiv w:val="1"/>
      <w:marLeft w:val="0"/>
      <w:marRight w:val="0"/>
      <w:marTop w:val="0"/>
      <w:marBottom w:val="0"/>
      <w:divBdr>
        <w:top w:val="none" w:sz="0" w:space="0" w:color="auto"/>
        <w:left w:val="none" w:sz="0" w:space="0" w:color="auto"/>
        <w:bottom w:val="none" w:sz="0" w:space="0" w:color="auto"/>
        <w:right w:val="none" w:sz="0" w:space="0" w:color="auto"/>
      </w:divBdr>
    </w:div>
    <w:div w:id="404110009">
      <w:bodyDiv w:val="1"/>
      <w:marLeft w:val="0"/>
      <w:marRight w:val="0"/>
      <w:marTop w:val="0"/>
      <w:marBottom w:val="0"/>
      <w:divBdr>
        <w:top w:val="none" w:sz="0" w:space="0" w:color="auto"/>
        <w:left w:val="none" w:sz="0" w:space="0" w:color="auto"/>
        <w:bottom w:val="none" w:sz="0" w:space="0" w:color="auto"/>
        <w:right w:val="none" w:sz="0" w:space="0" w:color="auto"/>
      </w:divBdr>
    </w:div>
    <w:div w:id="419103193">
      <w:bodyDiv w:val="1"/>
      <w:marLeft w:val="0"/>
      <w:marRight w:val="0"/>
      <w:marTop w:val="0"/>
      <w:marBottom w:val="0"/>
      <w:divBdr>
        <w:top w:val="none" w:sz="0" w:space="0" w:color="auto"/>
        <w:left w:val="none" w:sz="0" w:space="0" w:color="auto"/>
        <w:bottom w:val="none" w:sz="0" w:space="0" w:color="auto"/>
        <w:right w:val="none" w:sz="0" w:space="0" w:color="auto"/>
      </w:divBdr>
    </w:div>
    <w:div w:id="426736820">
      <w:bodyDiv w:val="1"/>
      <w:marLeft w:val="0"/>
      <w:marRight w:val="0"/>
      <w:marTop w:val="0"/>
      <w:marBottom w:val="0"/>
      <w:divBdr>
        <w:top w:val="none" w:sz="0" w:space="0" w:color="auto"/>
        <w:left w:val="none" w:sz="0" w:space="0" w:color="auto"/>
        <w:bottom w:val="none" w:sz="0" w:space="0" w:color="auto"/>
        <w:right w:val="none" w:sz="0" w:space="0" w:color="auto"/>
      </w:divBdr>
    </w:div>
    <w:div w:id="430396933">
      <w:bodyDiv w:val="1"/>
      <w:marLeft w:val="0"/>
      <w:marRight w:val="0"/>
      <w:marTop w:val="0"/>
      <w:marBottom w:val="0"/>
      <w:divBdr>
        <w:top w:val="none" w:sz="0" w:space="0" w:color="auto"/>
        <w:left w:val="none" w:sz="0" w:space="0" w:color="auto"/>
        <w:bottom w:val="none" w:sz="0" w:space="0" w:color="auto"/>
        <w:right w:val="none" w:sz="0" w:space="0" w:color="auto"/>
      </w:divBdr>
    </w:div>
    <w:div w:id="446123350">
      <w:bodyDiv w:val="1"/>
      <w:marLeft w:val="0"/>
      <w:marRight w:val="0"/>
      <w:marTop w:val="0"/>
      <w:marBottom w:val="0"/>
      <w:divBdr>
        <w:top w:val="none" w:sz="0" w:space="0" w:color="auto"/>
        <w:left w:val="none" w:sz="0" w:space="0" w:color="auto"/>
        <w:bottom w:val="none" w:sz="0" w:space="0" w:color="auto"/>
        <w:right w:val="none" w:sz="0" w:space="0" w:color="auto"/>
      </w:divBdr>
    </w:div>
    <w:div w:id="458694000">
      <w:bodyDiv w:val="1"/>
      <w:marLeft w:val="0"/>
      <w:marRight w:val="0"/>
      <w:marTop w:val="0"/>
      <w:marBottom w:val="0"/>
      <w:divBdr>
        <w:top w:val="none" w:sz="0" w:space="0" w:color="auto"/>
        <w:left w:val="none" w:sz="0" w:space="0" w:color="auto"/>
        <w:bottom w:val="none" w:sz="0" w:space="0" w:color="auto"/>
        <w:right w:val="none" w:sz="0" w:space="0" w:color="auto"/>
      </w:divBdr>
    </w:div>
    <w:div w:id="467087076">
      <w:bodyDiv w:val="1"/>
      <w:marLeft w:val="0"/>
      <w:marRight w:val="0"/>
      <w:marTop w:val="0"/>
      <w:marBottom w:val="0"/>
      <w:divBdr>
        <w:top w:val="none" w:sz="0" w:space="0" w:color="auto"/>
        <w:left w:val="none" w:sz="0" w:space="0" w:color="auto"/>
        <w:bottom w:val="none" w:sz="0" w:space="0" w:color="auto"/>
        <w:right w:val="none" w:sz="0" w:space="0" w:color="auto"/>
      </w:divBdr>
    </w:div>
    <w:div w:id="472212837">
      <w:bodyDiv w:val="1"/>
      <w:marLeft w:val="0"/>
      <w:marRight w:val="0"/>
      <w:marTop w:val="0"/>
      <w:marBottom w:val="0"/>
      <w:divBdr>
        <w:top w:val="none" w:sz="0" w:space="0" w:color="auto"/>
        <w:left w:val="none" w:sz="0" w:space="0" w:color="auto"/>
        <w:bottom w:val="none" w:sz="0" w:space="0" w:color="auto"/>
        <w:right w:val="none" w:sz="0" w:space="0" w:color="auto"/>
      </w:divBdr>
    </w:div>
    <w:div w:id="487088985">
      <w:bodyDiv w:val="1"/>
      <w:marLeft w:val="0"/>
      <w:marRight w:val="0"/>
      <w:marTop w:val="0"/>
      <w:marBottom w:val="0"/>
      <w:divBdr>
        <w:top w:val="none" w:sz="0" w:space="0" w:color="auto"/>
        <w:left w:val="none" w:sz="0" w:space="0" w:color="auto"/>
        <w:bottom w:val="none" w:sz="0" w:space="0" w:color="auto"/>
        <w:right w:val="none" w:sz="0" w:space="0" w:color="auto"/>
      </w:divBdr>
    </w:div>
    <w:div w:id="515846352">
      <w:bodyDiv w:val="1"/>
      <w:marLeft w:val="0"/>
      <w:marRight w:val="0"/>
      <w:marTop w:val="0"/>
      <w:marBottom w:val="0"/>
      <w:divBdr>
        <w:top w:val="none" w:sz="0" w:space="0" w:color="auto"/>
        <w:left w:val="none" w:sz="0" w:space="0" w:color="auto"/>
        <w:bottom w:val="none" w:sz="0" w:space="0" w:color="auto"/>
        <w:right w:val="none" w:sz="0" w:space="0" w:color="auto"/>
      </w:divBdr>
    </w:div>
    <w:div w:id="529339240">
      <w:bodyDiv w:val="1"/>
      <w:marLeft w:val="0"/>
      <w:marRight w:val="0"/>
      <w:marTop w:val="0"/>
      <w:marBottom w:val="0"/>
      <w:divBdr>
        <w:top w:val="none" w:sz="0" w:space="0" w:color="auto"/>
        <w:left w:val="none" w:sz="0" w:space="0" w:color="auto"/>
        <w:bottom w:val="none" w:sz="0" w:space="0" w:color="auto"/>
        <w:right w:val="none" w:sz="0" w:space="0" w:color="auto"/>
      </w:divBdr>
    </w:div>
    <w:div w:id="534318449">
      <w:bodyDiv w:val="1"/>
      <w:marLeft w:val="0"/>
      <w:marRight w:val="0"/>
      <w:marTop w:val="0"/>
      <w:marBottom w:val="0"/>
      <w:divBdr>
        <w:top w:val="none" w:sz="0" w:space="0" w:color="auto"/>
        <w:left w:val="none" w:sz="0" w:space="0" w:color="auto"/>
        <w:bottom w:val="none" w:sz="0" w:space="0" w:color="auto"/>
        <w:right w:val="none" w:sz="0" w:space="0" w:color="auto"/>
      </w:divBdr>
    </w:div>
    <w:div w:id="546111921">
      <w:bodyDiv w:val="1"/>
      <w:marLeft w:val="0"/>
      <w:marRight w:val="0"/>
      <w:marTop w:val="0"/>
      <w:marBottom w:val="0"/>
      <w:divBdr>
        <w:top w:val="none" w:sz="0" w:space="0" w:color="auto"/>
        <w:left w:val="none" w:sz="0" w:space="0" w:color="auto"/>
        <w:bottom w:val="none" w:sz="0" w:space="0" w:color="auto"/>
        <w:right w:val="none" w:sz="0" w:space="0" w:color="auto"/>
      </w:divBdr>
    </w:div>
    <w:div w:id="549459068">
      <w:bodyDiv w:val="1"/>
      <w:marLeft w:val="0"/>
      <w:marRight w:val="0"/>
      <w:marTop w:val="0"/>
      <w:marBottom w:val="0"/>
      <w:divBdr>
        <w:top w:val="none" w:sz="0" w:space="0" w:color="auto"/>
        <w:left w:val="none" w:sz="0" w:space="0" w:color="auto"/>
        <w:bottom w:val="none" w:sz="0" w:space="0" w:color="auto"/>
        <w:right w:val="none" w:sz="0" w:space="0" w:color="auto"/>
      </w:divBdr>
      <w:divsChild>
        <w:div w:id="954093169">
          <w:marLeft w:val="0"/>
          <w:marRight w:val="0"/>
          <w:marTop w:val="0"/>
          <w:marBottom w:val="0"/>
          <w:divBdr>
            <w:top w:val="none" w:sz="0" w:space="0" w:color="auto"/>
            <w:left w:val="none" w:sz="0" w:space="0" w:color="auto"/>
            <w:bottom w:val="none" w:sz="0" w:space="0" w:color="auto"/>
            <w:right w:val="none" w:sz="0" w:space="0" w:color="auto"/>
          </w:divBdr>
        </w:div>
        <w:div w:id="1507282131">
          <w:marLeft w:val="0"/>
          <w:marRight w:val="0"/>
          <w:marTop w:val="0"/>
          <w:marBottom w:val="0"/>
          <w:divBdr>
            <w:top w:val="none" w:sz="0" w:space="0" w:color="auto"/>
            <w:left w:val="none" w:sz="0" w:space="0" w:color="auto"/>
            <w:bottom w:val="none" w:sz="0" w:space="0" w:color="auto"/>
            <w:right w:val="none" w:sz="0" w:space="0" w:color="auto"/>
          </w:divBdr>
        </w:div>
        <w:div w:id="1640916942">
          <w:marLeft w:val="0"/>
          <w:marRight w:val="0"/>
          <w:marTop w:val="0"/>
          <w:marBottom w:val="0"/>
          <w:divBdr>
            <w:top w:val="none" w:sz="0" w:space="0" w:color="auto"/>
            <w:left w:val="none" w:sz="0" w:space="0" w:color="auto"/>
            <w:bottom w:val="none" w:sz="0" w:space="0" w:color="auto"/>
            <w:right w:val="none" w:sz="0" w:space="0" w:color="auto"/>
          </w:divBdr>
        </w:div>
        <w:div w:id="1807120533">
          <w:marLeft w:val="0"/>
          <w:marRight w:val="0"/>
          <w:marTop w:val="0"/>
          <w:marBottom w:val="0"/>
          <w:divBdr>
            <w:top w:val="none" w:sz="0" w:space="0" w:color="auto"/>
            <w:left w:val="none" w:sz="0" w:space="0" w:color="auto"/>
            <w:bottom w:val="none" w:sz="0" w:space="0" w:color="auto"/>
            <w:right w:val="none" w:sz="0" w:space="0" w:color="auto"/>
          </w:divBdr>
        </w:div>
        <w:div w:id="2032611970">
          <w:marLeft w:val="0"/>
          <w:marRight w:val="0"/>
          <w:marTop w:val="0"/>
          <w:marBottom w:val="0"/>
          <w:divBdr>
            <w:top w:val="none" w:sz="0" w:space="0" w:color="auto"/>
            <w:left w:val="none" w:sz="0" w:space="0" w:color="auto"/>
            <w:bottom w:val="none" w:sz="0" w:space="0" w:color="auto"/>
            <w:right w:val="none" w:sz="0" w:space="0" w:color="auto"/>
          </w:divBdr>
        </w:div>
      </w:divsChild>
    </w:div>
    <w:div w:id="572205037">
      <w:bodyDiv w:val="1"/>
      <w:marLeft w:val="0"/>
      <w:marRight w:val="0"/>
      <w:marTop w:val="0"/>
      <w:marBottom w:val="0"/>
      <w:divBdr>
        <w:top w:val="none" w:sz="0" w:space="0" w:color="auto"/>
        <w:left w:val="none" w:sz="0" w:space="0" w:color="auto"/>
        <w:bottom w:val="none" w:sz="0" w:space="0" w:color="auto"/>
        <w:right w:val="none" w:sz="0" w:space="0" w:color="auto"/>
      </w:divBdr>
    </w:div>
    <w:div w:id="582956471">
      <w:bodyDiv w:val="1"/>
      <w:marLeft w:val="0"/>
      <w:marRight w:val="0"/>
      <w:marTop w:val="0"/>
      <w:marBottom w:val="0"/>
      <w:divBdr>
        <w:top w:val="none" w:sz="0" w:space="0" w:color="auto"/>
        <w:left w:val="none" w:sz="0" w:space="0" w:color="auto"/>
        <w:bottom w:val="none" w:sz="0" w:space="0" w:color="auto"/>
        <w:right w:val="none" w:sz="0" w:space="0" w:color="auto"/>
      </w:divBdr>
    </w:div>
    <w:div w:id="617419348">
      <w:bodyDiv w:val="1"/>
      <w:marLeft w:val="0"/>
      <w:marRight w:val="0"/>
      <w:marTop w:val="0"/>
      <w:marBottom w:val="0"/>
      <w:divBdr>
        <w:top w:val="none" w:sz="0" w:space="0" w:color="auto"/>
        <w:left w:val="none" w:sz="0" w:space="0" w:color="auto"/>
        <w:bottom w:val="none" w:sz="0" w:space="0" w:color="auto"/>
        <w:right w:val="none" w:sz="0" w:space="0" w:color="auto"/>
      </w:divBdr>
    </w:div>
    <w:div w:id="653341927">
      <w:bodyDiv w:val="1"/>
      <w:marLeft w:val="0"/>
      <w:marRight w:val="0"/>
      <w:marTop w:val="0"/>
      <w:marBottom w:val="0"/>
      <w:divBdr>
        <w:top w:val="none" w:sz="0" w:space="0" w:color="auto"/>
        <w:left w:val="none" w:sz="0" w:space="0" w:color="auto"/>
        <w:bottom w:val="none" w:sz="0" w:space="0" w:color="auto"/>
        <w:right w:val="none" w:sz="0" w:space="0" w:color="auto"/>
      </w:divBdr>
    </w:div>
    <w:div w:id="661661372">
      <w:bodyDiv w:val="1"/>
      <w:marLeft w:val="0"/>
      <w:marRight w:val="0"/>
      <w:marTop w:val="0"/>
      <w:marBottom w:val="0"/>
      <w:divBdr>
        <w:top w:val="none" w:sz="0" w:space="0" w:color="auto"/>
        <w:left w:val="none" w:sz="0" w:space="0" w:color="auto"/>
        <w:bottom w:val="none" w:sz="0" w:space="0" w:color="auto"/>
        <w:right w:val="none" w:sz="0" w:space="0" w:color="auto"/>
      </w:divBdr>
      <w:divsChild>
        <w:div w:id="71437494">
          <w:marLeft w:val="130"/>
          <w:marRight w:val="0"/>
          <w:marTop w:val="0"/>
          <w:marBottom w:val="0"/>
          <w:divBdr>
            <w:top w:val="none" w:sz="0" w:space="0" w:color="auto"/>
            <w:left w:val="none" w:sz="0" w:space="0" w:color="auto"/>
            <w:bottom w:val="none" w:sz="0" w:space="0" w:color="auto"/>
            <w:right w:val="none" w:sz="0" w:space="0" w:color="auto"/>
          </w:divBdr>
        </w:div>
        <w:div w:id="118843284">
          <w:marLeft w:val="130"/>
          <w:marRight w:val="0"/>
          <w:marTop w:val="0"/>
          <w:marBottom w:val="0"/>
          <w:divBdr>
            <w:top w:val="none" w:sz="0" w:space="0" w:color="auto"/>
            <w:left w:val="none" w:sz="0" w:space="0" w:color="auto"/>
            <w:bottom w:val="none" w:sz="0" w:space="0" w:color="auto"/>
            <w:right w:val="none" w:sz="0" w:space="0" w:color="auto"/>
          </w:divBdr>
        </w:div>
        <w:div w:id="508063214">
          <w:marLeft w:val="130"/>
          <w:marRight w:val="0"/>
          <w:marTop w:val="0"/>
          <w:marBottom w:val="0"/>
          <w:divBdr>
            <w:top w:val="none" w:sz="0" w:space="0" w:color="auto"/>
            <w:left w:val="none" w:sz="0" w:space="0" w:color="auto"/>
            <w:bottom w:val="none" w:sz="0" w:space="0" w:color="auto"/>
            <w:right w:val="none" w:sz="0" w:space="0" w:color="auto"/>
          </w:divBdr>
        </w:div>
        <w:div w:id="577056118">
          <w:marLeft w:val="130"/>
          <w:marRight w:val="0"/>
          <w:marTop w:val="0"/>
          <w:marBottom w:val="0"/>
          <w:divBdr>
            <w:top w:val="none" w:sz="0" w:space="0" w:color="auto"/>
            <w:left w:val="none" w:sz="0" w:space="0" w:color="auto"/>
            <w:bottom w:val="none" w:sz="0" w:space="0" w:color="auto"/>
            <w:right w:val="none" w:sz="0" w:space="0" w:color="auto"/>
          </w:divBdr>
        </w:div>
        <w:div w:id="751044304">
          <w:marLeft w:val="130"/>
          <w:marRight w:val="0"/>
          <w:marTop w:val="0"/>
          <w:marBottom w:val="0"/>
          <w:divBdr>
            <w:top w:val="none" w:sz="0" w:space="0" w:color="auto"/>
            <w:left w:val="none" w:sz="0" w:space="0" w:color="auto"/>
            <w:bottom w:val="none" w:sz="0" w:space="0" w:color="auto"/>
            <w:right w:val="none" w:sz="0" w:space="0" w:color="auto"/>
          </w:divBdr>
        </w:div>
        <w:div w:id="1599174978">
          <w:marLeft w:val="130"/>
          <w:marRight w:val="0"/>
          <w:marTop w:val="0"/>
          <w:marBottom w:val="0"/>
          <w:divBdr>
            <w:top w:val="none" w:sz="0" w:space="0" w:color="auto"/>
            <w:left w:val="none" w:sz="0" w:space="0" w:color="auto"/>
            <w:bottom w:val="none" w:sz="0" w:space="0" w:color="auto"/>
            <w:right w:val="none" w:sz="0" w:space="0" w:color="auto"/>
          </w:divBdr>
        </w:div>
        <w:div w:id="1600677522">
          <w:marLeft w:val="130"/>
          <w:marRight w:val="0"/>
          <w:marTop w:val="0"/>
          <w:marBottom w:val="0"/>
          <w:divBdr>
            <w:top w:val="none" w:sz="0" w:space="0" w:color="auto"/>
            <w:left w:val="none" w:sz="0" w:space="0" w:color="auto"/>
            <w:bottom w:val="none" w:sz="0" w:space="0" w:color="auto"/>
            <w:right w:val="none" w:sz="0" w:space="0" w:color="auto"/>
          </w:divBdr>
        </w:div>
      </w:divsChild>
    </w:div>
    <w:div w:id="679351865">
      <w:bodyDiv w:val="1"/>
      <w:marLeft w:val="0"/>
      <w:marRight w:val="0"/>
      <w:marTop w:val="0"/>
      <w:marBottom w:val="0"/>
      <w:divBdr>
        <w:top w:val="none" w:sz="0" w:space="0" w:color="auto"/>
        <w:left w:val="none" w:sz="0" w:space="0" w:color="auto"/>
        <w:bottom w:val="none" w:sz="0" w:space="0" w:color="auto"/>
        <w:right w:val="none" w:sz="0" w:space="0" w:color="auto"/>
      </w:divBdr>
      <w:divsChild>
        <w:div w:id="7800113">
          <w:marLeft w:val="0"/>
          <w:marRight w:val="0"/>
          <w:marTop w:val="0"/>
          <w:marBottom w:val="0"/>
          <w:divBdr>
            <w:top w:val="none" w:sz="0" w:space="0" w:color="auto"/>
            <w:left w:val="none" w:sz="0" w:space="0" w:color="auto"/>
            <w:bottom w:val="none" w:sz="0" w:space="0" w:color="auto"/>
            <w:right w:val="none" w:sz="0" w:space="0" w:color="auto"/>
          </w:divBdr>
        </w:div>
        <w:div w:id="10032475">
          <w:marLeft w:val="0"/>
          <w:marRight w:val="0"/>
          <w:marTop w:val="0"/>
          <w:marBottom w:val="0"/>
          <w:divBdr>
            <w:top w:val="none" w:sz="0" w:space="0" w:color="auto"/>
            <w:left w:val="none" w:sz="0" w:space="0" w:color="auto"/>
            <w:bottom w:val="none" w:sz="0" w:space="0" w:color="auto"/>
            <w:right w:val="none" w:sz="0" w:space="0" w:color="auto"/>
          </w:divBdr>
        </w:div>
        <w:div w:id="20786778">
          <w:marLeft w:val="0"/>
          <w:marRight w:val="0"/>
          <w:marTop w:val="0"/>
          <w:marBottom w:val="0"/>
          <w:divBdr>
            <w:top w:val="none" w:sz="0" w:space="0" w:color="auto"/>
            <w:left w:val="none" w:sz="0" w:space="0" w:color="auto"/>
            <w:bottom w:val="none" w:sz="0" w:space="0" w:color="auto"/>
            <w:right w:val="none" w:sz="0" w:space="0" w:color="auto"/>
          </w:divBdr>
        </w:div>
        <w:div w:id="24985557">
          <w:marLeft w:val="0"/>
          <w:marRight w:val="0"/>
          <w:marTop w:val="0"/>
          <w:marBottom w:val="0"/>
          <w:divBdr>
            <w:top w:val="none" w:sz="0" w:space="0" w:color="auto"/>
            <w:left w:val="none" w:sz="0" w:space="0" w:color="auto"/>
            <w:bottom w:val="none" w:sz="0" w:space="0" w:color="auto"/>
            <w:right w:val="none" w:sz="0" w:space="0" w:color="auto"/>
          </w:divBdr>
        </w:div>
        <w:div w:id="27219330">
          <w:marLeft w:val="0"/>
          <w:marRight w:val="0"/>
          <w:marTop w:val="0"/>
          <w:marBottom w:val="0"/>
          <w:divBdr>
            <w:top w:val="none" w:sz="0" w:space="0" w:color="auto"/>
            <w:left w:val="none" w:sz="0" w:space="0" w:color="auto"/>
            <w:bottom w:val="none" w:sz="0" w:space="0" w:color="auto"/>
            <w:right w:val="none" w:sz="0" w:space="0" w:color="auto"/>
          </w:divBdr>
        </w:div>
        <w:div w:id="33968512">
          <w:marLeft w:val="0"/>
          <w:marRight w:val="0"/>
          <w:marTop w:val="0"/>
          <w:marBottom w:val="0"/>
          <w:divBdr>
            <w:top w:val="none" w:sz="0" w:space="0" w:color="auto"/>
            <w:left w:val="none" w:sz="0" w:space="0" w:color="auto"/>
            <w:bottom w:val="none" w:sz="0" w:space="0" w:color="auto"/>
            <w:right w:val="none" w:sz="0" w:space="0" w:color="auto"/>
          </w:divBdr>
        </w:div>
        <w:div w:id="38357841">
          <w:marLeft w:val="0"/>
          <w:marRight w:val="0"/>
          <w:marTop w:val="0"/>
          <w:marBottom w:val="0"/>
          <w:divBdr>
            <w:top w:val="none" w:sz="0" w:space="0" w:color="auto"/>
            <w:left w:val="none" w:sz="0" w:space="0" w:color="auto"/>
            <w:bottom w:val="none" w:sz="0" w:space="0" w:color="auto"/>
            <w:right w:val="none" w:sz="0" w:space="0" w:color="auto"/>
          </w:divBdr>
        </w:div>
        <w:div w:id="80874397">
          <w:marLeft w:val="0"/>
          <w:marRight w:val="0"/>
          <w:marTop w:val="0"/>
          <w:marBottom w:val="0"/>
          <w:divBdr>
            <w:top w:val="none" w:sz="0" w:space="0" w:color="auto"/>
            <w:left w:val="none" w:sz="0" w:space="0" w:color="auto"/>
            <w:bottom w:val="none" w:sz="0" w:space="0" w:color="auto"/>
            <w:right w:val="none" w:sz="0" w:space="0" w:color="auto"/>
          </w:divBdr>
        </w:div>
        <w:div w:id="134882417">
          <w:marLeft w:val="0"/>
          <w:marRight w:val="0"/>
          <w:marTop w:val="0"/>
          <w:marBottom w:val="0"/>
          <w:divBdr>
            <w:top w:val="none" w:sz="0" w:space="0" w:color="auto"/>
            <w:left w:val="none" w:sz="0" w:space="0" w:color="auto"/>
            <w:bottom w:val="none" w:sz="0" w:space="0" w:color="auto"/>
            <w:right w:val="none" w:sz="0" w:space="0" w:color="auto"/>
          </w:divBdr>
        </w:div>
        <w:div w:id="141970328">
          <w:marLeft w:val="0"/>
          <w:marRight w:val="0"/>
          <w:marTop w:val="0"/>
          <w:marBottom w:val="0"/>
          <w:divBdr>
            <w:top w:val="none" w:sz="0" w:space="0" w:color="auto"/>
            <w:left w:val="none" w:sz="0" w:space="0" w:color="auto"/>
            <w:bottom w:val="none" w:sz="0" w:space="0" w:color="auto"/>
            <w:right w:val="none" w:sz="0" w:space="0" w:color="auto"/>
          </w:divBdr>
        </w:div>
        <w:div w:id="142309216">
          <w:marLeft w:val="0"/>
          <w:marRight w:val="0"/>
          <w:marTop w:val="0"/>
          <w:marBottom w:val="0"/>
          <w:divBdr>
            <w:top w:val="none" w:sz="0" w:space="0" w:color="auto"/>
            <w:left w:val="none" w:sz="0" w:space="0" w:color="auto"/>
            <w:bottom w:val="none" w:sz="0" w:space="0" w:color="auto"/>
            <w:right w:val="none" w:sz="0" w:space="0" w:color="auto"/>
          </w:divBdr>
        </w:div>
        <w:div w:id="142550923">
          <w:marLeft w:val="0"/>
          <w:marRight w:val="0"/>
          <w:marTop w:val="0"/>
          <w:marBottom w:val="0"/>
          <w:divBdr>
            <w:top w:val="none" w:sz="0" w:space="0" w:color="auto"/>
            <w:left w:val="none" w:sz="0" w:space="0" w:color="auto"/>
            <w:bottom w:val="none" w:sz="0" w:space="0" w:color="auto"/>
            <w:right w:val="none" w:sz="0" w:space="0" w:color="auto"/>
          </w:divBdr>
        </w:div>
        <w:div w:id="147945917">
          <w:marLeft w:val="0"/>
          <w:marRight w:val="0"/>
          <w:marTop w:val="0"/>
          <w:marBottom w:val="0"/>
          <w:divBdr>
            <w:top w:val="none" w:sz="0" w:space="0" w:color="auto"/>
            <w:left w:val="none" w:sz="0" w:space="0" w:color="auto"/>
            <w:bottom w:val="none" w:sz="0" w:space="0" w:color="auto"/>
            <w:right w:val="none" w:sz="0" w:space="0" w:color="auto"/>
          </w:divBdr>
        </w:div>
        <w:div w:id="187258863">
          <w:marLeft w:val="0"/>
          <w:marRight w:val="0"/>
          <w:marTop w:val="0"/>
          <w:marBottom w:val="0"/>
          <w:divBdr>
            <w:top w:val="none" w:sz="0" w:space="0" w:color="auto"/>
            <w:left w:val="none" w:sz="0" w:space="0" w:color="auto"/>
            <w:bottom w:val="none" w:sz="0" w:space="0" w:color="auto"/>
            <w:right w:val="none" w:sz="0" w:space="0" w:color="auto"/>
          </w:divBdr>
        </w:div>
        <w:div w:id="206644825">
          <w:marLeft w:val="0"/>
          <w:marRight w:val="0"/>
          <w:marTop w:val="0"/>
          <w:marBottom w:val="0"/>
          <w:divBdr>
            <w:top w:val="none" w:sz="0" w:space="0" w:color="auto"/>
            <w:left w:val="none" w:sz="0" w:space="0" w:color="auto"/>
            <w:bottom w:val="none" w:sz="0" w:space="0" w:color="auto"/>
            <w:right w:val="none" w:sz="0" w:space="0" w:color="auto"/>
          </w:divBdr>
        </w:div>
        <w:div w:id="252512227">
          <w:marLeft w:val="0"/>
          <w:marRight w:val="0"/>
          <w:marTop w:val="0"/>
          <w:marBottom w:val="0"/>
          <w:divBdr>
            <w:top w:val="none" w:sz="0" w:space="0" w:color="auto"/>
            <w:left w:val="none" w:sz="0" w:space="0" w:color="auto"/>
            <w:bottom w:val="none" w:sz="0" w:space="0" w:color="auto"/>
            <w:right w:val="none" w:sz="0" w:space="0" w:color="auto"/>
          </w:divBdr>
        </w:div>
        <w:div w:id="273446559">
          <w:marLeft w:val="0"/>
          <w:marRight w:val="0"/>
          <w:marTop w:val="0"/>
          <w:marBottom w:val="0"/>
          <w:divBdr>
            <w:top w:val="none" w:sz="0" w:space="0" w:color="auto"/>
            <w:left w:val="none" w:sz="0" w:space="0" w:color="auto"/>
            <w:bottom w:val="none" w:sz="0" w:space="0" w:color="auto"/>
            <w:right w:val="none" w:sz="0" w:space="0" w:color="auto"/>
          </w:divBdr>
        </w:div>
        <w:div w:id="319500747">
          <w:marLeft w:val="0"/>
          <w:marRight w:val="0"/>
          <w:marTop w:val="0"/>
          <w:marBottom w:val="0"/>
          <w:divBdr>
            <w:top w:val="none" w:sz="0" w:space="0" w:color="auto"/>
            <w:left w:val="none" w:sz="0" w:space="0" w:color="auto"/>
            <w:bottom w:val="none" w:sz="0" w:space="0" w:color="auto"/>
            <w:right w:val="none" w:sz="0" w:space="0" w:color="auto"/>
          </w:divBdr>
        </w:div>
        <w:div w:id="341973238">
          <w:marLeft w:val="0"/>
          <w:marRight w:val="0"/>
          <w:marTop w:val="0"/>
          <w:marBottom w:val="0"/>
          <w:divBdr>
            <w:top w:val="none" w:sz="0" w:space="0" w:color="auto"/>
            <w:left w:val="none" w:sz="0" w:space="0" w:color="auto"/>
            <w:bottom w:val="none" w:sz="0" w:space="0" w:color="auto"/>
            <w:right w:val="none" w:sz="0" w:space="0" w:color="auto"/>
          </w:divBdr>
        </w:div>
        <w:div w:id="346979883">
          <w:marLeft w:val="0"/>
          <w:marRight w:val="0"/>
          <w:marTop w:val="0"/>
          <w:marBottom w:val="0"/>
          <w:divBdr>
            <w:top w:val="none" w:sz="0" w:space="0" w:color="auto"/>
            <w:left w:val="none" w:sz="0" w:space="0" w:color="auto"/>
            <w:bottom w:val="none" w:sz="0" w:space="0" w:color="auto"/>
            <w:right w:val="none" w:sz="0" w:space="0" w:color="auto"/>
          </w:divBdr>
        </w:div>
        <w:div w:id="360982418">
          <w:marLeft w:val="0"/>
          <w:marRight w:val="0"/>
          <w:marTop w:val="0"/>
          <w:marBottom w:val="0"/>
          <w:divBdr>
            <w:top w:val="none" w:sz="0" w:space="0" w:color="auto"/>
            <w:left w:val="none" w:sz="0" w:space="0" w:color="auto"/>
            <w:bottom w:val="none" w:sz="0" w:space="0" w:color="auto"/>
            <w:right w:val="none" w:sz="0" w:space="0" w:color="auto"/>
          </w:divBdr>
        </w:div>
        <w:div w:id="364259220">
          <w:marLeft w:val="0"/>
          <w:marRight w:val="0"/>
          <w:marTop w:val="0"/>
          <w:marBottom w:val="0"/>
          <w:divBdr>
            <w:top w:val="none" w:sz="0" w:space="0" w:color="auto"/>
            <w:left w:val="none" w:sz="0" w:space="0" w:color="auto"/>
            <w:bottom w:val="none" w:sz="0" w:space="0" w:color="auto"/>
            <w:right w:val="none" w:sz="0" w:space="0" w:color="auto"/>
          </w:divBdr>
        </w:div>
        <w:div w:id="407390836">
          <w:marLeft w:val="0"/>
          <w:marRight w:val="0"/>
          <w:marTop w:val="0"/>
          <w:marBottom w:val="0"/>
          <w:divBdr>
            <w:top w:val="none" w:sz="0" w:space="0" w:color="auto"/>
            <w:left w:val="none" w:sz="0" w:space="0" w:color="auto"/>
            <w:bottom w:val="none" w:sz="0" w:space="0" w:color="auto"/>
            <w:right w:val="none" w:sz="0" w:space="0" w:color="auto"/>
          </w:divBdr>
        </w:div>
        <w:div w:id="411438158">
          <w:marLeft w:val="0"/>
          <w:marRight w:val="0"/>
          <w:marTop w:val="0"/>
          <w:marBottom w:val="0"/>
          <w:divBdr>
            <w:top w:val="none" w:sz="0" w:space="0" w:color="auto"/>
            <w:left w:val="none" w:sz="0" w:space="0" w:color="auto"/>
            <w:bottom w:val="none" w:sz="0" w:space="0" w:color="auto"/>
            <w:right w:val="none" w:sz="0" w:space="0" w:color="auto"/>
          </w:divBdr>
        </w:div>
        <w:div w:id="420106943">
          <w:marLeft w:val="0"/>
          <w:marRight w:val="0"/>
          <w:marTop w:val="0"/>
          <w:marBottom w:val="0"/>
          <w:divBdr>
            <w:top w:val="none" w:sz="0" w:space="0" w:color="auto"/>
            <w:left w:val="none" w:sz="0" w:space="0" w:color="auto"/>
            <w:bottom w:val="none" w:sz="0" w:space="0" w:color="auto"/>
            <w:right w:val="none" w:sz="0" w:space="0" w:color="auto"/>
          </w:divBdr>
        </w:div>
        <w:div w:id="430468051">
          <w:marLeft w:val="0"/>
          <w:marRight w:val="0"/>
          <w:marTop w:val="0"/>
          <w:marBottom w:val="0"/>
          <w:divBdr>
            <w:top w:val="none" w:sz="0" w:space="0" w:color="auto"/>
            <w:left w:val="none" w:sz="0" w:space="0" w:color="auto"/>
            <w:bottom w:val="none" w:sz="0" w:space="0" w:color="auto"/>
            <w:right w:val="none" w:sz="0" w:space="0" w:color="auto"/>
          </w:divBdr>
        </w:div>
        <w:div w:id="436677224">
          <w:marLeft w:val="0"/>
          <w:marRight w:val="0"/>
          <w:marTop w:val="0"/>
          <w:marBottom w:val="0"/>
          <w:divBdr>
            <w:top w:val="none" w:sz="0" w:space="0" w:color="auto"/>
            <w:left w:val="none" w:sz="0" w:space="0" w:color="auto"/>
            <w:bottom w:val="none" w:sz="0" w:space="0" w:color="auto"/>
            <w:right w:val="none" w:sz="0" w:space="0" w:color="auto"/>
          </w:divBdr>
        </w:div>
        <w:div w:id="441456438">
          <w:marLeft w:val="0"/>
          <w:marRight w:val="0"/>
          <w:marTop w:val="0"/>
          <w:marBottom w:val="0"/>
          <w:divBdr>
            <w:top w:val="none" w:sz="0" w:space="0" w:color="auto"/>
            <w:left w:val="none" w:sz="0" w:space="0" w:color="auto"/>
            <w:bottom w:val="none" w:sz="0" w:space="0" w:color="auto"/>
            <w:right w:val="none" w:sz="0" w:space="0" w:color="auto"/>
          </w:divBdr>
        </w:div>
        <w:div w:id="453672211">
          <w:marLeft w:val="0"/>
          <w:marRight w:val="0"/>
          <w:marTop w:val="0"/>
          <w:marBottom w:val="0"/>
          <w:divBdr>
            <w:top w:val="none" w:sz="0" w:space="0" w:color="auto"/>
            <w:left w:val="none" w:sz="0" w:space="0" w:color="auto"/>
            <w:bottom w:val="none" w:sz="0" w:space="0" w:color="auto"/>
            <w:right w:val="none" w:sz="0" w:space="0" w:color="auto"/>
          </w:divBdr>
        </w:div>
        <w:div w:id="477184947">
          <w:marLeft w:val="0"/>
          <w:marRight w:val="0"/>
          <w:marTop w:val="0"/>
          <w:marBottom w:val="0"/>
          <w:divBdr>
            <w:top w:val="none" w:sz="0" w:space="0" w:color="auto"/>
            <w:left w:val="none" w:sz="0" w:space="0" w:color="auto"/>
            <w:bottom w:val="none" w:sz="0" w:space="0" w:color="auto"/>
            <w:right w:val="none" w:sz="0" w:space="0" w:color="auto"/>
          </w:divBdr>
        </w:div>
        <w:div w:id="484443213">
          <w:marLeft w:val="0"/>
          <w:marRight w:val="0"/>
          <w:marTop w:val="0"/>
          <w:marBottom w:val="0"/>
          <w:divBdr>
            <w:top w:val="none" w:sz="0" w:space="0" w:color="auto"/>
            <w:left w:val="none" w:sz="0" w:space="0" w:color="auto"/>
            <w:bottom w:val="none" w:sz="0" w:space="0" w:color="auto"/>
            <w:right w:val="none" w:sz="0" w:space="0" w:color="auto"/>
          </w:divBdr>
        </w:div>
        <w:div w:id="511264598">
          <w:marLeft w:val="0"/>
          <w:marRight w:val="0"/>
          <w:marTop w:val="0"/>
          <w:marBottom w:val="0"/>
          <w:divBdr>
            <w:top w:val="none" w:sz="0" w:space="0" w:color="auto"/>
            <w:left w:val="none" w:sz="0" w:space="0" w:color="auto"/>
            <w:bottom w:val="none" w:sz="0" w:space="0" w:color="auto"/>
            <w:right w:val="none" w:sz="0" w:space="0" w:color="auto"/>
          </w:divBdr>
        </w:div>
        <w:div w:id="528376189">
          <w:marLeft w:val="0"/>
          <w:marRight w:val="0"/>
          <w:marTop w:val="0"/>
          <w:marBottom w:val="0"/>
          <w:divBdr>
            <w:top w:val="none" w:sz="0" w:space="0" w:color="auto"/>
            <w:left w:val="none" w:sz="0" w:space="0" w:color="auto"/>
            <w:bottom w:val="none" w:sz="0" w:space="0" w:color="auto"/>
            <w:right w:val="none" w:sz="0" w:space="0" w:color="auto"/>
          </w:divBdr>
        </w:div>
        <w:div w:id="535629566">
          <w:marLeft w:val="0"/>
          <w:marRight w:val="0"/>
          <w:marTop w:val="0"/>
          <w:marBottom w:val="0"/>
          <w:divBdr>
            <w:top w:val="none" w:sz="0" w:space="0" w:color="auto"/>
            <w:left w:val="none" w:sz="0" w:space="0" w:color="auto"/>
            <w:bottom w:val="none" w:sz="0" w:space="0" w:color="auto"/>
            <w:right w:val="none" w:sz="0" w:space="0" w:color="auto"/>
          </w:divBdr>
        </w:div>
        <w:div w:id="540434554">
          <w:marLeft w:val="0"/>
          <w:marRight w:val="0"/>
          <w:marTop w:val="0"/>
          <w:marBottom w:val="0"/>
          <w:divBdr>
            <w:top w:val="none" w:sz="0" w:space="0" w:color="auto"/>
            <w:left w:val="none" w:sz="0" w:space="0" w:color="auto"/>
            <w:bottom w:val="none" w:sz="0" w:space="0" w:color="auto"/>
            <w:right w:val="none" w:sz="0" w:space="0" w:color="auto"/>
          </w:divBdr>
        </w:div>
        <w:div w:id="549340116">
          <w:marLeft w:val="0"/>
          <w:marRight w:val="0"/>
          <w:marTop w:val="0"/>
          <w:marBottom w:val="0"/>
          <w:divBdr>
            <w:top w:val="none" w:sz="0" w:space="0" w:color="auto"/>
            <w:left w:val="none" w:sz="0" w:space="0" w:color="auto"/>
            <w:bottom w:val="none" w:sz="0" w:space="0" w:color="auto"/>
            <w:right w:val="none" w:sz="0" w:space="0" w:color="auto"/>
          </w:divBdr>
        </w:div>
        <w:div w:id="550463953">
          <w:marLeft w:val="0"/>
          <w:marRight w:val="0"/>
          <w:marTop w:val="0"/>
          <w:marBottom w:val="0"/>
          <w:divBdr>
            <w:top w:val="none" w:sz="0" w:space="0" w:color="auto"/>
            <w:left w:val="none" w:sz="0" w:space="0" w:color="auto"/>
            <w:bottom w:val="none" w:sz="0" w:space="0" w:color="auto"/>
            <w:right w:val="none" w:sz="0" w:space="0" w:color="auto"/>
          </w:divBdr>
        </w:div>
        <w:div w:id="553589462">
          <w:marLeft w:val="0"/>
          <w:marRight w:val="0"/>
          <w:marTop w:val="0"/>
          <w:marBottom w:val="0"/>
          <w:divBdr>
            <w:top w:val="none" w:sz="0" w:space="0" w:color="auto"/>
            <w:left w:val="none" w:sz="0" w:space="0" w:color="auto"/>
            <w:bottom w:val="none" w:sz="0" w:space="0" w:color="auto"/>
            <w:right w:val="none" w:sz="0" w:space="0" w:color="auto"/>
          </w:divBdr>
        </w:div>
        <w:div w:id="560480427">
          <w:marLeft w:val="0"/>
          <w:marRight w:val="0"/>
          <w:marTop w:val="0"/>
          <w:marBottom w:val="0"/>
          <w:divBdr>
            <w:top w:val="none" w:sz="0" w:space="0" w:color="auto"/>
            <w:left w:val="none" w:sz="0" w:space="0" w:color="auto"/>
            <w:bottom w:val="none" w:sz="0" w:space="0" w:color="auto"/>
            <w:right w:val="none" w:sz="0" w:space="0" w:color="auto"/>
          </w:divBdr>
        </w:div>
        <w:div w:id="565409996">
          <w:marLeft w:val="0"/>
          <w:marRight w:val="0"/>
          <w:marTop w:val="0"/>
          <w:marBottom w:val="0"/>
          <w:divBdr>
            <w:top w:val="none" w:sz="0" w:space="0" w:color="auto"/>
            <w:left w:val="none" w:sz="0" w:space="0" w:color="auto"/>
            <w:bottom w:val="none" w:sz="0" w:space="0" w:color="auto"/>
            <w:right w:val="none" w:sz="0" w:space="0" w:color="auto"/>
          </w:divBdr>
        </w:div>
        <w:div w:id="578639630">
          <w:marLeft w:val="0"/>
          <w:marRight w:val="0"/>
          <w:marTop w:val="0"/>
          <w:marBottom w:val="0"/>
          <w:divBdr>
            <w:top w:val="none" w:sz="0" w:space="0" w:color="auto"/>
            <w:left w:val="none" w:sz="0" w:space="0" w:color="auto"/>
            <w:bottom w:val="none" w:sz="0" w:space="0" w:color="auto"/>
            <w:right w:val="none" w:sz="0" w:space="0" w:color="auto"/>
          </w:divBdr>
        </w:div>
        <w:div w:id="603922209">
          <w:marLeft w:val="0"/>
          <w:marRight w:val="0"/>
          <w:marTop w:val="0"/>
          <w:marBottom w:val="0"/>
          <w:divBdr>
            <w:top w:val="none" w:sz="0" w:space="0" w:color="auto"/>
            <w:left w:val="none" w:sz="0" w:space="0" w:color="auto"/>
            <w:bottom w:val="none" w:sz="0" w:space="0" w:color="auto"/>
            <w:right w:val="none" w:sz="0" w:space="0" w:color="auto"/>
          </w:divBdr>
        </w:div>
        <w:div w:id="607851971">
          <w:marLeft w:val="0"/>
          <w:marRight w:val="0"/>
          <w:marTop w:val="0"/>
          <w:marBottom w:val="0"/>
          <w:divBdr>
            <w:top w:val="none" w:sz="0" w:space="0" w:color="auto"/>
            <w:left w:val="none" w:sz="0" w:space="0" w:color="auto"/>
            <w:bottom w:val="none" w:sz="0" w:space="0" w:color="auto"/>
            <w:right w:val="none" w:sz="0" w:space="0" w:color="auto"/>
          </w:divBdr>
        </w:div>
        <w:div w:id="609164530">
          <w:marLeft w:val="0"/>
          <w:marRight w:val="0"/>
          <w:marTop w:val="0"/>
          <w:marBottom w:val="0"/>
          <w:divBdr>
            <w:top w:val="none" w:sz="0" w:space="0" w:color="auto"/>
            <w:left w:val="none" w:sz="0" w:space="0" w:color="auto"/>
            <w:bottom w:val="none" w:sz="0" w:space="0" w:color="auto"/>
            <w:right w:val="none" w:sz="0" w:space="0" w:color="auto"/>
          </w:divBdr>
        </w:div>
        <w:div w:id="622538284">
          <w:marLeft w:val="0"/>
          <w:marRight w:val="0"/>
          <w:marTop w:val="0"/>
          <w:marBottom w:val="0"/>
          <w:divBdr>
            <w:top w:val="none" w:sz="0" w:space="0" w:color="auto"/>
            <w:left w:val="none" w:sz="0" w:space="0" w:color="auto"/>
            <w:bottom w:val="none" w:sz="0" w:space="0" w:color="auto"/>
            <w:right w:val="none" w:sz="0" w:space="0" w:color="auto"/>
          </w:divBdr>
        </w:div>
        <w:div w:id="630794804">
          <w:marLeft w:val="0"/>
          <w:marRight w:val="0"/>
          <w:marTop w:val="0"/>
          <w:marBottom w:val="0"/>
          <w:divBdr>
            <w:top w:val="none" w:sz="0" w:space="0" w:color="auto"/>
            <w:left w:val="none" w:sz="0" w:space="0" w:color="auto"/>
            <w:bottom w:val="none" w:sz="0" w:space="0" w:color="auto"/>
            <w:right w:val="none" w:sz="0" w:space="0" w:color="auto"/>
          </w:divBdr>
        </w:div>
        <w:div w:id="660276911">
          <w:marLeft w:val="0"/>
          <w:marRight w:val="0"/>
          <w:marTop w:val="0"/>
          <w:marBottom w:val="0"/>
          <w:divBdr>
            <w:top w:val="none" w:sz="0" w:space="0" w:color="auto"/>
            <w:left w:val="none" w:sz="0" w:space="0" w:color="auto"/>
            <w:bottom w:val="none" w:sz="0" w:space="0" w:color="auto"/>
            <w:right w:val="none" w:sz="0" w:space="0" w:color="auto"/>
          </w:divBdr>
        </w:div>
        <w:div w:id="679696928">
          <w:marLeft w:val="0"/>
          <w:marRight w:val="0"/>
          <w:marTop w:val="0"/>
          <w:marBottom w:val="0"/>
          <w:divBdr>
            <w:top w:val="none" w:sz="0" w:space="0" w:color="auto"/>
            <w:left w:val="none" w:sz="0" w:space="0" w:color="auto"/>
            <w:bottom w:val="none" w:sz="0" w:space="0" w:color="auto"/>
            <w:right w:val="none" w:sz="0" w:space="0" w:color="auto"/>
          </w:divBdr>
        </w:div>
        <w:div w:id="684792249">
          <w:marLeft w:val="0"/>
          <w:marRight w:val="0"/>
          <w:marTop w:val="0"/>
          <w:marBottom w:val="0"/>
          <w:divBdr>
            <w:top w:val="none" w:sz="0" w:space="0" w:color="auto"/>
            <w:left w:val="none" w:sz="0" w:space="0" w:color="auto"/>
            <w:bottom w:val="none" w:sz="0" w:space="0" w:color="auto"/>
            <w:right w:val="none" w:sz="0" w:space="0" w:color="auto"/>
          </w:divBdr>
        </w:div>
        <w:div w:id="688071626">
          <w:marLeft w:val="0"/>
          <w:marRight w:val="0"/>
          <w:marTop w:val="0"/>
          <w:marBottom w:val="0"/>
          <w:divBdr>
            <w:top w:val="none" w:sz="0" w:space="0" w:color="auto"/>
            <w:left w:val="none" w:sz="0" w:space="0" w:color="auto"/>
            <w:bottom w:val="none" w:sz="0" w:space="0" w:color="auto"/>
            <w:right w:val="none" w:sz="0" w:space="0" w:color="auto"/>
          </w:divBdr>
        </w:div>
        <w:div w:id="702363304">
          <w:marLeft w:val="0"/>
          <w:marRight w:val="0"/>
          <w:marTop w:val="0"/>
          <w:marBottom w:val="0"/>
          <w:divBdr>
            <w:top w:val="none" w:sz="0" w:space="0" w:color="auto"/>
            <w:left w:val="none" w:sz="0" w:space="0" w:color="auto"/>
            <w:bottom w:val="none" w:sz="0" w:space="0" w:color="auto"/>
            <w:right w:val="none" w:sz="0" w:space="0" w:color="auto"/>
          </w:divBdr>
        </w:div>
        <w:div w:id="707485632">
          <w:marLeft w:val="0"/>
          <w:marRight w:val="0"/>
          <w:marTop w:val="0"/>
          <w:marBottom w:val="0"/>
          <w:divBdr>
            <w:top w:val="none" w:sz="0" w:space="0" w:color="auto"/>
            <w:left w:val="none" w:sz="0" w:space="0" w:color="auto"/>
            <w:bottom w:val="none" w:sz="0" w:space="0" w:color="auto"/>
            <w:right w:val="none" w:sz="0" w:space="0" w:color="auto"/>
          </w:divBdr>
        </w:div>
        <w:div w:id="728723601">
          <w:marLeft w:val="0"/>
          <w:marRight w:val="0"/>
          <w:marTop w:val="0"/>
          <w:marBottom w:val="0"/>
          <w:divBdr>
            <w:top w:val="none" w:sz="0" w:space="0" w:color="auto"/>
            <w:left w:val="none" w:sz="0" w:space="0" w:color="auto"/>
            <w:bottom w:val="none" w:sz="0" w:space="0" w:color="auto"/>
            <w:right w:val="none" w:sz="0" w:space="0" w:color="auto"/>
          </w:divBdr>
        </w:div>
        <w:div w:id="749693240">
          <w:marLeft w:val="0"/>
          <w:marRight w:val="0"/>
          <w:marTop w:val="0"/>
          <w:marBottom w:val="0"/>
          <w:divBdr>
            <w:top w:val="none" w:sz="0" w:space="0" w:color="auto"/>
            <w:left w:val="none" w:sz="0" w:space="0" w:color="auto"/>
            <w:bottom w:val="none" w:sz="0" w:space="0" w:color="auto"/>
            <w:right w:val="none" w:sz="0" w:space="0" w:color="auto"/>
          </w:divBdr>
        </w:div>
        <w:div w:id="797457593">
          <w:marLeft w:val="0"/>
          <w:marRight w:val="0"/>
          <w:marTop w:val="0"/>
          <w:marBottom w:val="0"/>
          <w:divBdr>
            <w:top w:val="none" w:sz="0" w:space="0" w:color="auto"/>
            <w:left w:val="none" w:sz="0" w:space="0" w:color="auto"/>
            <w:bottom w:val="none" w:sz="0" w:space="0" w:color="auto"/>
            <w:right w:val="none" w:sz="0" w:space="0" w:color="auto"/>
          </w:divBdr>
        </w:div>
        <w:div w:id="798299699">
          <w:marLeft w:val="0"/>
          <w:marRight w:val="0"/>
          <w:marTop w:val="0"/>
          <w:marBottom w:val="0"/>
          <w:divBdr>
            <w:top w:val="none" w:sz="0" w:space="0" w:color="auto"/>
            <w:left w:val="none" w:sz="0" w:space="0" w:color="auto"/>
            <w:bottom w:val="none" w:sz="0" w:space="0" w:color="auto"/>
            <w:right w:val="none" w:sz="0" w:space="0" w:color="auto"/>
          </w:divBdr>
        </w:div>
        <w:div w:id="808011766">
          <w:marLeft w:val="0"/>
          <w:marRight w:val="0"/>
          <w:marTop w:val="0"/>
          <w:marBottom w:val="0"/>
          <w:divBdr>
            <w:top w:val="none" w:sz="0" w:space="0" w:color="auto"/>
            <w:left w:val="none" w:sz="0" w:space="0" w:color="auto"/>
            <w:bottom w:val="none" w:sz="0" w:space="0" w:color="auto"/>
            <w:right w:val="none" w:sz="0" w:space="0" w:color="auto"/>
          </w:divBdr>
        </w:div>
        <w:div w:id="817459875">
          <w:marLeft w:val="0"/>
          <w:marRight w:val="0"/>
          <w:marTop w:val="0"/>
          <w:marBottom w:val="0"/>
          <w:divBdr>
            <w:top w:val="none" w:sz="0" w:space="0" w:color="auto"/>
            <w:left w:val="none" w:sz="0" w:space="0" w:color="auto"/>
            <w:bottom w:val="none" w:sz="0" w:space="0" w:color="auto"/>
            <w:right w:val="none" w:sz="0" w:space="0" w:color="auto"/>
          </w:divBdr>
        </w:div>
        <w:div w:id="818766946">
          <w:marLeft w:val="0"/>
          <w:marRight w:val="0"/>
          <w:marTop w:val="0"/>
          <w:marBottom w:val="0"/>
          <w:divBdr>
            <w:top w:val="none" w:sz="0" w:space="0" w:color="auto"/>
            <w:left w:val="none" w:sz="0" w:space="0" w:color="auto"/>
            <w:bottom w:val="none" w:sz="0" w:space="0" w:color="auto"/>
            <w:right w:val="none" w:sz="0" w:space="0" w:color="auto"/>
          </w:divBdr>
        </w:div>
        <w:div w:id="855732262">
          <w:marLeft w:val="0"/>
          <w:marRight w:val="0"/>
          <w:marTop w:val="0"/>
          <w:marBottom w:val="0"/>
          <w:divBdr>
            <w:top w:val="none" w:sz="0" w:space="0" w:color="auto"/>
            <w:left w:val="none" w:sz="0" w:space="0" w:color="auto"/>
            <w:bottom w:val="none" w:sz="0" w:space="0" w:color="auto"/>
            <w:right w:val="none" w:sz="0" w:space="0" w:color="auto"/>
          </w:divBdr>
        </w:div>
        <w:div w:id="859664273">
          <w:marLeft w:val="0"/>
          <w:marRight w:val="0"/>
          <w:marTop w:val="0"/>
          <w:marBottom w:val="0"/>
          <w:divBdr>
            <w:top w:val="none" w:sz="0" w:space="0" w:color="auto"/>
            <w:left w:val="none" w:sz="0" w:space="0" w:color="auto"/>
            <w:bottom w:val="none" w:sz="0" w:space="0" w:color="auto"/>
            <w:right w:val="none" w:sz="0" w:space="0" w:color="auto"/>
          </w:divBdr>
        </w:div>
        <w:div w:id="865102770">
          <w:marLeft w:val="0"/>
          <w:marRight w:val="0"/>
          <w:marTop w:val="0"/>
          <w:marBottom w:val="0"/>
          <w:divBdr>
            <w:top w:val="none" w:sz="0" w:space="0" w:color="auto"/>
            <w:left w:val="none" w:sz="0" w:space="0" w:color="auto"/>
            <w:bottom w:val="none" w:sz="0" w:space="0" w:color="auto"/>
            <w:right w:val="none" w:sz="0" w:space="0" w:color="auto"/>
          </w:divBdr>
        </w:div>
        <w:div w:id="910894626">
          <w:marLeft w:val="0"/>
          <w:marRight w:val="0"/>
          <w:marTop w:val="0"/>
          <w:marBottom w:val="0"/>
          <w:divBdr>
            <w:top w:val="none" w:sz="0" w:space="0" w:color="auto"/>
            <w:left w:val="none" w:sz="0" w:space="0" w:color="auto"/>
            <w:bottom w:val="none" w:sz="0" w:space="0" w:color="auto"/>
            <w:right w:val="none" w:sz="0" w:space="0" w:color="auto"/>
          </w:divBdr>
        </w:div>
        <w:div w:id="918372000">
          <w:marLeft w:val="0"/>
          <w:marRight w:val="0"/>
          <w:marTop w:val="0"/>
          <w:marBottom w:val="0"/>
          <w:divBdr>
            <w:top w:val="none" w:sz="0" w:space="0" w:color="auto"/>
            <w:left w:val="none" w:sz="0" w:space="0" w:color="auto"/>
            <w:bottom w:val="none" w:sz="0" w:space="0" w:color="auto"/>
            <w:right w:val="none" w:sz="0" w:space="0" w:color="auto"/>
          </w:divBdr>
        </w:div>
        <w:div w:id="921069406">
          <w:marLeft w:val="0"/>
          <w:marRight w:val="0"/>
          <w:marTop w:val="0"/>
          <w:marBottom w:val="0"/>
          <w:divBdr>
            <w:top w:val="none" w:sz="0" w:space="0" w:color="auto"/>
            <w:left w:val="none" w:sz="0" w:space="0" w:color="auto"/>
            <w:bottom w:val="none" w:sz="0" w:space="0" w:color="auto"/>
            <w:right w:val="none" w:sz="0" w:space="0" w:color="auto"/>
          </w:divBdr>
        </w:div>
        <w:div w:id="946038744">
          <w:marLeft w:val="0"/>
          <w:marRight w:val="0"/>
          <w:marTop w:val="0"/>
          <w:marBottom w:val="0"/>
          <w:divBdr>
            <w:top w:val="none" w:sz="0" w:space="0" w:color="auto"/>
            <w:left w:val="none" w:sz="0" w:space="0" w:color="auto"/>
            <w:bottom w:val="none" w:sz="0" w:space="0" w:color="auto"/>
            <w:right w:val="none" w:sz="0" w:space="0" w:color="auto"/>
          </w:divBdr>
        </w:div>
        <w:div w:id="967198866">
          <w:marLeft w:val="0"/>
          <w:marRight w:val="0"/>
          <w:marTop w:val="0"/>
          <w:marBottom w:val="0"/>
          <w:divBdr>
            <w:top w:val="none" w:sz="0" w:space="0" w:color="auto"/>
            <w:left w:val="none" w:sz="0" w:space="0" w:color="auto"/>
            <w:bottom w:val="none" w:sz="0" w:space="0" w:color="auto"/>
            <w:right w:val="none" w:sz="0" w:space="0" w:color="auto"/>
          </w:divBdr>
        </w:div>
        <w:div w:id="970400007">
          <w:marLeft w:val="0"/>
          <w:marRight w:val="0"/>
          <w:marTop w:val="0"/>
          <w:marBottom w:val="0"/>
          <w:divBdr>
            <w:top w:val="none" w:sz="0" w:space="0" w:color="auto"/>
            <w:left w:val="none" w:sz="0" w:space="0" w:color="auto"/>
            <w:bottom w:val="none" w:sz="0" w:space="0" w:color="auto"/>
            <w:right w:val="none" w:sz="0" w:space="0" w:color="auto"/>
          </w:divBdr>
        </w:div>
        <w:div w:id="975641652">
          <w:marLeft w:val="0"/>
          <w:marRight w:val="0"/>
          <w:marTop w:val="0"/>
          <w:marBottom w:val="0"/>
          <w:divBdr>
            <w:top w:val="none" w:sz="0" w:space="0" w:color="auto"/>
            <w:left w:val="none" w:sz="0" w:space="0" w:color="auto"/>
            <w:bottom w:val="none" w:sz="0" w:space="0" w:color="auto"/>
            <w:right w:val="none" w:sz="0" w:space="0" w:color="auto"/>
          </w:divBdr>
        </w:div>
        <w:div w:id="1012343568">
          <w:marLeft w:val="0"/>
          <w:marRight w:val="0"/>
          <w:marTop w:val="0"/>
          <w:marBottom w:val="0"/>
          <w:divBdr>
            <w:top w:val="none" w:sz="0" w:space="0" w:color="auto"/>
            <w:left w:val="none" w:sz="0" w:space="0" w:color="auto"/>
            <w:bottom w:val="none" w:sz="0" w:space="0" w:color="auto"/>
            <w:right w:val="none" w:sz="0" w:space="0" w:color="auto"/>
          </w:divBdr>
        </w:div>
        <w:div w:id="1037195315">
          <w:marLeft w:val="0"/>
          <w:marRight w:val="0"/>
          <w:marTop w:val="0"/>
          <w:marBottom w:val="0"/>
          <w:divBdr>
            <w:top w:val="none" w:sz="0" w:space="0" w:color="auto"/>
            <w:left w:val="none" w:sz="0" w:space="0" w:color="auto"/>
            <w:bottom w:val="none" w:sz="0" w:space="0" w:color="auto"/>
            <w:right w:val="none" w:sz="0" w:space="0" w:color="auto"/>
          </w:divBdr>
        </w:div>
        <w:div w:id="1055396563">
          <w:marLeft w:val="0"/>
          <w:marRight w:val="0"/>
          <w:marTop w:val="0"/>
          <w:marBottom w:val="0"/>
          <w:divBdr>
            <w:top w:val="none" w:sz="0" w:space="0" w:color="auto"/>
            <w:left w:val="none" w:sz="0" w:space="0" w:color="auto"/>
            <w:bottom w:val="none" w:sz="0" w:space="0" w:color="auto"/>
            <w:right w:val="none" w:sz="0" w:space="0" w:color="auto"/>
          </w:divBdr>
        </w:div>
        <w:div w:id="1065447477">
          <w:marLeft w:val="0"/>
          <w:marRight w:val="0"/>
          <w:marTop w:val="0"/>
          <w:marBottom w:val="0"/>
          <w:divBdr>
            <w:top w:val="none" w:sz="0" w:space="0" w:color="auto"/>
            <w:left w:val="none" w:sz="0" w:space="0" w:color="auto"/>
            <w:bottom w:val="none" w:sz="0" w:space="0" w:color="auto"/>
            <w:right w:val="none" w:sz="0" w:space="0" w:color="auto"/>
          </w:divBdr>
        </w:div>
        <w:div w:id="1074619398">
          <w:marLeft w:val="0"/>
          <w:marRight w:val="0"/>
          <w:marTop w:val="0"/>
          <w:marBottom w:val="0"/>
          <w:divBdr>
            <w:top w:val="none" w:sz="0" w:space="0" w:color="auto"/>
            <w:left w:val="none" w:sz="0" w:space="0" w:color="auto"/>
            <w:bottom w:val="none" w:sz="0" w:space="0" w:color="auto"/>
            <w:right w:val="none" w:sz="0" w:space="0" w:color="auto"/>
          </w:divBdr>
        </w:div>
        <w:div w:id="1082221186">
          <w:marLeft w:val="0"/>
          <w:marRight w:val="0"/>
          <w:marTop w:val="0"/>
          <w:marBottom w:val="0"/>
          <w:divBdr>
            <w:top w:val="none" w:sz="0" w:space="0" w:color="auto"/>
            <w:left w:val="none" w:sz="0" w:space="0" w:color="auto"/>
            <w:bottom w:val="none" w:sz="0" w:space="0" w:color="auto"/>
            <w:right w:val="none" w:sz="0" w:space="0" w:color="auto"/>
          </w:divBdr>
        </w:div>
        <w:div w:id="1090665871">
          <w:marLeft w:val="0"/>
          <w:marRight w:val="0"/>
          <w:marTop w:val="0"/>
          <w:marBottom w:val="0"/>
          <w:divBdr>
            <w:top w:val="none" w:sz="0" w:space="0" w:color="auto"/>
            <w:left w:val="none" w:sz="0" w:space="0" w:color="auto"/>
            <w:bottom w:val="none" w:sz="0" w:space="0" w:color="auto"/>
            <w:right w:val="none" w:sz="0" w:space="0" w:color="auto"/>
          </w:divBdr>
        </w:div>
        <w:div w:id="1159613693">
          <w:marLeft w:val="0"/>
          <w:marRight w:val="0"/>
          <w:marTop w:val="0"/>
          <w:marBottom w:val="0"/>
          <w:divBdr>
            <w:top w:val="none" w:sz="0" w:space="0" w:color="auto"/>
            <w:left w:val="none" w:sz="0" w:space="0" w:color="auto"/>
            <w:bottom w:val="none" w:sz="0" w:space="0" w:color="auto"/>
            <w:right w:val="none" w:sz="0" w:space="0" w:color="auto"/>
          </w:divBdr>
        </w:div>
        <w:div w:id="1165827990">
          <w:marLeft w:val="0"/>
          <w:marRight w:val="0"/>
          <w:marTop w:val="0"/>
          <w:marBottom w:val="0"/>
          <w:divBdr>
            <w:top w:val="none" w:sz="0" w:space="0" w:color="auto"/>
            <w:left w:val="none" w:sz="0" w:space="0" w:color="auto"/>
            <w:bottom w:val="none" w:sz="0" w:space="0" w:color="auto"/>
            <w:right w:val="none" w:sz="0" w:space="0" w:color="auto"/>
          </w:divBdr>
        </w:div>
        <w:div w:id="1167330069">
          <w:marLeft w:val="0"/>
          <w:marRight w:val="0"/>
          <w:marTop w:val="0"/>
          <w:marBottom w:val="0"/>
          <w:divBdr>
            <w:top w:val="none" w:sz="0" w:space="0" w:color="auto"/>
            <w:left w:val="none" w:sz="0" w:space="0" w:color="auto"/>
            <w:bottom w:val="none" w:sz="0" w:space="0" w:color="auto"/>
            <w:right w:val="none" w:sz="0" w:space="0" w:color="auto"/>
          </w:divBdr>
        </w:div>
        <w:div w:id="1176193947">
          <w:marLeft w:val="0"/>
          <w:marRight w:val="0"/>
          <w:marTop w:val="0"/>
          <w:marBottom w:val="0"/>
          <w:divBdr>
            <w:top w:val="none" w:sz="0" w:space="0" w:color="auto"/>
            <w:left w:val="none" w:sz="0" w:space="0" w:color="auto"/>
            <w:bottom w:val="none" w:sz="0" w:space="0" w:color="auto"/>
            <w:right w:val="none" w:sz="0" w:space="0" w:color="auto"/>
          </w:divBdr>
        </w:div>
        <w:div w:id="1176576405">
          <w:marLeft w:val="0"/>
          <w:marRight w:val="0"/>
          <w:marTop w:val="0"/>
          <w:marBottom w:val="0"/>
          <w:divBdr>
            <w:top w:val="none" w:sz="0" w:space="0" w:color="auto"/>
            <w:left w:val="none" w:sz="0" w:space="0" w:color="auto"/>
            <w:bottom w:val="none" w:sz="0" w:space="0" w:color="auto"/>
            <w:right w:val="none" w:sz="0" w:space="0" w:color="auto"/>
          </w:divBdr>
        </w:div>
        <w:div w:id="1195772573">
          <w:marLeft w:val="0"/>
          <w:marRight w:val="0"/>
          <w:marTop w:val="0"/>
          <w:marBottom w:val="0"/>
          <w:divBdr>
            <w:top w:val="none" w:sz="0" w:space="0" w:color="auto"/>
            <w:left w:val="none" w:sz="0" w:space="0" w:color="auto"/>
            <w:bottom w:val="none" w:sz="0" w:space="0" w:color="auto"/>
            <w:right w:val="none" w:sz="0" w:space="0" w:color="auto"/>
          </w:divBdr>
        </w:div>
        <w:div w:id="1209993376">
          <w:marLeft w:val="0"/>
          <w:marRight w:val="0"/>
          <w:marTop w:val="0"/>
          <w:marBottom w:val="0"/>
          <w:divBdr>
            <w:top w:val="none" w:sz="0" w:space="0" w:color="auto"/>
            <w:left w:val="none" w:sz="0" w:space="0" w:color="auto"/>
            <w:bottom w:val="none" w:sz="0" w:space="0" w:color="auto"/>
            <w:right w:val="none" w:sz="0" w:space="0" w:color="auto"/>
          </w:divBdr>
        </w:div>
        <w:div w:id="1232690583">
          <w:marLeft w:val="0"/>
          <w:marRight w:val="0"/>
          <w:marTop w:val="0"/>
          <w:marBottom w:val="0"/>
          <w:divBdr>
            <w:top w:val="none" w:sz="0" w:space="0" w:color="auto"/>
            <w:left w:val="none" w:sz="0" w:space="0" w:color="auto"/>
            <w:bottom w:val="none" w:sz="0" w:space="0" w:color="auto"/>
            <w:right w:val="none" w:sz="0" w:space="0" w:color="auto"/>
          </w:divBdr>
        </w:div>
        <w:div w:id="1254627733">
          <w:marLeft w:val="0"/>
          <w:marRight w:val="0"/>
          <w:marTop w:val="0"/>
          <w:marBottom w:val="0"/>
          <w:divBdr>
            <w:top w:val="none" w:sz="0" w:space="0" w:color="auto"/>
            <w:left w:val="none" w:sz="0" w:space="0" w:color="auto"/>
            <w:bottom w:val="none" w:sz="0" w:space="0" w:color="auto"/>
            <w:right w:val="none" w:sz="0" w:space="0" w:color="auto"/>
          </w:divBdr>
        </w:div>
        <w:div w:id="1258490105">
          <w:marLeft w:val="0"/>
          <w:marRight w:val="0"/>
          <w:marTop w:val="0"/>
          <w:marBottom w:val="0"/>
          <w:divBdr>
            <w:top w:val="none" w:sz="0" w:space="0" w:color="auto"/>
            <w:left w:val="none" w:sz="0" w:space="0" w:color="auto"/>
            <w:bottom w:val="none" w:sz="0" w:space="0" w:color="auto"/>
            <w:right w:val="none" w:sz="0" w:space="0" w:color="auto"/>
          </w:divBdr>
        </w:div>
        <w:div w:id="1271398746">
          <w:marLeft w:val="0"/>
          <w:marRight w:val="0"/>
          <w:marTop w:val="0"/>
          <w:marBottom w:val="0"/>
          <w:divBdr>
            <w:top w:val="none" w:sz="0" w:space="0" w:color="auto"/>
            <w:left w:val="none" w:sz="0" w:space="0" w:color="auto"/>
            <w:bottom w:val="none" w:sz="0" w:space="0" w:color="auto"/>
            <w:right w:val="none" w:sz="0" w:space="0" w:color="auto"/>
          </w:divBdr>
        </w:div>
        <w:div w:id="1282766001">
          <w:marLeft w:val="0"/>
          <w:marRight w:val="0"/>
          <w:marTop w:val="0"/>
          <w:marBottom w:val="0"/>
          <w:divBdr>
            <w:top w:val="none" w:sz="0" w:space="0" w:color="auto"/>
            <w:left w:val="none" w:sz="0" w:space="0" w:color="auto"/>
            <w:bottom w:val="none" w:sz="0" w:space="0" w:color="auto"/>
            <w:right w:val="none" w:sz="0" w:space="0" w:color="auto"/>
          </w:divBdr>
        </w:div>
        <w:div w:id="1286698266">
          <w:marLeft w:val="0"/>
          <w:marRight w:val="0"/>
          <w:marTop w:val="0"/>
          <w:marBottom w:val="0"/>
          <w:divBdr>
            <w:top w:val="none" w:sz="0" w:space="0" w:color="auto"/>
            <w:left w:val="none" w:sz="0" w:space="0" w:color="auto"/>
            <w:bottom w:val="none" w:sz="0" w:space="0" w:color="auto"/>
            <w:right w:val="none" w:sz="0" w:space="0" w:color="auto"/>
          </w:divBdr>
        </w:div>
        <w:div w:id="1291667942">
          <w:marLeft w:val="0"/>
          <w:marRight w:val="0"/>
          <w:marTop w:val="0"/>
          <w:marBottom w:val="0"/>
          <w:divBdr>
            <w:top w:val="none" w:sz="0" w:space="0" w:color="auto"/>
            <w:left w:val="none" w:sz="0" w:space="0" w:color="auto"/>
            <w:bottom w:val="none" w:sz="0" w:space="0" w:color="auto"/>
            <w:right w:val="none" w:sz="0" w:space="0" w:color="auto"/>
          </w:divBdr>
        </w:div>
        <w:div w:id="1292712159">
          <w:marLeft w:val="0"/>
          <w:marRight w:val="0"/>
          <w:marTop w:val="0"/>
          <w:marBottom w:val="0"/>
          <w:divBdr>
            <w:top w:val="none" w:sz="0" w:space="0" w:color="auto"/>
            <w:left w:val="none" w:sz="0" w:space="0" w:color="auto"/>
            <w:bottom w:val="none" w:sz="0" w:space="0" w:color="auto"/>
            <w:right w:val="none" w:sz="0" w:space="0" w:color="auto"/>
          </w:divBdr>
        </w:div>
        <w:div w:id="1317760429">
          <w:marLeft w:val="0"/>
          <w:marRight w:val="0"/>
          <w:marTop w:val="0"/>
          <w:marBottom w:val="0"/>
          <w:divBdr>
            <w:top w:val="none" w:sz="0" w:space="0" w:color="auto"/>
            <w:left w:val="none" w:sz="0" w:space="0" w:color="auto"/>
            <w:bottom w:val="none" w:sz="0" w:space="0" w:color="auto"/>
            <w:right w:val="none" w:sz="0" w:space="0" w:color="auto"/>
          </w:divBdr>
        </w:div>
        <w:div w:id="1338190833">
          <w:marLeft w:val="0"/>
          <w:marRight w:val="0"/>
          <w:marTop w:val="0"/>
          <w:marBottom w:val="0"/>
          <w:divBdr>
            <w:top w:val="none" w:sz="0" w:space="0" w:color="auto"/>
            <w:left w:val="none" w:sz="0" w:space="0" w:color="auto"/>
            <w:bottom w:val="none" w:sz="0" w:space="0" w:color="auto"/>
            <w:right w:val="none" w:sz="0" w:space="0" w:color="auto"/>
          </w:divBdr>
        </w:div>
        <w:div w:id="1370489365">
          <w:marLeft w:val="0"/>
          <w:marRight w:val="0"/>
          <w:marTop w:val="0"/>
          <w:marBottom w:val="0"/>
          <w:divBdr>
            <w:top w:val="none" w:sz="0" w:space="0" w:color="auto"/>
            <w:left w:val="none" w:sz="0" w:space="0" w:color="auto"/>
            <w:bottom w:val="none" w:sz="0" w:space="0" w:color="auto"/>
            <w:right w:val="none" w:sz="0" w:space="0" w:color="auto"/>
          </w:divBdr>
        </w:div>
        <w:div w:id="1381518322">
          <w:marLeft w:val="0"/>
          <w:marRight w:val="0"/>
          <w:marTop w:val="0"/>
          <w:marBottom w:val="0"/>
          <w:divBdr>
            <w:top w:val="none" w:sz="0" w:space="0" w:color="auto"/>
            <w:left w:val="none" w:sz="0" w:space="0" w:color="auto"/>
            <w:bottom w:val="none" w:sz="0" w:space="0" w:color="auto"/>
            <w:right w:val="none" w:sz="0" w:space="0" w:color="auto"/>
          </w:divBdr>
        </w:div>
        <w:div w:id="1381903269">
          <w:marLeft w:val="0"/>
          <w:marRight w:val="0"/>
          <w:marTop w:val="0"/>
          <w:marBottom w:val="0"/>
          <w:divBdr>
            <w:top w:val="none" w:sz="0" w:space="0" w:color="auto"/>
            <w:left w:val="none" w:sz="0" w:space="0" w:color="auto"/>
            <w:bottom w:val="none" w:sz="0" w:space="0" w:color="auto"/>
            <w:right w:val="none" w:sz="0" w:space="0" w:color="auto"/>
          </w:divBdr>
        </w:div>
        <w:div w:id="1436710096">
          <w:marLeft w:val="0"/>
          <w:marRight w:val="0"/>
          <w:marTop w:val="0"/>
          <w:marBottom w:val="0"/>
          <w:divBdr>
            <w:top w:val="none" w:sz="0" w:space="0" w:color="auto"/>
            <w:left w:val="none" w:sz="0" w:space="0" w:color="auto"/>
            <w:bottom w:val="none" w:sz="0" w:space="0" w:color="auto"/>
            <w:right w:val="none" w:sz="0" w:space="0" w:color="auto"/>
          </w:divBdr>
        </w:div>
        <w:div w:id="1450391550">
          <w:marLeft w:val="0"/>
          <w:marRight w:val="0"/>
          <w:marTop w:val="0"/>
          <w:marBottom w:val="0"/>
          <w:divBdr>
            <w:top w:val="none" w:sz="0" w:space="0" w:color="auto"/>
            <w:left w:val="none" w:sz="0" w:space="0" w:color="auto"/>
            <w:bottom w:val="none" w:sz="0" w:space="0" w:color="auto"/>
            <w:right w:val="none" w:sz="0" w:space="0" w:color="auto"/>
          </w:divBdr>
        </w:div>
        <w:div w:id="1454060420">
          <w:marLeft w:val="0"/>
          <w:marRight w:val="0"/>
          <w:marTop w:val="0"/>
          <w:marBottom w:val="0"/>
          <w:divBdr>
            <w:top w:val="none" w:sz="0" w:space="0" w:color="auto"/>
            <w:left w:val="none" w:sz="0" w:space="0" w:color="auto"/>
            <w:bottom w:val="none" w:sz="0" w:space="0" w:color="auto"/>
            <w:right w:val="none" w:sz="0" w:space="0" w:color="auto"/>
          </w:divBdr>
        </w:div>
        <w:div w:id="1458062197">
          <w:marLeft w:val="0"/>
          <w:marRight w:val="0"/>
          <w:marTop w:val="0"/>
          <w:marBottom w:val="0"/>
          <w:divBdr>
            <w:top w:val="none" w:sz="0" w:space="0" w:color="auto"/>
            <w:left w:val="none" w:sz="0" w:space="0" w:color="auto"/>
            <w:bottom w:val="none" w:sz="0" w:space="0" w:color="auto"/>
            <w:right w:val="none" w:sz="0" w:space="0" w:color="auto"/>
          </w:divBdr>
        </w:div>
        <w:div w:id="1461341480">
          <w:marLeft w:val="0"/>
          <w:marRight w:val="0"/>
          <w:marTop w:val="0"/>
          <w:marBottom w:val="0"/>
          <w:divBdr>
            <w:top w:val="none" w:sz="0" w:space="0" w:color="auto"/>
            <w:left w:val="none" w:sz="0" w:space="0" w:color="auto"/>
            <w:bottom w:val="none" w:sz="0" w:space="0" w:color="auto"/>
            <w:right w:val="none" w:sz="0" w:space="0" w:color="auto"/>
          </w:divBdr>
        </w:div>
        <w:div w:id="1468553220">
          <w:marLeft w:val="0"/>
          <w:marRight w:val="0"/>
          <w:marTop w:val="0"/>
          <w:marBottom w:val="0"/>
          <w:divBdr>
            <w:top w:val="none" w:sz="0" w:space="0" w:color="auto"/>
            <w:left w:val="none" w:sz="0" w:space="0" w:color="auto"/>
            <w:bottom w:val="none" w:sz="0" w:space="0" w:color="auto"/>
            <w:right w:val="none" w:sz="0" w:space="0" w:color="auto"/>
          </w:divBdr>
        </w:div>
        <w:div w:id="1471435380">
          <w:marLeft w:val="0"/>
          <w:marRight w:val="0"/>
          <w:marTop w:val="0"/>
          <w:marBottom w:val="0"/>
          <w:divBdr>
            <w:top w:val="none" w:sz="0" w:space="0" w:color="auto"/>
            <w:left w:val="none" w:sz="0" w:space="0" w:color="auto"/>
            <w:bottom w:val="none" w:sz="0" w:space="0" w:color="auto"/>
            <w:right w:val="none" w:sz="0" w:space="0" w:color="auto"/>
          </w:divBdr>
        </w:div>
        <w:div w:id="1474761624">
          <w:marLeft w:val="0"/>
          <w:marRight w:val="0"/>
          <w:marTop w:val="0"/>
          <w:marBottom w:val="0"/>
          <w:divBdr>
            <w:top w:val="none" w:sz="0" w:space="0" w:color="auto"/>
            <w:left w:val="none" w:sz="0" w:space="0" w:color="auto"/>
            <w:bottom w:val="none" w:sz="0" w:space="0" w:color="auto"/>
            <w:right w:val="none" w:sz="0" w:space="0" w:color="auto"/>
          </w:divBdr>
        </w:div>
        <w:div w:id="1497186036">
          <w:marLeft w:val="0"/>
          <w:marRight w:val="0"/>
          <w:marTop w:val="0"/>
          <w:marBottom w:val="0"/>
          <w:divBdr>
            <w:top w:val="none" w:sz="0" w:space="0" w:color="auto"/>
            <w:left w:val="none" w:sz="0" w:space="0" w:color="auto"/>
            <w:bottom w:val="none" w:sz="0" w:space="0" w:color="auto"/>
            <w:right w:val="none" w:sz="0" w:space="0" w:color="auto"/>
          </w:divBdr>
        </w:div>
        <w:div w:id="1498880174">
          <w:marLeft w:val="0"/>
          <w:marRight w:val="0"/>
          <w:marTop w:val="0"/>
          <w:marBottom w:val="0"/>
          <w:divBdr>
            <w:top w:val="none" w:sz="0" w:space="0" w:color="auto"/>
            <w:left w:val="none" w:sz="0" w:space="0" w:color="auto"/>
            <w:bottom w:val="none" w:sz="0" w:space="0" w:color="auto"/>
            <w:right w:val="none" w:sz="0" w:space="0" w:color="auto"/>
          </w:divBdr>
        </w:div>
        <w:div w:id="1524247468">
          <w:marLeft w:val="0"/>
          <w:marRight w:val="0"/>
          <w:marTop w:val="0"/>
          <w:marBottom w:val="0"/>
          <w:divBdr>
            <w:top w:val="none" w:sz="0" w:space="0" w:color="auto"/>
            <w:left w:val="none" w:sz="0" w:space="0" w:color="auto"/>
            <w:bottom w:val="none" w:sz="0" w:space="0" w:color="auto"/>
            <w:right w:val="none" w:sz="0" w:space="0" w:color="auto"/>
          </w:divBdr>
        </w:div>
        <w:div w:id="1549756644">
          <w:marLeft w:val="0"/>
          <w:marRight w:val="0"/>
          <w:marTop w:val="0"/>
          <w:marBottom w:val="0"/>
          <w:divBdr>
            <w:top w:val="none" w:sz="0" w:space="0" w:color="auto"/>
            <w:left w:val="none" w:sz="0" w:space="0" w:color="auto"/>
            <w:bottom w:val="none" w:sz="0" w:space="0" w:color="auto"/>
            <w:right w:val="none" w:sz="0" w:space="0" w:color="auto"/>
          </w:divBdr>
        </w:div>
        <w:div w:id="1560945749">
          <w:marLeft w:val="0"/>
          <w:marRight w:val="0"/>
          <w:marTop w:val="0"/>
          <w:marBottom w:val="0"/>
          <w:divBdr>
            <w:top w:val="none" w:sz="0" w:space="0" w:color="auto"/>
            <w:left w:val="none" w:sz="0" w:space="0" w:color="auto"/>
            <w:bottom w:val="none" w:sz="0" w:space="0" w:color="auto"/>
            <w:right w:val="none" w:sz="0" w:space="0" w:color="auto"/>
          </w:divBdr>
        </w:div>
        <w:div w:id="1565217445">
          <w:marLeft w:val="0"/>
          <w:marRight w:val="0"/>
          <w:marTop w:val="0"/>
          <w:marBottom w:val="0"/>
          <w:divBdr>
            <w:top w:val="none" w:sz="0" w:space="0" w:color="auto"/>
            <w:left w:val="none" w:sz="0" w:space="0" w:color="auto"/>
            <w:bottom w:val="none" w:sz="0" w:space="0" w:color="auto"/>
            <w:right w:val="none" w:sz="0" w:space="0" w:color="auto"/>
          </w:divBdr>
        </w:div>
        <w:div w:id="1570505005">
          <w:marLeft w:val="0"/>
          <w:marRight w:val="0"/>
          <w:marTop w:val="0"/>
          <w:marBottom w:val="0"/>
          <w:divBdr>
            <w:top w:val="none" w:sz="0" w:space="0" w:color="auto"/>
            <w:left w:val="none" w:sz="0" w:space="0" w:color="auto"/>
            <w:bottom w:val="none" w:sz="0" w:space="0" w:color="auto"/>
            <w:right w:val="none" w:sz="0" w:space="0" w:color="auto"/>
          </w:divBdr>
        </w:div>
        <w:div w:id="1595627657">
          <w:marLeft w:val="0"/>
          <w:marRight w:val="0"/>
          <w:marTop w:val="0"/>
          <w:marBottom w:val="0"/>
          <w:divBdr>
            <w:top w:val="none" w:sz="0" w:space="0" w:color="auto"/>
            <w:left w:val="none" w:sz="0" w:space="0" w:color="auto"/>
            <w:bottom w:val="none" w:sz="0" w:space="0" w:color="auto"/>
            <w:right w:val="none" w:sz="0" w:space="0" w:color="auto"/>
          </w:divBdr>
        </w:div>
        <w:div w:id="1598170558">
          <w:marLeft w:val="0"/>
          <w:marRight w:val="0"/>
          <w:marTop w:val="0"/>
          <w:marBottom w:val="0"/>
          <w:divBdr>
            <w:top w:val="none" w:sz="0" w:space="0" w:color="auto"/>
            <w:left w:val="none" w:sz="0" w:space="0" w:color="auto"/>
            <w:bottom w:val="none" w:sz="0" w:space="0" w:color="auto"/>
            <w:right w:val="none" w:sz="0" w:space="0" w:color="auto"/>
          </w:divBdr>
        </w:div>
        <w:div w:id="1602564659">
          <w:marLeft w:val="0"/>
          <w:marRight w:val="0"/>
          <w:marTop w:val="0"/>
          <w:marBottom w:val="0"/>
          <w:divBdr>
            <w:top w:val="none" w:sz="0" w:space="0" w:color="auto"/>
            <w:left w:val="none" w:sz="0" w:space="0" w:color="auto"/>
            <w:bottom w:val="none" w:sz="0" w:space="0" w:color="auto"/>
            <w:right w:val="none" w:sz="0" w:space="0" w:color="auto"/>
          </w:divBdr>
        </w:div>
        <w:div w:id="1663702860">
          <w:marLeft w:val="0"/>
          <w:marRight w:val="0"/>
          <w:marTop w:val="0"/>
          <w:marBottom w:val="0"/>
          <w:divBdr>
            <w:top w:val="none" w:sz="0" w:space="0" w:color="auto"/>
            <w:left w:val="none" w:sz="0" w:space="0" w:color="auto"/>
            <w:bottom w:val="none" w:sz="0" w:space="0" w:color="auto"/>
            <w:right w:val="none" w:sz="0" w:space="0" w:color="auto"/>
          </w:divBdr>
        </w:div>
        <w:div w:id="1670599047">
          <w:marLeft w:val="0"/>
          <w:marRight w:val="0"/>
          <w:marTop w:val="0"/>
          <w:marBottom w:val="0"/>
          <w:divBdr>
            <w:top w:val="none" w:sz="0" w:space="0" w:color="auto"/>
            <w:left w:val="none" w:sz="0" w:space="0" w:color="auto"/>
            <w:bottom w:val="none" w:sz="0" w:space="0" w:color="auto"/>
            <w:right w:val="none" w:sz="0" w:space="0" w:color="auto"/>
          </w:divBdr>
        </w:div>
        <w:div w:id="1693219228">
          <w:marLeft w:val="0"/>
          <w:marRight w:val="0"/>
          <w:marTop w:val="0"/>
          <w:marBottom w:val="0"/>
          <w:divBdr>
            <w:top w:val="none" w:sz="0" w:space="0" w:color="auto"/>
            <w:left w:val="none" w:sz="0" w:space="0" w:color="auto"/>
            <w:bottom w:val="none" w:sz="0" w:space="0" w:color="auto"/>
            <w:right w:val="none" w:sz="0" w:space="0" w:color="auto"/>
          </w:divBdr>
        </w:div>
        <w:div w:id="1699623164">
          <w:marLeft w:val="0"/>
          <w:marRight w:val="0"/>
          <w:marTop w:val="0"/>
          <w:marBottom w:val="0"/>
          <w:divBdr>
            <w:top w:val="none" w:sz="0" w:space="0" w:color="auto"/>
            <w:left w:val="none" w:sz="0" w:space="0" w:color="auto"/>
            <w:bottom w:val="none" w:sz="0" w:space="0" w:color="auto"/>
            <w:right w:val="none" w:sz="0" w:space="0" w:color="auto"/>
          </w:divBdr>
        </w:div>
        <w:div w:id="1714303426">
          <w:marLeft w:val="0"/>
          <w:marRight w:val="0"/>
          <w:marTop w:val="0"/>
          <w:marBottom w:val="0"/>
          <w:divBdr>
            <w:top w:val="none" w:sz="0" w:space="0" w:color="auto"/>
            <w:left w:val="none" w:sz="0" w:space="0" w:color="auto"/>
            <w:bottom w:val="none" w:sz="0" w:space="0" w:color="auto"/>
            <w:right w:val="none" w:sz="0" w:space="0" w:color="auto"/>
          </w:divBdr>
        </w:div>
        <w:div w:id="1719619597">
          <w:marLeft w:val="0"/>
          <w:marRight w:val="0"/>
          <w:marTop w:val="0"/>
          <w:marBottom w:val="0"/>
          <w:divBdr>
            <w:top w:val="none" w:sz="0" w:space="0" w:color="auto"/>
            <w:left w:val="none" w:sz="0" w:space="0" w:color="auto"/>
            <w:bottom w:val="none" w:sz="0" w:space="0" w:color="auto"/>
            <w:right w:val="none" w:sz="0" w:space="0" w:color="auto"/>
          </w:divBdr>
        </w:div>
        <w:div w:id="1722169675">
          <w:marLeft w:val="0"/>
          <w:marRight w:val="0"/>
          <w:marTop w:val="0"/>
          <w:marBottom w:val="0"/>
          <w:divBdr>
            <w:top w:val="none" w:sz="0" w:space="0" w:color="auto"/>
            <w:left w:val="none" w:sz="0" w:space="0" w:color="auto"/>
            <w:bottom w:val="none" w:sz="0" w:space="0" w:color="auto"/>
            <w:right w:val="none" w:sz="0" w:space="0" w:color="auto"/>
          </w:divBdr>
        </w:div>
        <w:div w:id="1813332455">
          <w:marLeft w:val="0"/>
          <w:marRight w:val="0"/>
          <w:marTop w:val="0"/>
          <w:marBottom w:val="0"/>
          <w:divBdr>
            <w:top w:val="none" w:sz="0" w:space="0" w:color="auto"/>
            <w:left w:val="none" w:sz="0" w:space="0" w:color="auto"/>
            <w:bottom w:val="none" w:sz="0" w:space="0" w:color="auto"/>
            <w:right w:val="none" w:sz="0" w:space="0" w:color="auto"/>
          </w:divBdr>
        </w:div>
        <w:div w:id="1820726004">
          <w:marLeft w:val="0"/>
          <w:marRight w:val="0"/>
          <w:marTop w:val="0"/>
          <w:marBottom w:val="0"/>
          <w:divBdr>
            <w:top w:val="none" w:sz="0" w:space="0" w:color="auto"/>
            <w:left w:val="none" w:sz="0" w:space="0" w:color="auto"/>
            <w:bottom w:val="none" w:sz="0" w:space="0" w:color="auto"/>
            <w:right w:val="none" w:sz="0" w:space="0" w:color="auto"/>
          </w:divBdr>
        </w:div>
        <w:div w:id="1874073795">
          <w:marLeft w:val="0"/>
          <w:marRight w:val="0"/>
          <w:marTop w:val="0"/>
          <w:marBottom w:val="0"/>
          <w:divBdr>
            <w:top w:val="none" w:sz="0" w:space="0" w:color="auto"/>
            <w:left w:val="none" w:sz="0" w:space="0" w:color="auto"/>
            <w:bottom w:val="none" w:sz="0" w:space="0" w:color="auto"/>
            <w:right w:val="none" w:sz="0" w:space="0" w:color="auto"/>
          </w:divBdr>
        </w:div>
        <w:div w:id="1894079756">
          <w:marLeft w:val="0"/>
          <w:marRight w:val="0"/>
          <w:marTop w:val="0"/>
          <w:marBottom w:val="0"/>
          <w:divBdr>
            <w:top w:val="none" w:sz="0" w:space="0" w:color="auto"/>
            <w:left w:val="none" w:sz="0" w:space="0" w:color="auto"/>
            <w:bottom w:val="none" w:sz="0" w:space="0" w:color="auto"/>
            <w:right w:val="none" w:sz="0" w:space="0" w:color="auto"/>
          </w:divBdr>
        </w:div>
        <w:div w:id="1894735499">
          <w:marLeft w:val="0"/>
          <w:marRight w:val="0"/>
          <w:marTop w:val="0"/>
          <w:marBottom w:val="0"/>
          <w:divBdr>
            <w:top w:val="none" w:sz="0" w:space="0" w:color="auto"/>
            <w:left w:val="none" w:sz="0" w:space="0" w:color="auto"/>
            <w:bottom w:val="none" w:sz="0" w:space="0" w:color="auto"/>
            <w:right w:val="none" w:sz="0" w:space="0" w:color="auto"/>
          </w:divBdr>
        </w:div>
        <w:div w:id="1894778148">
          <w:marLeft w:val="0"/>
          <w:marRight w:val="0"/>
          <w:marTop w:val="0"/>
          <w:marBottom w:val="0"/>
          <w:divBdr>
            <w:top w:val="none" w:sz="0" w:space="0" w:color="auto"/>
            <w:left w:val="none" w:sz="0" w:space="0" w:color="auto"/>
            <w:bottom w:val="none" w:sz="0" w:space="0" w:color="auto"/>
            <w:right w:val="none" w:sz="0" w:space="0" w:color="auto"/>
          </w:divBdr>
        </w:div>
        <w:div w:id="1897278783">
          <w:marLeft w:val="0"/>
          <w:marRight w:val="0"/>
          <w:marTop w:val="0"/>
          <w:marBottom w:val="0"/>
          <w:divBdr>
            <w:top w:val="none" w:sz="0" w:space="0" w:color="auto"/>
            <w:left w:val="none" w:sz="0" w:space="0" w:color="auto"/>
            <w:bottom w:val="none" w:sz="0" w:space="0" w:color="auto"/>
            <w:right w:val="none" w:sz="0" w:space="0" w:color="auto"/>
          </w:divBdr>
        </w:div>
        <w:div w:id="1924071584">
          <w:marLeft w:val="0"/>
          <w:marRight w:val="0"/>
          <w:marTop w:val="0"/>
          <w:marBottom w:val="0"/>
          <w:divBdr>
            <w:top w:val="none" w:sz="0" w:space="0" w:color="auto"/>
            <w:left w:val="none" w:sz="0" w:space="0" w:color="auto"/>
            <w:bottom w:val="none" w:sz="0" w:space="0" w:color="auto"/>
            <w:right w:val="none" w:sz="0" w:space="0" w:color="auto"/>
          </w:divBdr>
        </w:div>
        <w:div w:id="1941252856">
          <w:marLeft w:val="0"/>
          <w:marRight w:val="0"/>
          <w:marTop w:val="0"/>
          <w:marBottom w:val="0"/>
          <w:divBdr>
            <w:top w:val="none" w:sz="0" w:space="0" w:color="auto"/>
            <w:left w:val="none" w:sz="0" w:space="0" w:color="auto"/>
            <w:bottom w:val="none" w:sz="0" w:space="0" w:color="auto"/>
            <w:right w:val="none" w:sz="0" w:space="0" w:color="auto"/>
          </w:divBdr>
        </w:div>
        <w:div w:id="1944724113">
          <w:marLeft w:val="0"/>
          <w:marRight w:val="0"/>
          <w:marTop w:val="0"/>
          <w:marBottom w:val="0"/>
          <w:divBdr>
            <w:top w:val="none" w:sz="0" w:space="0" w:color="auto"/>
            <w:left w:val="none" w:sz="0" w:space="0" w:color="auto"/>
            <w:bottom w:val="none" w:sz="0" w:space="0" w:color="auto"/>
            <w:right w:val="none" w:sz="0" w:space="0" w:color="auto"/>
          </w:divBdr>
        </w:div>
        <w:div w:id="1948386686">
          <w:marLeft w:val="0"/>
          <w:marRight w:val="0"/>
          <w:marTop w:val="0"/>
          <w:marBottom w:val="0"/>
          <w:divBdr>
            <w:top w:val="none" w:sz="0" w:space="0" w:color="auto"/>
            <w:left w:val="none" w:sz="0" w:space="0" w:color="auto"/>
            <w:bottom w:val="none" w:sz="0" w:space="0" w:color="auto"/>
            <w:right w:val="none" w:sz="0" w:space="0" w:color="auto"/>
          </w:divBdr>
        </w:div>
        <w:div w:id="1961645534">
          <w:marLeft w:val="0"/>
          <w:marRight w:val="0"/>
          <w:marTop w:val="0"/>
          <w:marBottom w:val="0"/>
          <w:divBdr>
            <w:top w:val="none" w:sz="0" w:space="0" w:color="auto"/>
            <w:left w:val="none" w:sz="0" w:space="0" w:color="auto"/>
            <w:bottom w:val="none" w:sz="0" w:space="0" w:color="auto"/>
            <w:right w:val="none" w:sz="0" w:space="0" w:color="auto"/>
          </w:divBdr>
        </w:div>
        <w:div w:id="1975065007">
          <w:marLeft w:val="0"/>
          <w:marRight w:val="0"/>
          <w:marTop w:val="0"/>
          <w:marBottom w:val="0"/>
          <w:divBdr>
            <w:top w:val="none" w:sz="0" w:space="0" w:color="auto"/>
            <w:left w:val="none" w:sz="0" w:space="0" w:color="auto"/>
            <w:bottom w:val="none" w:sz="0" w:space="0" w:color="auto"/>
            <w:right w:val="none" w:sz="0" w:space="0" w:color="auto"/>
          </w:divBdr>
        </w:div>
        <w:div w:id="2000112688">
          <w:marLeft w:val="0"/>
          <w:marRight w:val="0"/>
          <w:marTop w:val="0"/>
          <w:marBottom w:val="0"/>
          <w:divBdr>
            <w:top w:val="none" w:sz="0" w:space="0" w:color="auto"/>
            <w:left w:val="none" w:sz="0" w:space="0" w:color="auto"/>
            <w:bottom w:val="none" w:sz="0" w:space="0" w:color="auto"/>
            <w:right w:val="none" w:sz="0" w:space="0" w:color="auto"/>
          </w:divBdr>
        </w:div>
        <w:div w:id="2010209213">
          <w:marLeft w:val="0"/>
          <w:marRight w:val="0"/>
          <w:marTop w:val="0"/>
          <w:marBottom w:val="0"/>
          <w:divBdr>
            <w:top w:val="none" w:sz="0" w:space="0" w:color="auto"/>
            <w:left w:val="none" w:sz="0" w:space="0" w:color="auto"/>
            <w:bottom w:val="none" w:sz="0" w:space="0" w:color="auto"/>
            <w:right w:val="none" w:sz="0" w:space="0" w:color="auto"/>
          </w:divBdr>
        </w:div>
        <w:div w:id="2014642683">
          <w:marLeft w:val="0"/>
          <w:marRight w:val="0"/>
          <w:marTop w:val="0"/>
          <w:marBottom w:val="0"/>
          <w:divBdr>
            <w:top w:val="none" w:sz="0" w:space="0" w:color="auto"/>
            <w:left w:val="none" w:sz="0" w:space="0" w:color="auto"/>
            <w:bottom w:val="none" w:sz="0" w:space="0" w:color="auto"/>
            <w:right w:val="none" w:sz="0" w:space="0" w:color="auto"/>
          </w:divBdr>
        </w:div>
        <w:div w:id="2023435619">
          <w:marLeft w:val="0"/>
          <w:marRight w:val="0"/>
          <w:marTop w:val="0"/>
          <w:marBottom w:val="0"/>
          <w:divBdr>
            <w:top w:val="none" w:sz="0" w:space="0" w:color="auto"/>
            <w:left w:val="none" w:sz="0" w:space="0" w:color="auto"/>
            <w:bottom w:val="none" w:sz="0" w:space="0" w:color="auto"/>
            <w:right w:val="none" w:sz="0" w:space="0" w:color="auto"/>
          </w:divBdr>
        </w:div>
        <w:div w:id="2042322928">
          <w:marLeft w:val="0"/>
          <w:marRight w:val="0"/>
          <w:marTop w:val="0"/>
          <w:marBottom w:val="0"/>
          <w:divBdr>
            <w:top w:val="none" w:sz="0" w:space="0" w:color="auto"/>
            <w:left w:val="none" w:sz="0" w:space="0" w:color="auto"/>
            <w:bottom w:val="none" w:sz="0" w:space="0" w:color="auto"/>
            <w:right w:val="none" w:sz="0" w:space="0" w:color="auto"/>
          </w:divBdr>
        </w:div>
        <w:div w:id="2043355248">
          <w:marLeft w:val="0"/>
          <w:marRight w:val="0"/>
          <w:marTop w:val="0"/>
          <w:marBottom w:val="0"/>
          <w:divBdr>
            <w:top w:val="none" w:sz="0" w:space="0" w:color="auto"/>
            <w:left w:val="none" w:sz="0" w:space="0" w:color="auto"/>
            <w:bottom w:val="none" w:sz="0" w:space="0" w:color="auto"/>
            <w:right w:val="none" w:sz="0" w:space="0" w:color="auto"/>
          </w:divBdr>
        </w:div>
        <w:div w:id="2049067322">
          <w:marLeft w:val="0"/>
          <w:marRight w:val="0"/>
          <w:marTop w:val="0"/>
          <w:marBottom w:val="0"/>
          <w:divBdr>
            <w:top w:val="none" w:sz="0" w:space="0" w:color="auto"/>
            <w:left w:val="none" w:sz="0" w:space="0" w:color="auto"/>
            <w:bottom w:val="none" w:sz="0" w:space="0" w:color="auto"/>
            <w:right w:val="none" w:sz="0" w:space="0" w:color="auto"/>
          </w:divBdr>
        </w:div>
        <w:div w:id="2050719452">
          <w:marLeft w:val="0"/>
          <w:marRight w:val="0"/>
          <w:marTop w:val="0"/>
          <w:marBottom w:val="0"/>
          <w:divBdr>
            <w:top w:val="none" w:sz="0" w:space="0" w:color="auto"/>
            <w:left w:val="none" w:sz="0" w:space="0" w:color="auto"/>
            <w:bottom w:val="none" w:sz="0" w:space="0" w:color="auto"/>
            <w:right w:val="none" w:sz="0" w:space="0" w:color="auto"/>
          </w:divBdr>
        </w:div>
        <w:div w:id="2070417619">
          <w:marLeft w:val="0"/>
          <w:marRight w:val="0"/>
          <w:marTop w:val="0"/>
          <w:marBottom w:val="0"/>
          <w:divBdr>
            <w:top w:val="none" w:sz="0" w:space="0" w:color="auto"/>
            <w:left w:val="none" w:sz="0" w:space="0" w:color="auto"/>
            <w:bottom w:val="none" w:sz="0" w:space="0" w:color="auto"/>
            <w:right w:val="none" w:sz="0" w:space="0" w:color="auto"/>
          </w:divBdr>
        </w:div>
        <w:div w:id="2079664488">
          <w:marLeft w:val="0"/>
          <w:marRight w:val="0"/>
          <w:marTop w:val="0"/>
          <w:marBottom w:val="0"/>
          <w:divBdr>
            <w:top w:val="none" w:sz="0" w:space="0" w:color="auto"/>
            <w:left w:val="none" w:sz="0" w:space="0" w:color="auto"/>
            <w:bottom w:val="none" w:sz="0" w:space="0" w:color="auto"/>
            <w:right w:val="none" w:sz="0" w:space="0" w:color="auto"/>
          </w:divBdr>
        </w:div>
        <w:div w:id="2102678072">
          <w:marLeft w:val="0"/>
          <w:marRight w:val="0"/>
          <w:marTop w:val="0"/>
          <w:marBottom w:val="0"/>
          <w:divBdr>
            <w:top w:val="none" w:sz="0" w:space="0" w:color="auto"/>
            <w:left w:val="none" w:sz="0" w:space="0" w:color="auto"/>
            <w:bottom w:val="none" w:sz="0" w:space="0" w:color="auto"/>
            <w:right w:val="none" w:sz="0" w:space="0" w:color="auto"/>
          </w:divBdr>
        </w:div>
        <w:div w:id="2115202022">
          <w:marLeft w:val="0"/>
          <w:marRight w:val="0"/>
          <w:marTop w:val="0"/>
          <w:marBottom w:val="0"/>
          <w:divBdr>
            <w:top w:val="none" w:sz="0" w:space="0" w:color="auto"/>
            <w:left w:val="none" w:sz="0" w:space="0" w:color="auto"/>
            <w:bottom w:val="none" w:sz="0" w:space="0" w:color="auto"/>
            <w:right w:val="none" w:sz="0" w:space="0" w:color="auto"/>
          </w:divBdr>
        </w:div>
        <w:div w:id="2123331137">
          <w:marLeft w:val="0"/>
          <w:marRight w:val="0"/>
          <w:marTop w:val="0"/>
          <w:marBottom w:val="0"/>
          <w:divBdr>
            <w:top w:val="none" w:sz="0" w:space="0" w:color="auto"/>
            <w:left w:val="none" w:sz="0" w:space="0" w:color="auto"/>
            <w:bottom w:val="none" w:sz="0" w:space="0" w:color="auto"/>
            <w:right w:val="none" w:sz="0" w:space="0" w:color="auto"/>
          </w:divBdr>
        </w:div>
      </w:divsChild>
    </w:div>
    <w:div w:id="704519893">
      <w:bodyDiv w:val="1"/>
      <w:marLeft w:val="0"/>
      <w:marRight w:val="0"/>
      <w:marTop w:val="0"/>
      <w:marBottom w:val="0"/>
      <w:divBdr>
        <w:top w:val="none" w:sz="0" w:space="0" w:color="auto"/>
        <w:left w:val="none" w:sz="0" w:space="0" w:color="auto"/>
        <w:bottom w:val="none" w:sz="0" w:space="0" w:color="auto"/>
        <w:right w:val="none" w:sz="0" w:space="0" w:color="auto"/>
      </w:divBdr>
    </w:div>
    <w:div w:id="712076711">
      <w:bodyDiv w:val="1"/>
      <w:marLeft w:val="0"/>
      <w:marRight w:val="0"/>
      <w:marTop w:val="0"/>
      <w:marBottom w:val="0"/>
      <w:divBdr>
        <w:top w:val="none" w:sz="0" w:space="0" w:color="auto"/>
        <w:left w:val="none" w:sz="0" w:space="0" w:color="auto"/>
        <w:bottom w:val="none" w:sz="0" w:space="0" w:color="auto"/>
        <w:right w:val="none" w:sz="0" w:space="0" w:color="auto"/>
      </w:divBdr>
    </w:div>
    <w:div w:id="764349100">
      <w:bodyDiv w:val="1"/>
      <w:marLeft w:val="0"/>
      <w:marRight w:val="0"/>
      <w:marTop w:val="0"/>
      <w:marBottom w:val="0"/>
      <w:divBdr>
        <w:top w:val="none" w:sz="0" w:space="0" w:color="auto"/>
        <w:left w:val="none" w:sz="0" w:space="0" w:color="auto"/>
        <w:bottom w:val="none" w:sz="0" w:space="0" w:color="auto"/>
        <w:right w:val="none" w:sz="0" w:space="0" w:color="auto"/>
      </w:divBdr>
    </w:div>
    <w:div w:id="780030263">
      <w:bodyDiv w:val="1"/>
      <w:marLeft w:val="0"/>
      <w:marRight w:val="0"/>
      <w:marTop w:val="0"/>
      <w:marBottom w:val="0"/>
      <w:divBdr>
        <w:top w:val="none" w:sz="0" w:space="0" w:color="auto"/>
        <w:left w:val="none" w:sz="0" w:space="0" w:color="auto"/>
        <w:bottom w:val="none" w:sz="0" w:space="0" w:color="auto"/>
        <w:right w:val="none" w:sz="0" w:space="0" w:color="auto"/>
      </w:divBdr>
    </w:div>
    <w:div w:id="787040916">
      <w:bodyDiv w:val="1"/>
      <w:marLeft w:val="0"/>
      <w:marRight w:val="0"/>
      <w:marTop w:val="0"/>
      <w:marBottom w:val="0"/>
      <w:divBdr>
        <w:top w:val="none" w:sz="0" w:space="0" w:color="auto"/>
        <w:left w:val="none" w:sz="0" w:space="0" w:color="auto"/>
        <w:bottom w:val="none" w:sz="0" w:space="0" w:color="auto"/>
        <w:right w:val="none" w:sz="0" w:space="0" w:color="auto"/>
      </w:divBdr>
    </w:div>
    <w:div w:id="825244721">
      <w:bodyDiv w:val="1"/>
      <w:marLeft w:val="0"/>
      <w:marRight w:val="0"/>
      <w:marTop w:val="0"/>
      <w:marBottom w:val="0"/>
      <w:divBdr>
        <w:top w:val="none" w:sz="0" w:space="0" w:color="auto"/>
        <w:left w:val="none" w:sz="0" w:space="0" w:color="auto"/>
        <w:bottom w:val="none" w:sz="0" w:space="0" w:color="auto"/>
        <w:right w:val="none" w:sz="0" w:space="0" w:color="auto"/>
      </w:divBdr>
    </w:div>
    <w:div w:id="830800455">
      <w:bodyDiv w:val="1"/>
      <w:marLeft w:val="0"/>
      <w:marRight w:val="0"/>
      <w:marTop w:val="0"/>
      <w:marBottom w:val="0"/>
      <w:divBdr>
        <w:top w:val="none" w:sz="0" w:space="0" w:color="auto"/>
        <w:left w:val="none" w:sz="0" w:space="0" w:color="auto"/>
        <w:bottom w:val="none" w:sz="0" w:space="0" w:color="auto"/>
        <w:right w:val="none" w:sz="0" w:space="0" w:color="auto"/>
      </w:divBdr>
    </w:div>
    <w:div w:id="838085410">
      <w:bodyDiv w:val="1"/>
      <w:marLeft w:val="0"/>
      <w:marRight w:val="0"/>
      <w:marTop w:val="0"/>
      <w:marBottom w:val="0"/>
      <w:divBdr>
        <w:top w:val="none" w:sz="0" w:space="0" w:color="auto"/>
        <w:left w:val="none" w:sz="0" w:space="0" w:color="auto"/>
        <w:bottom w:val="none" w:sz="0" w:space="0" w:color="auto"/>
        <w:right w:val="none" w:sz="0" w:space="0" w:color="auto"/>
      </w:divBdr>
    </w:div>
    <w:div w:id="846288921">
      <w:bodyDiv w:val="1"/>
      <w:marLeft w:val="0"/>
      <w:marRight w:val="0"/>
      <w:marTop w:val="0"/>
      <w:marBottom w:val="0"/>
      <w:divBdr>
        <w:top w:val="none" w:sz="0" w:space="0" w:color="auto"/>
        <w:left w:val="none" w:sz="0" w:space="0" w:color="auto"/>
        <w:bottom w:val="none" w:sz="0" w:space="0" w:color="auto"/>
        <w:right w:val="none" w:sz="0" w:space="0" w:color="auto"/>
      </w:divBdr>
      <w:divsChild>
        <w:div w:id="606238170">
          <w:marLeft w:val="0"/>
          <w:marRight w:val="0"/>
          <w:marTop w:val="0"/>
          <w:marBottom w:val="0"/>
          <w:divBdr>
            <w:top w:val="none" w:sz="0" w:space="0" w:color="auto"/>
            <w:left w:val="none" w:sz="0" w:space="0" w:color="auto"/>
            <w:bottom w:val="none" w:sz="0" w:space="0" w:color="auto"/>
            <w:right w:val="none" w:sz="0" w:space="0" w:color="auto"/>
          </w:divBdr>
        </w:div>
        <w:div w:id="1077244564">
          <w:marLeft w:val="0"/>
          <w:marRight w:val="0"/>
          <w:marTop w:val="0"/>
          <w:marBottom w:val="0"/>
          <w:divBdr>
            <w:top w:val="none" w:sz="0" w:space="0" w:color="auto"/>
            <w:left w:val="none" w:sz="0" w:space="0" w:color="auto"/>
            <w:bottom w:val="none" w:sz="0" w:space="0" w:color="auto"/>
            <w:right w:val="none" w:sz="0" w:space="0" w:color="auto"/>
          </w:divBdr>
        </w:div>
        <w:div w:id="1112554708">
          <w:marLeft w:val="0"/>
          <w:marRight w:val="0"/>
          <w:marTop w:val="0"/>
          <w:marBottom w:val="0"/>
          <w:divBdr>
            <w:top w:val="none" w:sz="0" w:space="0" w:color="auto"/>
            <w:left w:val="none" w:sz="0" w:space="0" w:color="auto"/>
            <w:bottom w:val="none" w:sz="0" w:space="0" w:color="auto"/>
            <w:right w:val="none" w:sz="0" w:space="0" w:color="auto"/>
          </w:divBdr>
        </w:div>
        <w:div w:id="1438602268">
          <w:marLeft w:val="0"/>
          <w:marRight w:val="0"/>
          <w:marTop w:val="0"/>
          <w:marBottom w:val="0"/>
          <w:divBdr>
            <w:top w:val="none" w:sz="0" w:space="0" w:color="auto"/>
            <w:left w:val="none" w:sz="0" w:space="0" w:color="auto"/>
            <w:bottom w:val="none" w:sz="0" w:space="0" w:color="auto"/>
            <w:right w:val="none" w:sz="0" w:space="0" w:color="auto"/>
          </w:divBdr>
        </w:div>
        <w:div w:id="1603026057">
          <w:marLeft w:val="0"/>
          <w:marRight w:val="0"/>
          <w:marTop w:val="0"/>
          <w:marBottom w:val="0"/>
          <w:divBdr>
            <w:top w:val="none" w:sz="0" w:space="0" w:color="auto"/>
            <w:left w:val="none" w:sz="0" w:space="0" w:color="auto"/>
            <w:bottom w:val="none" w:sz="0" w:space="0" w:color="auto"/>
            <w:right w:val="none" w:sz="0" w:space="0" w:color="auto"/>
          </w:divBdr>
        </w:div>
        <w:div w:id="1610045704">
          <w:marLeft w:val="0"/>
          <w:marRight w:val="0"/>
          <w:marTop w:val="0"/>
          <w:marBottom w:val="0"/>
          <w:divBdr>
            <w:top w:val="none" w:sz="0" w:space="0" w:color="auto"/>
            <w:left w:val="none" w:sz="0" w:space="0" w:color="auto"/>
            <w:bottom w:val="none" w:sz="0" w:space="0" w:color="auto"/>
            <w:right w:val="none" w:sz="0" w:space="0" w:color="auto"/>
          </w:divBdr>
        </w:div>
        <w:div w:id="1634023897">
          <w:marLeft w:val="0"/>
          <w:marRight w:val="0"/>
          <w:marTop w:val="0"/>
          <w:marBottom w:val="0"/>
          <w:divBdr>
            <w:top w:val="none" w:sz="0" w:space="0" w:color="auto"/>
            <w:left w:val="none" w:sz="0" w:space="0" w:color="auto"/>
            <w:bottom w:val="none" w:sz="0" w:space="0" w:color="auto"/>
            <w:right w:val="none" w:sz="0" w:space="0" w:color="auto"/>
          </w:divBdr>
        </w:div>
        <w:div w:id="1806316584">
          <w:marLeft w:val="0"/>
          <w:marRight w:val="0"/>
          <w:marTop w:val="0"/>
          <w:marBottom w:val="0"/>
          <w:divBdr>
            <w:top w:val="none" w:sz="0" w:space="0" w:color="auto"/>
            <w:left w:val="none" w:sz="0" w:space="0" w:color="auto"/>
            <w:bottom w:val="none" w:sz="0" w:space="0" w:color="auto"/>
            <w:right w:val="none" w:sz="0" w:space="0" w:color="auto"/>
          </w:divBdr>
        </w:div>
        <w:div w:id="2072801383">
          <w:marLeft w:val="0"/>
          <w:marRight w:val="0"/>
          <w:marTop w:val="0"/>
          <w:marBottom w:val="0"/>
          <w:divBdr>
            <w:top w:val="none" w:sz="0" w:space="0" w:color="auto"/>
            <w:left w:val="none" w:sz="0" w:space="0" w:color="auto"/>
            <w:bottom w:val="none" w:sz="0" w:space="0" w:color="auto"/>
            <w:right w:val="none" w:sz="0" w:space="0" w:color="auto"/>
          </w:divBdr>
        </w:div>
      </w:divsChild>
    </w:div>
    <w:div w:id="852112148">
      <w:bodyDiv w:val="1"/>
      <w:marLeft w:val="0"/>
      <w:marRight w:val="0"/>
      <w:marTop w:val="0"/>
      <w:marBottom w:val="0"/>
      <w:divBdr>
        <w:top w:val="none" w:sz="0" w:space="0" w:color="auto"/>
        <w:left w:val="none" w:sz="0" w:space="0" w:color="auto"/>
        <w:bottom w:val="none" w:sz="0" w:space="0" w:color="auto"/>
        <w:right w:val="none" w:sz="0" w:space="0" w:color="auto"/>
      </w:divBdr>
    </w:div>
    <w:div w:id="870412678">
      <w:bodyDiv w:val="1"/>
      <w:marLeft w:val="0"/>
      <w:marRight w:val="0"/>
      <w:marTop w:val="0"/>
      <w:marBottom w:val="0"/>
      <w:divBdr>
        <w:top w:val="none" w:sz="0" w:space="0" w:color="auto"/>
        <w:left w:val="none" w:sz="0" w:space="0" w:color="auto"/>
        <w:bottom w:val="none" w:sz="0" w:space="0" w:color="auto"/>
        <w:right w:val="none" w:sz="0" w:space="0" w:color="auto"/>
      </w:divBdr>
    </w:div>
    <w:div w:id="906766719">
      <w:bodyDiv w:val="1"/>
      <w:marLeft w:val="0"/>
      <w:marRight w:val="0"/>
      <w:marTop w:val="0"/>
      <w:marBottom w:val="0"/>
      <w:divBdr>
        <w:top w:val="none" w:sz="0" w:space="0" w:color="auto"/>
        <w:left w:val="none" w:sz="0" w:space="0" w:color="auto"/>
        <w:bottom w:val="none" w:sz="0" w:space="0" w:color="auto"/>
        <w:right w:val="none" w:sz="0" w:space="0" w:color="auto"/>
      </w:divBdr>
    </w:div>
    <w:div w:id="937909510">
      <w:bodyDiv w:val="1"/>
      <w:marLeft w:val="0"/>
      <w:marRight w:val="0"/>
      <w:marTop w:val="0"/>
      <w:marBottom w:val="0"/>
      <w:divBdr>
        <w:top w:val="none" w:sz="0" w:space="0" w:color="auto"/>
        <w:left w:val="none" w:sz="0" w:space="0" w:color="auto"/>
        <w:bottom w:val="none" w:sz="0" w:space="0" w:color="auto"/>
        <w:right w:val="none" w:sz="0" w:space="0" w:color="auto"/>
      </w:divBdr>
    </w:div>
    <w:div w:id="952706191">
      <w:bodyDiv w:val="1"/>
      <w:marLeft w:val="0"/>
      <w:marRight w:val="0"/>
      <w:marTop w:val="0"/>
      <w:marBottom w:val="0"/>
      <w:divBdr>
        <w:top w:val="none" w:sz="0" w:space="0" w:color="auto"/>
        <w:left w:val="none" w:sz="0" w:space="0" w:color="auto"/>
        <w:bottom w:val="none" w:sz="0" w:space="0" w:color="auto"/>
        <w:right w:val="none" w:sz="0" w:space="0" w:color="auto"/>
      </w:divBdr>
    </w:div>
    <w:div w:id="975716697">
      <w:bodyDiv w:val="1"/>
      <w:marLeft w:val="0"/>
      <w:marRight w:val="0"/>
      <w:marTop w:val="0"/>
      <w:marBottom w:val="0"/>
      <w:divBdr>
        <w:top w:val="none" w:sz="0" w:space="0" w:color="auto"/>
        <w:left w:val="none" w:sz="0" w:space="0" w:color="auto"/>
        <w:bottom w:val="none" w:sz="0" w:space="0" w:color="auto"/>
        <w:right w:val="none" w:sz="0" w:space="0" w:color="auto"/>
      </w:divBdr>
    </w:div>
    <w:div w:id="984816851">
      <w:bodyDiv w:val="1"/>
      <w:marLeft w:val="0"/>
      <w:marRight w:val="0"/>
      <w:marTop w:val="0"/>
      <w:marBottom w:val="0"/>
      <w:divBdr>
        <w:top w:val="none" w:sz="0" w:space="0" w:color="auto"/>
        <w:left w:val="none" w:sz="0" w:space="0" w:color="auto"/>
        <w:bottom w:val="none" w:sz="0" w:space="0" w:color="auto"/>
        <w:right w:val="none" w:sz="0" w:space="0" w:color="auto"/>
      </w:divBdr>
    </w:div>
    <w:div w:id="985165412">
      <w:bodyDiv w:val="1"/>
      <w:marLeft w:val="0"/>
      <w:marRight w:val="0"/>
      <w:marTop w:val="0"/>
      <w:marBottom w:val="0"/>
      <w:divBdr>
        <w:top w:val="none" w:sz="0" w:space="0" w:color="auto"/>
        <w:left w:val="none" w:sz="0" w:space="0" w:color="auto"/>
        <w:bottom w:val="none" w:sz="0" w:space="0" w:color="auto"/>
        <w:right w:val="none" w:sz="0" w:space="0" w:color="auto"/>
      </w:divBdr>
    </w:div>
    <w:div w:id="996810455">
      <w:bodyDiv w:val="1"/>
      <w:marLeft w:val="0"/>
      <w:marRight w:val="0"/>
      <w:marTop w:val="0"/>
      <w:marBottom w:val="0"/>
      <w:divBdr>
        <w:top w:val="none" w:sz="0" w:space="0" w:color="auto"/>
        <w:left w:val="none" w:sz="0" w:space="0" w:color="auto"/>
        <w:bottom w:val="none" w:sz="0" w:space="0" w:color="auto"/>
        <w:right w:val="none" w:sz="0" w:space="0" w:color="auto"/>
      </w:divBdr>
    </w:div>
    <w:div w:id="997728234">
      <w:bodyDiv w:val="1"/>
      <w:marLeft w:val="0"/>
      <w:marRight w:val="0"/>
      <w:marTop w:val="0"/>
      <w:marBottom w:val="0"/>
      <w:divBdr>
        <w:top w:val="none" w:sz="0" w:space="0" w:color="auto"/>
        <w:left w:val="none" w:sz="0" w:space="0" w:color="auto"/>
        <w:bottom w:val="none" w:sz="0" w:space="0" w:color="auto"/>
        <w:right w:val="none" w:sz="0" w:space="0" w:color="auto"/>
      </w:divBdr>
    </w:div>
    <w:div w:id="998533648">
      <w:bodyDiv w:val="1"/>
      <w:marLeft w:val="0"/>
      <w:marRight w:val="0"/>
      <w:marTop w:val="0"/>
      <w:marBottom w:val="0"/>
      <w:divBdr>
        <w:top w:val="none" w:sz="0" w:space="0" w:color="auto"/>
        <w:left w:val="none" w:sz="0" w:space="0" w:color="auto"/>
        <w:bottom w:val="none" w:sz="0" w:space="0" w:color="auto"/>
        <w:right w:val="none" w:sz="0" w:space="0" w:color="auto"/>
      </w:divBdr>
      <w:divsChild>
        <w:div w:id="53966315">
          <w:marLeft w:val="0"/>
          <w:marRight w:val="0"/>
          <w:marTop w:val="0"/>
          <w:marBottom w:val="0"/>
          <w:divBdr>
            <w:top w:val="none" w:sz="0" w:space="0" w:color="auto"/>
            <w:left w:val="none" w:sz="0" w:space="0" w:color="auto"/>
            <w:bottom w:val="none" w:sz="0" w:space="0" w:color="auto"/>
            <w:right w:val="none" w:sz="0" w:space="0" w:color="auto"/>
          </w:divBdr>
        </w:div>
        <w:div w:id="231239404">
          <w:marLeft w:val="0"/>
          <w:marRight w:val="0"/>
          <w:marTop w:val="0"/>
          <w:marBottom w:val="0"/>
          <w:divBdr>
            <w:top w:val="none" w:sz="0" w:space="0" w:color="auto"/>
            <w:left w:val="none" w:sz="0" w:space="0" w:color="auto"/>
            <w:bottom w:val="none" w:sz="0" w:space="0" w:color="auto"/>
            <w:right w:val="none" w:sz="0" w:space="0" w:color="auto"/>
          </w:divBdr>
        </w:div>
        <w:div w:id="348219946">
          <w:marLeft w:val="0"/>
          <w:marRight w:val="0"/>
          <w:marTop w:val="0"/>
          <w:marBottom w:val="0"/>
          <w:divBdr>
            <w:top w:val="none" w:sz="0" w:space="0" w:color="auto"/>
            <w:left w:val="none" w:sz="0" w:space="0" w:color="auto"/>
            <w:bottom w:val="none" w:sz="0" w:space="0" w:color="auto"/>
            <w:right w:val="none" w:sz="0" w:space="0" w:color="auto"/>
          </w:divBdr>
        </w:div>
        <w:div w:id="525560098">
          <w:marLeft w:val="0"/>
          <w:marRight w:val="0"/>
          <w:marTop w:val="0"/>
          <w:marBottom w:val="0"/>
          <w:divBdr>
            <w:top w:val="none" w:sz="0" w:space="0" w:color="auto"/>
            <w:left w:val="none" w:sz="0" w:space="0" w:color="auto"/>
            <w:bottom w:val="none" w:sz="0" w:space="0" w:color="auto"/>
            <w:right w:val="none" w:sz="0" w:space="0" w:color="auto"/>
          </w:divBdr>
        </w:div>
        <w:div w:id="770710517">
          <w:marLeft w:val="0"/>
          <w:marRight w:val="0"/>
          <w:marTop w:val="0"/>
          <w:marBottom w:val="0"/>
          <w:divBdr>
            <w:top w:val="none" w:sz="0" w:space="0" w:color="auto"/>
            <w:left w:val="none" w:sz="0" w:space="0" w:color="auto"/>
            <w:bottom w:val="none" w:sz="0" w:space="0" w:color="auto"/>
            <w:right w:val="none" w:sz="0" w:space="0" w:color="auto"/>
          </w:divBdr>
        </w:div>
        <w:div w:id="1353649790">
          <w:marLeft w:val="0"/>
          <w:marRight w:val="0"/>
          <w:marTop w:val="0"/>
          <w:marBottom w:val="0"/>
          <w:divBdr>
            <w:top w:val="none" w:sz="0" w:space="0" w:color="auto"/>
            <w:left w:val="none" w:sz="0" w:space="0" w:color="auto"/>
            <w:bottom w:val="none" w:sz="0" w:space="0" w:color="auto"/>
            <w:right w:val="none" w:sz="0" w:space="0" w:color="auto"/>
          </w:divBdr>
        </w:div>
        <w:div w:id="1764571701">
          <w:marLeft w:val="0"/>
          <w:marRight w:val="0"/>
          <w:marTop w:val="0"/>
          <w:marBottom w:val="0"/>
          <w:divBdr>
            <w:top w:val="none" w:sz="0" w:space="0" w:color="auto"/>
            <w:left w:val="none" w:sz="0" w:space="0" w:color="auto"/>
            <w:bottom w:val="none" w:sz="0" w:space="0" w:color="auto"/>
            <w:right w:val="none" w:sz="0" w:space="0" w:color="auto"/>
          </w:divBdr>
        </w:div>
        <w:div w:id="1799840264">
          <w:marLeft w:val="0"/>
          <w:marRight w:val="0"/>
          <w:marTop w:val="0"/>
          <w:marBottom w:val="0"/>
          <w:divBdr>
            <w:top w:val="none" w:sz="0" w:space="0" w:color="auto"/>
            <w:left w:val="none" w:sz="0" w:space="0" w:color="auto"/>
            <w:bottom w:val="none" w:sz="0" w:space="0" w:color="auto"/>
            <w:right w:val="none" w:sz="0" w:space="0" w:color="auto"/>
          </w:divBdr>
        </w:div>
        <w:div w:id="1815440303">
          <w:marLeft w:val="0"/>
          <w:marRight w:val="0"/>
          <w:marTop w:val="0"/>
          <w:marBottom w:val="0"/>
          <w:divBdr>
            <w:top w:val="none" w:sz="0" w:space="0" w:color="auto"/>
            <w:left w:val="none" w:sz="0" w:space="0" w:color="auto"/>
            <w:bottom w:val="none" w:sz="0" w:space="0" w:color="auto"/>
            <w:right w:val="none" w:sz="0" w:space="0" w:color="auto"/>
          </w:divBdr>
        </w:div>
        <w:div w:id="1817717539">
          <w:marLeft w:val="0"/>
          <w:marRight w:val="0"/>
          <w:marTop w:val="0"/>
          <w:marBottom w:val="0"/>
          <w:divBdr>
            <w:top w:val="none" w:sz="0" w:space="0" w:color="auto"/>
            <w:left w:val="none" w:sz="0" w:space="0" w:color="auto"/>
            <w:bottom w:val="none" w:sz="0" w:space="0" w:color="auto"/>
            <w:right w:val="none" w:sz="0" w:space="0" w:color="auto"/>
          </w:divBdr>
        </w:div>
        <w:div w:id="1829901588">
          <w:marLeft w:val="0"/>
          <w:marRight w:val="0"/>
          <w:marTop w:val="0"/>
          <w:marBottom w:val="0"/>
          <w:divBdr>
            <w:top w:val="none" w:sz="0" w:space="0" w:color="auto"/>
            <w:left w:val="none" w:sz="0" w:space="0" w:color="auto"/>
            <w:bottom w:val="none" w:sz="0" w:space="0" w:color="auto"/>
            <w:right w:val="none" w:sz="0" w:space="0" w:color="auto"/>
          </w:divBdr>
        </w:div>
        <w:div w:id="1976793622">
          <w:marLeft w:val="0"/>
          <w:marRight w:val="0"/>
          <w:marTop w:val="0"/>
          <w:marBottom w:val="0"/>
          <w:divBdr>
            <w:top w:val="none" w:sz="0" w:space="0" w:color="auto"/>
            <w:left w:val="none" w:sz="0" w:space="0" w:color="auto"/>
            <w:bottom w:val="none" w:sz="0" w:space="0" w:color="auto"/>
            <w:right w:val="none" w:sz="0" w:space="0" w:color="auto"/>
          </w:divBdr>
        </w:div>
      </w:divsChild>
    </w:div>
    <w:div w:id="999237161">
      <w:bodyDiv w:val="1"/>
      <w:marLeft w:val="0"/>
      <w:marRight w:val="0"/>
      <w:marTop w:val="0"/>
      <w:marBottom w:val="0"/>
      <w:divBdr>
        <w:top w:val="none" w:sz="0" w:space="0" w:color="auto"/>
        <w:left w:val="none" w:sz="0" w:space="0" w:color="auto"/>
        <w:bottom w:val="none" w:sz="0" w:space="0" w:color="auto"/>
        <w:right w:val="none" w:sz="0" w:space="0" w:color="auto"/>
      </w:divBdr>
    </w:div>
    <w:div w:id="1012683539">
      <w:bodyDiv w:val="1"/>
      <w:marLeft w:val="0"/>
      <w:marRight w:val="0"/>
      <w:marTop w:val="0"/>
      <w:marBottom w:val="0"/>
      <w:divBdr>
        <w:top w:val="none" w:sz="0" w:space="0" w:color="auto"/>
        <w:left w:val="none" w:sz="0" w:space="0" w:color="auto"/>
        <w:bottom w:val="none" w:sz="0" w:space="0" w:color="auto"/>
        <w:right w:val="none" w:sz="0" w:space="0" w:color="auto"/>
      </w:divBdr>
    </w:div>
    <w:div w:id="1050035378">
      <w:bodyDiv w:val="1"/>
      <w:marLeft w:val="0"/>
      <w:marRight w:val="0"/>
      <w:marTop w:val="0"/>
      <w:marBottom w:val="0"/>
      <w:divBdr>
        <w:top w:val="none" w:sz="0" w:space="0" w:color="auto"/>
        <w:left w:val="none" w:sz="0" w:space="0" w:color="auto"/>
        <w:bottom w:val="none" w:sz="0" w:space="0" w:color="auto"/>
        <w:right w:val="none" w:sz="0" w:space="0" w:color="auto"/>
      </w:divBdr>
    </w:div>
    <w:div w:id="1056659998">
      <w:bodyDiv w:val="1"/>
      <w:marLeft w:val="0"/>
      <w:marRight w:val="0"/>
      <w:marTop w:val="0"/>
      <w:marBottom w:val="0"/>
      <w:divBdr>
        <w:top w:val="none" w:sz="0" w:space="0" w:color="auto"/>
        <w:left w:val="none" w:sz="0" w:space="0" w:color="auto"/>
        <w:bottom w:val="none" w:sz="0" w:space="0" w:color="auto"/>
        <w:right w:val="none" w:sz="0" w:space="0" w:color="auto"/>
      </w:divBdr>
    </w:div>
    <w:div w:id="1067456066">
      <w:bodyDiv w:val="1"/>
      <w:marLeft w:val="0"/>
      <w:marRight w:val="0"/>
      <w:marTop w:val="0"/>
      <w:marBottom w:val="0"/>
      <w:divBdr>
        <w:top w:val="none" w:sz="0" w:space="0" w:color="auto"/>
        <w:left w:val="none" w:sz="0" w:space="0" w:color="auto"/>
        <w:bottom w:val="none" w:sz="0" w:space="0" w:color="auto"/>
        <w:right w:val="none" w:sz="0" w:space="0" w:color="auto"/>
      </w:divBdr>
    </w:div>
    <w:div w:id="1070998520">
      <w:bodyDiv w:val="1"/>
      <w:marLeft w:val="0"/>
      <w:marRight w:val="0"/>
      <w:marTop w:val="0"/>
      <w:marBottom w:val="0"/>
      <w:divBdr>
        <w:top w:val="none" w:sz="0" w:space="0" w:color="auto"/>
        <w:left w:val="none" w:sz="0" w:space="0" w:color="auto"/>
        <w:bottom w:val="none" w:sz="0" w:space="0" w:color="auto"/>
        <w:right w:val="none" w:sz="0" w:space="0" w:color="auto"/>
      </w:divBdr>
    </w:div>
    <w:div w:id="1077049467">
      <w:bodyDiv w:val="1"/>
      <w:marLeft w:val="0"/>
      <w:marRight w:val="0"/>
      <w:marTop w:val="0"/>
      <w:marBottom w:val="0"/>
      <w:divBdr>
        <w:top w:val="none" w:sz="0" w:space="0" w:color="auto"/>
        <w:left w:val="none" w:sz="0" w:space="0" w:color="auto"/>
        <w:bottom w:val="none" w:sz="0" w:space="0" w:color="auto"/>
        <w:right w:val="none" w:sz="0" w:space="0" w:color="auto"/>
      </w:divBdr>
    </w:div>
    <w:div w:id="1083527389">
      <w:bodyDiv w:val="1"/>
      <w:marLeft w:val="0"/>
      <w:marRight w:val="0"/>
      <w:marTop w:val="0"/>
      <w:marBottom w:val="0"/>
      <w:divBdr>
        <w:top w:val="none" w:sz="0" w:space="0" w:color="auto"/>
        <w:left w:val="none" w:sz="0" w:space="0" w:color="auto"/>
        <w:bottom w:val="none" w:sz="0" w:space="0" w:color="auto"/>
        <w:right w:val="none" w:sz="0" w:space="0" w:color="auto"/>
      </w:divBdr>
    </w:div>
    <w:div w:id="1092243726">
      <w:bodyDiv w:val="1"/>
      <w:marLeft w:val="0"/>
      <w:marRight w:val="0"/>
      <w:marTop w:val="0"/>
      <w:marBottom w:val="0"/>
      <w:divBdr>
        <w:top w:val="none" w:sz="0" w:space="0" w:color="auto"/>
        <w:left w:val="none" w:sz="0" w:space="0" w:color="auto"/>
        <w:bottom w:val="none" w:sz="0" w:space="0" w:color="auto"/>
        <w:right w:val="none" w:sz="0" w:space="0" w:color="auto"/>
      </w:divBdr>
    </w:div>
    <w:div w:id="1096099592">
      <w:bodyDiv w:val="1"/>
      <w:marLeft w:val="0"/>
      <w:marRight w:val="0"/>
      <w:marTop w:val="0"/>
      <w:marBottom w:val="0"/>
      <w:divBdr>
        <w:top w:val="none" w:sz="0" w:space="0" w:color="auto"/>
        <w:left w:val="none" w:sz="0" w:space="0" w:color="auto"/>
        <w:bottom w:val="none" w:sz="0" w:space="0" w:color="auto"/>
        <w:right w:val="none" w:sz="0" w:space="0" w:color="auto"/>
      </w:divBdr>
    </w:div>
    <w:div w:id="1099983577">
      <w:bodyDiv w:val="1"/>
      <w:marLeft w:val="0"/>
      <w:marRight w:val="0"/>
      <w:marTop w:val="0"/>
      <w:marBottom w:val="0"/>
      <w:divBdr>
        <w:top w:val="none" w:sz="0" w:space="0" w:color="auto"/>
        <w:left w:val="none" w:sz="0" w:space="0" w:color="auto"/>
        <w:bottom w:val="none" w:sz="0" w:space="0" w:color="auto"/>
        <w:right w:val="none" w:sz="0" w:space="0" w:color="auto"/>
      </w:divBdr>
    </w:div>
    <w:div w:id="1103651319">
      <w:bodyDiv w:val="1"/>
      <w:marLeft w:val="0"/>
      <w:marRight w:val="0"/>
      <w:marTop w:val="0"/>
      <w:marBottom w:val="0"/>
      <w:divBdr>
        <w:top w:val="none" w:sz="0" w:space="0" w:color="auto"/>
        <w:left w:val="none" w:sz="0" w:space="0" w:color="auto"/>
        <w:bottom w:val="none" w:sz="0" w:space="0" w:color="auto"/>
        <w:right w:val="none" w:sz="0" w:space="0" w:color="auto"/>
      </w:divBdr>
    </w:div>
    <w:div w:id="1113786995">
      <w:bodyDiv w:val="1"/>
      <w:marLeft w:val="0"/>
      <w:marRight w:val="0"/>
      <w:marTop w:val="0"/>
      <w:marBottom w:val="0"/>
      <w:divBdr>
        <w:top w:val="none" w:sz="0" w:space="0" w:color="auto"/>
        <w:left w:val="none" w:sz="0" w:space="0" w:color="auto"/>
        <w:bottom w:val="none" w:sz="0" w:space="0" w:color="auto"/>
        <w:right w:val="none" w:sz="0" w:space="0" w:color="auto"/>
      </w:divBdr>
    </w:div>
    <w:div w:id="1137794365">
      <w:bodyDiv w:val="1"/>
      <w:marLeft w:val="0"/>
      <w:marRight w:val="0"/>
      <w:marTop w:val="0"/>
      <w:marBottom w:val="0"/>
      <w:divBdr>
        <w:top w:val="none" w:sz="0" w:space="0" w:color="auto"/>
        <w:left w:val="none" w:sz="0" w:space="0" w:color="auto"/>
        <w:bottom w:val="none" w:sz="0" w:space="0" w:color="auto"/>
        <w:right w:val="none" w:sz="0" w:space="0" w:color="auto"/>
      </w:divBdr>
    </w:div>
    <w:div w:id="1144003298">
      <w:bodyDiv w:val="1"/>
      <w:marLeft w:val="0"/>
      <w:marRight w:val="0"/>
      <w:marTop w:val="0"/>
      <w:marBottom w:val="0"/>
      <w:divBdr>
        <w:top w:val="none" w:sz="0" w:space="0" w:color="auto"/>
        <w:left w:val="none" w:sz="0" w:space="0" w:color="auto"/>
        <w:bottom w:val="none" w:sz="0" w:space="0" w:color="auto"/>
        <w:right w:val="none" w:sz="0" w:space="0" w:color="auto"/>
      </w:divBdr>
    </w:div>
    <w:div w:id="1149858685">
      <w:bodyDiv w:val="1"/>
      <w:marLeft w:val="0"/>
      <w:marRight w:val="0"/>
      <w:marTop w:val="0"/>
      <w:marBottom w:val="0"/>
      <w:divBdr>
        <w:top w:val="none" w:sz="0" w:space="0" w:color="auto"/>
        <w:left w:val="none" w:sz="0" w:space="0" w:color="auto"/>
        <w:bottom w:val="none" w:sz="0" w:space="0" w:color="auto"/>
        <w:right w:val="none" w:sz="0" w:space="0" w:color="auto"/>
      </w:divBdr>
    </w:div>
    <w:div w:id="1151099151">
      <w:bodyDiv w:val="1"/>
      <w:marLeft w:val="0"/>
      <w:marRight w:val="0"/>
      <w:marTop w:val="0"/>
      <w:marBottom w:val="0"/>
      <w:divBdr>
        <w:top w:val="none" w:sz="0" w:space="0" w:color="auto"/>
        <w:left w:val="none" w:sz="0" w:space="0" w:color="auto"/>
        <w:bottom w:val="none" w:sz="0" w:space="0" w:color="auto"/>
        <w:right w:val="none" w:sz="0" w:space="0" w:color="auto"/>
      </w:divBdr>
    </w:div>
    <w:div w:id="1153521099">
      <w:bodyDiv w:val="1"/>
      <w:marLeft w:val="0"/>
      <w:marRight w:val="0"/>
      <w:marTop w:val="0"/>
      <w:marBottom w:val="0"/>
      <w:divBdr>
        <w:top w:val="none" w:sz="0" w:space="0" w:color="auto"/>
        <w:left w:val="none" w:sz="0" w:space="0" w:color="auto"/>
        <w:bottom w:val="none" w:sz="0" w:space="0" w:color="auto"/>
        <w:right w:val="none" w:sz="0" w:space="0" w:color="auto"/>
      </w:divBdr>
    </w:div>
    <w:div w:id="1154493994">
      <w:bodyDiv w:val="1"/>
      <w:marLeft w:val="0"/>
      <w:marRight w:val="0"/>
      <w:marTop w:val="0"/>
      <w:marBottom w:val="0"/>
      <w:divBdr>
        <w:top w:val="none" w:sz="0" w:space="0" w:color="auto"/>
        <w:left w:val="none" w:sz="0" w:space="0" w:color="auto"/>
        <w:bottom w:val="none" w:sz="0" w:space="0" w:color="auto"/>
        <w:right w:val="none" w:sz="0" w:space="0" w:color="auto"/>
      </w:divBdr>
    </w:div>
    <w:div w:id="1189101561">
      <w:bodyDiv w:val="1"/>
      <w:marLeft w:val="0"/>
      <w:marRight w:val="0"/>
      <w:marTop w:val="0"/>
      <w:marBottom w:val="0"/>
      <w:divBdr>
        <w:top w:val="none" w:sz="0" w:space="0" w:color="auto"/>
        <w:left w:val="none" w:sz="0" w:space="0" w:color="auto"/>
        <w:bottom w:val="none" w:sz="0" w:space="0" w:color="auto"/>
        <w:right w:val="none" w:sz="0" w:space="0" w:color="auto"/>
      </w:divBdr>
    </w:div>
    <w:div w:id="1198080085">
      <w:bodyDiv w:val="1"/>
      <w:marLeft w:val="0"/>
      <w:marRight w:val="0"/>
      <w:marTop w:val="0"/>
      <w:marBottom w:val="0"/>
      <w:divBdr>
        <w:top w:val="none" w:sz="0" w:space="0" w:color="auto"/>
        <w:left w:val="none" w:sz="0" w:space="0" w:color="auto"/>
        <w:bottom w:val="none" w:sz="0" w:space="0" w:color="auto"/>
        <w:right w:val="none" w:sz="0" w:space="0" w:color="auto"/>
      </w:divBdr>
    </w:div>
    <w:div w:id="1199199701">
      <w:bodyDiv w:val="1"/>
      <w:marLeft w:val="0"/>
      <w:marRight w:val="0"/>
      <w:marTop w:val="0"/>
      <w:marBottom w:val="0"/>
      <w:divBdr>
        <w:top w:val="none" w:sz="0" w:space="0" w:color="auto"/>
        <w:left w:val="none" w:sz="0" w:space="0" w:color="auto"/>
        <w:bottom w:val="none" w:sz="0" w:space="0" w:color="auto"/>
        <w:right w:val="none" w:sz="0" w:space="0" w:color="auto"/>
      </w:divBdr>
    </w:div>
    <w:div w:id="1209756065">
      <w:bodyDiv w:val="1"/>
      <w:marLeft w:val="0"/>
      <w:marRight w:val="0"/>
      <w:marTop w:val="0"/>
      <w:marBottom w:val="0"/>
      <w:divBdr>
        <w:top w:val="none" w:sz="0" w:space="0" w:color="auto"/>
        <w:left w:val="none" w:sz="0" w:space="0" w:color="auto"/>
        <w:bottom w:val="none" w:sz="0" w:space="0" w:color="auto"/>
        <w:right w:val="none" w:sz="0" w:space="0" w:color="auto"/>
      </w:divBdr>
    </w:div>
    <w:div w:id="1214929190">
      <w:bodyDiv w:val="1"/>
      <w:marLeft w:val="0"/>
      <w:marRight w:val="0"/>
      <w:marTop w:val="0"/>
      <w:marBottom w:val="0"/>
      <w:divBdr>
        <w:top w:val="none" w:sz="0" w:space="0" w:color="auto"/>
        <w:left w:val="none" w:sz="0" w:space="0" w:color="auto"/>
        <w:bottom w:val="none" w:sz="0" w:space="0" w:color="auto"/>
        <w:right w:val="none" w:sz="0" w:space="0" w:color="auto"/>
      </w:divBdr>
    </w:div>
    <w:div w:id="1220362290">
      <w:bodyDiv w:val="1"/>
      <w:marLeft w:val="0"/>
      <w:marRight w:val="0"/>
      <w:marTop w:val="0"/>
      <w:marBottom w:val="0"/>
      <w:divBdr>
        <w:top w:val="none" w:sz="0" w:space="0" w:color="auto"/>
        <w:left w:val="none" w:sz="0" w:space="0" w:color="auto"/>
        <w:bottom w:val="none" w:sz="0" w:space="0" w:color="auto"/>
        <w:right w:val="none" w:sz="0" w:space="0" w:color="auto"/>
      </w:divBdr>
    </w:div>
    <w:div w:id="1243250582">
      <w:bodyDiv w:val="1"/>
      <w:marLeft w:val="0"/>
      <w:marRight w:val="0"/>
      <w:marTop w:val="0"/>
      <w:marBottom w:val="0"/>
      <w:divBdr>
        <w:top w:val="none" w:sz="0" w:space="0" w:color="auto"/>
        <w:left w:val="none" w:sz="0" w:space="0" w:color="auto"/>
        <w:bottom w:val="none" w:sz="0" w:space="0" w:color="auto"/>
        <w:right w:val="none" w:sz="0" w:space="0" w:color="auto"/>
      </w:divBdr>
    </w:div>
    <w:div w:id="1256087623">
      <w:bodyDiv w:val="1"/>
      <w:marLeft w:val="0"/>
      <w:marRight w:val="0"/>
      <w:marTop w:val="0"/>
      <w:marBottom w:val="0"/>
      <w:divBdr>
        <w:top w:val="none" w:sz="0" w:space="0" w:color="auto"/>
        <w:left w:val="none" w:sz="0" w:space="0" w:color="auto"/>
        <w:bottom w:val="none" w:sz="0" w:space="0" w:color="auto"/>
        <w:right w:val="none" w:sz="0" w:space="0" w:color="auto"/>
      </w:divBdr>
    </w:div>
    <w:div w:id="1258442978">
      <w:bodyDiv w:val="1"/>
      <w:marLeft w:val="0"/>
      <w:marRight w:val="0"/>
      <w:marTop w:val="0"/>
      <w:marBottom w:val="0"/>
      <w:divBdr>
        <w:top w:val="none" w:sz="0" w:space="0" w:color="auto"/>
        <w:left w:val="none" w:sz="0" w:space="0" w:color="auto"/>
        <w:bottom w:val="none" w:sz="0" w:space="0" w:color="auto"/>
        <w:right w:val="none" w:sz="0" w:space="0" w:color="auto"/>
      </w:divBdr>
    </w:div>
    <w:div w:id="1264261210">
      <w:bodyDiv w:val="1"/>
      <w:marLeft w:val="0"/>
      <w:marRight w:val="0"/>
      <w:marTop w:val="0"/>
      <w:marBottom w:val="0"/>
      <w:divBdr>
        <w:top w:val="none" w:sz="0" w:space="0" w:color="auto"/>
        <w:left w:val="none" w:sz="0" w:space="0" w:color="auto"/>
        <w:bottom w:val="none" w:sz="0" w:space="0" w:color="auto"/>
        <w:right w:val="none" w:sz="0" w:space="0" w:color="auto"/>
      </w:divBdr>
    </w:div>
    <w:div w:id="1278490130">
      <w:bodyDiv w:val="1"/>
      <w:marLeft w:val="0"/>
      <w:marRight w:val="0"/>
      <w:marTop w:val="0"/>
      <w:marBottom w:val="0"/>
      <w:divBdr>
        <w:top w:val="none" w:sz="0" w:space="0" w:color="auto"/>
        <w:left w:val="none" w:sz="0" w:space="0" w:color="auto"/>
        <w:bottom w:val="none" w:sz="0" w:space="0" w:color="auto"/>
        <w:right w:val="none" w:sz="0" w:space="0" w:color="auto"/>
      </w:divBdr>
    </w:div>
    <w:div w:id="1296061469">
      <w:bodyDiv w:val="1"/>
      <w:marLeft w:val="0"/>
      <w:marRight w:val="0"/>
      <w:marTop w:val="0"/>
      <w:marBottom w:val="0"/>
      <w:divBdr>
        <w:top w:val="none" w:sz="0" w:space="0" w:color="auto"/>
        <w:left w:val="none" w:sz="0" w:space="0" w:color="auto"/>
        <w:bottom w:val="none" w:sz="0" w:space="0" w:color="auto"/>
        <w:right w:val="none" w:sz="0" w:space="0" w:color="auto"/>
      </w:divBdr>
    </w:div>
    <w:div w:id="1299190055">
      <w:bodyDiv w:val="1"/>
      <w:marLeft w:val="0"/>
      <w:marRight w:val="0"/>
      <w:marTop w:val="0"/>
      <w:marBottom w:val="0"/>
      <w:divBdr>
        <w:top w:val="none" w:sz="0" w:space="0" w:color="auto"/>
        <w:left w:val="none" w:sz="0" w:space="0" w:color="auto"/>
        <w:bottom w:val="none" w:sz="0" w:space="0" w:color="auto"/>
        <w:right w:val="none" w:sz="0" w:space="0" w:color="auto"/>
      </w:divBdr>
    </w:div>
    <w:div w:id="1308364019">
      <w:bodyDiv w:val="1"/>
      <w:marLeft w:val="0"/>
      <w:marRight w:val="0"/>
      <w:marTop w:val="0"/>
      <w:marBottom w:val="0"/>
      <w:divBdr>
        <w:top w:val="none" w:sz="0" w:space="0" w:color="auto"/>
        <w:left w:val="none" w:sz="0" w:space="0" w:color="auto"/>
        <w:bottom w:val="none" w:sz="0" w:space="0" w:color="auto"/>
        <w:right w:val="none" w:sz="0" w:space="0" w:color="auto"/>
      </w:divBdr>
    </w:div>
    <w:div w:id="1313291393">
      <w:bodyDiv w:val="1"/>
      <w:marLeft w:val="0"/>
      <w:marRight w:val="0"/>
      <w:marTop w:val="0"/>
      <w:marBottom w:val="0"/>
      <w:divBdr>
        <w:top w:val="none" w:sz="0" w:space="0" w:color="auto"/>
        <w:left w:val="none" w:sz="0" w:space="0" w:color="auto"/>
        <w:bottom w:val="none" w:sz="0" w:space="0" w:color="auto"/>
        <w:right w:val="none" w:sz="0" w:space="0" w:color="auto"/>
      </w:divBdr>
    </w:div>
    <w:div w:id="1315336467">
      <w:bodyDiv w:val="1"/>
      <w:marLeft w:val="0"/>
      <w:marRight w:val="0"/>
      <w:marTop w:val="0"/>
      <w:marBottom w:val="0"/>
      <w:divBdr>
        <w:top w:val="none" w:sz="0" w:space="0" w:color="auto"/>
        <w:left w:val="none" w:sz="0" w:space="0" w:color="auto"/>
        <w:bottom w:val="none" w:sz="0" w:space="0" w:color="auto"/>
        <w:right w:val="none" w:sz="0" w:space="0" w:color="auto"/>
      </w:divBdr>
    </w:div>
    <w:div w:id="1330018810">
      <w:bodyDiv w:val="1"/>
      <w:marLeft w:val="0"/>
      <w:marRight w:val="0"/>
      <w:marTop w:val="0"/>
      <w:marBottom w:val="0"/>
      <w:divBdr>
        <w:top w:val="none" w:sz="0" w:space="0" w:color="auto"/>
        <w:left w:val="none" w:sz="0" w:space="0" w:color="auto"/>
        <w:bottom w:val="none" w:sz="0" w:space="0" w:color="auto"/>
        <w:right w:val="none" w:sz="0" w:space="0" w:color="auto"/>
      </w:divBdr>
    </w:div>
    <w:div w:id="1354305250">
      <w:bodyDiv w:val="1"/>
      <w:marLeft w:val="0"/>
      <w:marRight w:val="0"/>
      <w:marTop w:val="0"/>
      <w:marBottom w:val="0"/>
      <w:divBdr>
        <w:top w:val="none" w:sz="0" w:space="0" w:color="auto"/>
        <w:left w:val="none" w:sz="0" w:space="0" w:color="auto"/>
        <w:bottom w:val="none" w:sz="0" w:space="0" w:color="auto"/>
        <w:right w:val="none" w:sz="0" w:space="0" w:color="auto"/>
      </w:divBdr>
    </w:div>
    <w:div w:id="1361589287">
      <w:bodyDiv w:val="1"/>
      <w:marLeft w:val="0"/>
      <w:marRight w:val="0"/>
      <w:marTop w:val="0"/>
      <w:marBottom w:val="0"/>
      <w:divBdr>
        <w:top w:val="none" w:sz="0" w:space="0" w:color="auto"/>
        <w:left w:val="none" w:sz="0" w:space="0" w:color="auto"/>
        <w:bottom w:val="none" w:sz="0" w:space="0" w:color="auto"/>
        <w:right w:val="none" w:sz="0" w:space="0" w:color="auto"/>
      </w:divBdr>
    </w:div>
    <w:div w:id="1377580073">
      <w:bodyDiv w:val="1"/>
      <w:marLeft w:val="0"/>
      <w:marRight w:val="0"/>
      <w:marTop w:val="0"/>
      <w:marBottom w:val="0"/>
      <w:divBdr>
        <w:top w:val="none" w:sz="0" w:space="0" w:color="auto"/>
        <w:left w:val="none" w:sz="0" w:space="0" w:color="auto"/>
        <w:bottom w:val="none" w:sz="0" w:space="0" w:color="auto"/>
        <w:right w:val="none" w:sz="0" w:space="0" w:color="auto"/>
      </w:divBdr>
    </w:div>
    <w:div w:id="1411389320">
      <w:bodyDiv w:val="1"/>
      <w:marLeft w:val="0"/>
      <w:marRight w:val="0"/>
      <w:marTop w:val="0"/>
      <w:marBottom w:val="0"/>
      <w:divBdr>
        <w:top w:val="none" w:sz="0" w:space="0" w:color="auto"/>
        <w:left w:val="none" w:sz="0" w:space="0" w:color="auto"/>
        <w:bottom w:val="none" w:sz="0" w:space="0" w:color="auto"/>
        <w:right w:val="none" w:sz="0" w:space="0" w:color="auto"/>
      </w:divBdr>
    </w:div>
    <w:div w:id="1413313636">
      <w:bodyDiv w:val="1"/>
      <w:marLeft w:val="0"/>
      <w:marRight w:val="0"/>
      <w:marTop w:val="0"/>
      <w:marBottom w:val="0"/>
      <w:divBdr>
        <w:top w:val="none" w:sz="0" w:space="0" w:color="auto"/>
        <w:left w:val="none" w:sz="0" w:space="0" w:color="auto"/>
        <w:bottom w:val="none" w:sz="0" w:space="0" w:color="auto"/>
        <w:right w:val="none" w:sz="0" w:space="0" w:color="auto"/>
      </w:divBdr>
    </w:div>
    <w:div w:id="1425804327">
      <w:bodyDiv w:val="1"/>
      <w:marLeft w:val="0"/>
      <w:marRight w:val="0"/>
      <w:marTop w:val="0"/>
      <w:marBottom w:val="0"/>
      <w:divBdr>
        <w:top w:val="none" w:sz="0" w:space="0" w:color="auto"/>
        <w:left w:val="none" w:sz="0" w:space="0" w:color="auto"/>
        <w:bottom w:val="none" w:sz="0" w:space="0" w:color="auto"/>
        <w:right w:val="none" w:sz="0" w:space="0" w:color="auto"/>
      </w:divBdr>
      <w:divsChild>
        <w:div w:id="1476222748">
          <w:marLeft w:val="0"/>
          <w:marRight w:val="0"/>
          <w:marTop w:val="0"/>
          <w:marBottom w:val="0"/>
          <w:divBdr>
            <w:top w:val="none" w:sz="0" w:space="0" w:color="auto"/>
            <w:left w:val="none" w:sz="0" w:space="0" w:color="auto"/>
            <w:bottom w:val="none" w:sz="0" w:space="0" w:color="auto"/>
            <w:right w:val="none" w:sz="0" w:space="0" w:color="auto"/>
          </w:divBdr>
        </w:div>
      </w:divsChild>
    </w:div>
    <w:div w:id="1427657800">
      <w:bodyDiv w:val="1"/>
      <w:marLeft w:val="0"/>
      <w:marRight w:val="0"/>
      <w:marTop w:val="0"/>
      <w:marBottom w:val="0"/>
      <w:divBdr>
        <w:top w:val="none" w:sz="0" w:space="0" w:color="auto"/>
        <w:left w:val="none" w:sz="0" w:space="0" w:color="auto"/>
        <w:bottom w:val="none" w:sz="0" w:space="0" w:color="auto"/>
        <w:right w:val="none" w:sz="0" w:space="0" w:color="auto"/>
      </w:divBdr>
    </w:div>
    <w:div w:id="1466312738">
      <w:bodyDiv w:val="1"/>
      <w:marLeft w:val="0"/>
      <w:marRight w:val="0"/>
      <w:marTop w:val="0"/>
      <w:marBottom w:val="0"/>
      <w:divBdr>
        <w:top w:val="none" w:sz="0" w:space="0" w:color="auto"/>
        <w:left w:val="none" w:sz="0" w:space="0" w:color="auto"/>
        <w:bottom w:val="none" w:sz="0" w:space="0" w:color="auto"/>
        <w:right w:val="none" w:sz="0" w:space="0" w:color="auto"/>
      </w:divBdr>
    </w:div>
    <w:div w:id="1470973056">
      <w:bodyDiv w:val="1"/>
      <w:marLeft w:val="0"/>
      <w:marRight w:val="0"/>
      <w:marTop w:val="0"/>
      <w:marBottom w:val="0"/>
      <w:divBdr>
        <w:top w:val="none" w:sz="0" w:space="0" w:color="auto"/>
        <w:left w:val="none" w:sz="0" w:space="0" w:color="auto"/>
        <w:bottom w:val="none" w:sz="0" w:space="0" w:color="auto"/>
        <w:right w:val="none" w:sz="0" w:space="0" w:color="auto"/>
      </w:divBdr>
    </w:div>
    <w:div w:id="1477454323">
      <w:bodyDiv w:val="1"/>
      <w:marLeft w:val="0"/>
      <w:marRight w:val="0"/>
      <w:marTop w:val="0"/>
      <w:marBottom w:val="0"/>
      <w:divBdr>
        <w:top w:val="none" w:sz="0" w:space="0" w:color="auto"/>
        <w:left w:val="none" w:sz="0" w:space="0" w:color="auto"/>
        <w:bottom w:val="none" w:sz="0" w:space="0" w:color="auto"/>
        <w:right w:val="none" w:sz="0" w:space="0" w:color="auto"/>
      </w:divBdr>
      <w:divsChild>
        <w:div w:id="7100137">
          <w:marLeft w:val="0"/>
          <w:marRight w:val="0"/>
          <w:marTop w:val="0"/>
          <w:marBottom w:val="0"/>
          <w:divBdr>
            <w:top w:val="none" w:sz="0" w:space="0" w:color="auto"/>
            <w:left w:val="none" w:sz="0" w:space="0" w:color="auto"/>
            <w:bottom w:val="none" w:sz="0" w:space="0" w:color="auto"/>
            <w:right w:val="none" w:sz="0" w:space="0" w:color="auto"/>
          </w:divBdr>
          <w:divsChild>
            <w:div w:id="989560314">
              <w:marLeft w:val="0"/>
              <w:marRight w:val="0"/>
              <w:marTop w:val="0"/>
              <w:marBottom w:val="0"/>
              <w:divBdr>
                <w:top w:val="none" w:sz="0" w:space="0" w:color="auto"/>
                <w:left w:val="none" w:sz="0" w:space="0" w:color="auto"/>
                <w:bottom w:val="none" w:sz="0" w:space="0" w:color="auto"/>
                <w:right w:val="none" w:sz="0" w:space="0" w:color="auto"/>
              </w:divBdr>
              <w:divsChild>
                <w:div w:id="855076199">
                  <w:marLeft w:val="0"/>
                  <w:marRight w:val="0"/>
                  <w:marTop w:val="0"/>
                  <w:marBottom w:val="0"/>
                  <w:divBdr>
                    <w:top w:val="none" w:sz="0" w:space="0" w:color="auto"/>
                    <w:left w:val="none" w:sz="0" w:space="0" w:color="auto"/>
                    <w:bottom w:val="none" w:sz="0" w:space="0" w:color="auto"/>
                    <w:right w:val="none" w:sz="0" w:space="0" w:color="auto"/>
                  </w:divBdr>
                </w:div>
              </w:divsChild>
            </w:div>
            <w:div w:id="1095244730">
              <w:marLeft w:val="0"/>
              <w:marRight w:val="0"/>
              <w:marTop w:val="0"/>
              <w:marBottom w:val="0"/>
              <w:divBdr>
                <w:top w:val="none" w:sz="0" w:space="0" w:color="auto"/>
                <w:left w:val="none" w:sz="0" w:space="0" w:color="auto"/>
                <w:bottom w:val="none" w:sz="0" w:space="0" w:color="auto"/>
                <w:right w:val="none" w:sz="0" w:space="0" w:color="auto"/>
              </w:divBdr>
            </w:div>
          </w:divsChild>
        </w:div>
        <w:div w:id="87427333">
          <w:marLeft w:val="0"/>
          <w:marRight w:val="0"/>
          <w:marTop w:val="0"/>
          <w:marBottom w:val="0"/>
          <w:divBdr>
            <w:top w:val="none" w:sz="0" w:space="0" w:color="auto"/>
            <w:left w:val="none" w:sz="0" w:space="0" w:color="auto"/>
            <w:bottom w:val="none" w:sz="0" w:space="0" w:color="auto"/>
            <w:right w:val="none" w:sz="0" w:space="0" w:color="auto"/>
          </w:divBdr>
          <w:divsChild>
            <w:div w:id="108669211">
              <w:marLeft w:val="0"/>
              <w:marRight w:val="0"/>
              <w:marTop w:val="0"/>
              <w:marBottom w:val="0"/>
              <w:divBdr>
                <w:top w:val="none" w:sz="0" w:space="0" w:color="auto"/>
                <w:left w:val="none" w:sz="0" w:space="0" w:color="auto"/>
                <w:bottom w:val="none" w:sz="0" w:space="0" w:color="auto"/>
                <w:right w:val="none" w:sz="0" w:space="0" w:color="auto"/>
              </w:divBdr>
              <w:divsChild>
                <w:div w:id="1473668343">
                  <w:marLeft w:val="0"/>
                  <w:marRight w:val="0"/>
                  <w:marTop w:val="0"/>
                  <w:marBottom w:val="0"/>
                  <w:divBdr>
                    <w:top w:val="none" w:sz="0" w:space="0" w:color="auto"/>
                    <w:left w:val="none" w:sz="0" w:space="0" w:color="auto"/>
                    <w:bottom w:val="none" w:sz="0" w:space="0" w:color="auto"/>
                    <w:right w:val="none" w:sz="0" w:space="0" w:color="auto"/>
                  </w:divBdr>
                  <w:divsChild>
                    <w:div w:id="1966693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501462">
          <w:marLeft w:val="0"/>
          <w:marRight w:val="0"/>
          <w:marTop w:val="0"/>
          <w:marBottom w:val="0"/>
          <w:divBdr>
            <w:top w:val="none" w:sz="0" w:space="0" w:color="auto"/>
            <w:left w:val="none" w:sz="0" w:space="0" w:color="auto"/>
            <w:bottom w:val="none" w:sz="0" w:space="0" w:color="auto"/>
            <w:right w:val="none" w:sz="0" w:space="0" w:color="auto"/>
          </w:divBdr>
          <w:divsChild>
            <w:div w:id="1823961330">
              <w:marLeft w:val="0"/>
              <w:marRight w:val="0"/>
              <w:marTop w:val="0"/>
              <w:marBottom w:val="0"/>
              <w:divBdr>
                <w:top w:val="none" w:sz="0" w:space="0" w:color="auto"/>
                <w:left w:val="none" w:sz="0" w:space="0" w:color="auto"/>
                <w:bottom w:val="none" w:sz="0" w:space="0" w:color="auto"/>
                <w:right w:val="none" w:sz="0" w:space="0" w:color="auto"/>
              </w:divBdr>
              <w:divsChild>
                <w:div w:id="1985811043">
                  <w:marLeft w:val="0"/>
                  <w:marRight w:val="0"/>
                  <w:marTop w:val="0"/>
                  <w:marBottom w:val="0"/>
                  <w:divBdr>
                    <w:top w:val="none" w:sz="0" w:space="0" w:color="auto"/>
                    <w:left w:val="none" w:sz="0" w:space="0" w:color="auto"/>
                    <w:bottom w:val="none" w:sz="0" w:space="0" w:color="auto"/>
                    <w:right w:val="none" w:sz="0" w:space="0" w:color="auto"/>
                  </w:divBdr>
                  <w:divsChild>
                    <w:div w:id="4763816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745570">
          <w:marLeft w:val="0"/>
          <w:marRight w:val="0"/>
          <w:marTop w:val="0"/>
          <w:marBottom w:val="0"/>
          <w:divBdr>
            <w:top w:val="none" w:sz="0" w:space="0" w:color="auto"/>
            <w:left w:val="none" w:sz="0" w:space="0" w:color="auto"/>
            <w:bottom w:val="none" w:sz="0" w:space="0" w:color="auto"/>
            <w:right w:val="none" w:sz="0" w:space="0" w:color="auto"/>
          </w:divBdr>
        </w:div>
        <w:div w:id="511074019">
          <w:marLeft w:val="0"/>
          <w:marRight w:val="0"/>
          <w:marTop w:val="0"/>
          <w:marBottom w:val="0"/>
          <w:divBdr>
            <w:top w:val="none" w:sz="0" w:space="0" w:color="auto"/>
            <w:left w:val="none" w:sz="0" w:space="0" w:color="auto"/>
            <w:bottom w:val="none" w:sz="0" w:space="0" w:color="auto"/>
            <w:right w:val="none" w:sz="0" w:space="0" w:color="auto"/>
          </w:divBdr>
          <w:divsChild>
            <w:div w:id="1062481864">
              <w:marLeft w:val="240"/>
              <w:marRight w:val="240"/>
              <w:marTop w:val="0"/>
              <w:marBottom w:val="0"/>
              <w:divBdr>
                <w:top w:val="none" w:sz="0" w:space="0" w:color="auto"/>
                <w:left w:val="none" w:sz="0" w:space="0" w:color="auto"/>
                <w:bottom w:val="none" w:sz="0" w:space="0" w:color="auto"/>
                <w:right w:val="none" w:sz="0" w:space="0" w:color="auto"/>
              </w:divBdr>
            </w:div>
          </w:divsChild>
        </w:div>
        <w:div w:id="1134567220">
          <w:marLeft w:val="0"/>
          <w:marRight w:val="0"/>
          <w:marTop w:val="0"/>
          <w:marBottom w:val="0"/>
          <w:divBdr>
            <w:top w:val="none" w:sz="0" w:space="0" w:color="auto"/>
            <w:left w:val="none" w:sz="0" w:space="0" w:color="auto"/>
            <w:bottom w:val="none" w:sz="0" w:space="0" w:color="auto"/>
            <w:right w:val="none" w:sz="0" w:space="0" w:color="auto"/>
          </w:divBdr>
        </w:div>
        <w:div w:id="1220019884">
          <w:marLeft w:val="0"/>
          <w:marRight w:val="0"/>
          <w:marTop w:val="0"/>
          <w:marBottom w:val="0"/>
          <w:divBdr>
            <w:top w:val="none" w:sz="0" w:space="0" w:color="auto"/>
            <w:left w:val="none" w:sz="0" w:space="0" w:color="auto"/>
            <w:bottom w:val="none" w:sz="0" w:space="0" w:color="auto"/>
            <w:right w:val="none" w:sz="0" w:space="0" w:color="auto"/>
          </w:divBdr>
          <w:divsChild>
            <w:div w:id="574631964">
              <w:marLeft w:val="0"/>
              <w:marRight w:val="0"/>
              <w:marTop w:val="0"/>
              <w:marBottom w:val="0"/>
              <w:divBdr>
                <w:top w:val="none" w:sz="0" w:space="0" w:color="auto"/>
                <w:left w:val="none" w:sz="0" w:space="0" w:color="auto"/>
                <w:bottom w:val="none" w:sz="0" w:space="0" w:color="auto"/>
                <w:right w:val="none" w:sz="0" w:space="0" w:color="auto"/>
              </w:divBdr>
              <w:divsChild>
                <w:div w:id="1350059304">
                  <w:marLeft w:val="0"/>
                  <w:marRight w:val="0"/>
                  <w:marTop w:val="0"/>
                  <w:marBottom w:val="0"/>
                  <w:divBdr>
                    <w:top w:val="none" w:sz="0" w:space="0" w:color="auto"/>
                    <w:left w:val="none" w:sz="0" w:space="0" w:color="auto"/>
                    <w:bottom w:val="none" w:sz="0" w:space="0" w:color="auto"/>
                    <w:right w:val="none" w:sz="0" w:space="0" w:color="auto"/>
                  </w:divBdr>
                  <w:divsChild>
                    <w:div w:id="45875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530284">
          <w:marLeft w:val="0"/>
          <w:marRight w:val="0"/>
          <w:marTop w:val="0"/>
          <w:marBottom w:val="0"/>
          <w:divBdr>
            <w:top w:val="none" w:sz="0" w:space="0" w:color="auto"/>
            <w:left w:val="none" w:sz="0" w:space="0" w:color="auto"/>
            <w:bottom w:val="none" w:sz="0" w:space="0" w:color="auto"/>
            <w:right w:val="none" w:sz="0" w:space="0" w:color="auto"/>
          </w:divBdr>
          <w:divsChild>
            <w:div w:id="1377588162">
              <w:marLeft w:val="0"/>
              <w:marRight w:val="0"/>
              <w:marTop w:val="0"/>
              <w:marBottom w:val="0"/>
              <w:divBdr>
                <w:top w:val="none" w:sz="0" w:space="0" w:color="auto"/>
                <w:left w:val="none" w:sz="0" w:space="0" w:color="auto"/>
                <w:bottom w:val="none" w:sz="0" w:space="0" w:color="auto"/>
                <w:right w:val="none" w:sz="0" w:space="0" w:color="auto"/>
              </w:divBdr>
              <w:divsChild>
                <w:div w:id="397360798">
                  <w:marLeft w:val="0"/>
                  <w:marRight w:val="0"/>
                  <w:marTop w:val="0"/>
                  <w:marBottom w:val="0"/>
                  <w:divBdr>
                    <w:top w:val="none" w:sz="0" w:space="0" w:color="auto"/>
                    <w:left w:val="none" w:sz="0" w:space="0" w:color="auto"/>
                    <w:bottom w:val="none" w:sz="0" w:space="0" w:color="auto"/>
                    <w:right w:val="none" w:sz="0" w:space="0" w:color="auto"/>
                  </w:divBdr>
                  <w:divsChild>
                    <w:div w:id="78257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104805">
          <w:marLeft w:val="0"/>
          <w:marRight w:val="0"/>
          <w:marTop w:val="0"/>
          <w:marBottom w:val="0"/>
          <w:divBdr>
            <w:top w:val="none" w:sz="0" w:space="0" w:color="auto"/>
            <w:left w:val="none" w:sz="0" w:space="0" w:color="auto"/>
            <w:bottom w:val="none" w:sz="0" w:space="0" w:color="auto"/>
            <w:right w:val="none" w:sz="0" w:space="0" w:color="auto"/>
          </w:divBdr>
          <w:divsChild>
            <w:div w:id="315695275">
              <w:marLeft w:val="0"/>
              <w:marRight w:val="0"/>
              <w:marTop w:val="0"/>
              <w:marBottom w:val="0"/>
              <w:divBdr>
                <w:top w:val="none" w:sz="0" w:space="0" w:color="auto"/>
                <w:left w:val="none" w:sz="0" w:space="0" w:color="auto"/>
                <w:bottom w:val="none" w:sz="0" w:space="0" w:color="auto"/>
                <w:right w:val="none" w:sz="0" w:space="0" w:color="auto"/>
              </w:divBdr>
              <w:divsChild>
                <w:div w:id="918365347">
                  <w:marLeft w:val="0"/>
                  <w:marRight w:val="0"/>
                  <w:marTop w:val="0"/>
                  <w:marBottom w:val="0"/>
                  <w:divBdr>
                    <w:top w:val="none" w:sz="0" w:space="0" w:color="auto"/>
                    <w:left w:val="none" w:sz="0" w:space="0" w:color="auto"/>
                    <w:bottom w:val="none" w:sz="0" w:space="0" w:color="auto"/>
                    <w:right w:val="none" w:sz="0" w:space="0" w:color="auto"/>
                  </w:divBdr>
                  <w:divsChild>
                    <w:div w:id="22322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475406">
          <w:marLeft w:val="0"/>
          <w:marRight w:val="0"/>
          <w:marTop w:val="0"/>
          <w:marBottom w:val="0"/>
          <w:divBdr>
            <w:top w:val="none" w:sz="0" w:space="0" w:color="auto"/>
            <w:left w:val="none" w:sz="0" w:space="0" w:color="auto"/>
            <w:bottom w:val="none" w:sz="0" w:space="0" w:color="auto"/>
            <w:right w:val="none" w:sz="0" w:space="0" w:color="auto"/>
          </w:divBdr>
          <w:divsChild>
            <w:div w:id="1393654057">
              <w:marLeft w:val="0"/>
              <w:marRight w:val="0"/>
              <w:marTop w:val="0"/>
              <w:marBottom w:val="0"/>
              <w:divBdr>
                <w:top w:val="none" w:sz="0" w:space="0" w:color="auto"/>
                <w:left w:val="none" w:sz="0" w:space="0" w:color="auto"/>
                <w:bottom w:val="none" w:sz="0" w:space="0" w:color="auto"/>
                <w:right w:val="none" w:sz="0" w:space="0" w:color="auto"/>
              </w:divBdr>
              <w:divsChild>
                <w:div w:id="1934167807">
                  <w:marLeft w:val="0"/>
                  <w:marRight w:val="0"/>
                  <w:marTop w:val="0"/>
                  <w:marBottom w:val="0"/>
                  <w:divBdr>
                    <w:top w:val="none" w:sz="0" w:space="0" w:color="auto"/>
                    <w:left w:val="none" w:sz="0" w:space="0" w:color="auto"/>
                    <w:bottom w:val="none" w:sz="0" w:space="0" w:color="auto"/>
                    <w:right w:val="none" w:sz="0" w:space="0" w:color="auto"/>
                  </w:divBdr>
                  <w:divsChild>
                    <w:div w:id="422535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79807809">
      <w:bodyDiv w:val="1"/>
      <w:marLeft w:val="0"/>
      <w:marRight w:val="0"/>
      <w:marTop w:val="0"/>
      <w:marBottom w:val="0"/>
      <w:divBdr>
        <w:top w:val="none" w:sz="0" w:space="0" w:color="auto"/>
        <w:left w:val="none" w:sz="0" w:space="0" w:color="auto"/>
        <w:bottom w:val="none" w:sz="0" w:space="0" w:color="auto"/>
        <w:right w:val="none" w:sz="0" w:space="0" w:color="auto"/>
      </w:divBdr>
    </w:div>
    <w:div w:id="1489594504">
      <w:bodyDiv w:val="1"/>
      <w:marLeft w:val="0"/>
      <w:marRight w:val="0"/>
      <w:marTop w:val="0"/>
      <w:marBottom w:val="0"/>
      <w:divBdr>
        <w:top w:val="none" w:sz="0" w:space="0" w:color="auto"/>
        <w:left w:val="none" w:sz="0" w:space="0" w:color="auto"/>
        <w:bottom w:val="none" w:sz="0" w:space="0" w:color="auto"/>
        <w:right w:val="none" w:sz="0" w:space="0" w:color="auto"/>
      </w:divBdr>
      <w:divsChild>
        <w:div w:id="39476508">
          <w:marLeft w:val="0"/>
          <w:marRight w:val="0"/>
          <w:marTop w:val="0"/>
          <w:marBottom w:val="0"/>
          <w:divBdr>
            <w:top w:val="none" w:sz="0" w:space="0" w:color="auto"/>
            <w:left w:val="none" w:sz="0" w:space="0" w:color="auto"/>
            <w:bottom w:val="none" w:sz="0" w:space="0" w:color="auto"/>
            <w:right w:val="none" w:sz="0" w:space="0" w:color="auto"/>
          </w:divBdr>
        </w:div>
        <w:div w:id="70736138">
          <w:marLeft w:val="0"/>
          <w:marRight w:val="0"/>
          <w:marTop w:val="0"/>
          <w:marBottom w:val="0"/>
          <w:divBdr>
            <w:top w:val="none" w:sz="0" w:space="0" w:color="auto"/>
            <w:left w:val="none" w:sz="0" w:space="0" w:color="auto"/>
            <w:bottom w:val="none" w:sz="0" w:space="0" w:color="auto"/>
            <w:right w:val="none" w:sz="0" w:space="0" w:color="auto"/>
          </w:divBdr>
        </w:div>
        <w:div w:id="74935642">
          <w:marLeft w:val="0"/>
          <w:marRight w:val="0"/>
          <w:marTop w:val="0"/>
          <w:marBottom w:val="0"/>
          <w:divBdr>
            <w:top w:val="none" w:sz="0" w:space="0" w:color="auto"/>
            <w:left w:val="none" w:sz="0" w:space="0" w:color="auto"/>
            <w:bottom w:val="none" w:sz="0" w:space="0" w:color="auto"/>
            <w:right w:val="none" w:sz="0" w:space="0" w:color="auto"/>
          </w:divBdr>
        </w:div>
        <w:div w:id="327830661">
          <w:marLeft w:val="0"/>
          <w:marRight w:val="0"/>
          <w:marTop w:val="0"/>
          <w:marBottom w:val="0"/>
          <w:divBdr>
            <w:top w:val="none" w:sz="0" w:space="0" w:color="auto"/>
            <w:left w:val="none" w:sz="0" w:space="0" w:color="auto"/>
            <w:bottom w:val="none" w:sz="0" w:space="0" w:color="auto"/>
            <w:right w:val="none" w:sz="0" w:space="0" w:color="auto"/>
          </w:divBdr>
        </w:div>
        <w:div w:id="666371840">
          <w:marLeft w:val="0"/>
          <w:marRight w:val="0"/>
          <w:marTop w:val="0"/>
          <w:marBottom w:val="0"/>
          <w:divBdr>
            <w:top w:val="none" w:sz="0" w:space="0" w:color="auto"/>
            <w:left w:val="none" w:sz="0" w:space="0" w:color="auto"/>
            <w:bottom w:val="none" w:sz="0" w:space="0" w:color="auto"/>
            <w:right w:val="none" w:sz="0" w:space="0" w:color="auto"/>
          </w:divBdr>
        </w:div>
        <w:div w:id="757554171">
          <w:marLeft w:val="0"/>
          <w:marRight w:val="0"/>
          <w:marTop w:val="0"/>
          <w:marBottom w:val="0"/>
          <w:divBdr>
            <w:top w:val="none" w:sz="0" w:space="0" w:color="auto"/>
            <w:left w:val="none" w:sz="0" w:space="0" w:color="auto"/>
            <w:bottom w:val="none" w:sz="0" w:space="0" w:color="auto"/>
            <w:right w:val="none" w:sz="0" w:space="0" w:color="auto"/>
          </w:divBdr>
        </w:div>
        <w:div w:id="815220790">
          <w:marLeft w:val="0"/>
          <w:marRight w:val="0"/>
          <w:marTop w:val="0"/>
          <w:marBottom w:val="0"/>
          <w:divBdr>
            <w:top w:val="none" w:sz="0" w:space="0" w:color="auto"/>
            <w:left w:val="none" w:sz="0" w:space="0" w:color="auto"/>
            <w:bottom w:val="none" w:sz="0" w:space="0" w:color="auto"/>
            <w:right w:val="none" w:sz="0" w:space="0" w:color="auto"/>
          </w:divBdr>
        </w:div>
        <w:div w:id="831481872">
          <w:marLeft w:val="0"/>
          <w:marRight w:val="0"/>
          <w:marTop w:val="0"/>
          <w:marBottom w:val="0"/>
          <w:divBdr>
            <w:top w:val="none" w:sz="0" w:space="0" w:color="auto"/>
            <w:left w:val="none" w:sz="0" w:space="0" w:color="auto"/>
            <w:bottom w:val="none" w:sz="0" w:space="0" w:color="auto"/>
            <w:right w:val="none" w:sz="0" w:space="0" w:color="auto"/>
          </w:divBdr>
        </w:div>
        <w:div w:id="860825646">
          <w:marLeft w:val="0"/>
          <w:marRight w:val="0"/>
          <w:marTop w:val="0"/>
          <w:marBottom w:val="0"/>
          <w:divBdr>
            <w:top w:val="none" w:sz="0" w:space="0" w:color="auto"/>
            <w:left w:val="none" w:sz="0" w:space="0" w:color="auto"/>
            <w:bottom w:val="none" w:sz="0" w:space="0" w:color="auto"/>
            <w:right w:val="none" w:sz="0" w:space="0" w:color="auto"/>
          </w:divBdr>
        </w:div>
        <w:div w:id="997878716">
          <w:marLeft w:val="0"/>
          <w:marRight w:val="0"/>
          <w:marTop w:val="0"/>
          <w:marBottom w:val="0"/>
          <w:divBdr>
            <w:top w:val="none" w:sz="0" w:space="0" w:color="auto"/>
            <w:left w:val="none" w:sz="0" w:space="0" w:color="auto"/>
            <w:bottom w:val="none" w:sz="0" w:space="0" w:color="auto"/>
            <w:right w:val="none" w:sz="0" w:space="0" w:color="auto"/>
          </w:divBdr>
        </w:div>
        <w:div w:id="1051031326">
          <w:marLeft w:val="0"/>
          <w:marRight w:val="0"/>
          <w:marTop w:val="0"/>
          <w:marBottom w:val="0"/>
          <w:divBdr>
            <w:top w:val="none" w:sz="0" w:space="0" w:color="auto"/>
            <w:left w:val="none" w:sz="0" w:space="0" w:color="auto"/>
            <w:bottom w:val="none" w:sz="0" w:space="0" w:color="auto"/>
            <w:right w:val="none" w:sz="0" w:space="0" w:color="auto"/>
          </w:divBdr>
        </w:div>
        <w:div w:id="1266578704">
          <w:marLeft w:val="0"/>
          <w:marRight w:val="0"/>
          <w:marTop w:val="0"/>
          <w:marBottom w:val="0"/>
          <w:divBdr>
            <w:top w:val="none" w:sz="0" w:space="0" w:color="auto"/>
            <w:left w:val="none" w:sz="0" w:space="0" w:color="auto"/>
            <w:bottom w:val="none" w:sz="0" w:space="0" w:color="auto"/>
            <w:right w:val="none" w:sz="0" w:space="0" w:color="auto"/>
          </w:divBdr>
        </w:div>
        <w:div w:id="1344554198">
          <w:marLeft w:val="0"/>
          <w:marRight w:val="0"/>
          <w:marTop w:val="0"/>
          <w:marBottom w:val="0"/>
          <w:divBdr>
            <w:top w:val="none" w:sz="0" w:space="0" w:color="auto"/>
            <w:left w:val="none" w:sz="0" w:space="0" w:color="auto"/>
            <w:bottom w:val="none" w:sz="0" w:space="0" w:color="auto"/>
            <w:right w:val="none" w:sz="0" w:space="0" w:color="auto"/>
          </w:divBdr>
        </w:div>
        <w:div w:id="1464541682">
          <w:marLeft w:val="0"/>
          <w:marRight w:val="0"/>
          <w:marTop w:val="0"/>
          <w:marBottom w:val="0"/>
          <w:divBdr>
            <w:top w:val="none" w:sz="0" w:space="0" w:color="auto"/>
            <w:left w:val="none" w:sz="0" w:space="0" w:color="auto"/>
            <w:bottom w:val="none" w:sz="0" w:space="0" w:color="auto"/>
            <w:right w:val="none" w:sz="0" w:space="0" w:color="auto"/>
          </w:divBdr>
        </w:div>
        <w:div w:id="1636836746">
          <w:marLeft w:val="0"/>
          <w:marRight w:val="0"/>
          <w:marTop w:val="0"/>
          <w:marBottom w:val="0"/>
          <w:divBdr>
            <w:top w:val="none" w:sz="0" w:space="0" w:color="auto"/>
            <w:left w:val="none" w:sz="0" w:space="0" w:color="auto"/>
            <w:bottom w:val="none" w:sz="0" w:space="0" w:color="auto"/>
            <w:right w:val="none" w:sz="0" w:space="0" w:color="auto"/>
          </w:divBdr>
        </w:div>
        <w:div w:id="1735204794">
          <w:marLeft w:val="0"/>
          <w:marRight w:val="0"/>
          <w:marTop w:val="0"/>
          <w:marBottom w:val="0"/>
          <w:divBdr>
            <w:top w:val="none" w:sz="0" w:space="0" w:color="auto"/>
            <w:left w:val="none" w:sz="0" w:space="0" w:color="auto"/>
            <w:bottom w:val="none" w:sz="0" w:space="0" w:color="auto"/>
            <w:right w:val="none" w:sz="0" w:space="0" w:color="auto"/>
          </w:divBdr>
        </w:div>
        <w:div w:id="1860392602">
          <w:marLeft w:val="0"/>
          <w:marRight w:val="0"/>
          <w:marTop w:val="0"/>
          <w:marBottom w:val="0"/>
          <w:divBdr>
            <w:top w:val="none" w:sz="0" w:space="0" w:color="auto"/>
            <w:left w:val="none" w:sz="0" w:space="0" w:color="auto"/>
            <w:bottom w:val="none" w:sz="0" w:space="0" w:color="auto"/>
            <w:right w:val="none" w:sz="0" w:space="0" w:color="auto"/>
          </w:divBdr>
        </w:div>
        <w:div w:id="1860661767">
          <w:marLeft w:val="0"/>
          <w:marRight w:val="0"/>
          <w:marTop w:val="0"/>
          <w:marBottom w:val="0"/>
          <w:divBdr>
            <w:top w:val="none" w:sz="0" w:space="0" w:color="auto"/>
            <w:left w:val="none" w:sz="0" w:space="0" w:color="auto"/>
            <w:bottom w:val="none" w:sz="0" w:space="0" w:color="auto"/>
            <w:right w:val="none" w:sz="0" w:space="0" w:color="auto"/>
          </w:divBdr>
        </w:div>
        <w:div w:id="2116778803">
          <w:marLeft w:val="0"/>
          <w:marRight w:val="0"/>
          <w:marTop w:val="0"/>
          <w:marBottom w:val="0"/>
          <w:divBdr>
            <w:top w:val="none" w:sz="0" w:space="0" w:color="auto"/>
            <w:left w:val="none" w:sz="0" w:space="0" w:color="auto"/>
            <w:bottom w:val="none" w:sz="0" w:space="0" w:color="auto"/>
            <w:right w:val="none" w:sz="0" w:space="0" w:color="auto"/>
          </w:divBdr>
        </w:div>
      </w:divsChild>
    </w:div>
    <w:div w:id="1491947124">
      <w:bodyDiv w:val="1"/>
      <w:marLeft w:val="0"/>
      <w:marRight w:val="0"/>
      <w:marTop w:val="0"/>
      <w:marBottom w:val="0"/>
      <w:divBdr>
        <w:top w:val="none" w:sz="0" w:space="0" w:color="auto"/>
        <w:left w:val="none" w:sz="0" w:space="0" w:color="auto"/>
        <w:bottom w:val="none" w:sz="0" w:space="0" w:color="auto"/>
        <w:right w:val="none" w:sz="0" w:space="0" w:color="auto"/>
      </w:divBdr>
    </w:div>
    <w:div w:id="1515455530">
      <w:bodyDiv w:val="1"/>
      <w:marLeft w:val="0"/>
      <w:marRight w:val="0"/>
      <w:marTop w:val="0"/>
      <w:marBottom w:val="0"/>
      <w:divBdr>
        <w:top w:val="none" w:sz="0" w:space="0" w:color="auto"/>
        <w:left w:val="none" w:sz="0" w:space="0" w:color="auto"/>
        <w:bottom w:val="none" w:sz="0" w:space="0" w:color="auto"/>
        <w:right w:val="none" w:sz="0" w:space="0" w:color="auto"/>
      </w:divBdr>
    </w:div>
    <w:div w:id="1556117825">
      <w:bodyDiv w:val="1"/>
      <w:marLeft w:val="0"/>
      <w:marRight w:val="0"/>
      <w:marTop w:val="0"/>
      <w:marBottom w:val="0"/>
      <w:divBdr>
        <w:top w:val="none" w:sz="0" w:space="0" w:color="auto"/>
        <w:left w:val="none" w:sz="0" w:space="0" w:color="auto"/>
        <w:bottom w:val="none" w:sz="0" w:space="0" w:color="auto"/>
        <w:right w:val="none" w:sz="0" w:space="0" w:color="auto"/>
      </w:divBdr>
    </w:div>
    <w:div w:id="1556694007">
      <w:bodyDiv w:val="1"/>
      <w:marLeft w:val="0"/>
      <w:marRight w:val="0"/>
      <w:marTop w:val="0"/>
      <w:marBottom w:val="0"/>
      <w:divBdr>
        <w:top w:val="none" w:sz="0" w:space="0" w:color="auto"/>
        <w:left w:val="none" w:sz="0" w:space="0" w:color="auto"/>
        <w:bottom w:val="none" w:sz="0" w:space="0" w:color="auto"/>
        <w:right w:val="none" w:sz="0" w:space="0" w:color="auto"/>
      </w:divBdr>
    </w:div>
    <w:div w:id="1573076469">
      <w:bodyDiv w:val="1"/>
      <w:marLeft w:val="0"/>
      <w:marRight w:val="0"/>
      <w:marTop w:val="0"/>
      <w:marBottom w:val="0"/>
      <w:divBdr>
        <w:top w:val="none" w:sz="0" w:space="0" w:color="auto"/>
        <w:left w:val="none" w:sz="0" w:space="0" w:color="auto"/>
        <w:bottom w:val="none" w:sz="0" w:space="0" w:color="auto"/>
        <w:right w:val="none" w:sz="0" w:space="0" w:color="auto"/>
      </w:divBdr>
    </w:div>
    <w:div w:id="1583874425">
      <w:bodyDiv w:val="1"/>
      <w:marLeft w:val="0"/>
      <w:marRight w:val="0"/>
      <w:marTop w:val="0"/>
      <w:marBottom w:val="0"/>
      <w:divBdr>
        <w:top w:val="none" w:sz="0" w:space="0" w:color="auto"/>
        <w:left w:val="none" w:sz="0" w:space="0" w:color="auto"/>
        <w:bottom w:val="none" w:sz="0" w:space="0" w:color="auto"/>
        <w:right w:val="none" w:sz="0" w:space="0" w:color="auto"/>
      </w:divBdr>
    </w:div>
    <w:div w:id="1602911052">
      <w:bodyDiv w:val="1"/>
      <w:marLeft w:val="0"/>
      <w:marRight w:val="0"/>
      <w:marTop w:val="0"/>
      <w:marBottom w:val="0"/>
      <w:divBdr>
        <w:top w:val="none" w:sz="0" w:space="0" w:color="auto"/>
        <w:left w:val="none" w:sz="0" w:space="0" w:color="auto"/>
        <w:bottom w:val="none" w:sz="0" w:space="0" w:color="auto"/>
        <w:right w:val="none" w:sz="0" w:space="0" w:color="auto"/>
      </w:divBdr>
    </w:div>
    <w:div w:id="1619137811">
      <w:bodyDiv w:val="1"/>
      <w:marLeft w:val="0"/>
      <w:marRight w:val="0"/>
      <w:marTop w:val="0"/>
      <w:marBottom w:val="0"/>
      <w:divBdr>
        <w:top w:val="none" w:sz="0" w:space="0" w:color="auto"/>
        <w:left w:val="none" w:sz="0" w:space="0" w:color="auto"/>
        <w:bottom w:val="none" w:sz="0" w:space="0" w:color="auto"/>
        <w:right w:val="none" w:sz="0" w:space="0" w:color="auto"/>
      </w:divBdr>
    </w:div>
    <w:div w:id="1620381620">
      <w:bodyDiv w:val="1"/>
      <w:marLeft w:val="0"/>
      <w:marRight w:val="0"/>
      <w:marTop w:val="0"/>
      <w:marBottom w:val="0"/>
      <w:divBdr>
        <w:top w:val="none" w:sz="0" w:space="0" w:color="auto"/>
        <w:left w:val="none" w:sz="0" w:space="0" w:color="auto"/>
        <w:bottom w:val="none" w:sz="0" w:space="0" w:color="auto"/>
        <w:right w:val="none" w:sz="0" w:space="0" w:color="auto"/>
      </w:divBdr>
    </w:div>
    <w:div w:id="1626541504">
      <w:bodyDiv w:val="1"/>
      <w:marLeft w:val="0"/>
      <w:marRight w:val="0"/>
      <w:marTop w:val="0"/>
      <w:marBottom w:val="0"/>
      <w:divBdr>
        <w:top w:val="none" w:sz="0" w:space="0" w:color="auto"/>
        <w:left w:val="none" w:sz="0" w:space="0" w:color="auto"/>
        <w:bottom w:val="none" w:sz="0" w:space="0" w:color="auto"/>
        <w:right w:val="none" w:sz="0" w:space="0" w:color="auto"/>
      </w:divBdr>
      <w:divsChild>
        <w:div w:id="120610618">
          <w:marLeft w:val="0"/>
          <w:marRight w:val="0"/>
          <w:marTop w:val="0"/>
          <w:marBottom w:val="0"/>
          <w:divBdr>
            <w:top w:val="none" w:sz="0" w:space="0" w:color="auto"/>
            <w:left w:val="none" w:sz="0" w:space="0" w:color="auto"/>
            <w:bottom w:val="none" w:sz="0" w:space="0" w:color="auto"/>
            <w:right w:val="none" w:sz="0" w:space="0" w:color="auto"/>
          </w:divBdr>
        </w:div>
        <w:div w:id="412238338">
          <w:marLeft w:val="0"/>
          <w:marRight w:val="0"/>
          <w:marTop w:val="0"/>
          <w:marBottom w:val="0"/>
          <w:divBdr>
            <w:top w:val="none" w:sz="0" w:space="0" w:color="auto"/>
            <w:left w:val="none" w:sz="0" w:space="0" w:color="auto"/>
            <w:bottom w:val="none" w:sz="0" w:space="0" w:color="auto"/>
            <w:right w:val="none" w:sz="0" w:space="0" w:color="auto"/>
          </w:divBdr>
        </w:div>
        <w:div w:id="1256596436">
          <w:marLeft w:val="0"/>
          <w:marRight w:val="0"/>
          <w:marTop w:val="0"/>
          <w:marBottom w:val="0"/>
          <w:divBdr>
            <w:top w:val="none" w:sz="0" w:space="0" w:color="auto"/>
            <w:left w:val="none" w:sz="0" w:space="0" w:color="auto"/>
            <w:bottom w:val="none" w:sz="0" w:space="0" w:color="auto"/>
            <w:right w:val="none" w:sz="0" w:space="0" w:color="auto"/>
          </w:divBdr>
        </w:div>
        <w:div w:id="1414202415">
          <w:marLeft w:val="0"/>
          <w:marRight w:val="0"/>
          <w:marTop w:val="0"/>
          <w:marBottom w:val="0"/>
          <w:divBdr>
            <w:top w:val="none" w:sz="0" w:space="0" w:color="auto"/>
            <w:left w:val="none" w:sz="0" w:space="0" w:color="auto"/>
            <w:bottom w:val="none" w:sz="0" w:space="0" w:color="auto"/>
            <w:right w:val="none" w:sz="0" w:space="0" w:color="auto"/>
          </w:divBdr>
        </w:div>
        <w:div w:id="2115787808">
          <w:marLeft w:val="0"/>
          <w:marRight w:val="0"/>
          <w:marTop w:val="0"/>
          <w:marBottom w:val="0"/>
          <w:divBdr>
            <w:top w:val="none" w:sz="0" w:space="0" w:color="auto"/>
            <w:left w:val="none" w:sz="0" w:space="0" w:color="auto"/>
            <w:bottom w:val="none" w:sz="0" w:space="0" w:color="auto"/>
            <w:right w:val="none" w:sz="0" w:space="0" w:color="auto"/>
          </w:divBdr>
        </w:div>
      </w:divsChild>
    </w:div>
    <w:div w:id="1626620376">
      <w:bodyDiv w:val="1"/>
      <w:marLeft w:val="0"/>
      <w:marRight w:val="0"/>
      <w:marTop w:val="0"/>
      <w:marBottom w:val="0"/>
      <w:divBdr>
        <w:top w:val="none" w:sz="0" w:space="0" w:color="auto"/>
        <w:left w:val="none" w:sz="0" w:space="0" w:color="auto"/>
        <w:bottom w:val="none" w:sz="0" w:space="0" w:color="auto"/>
        <w:right w:val="none" w:sz="0" w:space="0" w:color="auto"/>
      </w:divBdr>
      <w:divsChild>
        <w:div w:id="3174954">
          <w:marLeft w:val="0"/>
          <w:marRight w:val="0"/>
          <w:marTop w:val="0"/>
          <w:marBottom w:val="0"/>
          <w:divBdr>
            <w:top w:val="none" w:sz="0" w:space="0" w:color="auto"/>
            <w:left w:val="none" w:sz="0" w:space="0" w:color="auto"/>
            <w:bottom w:val="none" w:sz="0" w:space="0" w:color="auto"/>
            <w:right w:val="none" w:sz="0" w:space="0" w:color="auto"/>
          </w:divBdr>
        </w:div>
        <w:div w:id="1373385831">
          <w:marLeft w:val="0"/>
          <w:marRight w:val="0"/>
          <w:marTop w:val="0"/>
          <w:marBottom w:val="0"/>
          <w:divBdr>
            <w:top w:val="none" w:sz="0" w:space="0" w:color="auto"/>
            <w:left w:val="none" w:sz="0" w:space="0" w:color="auto"/>
            <w:bottom w:val="none" w:sz="0" w:space="0" w:color="auto"/>
            <w:right w:val="none" w:sz="0" w:space="0" w:color="auto"/>
          </w:divBdr>
        </w:div>
      </w:divsChild>
    </w:div>
    <w:div w:id="1647247738">
      <w:bodyDiv w:val="1"/>
      <w:marLeft w:val="0"/>
      <w:marRight w:val="0"/>
      <w:marTop w:val="0"/>
      <w:marBottom w:val="0"/>
      <w:divBdr>
        <w:top w:val="none" w:sz="0" w:space="0" w:color="auto"/>
        <w:left w:val="none" w:sz="0" w:space="0" w:color="auto"/>
        <w:bottom w:val="none" w:sz="0" w:space="0" w:color="auto"/>
        <w:right w:val="none" w:sz="0" w:space="0" w:color="auto"/>
      </w:divBdr>
    </w:div>
    <w:div w:id="1672022703">
      <w:bodyDiv w:val="1"/>
      <w:marLeft w:val="0"/>
      <w:marRight w:val="0"/>
      <w:marTop w:val="0"/>
      <w:marBottom w:val="0"/>
      <w:divBdr>
        <w:top w:val="none" w:sz="0" w:space="0" w:color="auto"/>
        <w:left w:val="none" w:sz="0" w:space="0" w:color="auto"/>
        <w:bottom w:val="none" w:sz="0" w:space="0" w:color="auto"/>
        <w:right w:val="none" w:sz="0" w:space="0" w:color="auto"/>
      </w:divBdr>
    </w:div>
    <w:div w:id="1682315011">
      <w:bodyDiv w:val="1"/>
      <w:marLeft w:val="0"/>
      <w:marRight w:val="0"/>
      <w:marTop w:val="0"/>
      <w:marBottom w:val="0"/>
      <w:divBdr>
        <w:top w:val="none" w:sz="0" w:space="0" w:color="auto"/>
        <w:left w:val="none" w:sz="0" w:space="0" w:color="auto"/>
        <w:bottom w:val="none" w:sz="0" w:space="0" w:color="auto"/>
        <w:right w:val="none" w:sz="0" w:space="0" w:color="auto"/>
      </w:divBdr>
      <w:divsChild>
        <w:div w:id="1034233784">
          <w:marLeft w:val="0"/>
          <w:marRight w:val="0"/>
          <w:marTop w:val="0"/>
          <w:marBottom w:val="0"/>
          <w:divBdr>
            <w:top w:val="none" w:sz="0" w:space="0" w:color="auto"/>
            <w:left w:val="none" w:sz="0" w:space="0" w:color="auto"/>
            <w:bottom w:val="none" w:sz="0" w:space="0" w:color="auto"/>
            <w:right w:val="none" w:sz="0" w:space="0" w:color="auto"/>
          </w:divBdr>
          <w:divsChild>
            <w:div w:id="1672413989">
              <w:marLeft w:val="0"/>
              <w:marRight w:val="0"/>
              <w:marTop w:val="0"/>
              <w:marBottom w:val="0"/>
              <w:divBdr>
                <w:top w:val="none" w:sz="0" w:space="0" w:color="auto"/>
                <w:left w:val="none" w:sz="0" w:space="0" w:color="auto"/>
                <w:bottom w:val="none" w:sz="0" w:space="0" w:color="auto"/>
                <w:right w:val="none" w:sz="0" w:space="0" w:color="auto"/>
              </w:divBdr>
              <w:divsChild>
                <w:div w:id="791216137">
                  <w:marLeft w:val="0"/>
                  <w:marRight w:val="0"/>
                  <w:marTop w:val="0"/>
                  <w:marBottom w:val="0"/>
                  <w:divBdr>
                    <w:top w:val="none" w:sz="0" w:space="0" w:color="auto"/>
                    <w:left w:val="none" w:sz="0" w:space="0" w:color="auto"/>
                    <w:bottom w:val="none" w:sz="0" w:space="0" w:color="auto"/>
                    <w:right w:val="none" w:sz="0" w:space="0" w:color="auto"/>
                  </w:divBdr>
                  <w:divsChild>
                    <w:div w:id="1446778095">
                      <w:marLeft w:val="0"/>
                      <w:marRight w:val="0"/>
                      <w:marTop w:val="0"/>
                      <w:marBottom w:val="0"/>
                      <w:divBdr>
                        <w:top w:val="none" w:sz="0" w:space="0" w:color="auto"/>
                        <w:left w:val="none" w:sz="0" w:space="0" w:color="auto"/>
                        <w:bottom w:val="none" w:sz="0" w:space="0" w:color="auto"/>
                        <w:right w:val="none" w:sz="0" w:space="0" w:color="auto"/>
                      </w:divBdr>
                      <w:divsChild>
                        <w:div w:id="851070457">
                          <w:marLeft w:val="0"/>
                          <w:marRight w:val="0"/>
                          <w:marTop w:val="0"/>
                          <w:marBottom w:val="0"/>
                          <w:divBdr>
                            <w:top w:val="none" w:sz="0" w:space="0" w:color="auto"/>
                            <w:left w:val="none" w:sz="0" w:space="0" w:color="auto"/>
                            <w:bottom w:val="none" w:sz="0" w:space="0" w:color="auto"/>
                            <w:right w:val="none" w:sz="0" w:space="0" w:color="auto"/>
                          </w:divBdr>
                          <w:divsChild>
                            <w:div w:id="1355882736">
                              <w:marLeft w:val="0"/>
                              <w:marRight w:val="0"/>
                              <w:marTop w:val="0"/>
                              <w:marBottom w:val="0"/>
                              <w:divBdr>
                                <w:top w:val="none" w:sz="0" w:space="0" w:color="auto"/>
                                <w:left w:val="none" w:sz="0" w:space="0" w:color="auto"/>
                                <w:bottom w:val="none" w:sz="0" w:space="0" w:color="auto"/>
                                <w:right w:val="none" w:sz="0" w:space="0" w:color="auto"/>
                              </w:divBdr>
                              <w:divsChild>
                                <w:div w:id="470485395">
                                  <w:marLeft w:val="0"/>
                                  <w:marRight w:val="0"/>
                                  <w:marTop w:val="0"/>
                                  <w:marBottom w:val="0"/>
                                  <w:divBdr>
                                    <w:top w:val="none" w:sz="0" w:space="0" w:color="auto"/>
                                    <w:left w:val="none" w:sz="0" w:space="0" w:color="auto"/>
                                    <w:bottom w:val="none" w:sz="0" w:space="0" w:color="auto"/>
                                    <w:right w:val="none" w:sz="0" w:space="0" w:color="auto"/>
                                  </w:divBdr>
                                  <w:divsChild>
                                    <w:div w:id="1787195964">
                                      <w:marLeft w:val="0"/>
                                      <w:marRight w:val="0"/>
                                      <w:marTop w:val="0"/>
                                      <w:marBottom w:val="0"/>
                                      <w:divBdr>
                                        <w:top w:val="none" w:sz="0" w:space="0" w:color="auto"/>
                                        <w:left w:val="none" w:sz="0" w:space="0" w:color="auto"/>
                                        <w:bottom w:val="none" w:sz="0" w:space="0" w:color="auto"/>
                                        <w:right w:val="none" w:sz="0" w:space="0" w:color="auto"/>
                                      </w:divBdr>
                                      <w:divsChild>
                                        <w:div w:id="102115173">
                                          <w:marLeft w:val="0"/>
                                          <w:marRight w:val="0"/>
                                          <w:marTop w:val="0"/>
                                          <w:marBottom w:val="0"/>
                                          <w:divBdr>
                                            <w:top w:val="none" w:sz="0" w:space="0" w:color="auto"/>
                                            <w:left w:val="none" w:sz="0" w:space="0" w:color="auto"/>
                                            <w:bottom w:val="none" w:sz="0" w:space="0" w:color="auto"/>
                                            <w:right w:val="none" w:sz="0" w:space="0" w:color="auto"/>
                                          </w:divBdr>
                                          <w:divsChild>
                                            <w:div w:id="758067230">
                                              <w:marLeft w:val="0"/>
                                              <w:marRight w:val="0"/>
                                              <w:marTop w:val="0"/>
                                              <w:marBottom w:val="0"/>
                                              <w:divBdr>
                                                <w:top w:val="none" w:sz="0" w:space="0" w:color="auto"/>
                                                <w:left w:val="none" w:sz="0" w:space="0" w:color="auto"/>
                                                <w:bottom w:val="none" w:sz="0" w:space="0" w:color="auto"/>
                                                <w:right w:val="none" w:sz="0" w:space="0" w:color="auto"/>
                                              </w:divBdr>
                                              <w:divsChild>
                                                <w:div w:id="251011783">
                                                  <w:marLeft w:val="0"/>
                                                  <w:marRight w:val="0"/>
                                                  <w:marTop w:val="0"/>
                                                  <w:marBottom w:val="0"/>
                                                  <w:divBdr>
                                                    <w:top w:val="none" w:sz="0" w:space="0" w:color="auto"/>
                                                    <w:left w:val="none" w:sz="0" w:space="0" w:color="auto"/>
                                                    <w:bottom w:val="none" w:sz="0" w:space="0" w:color="auto"/>
                                                    <w:right w:val="none" w:sz="0" w:space="0" w:color="auto"/>
                                                  </w:divBdr>
                                                  <w:divsChild>
                                                    <w:div w:id="1600215694">
                                                      <w:marLeft w:val="0"/>
                                                      <w:marRight w:val="0"/>
                                                      <w:marTop w:val="0"/>
                                                      <w:marBottom w:val="0"/>
                                                      <w:divBdr>
                                                        <w:top w:val="none" w:sz="0" w:space="0" w:color="auto"/>
                                                        <w:left w:val="none" w:sz="0" w:space="0" w:color="auto"/>
                                                        <w:bottom w:val="none" w:sz="0" w:space="0" w:color="auto"/>
                                                        <w:right w:val="none" w:sz="0" w:space="0" w:color="auto"/>
                                                      </w:divBdr>
                                                      <w:divsChild>
                                                        <w:div w:id="1431121662">
                                                          <w:marLeft w:val="0"/>
                                                          <w:marRight w:val="0"/>
                                                          <w:marTop w:val="0"/>
                                                          <w:marBottom w:val="240"/>
                                                          <w:divBdr>
                                                            <w:top w:val="none" w:sz="0" w:space="0" w:color="auto"/>
                                                            <w:left w:val="none" w:sz="0" w:space="0" w:color="auto"/>
                                                            <w:bottom w:val="none" w:sz="0" w:space="0" w:color="auto"/>
                                                            <w:right w:val="none" w:sz="0" w:space="0" w:color="auto"/>
                                                          </w:divBdr>
                                                          <w:divsChild>
                                                            <w:div w:id="548079599">
                                                              <w:marLeft w:val="0"/>
                                                              <w:marRight w:val="0"/>
                                                              <w:marTop w:val="0"/>
                                                              <w:marBottom w:val="0"/>
                                                              <w:divBdr>
                                                                <w:top w:val="none" w:sz="0" w:space="0" w:color="auto"/>
                                                                <w:left w:val="none" w:sz="0" w:space="0" w:color="auto"/>
                                                                <w:bottom w:val="none" w:sz="0" w:space="0" w:color="auto"/>
                                                                <w:right w:val="none" w:sz="0" w:space="0" w:color="auto"/>
                                                              </w:divBdr>
                                                              <w:divsChild>
                                                                <w:div w:id="189805966">
                                                                  <w:marLeft w:val="0"/>
                                                                  <w:marRight w:val="0"/>
                                                                  <w:marTop w:val="0"/>
                                                                  <w:marBottom w:val="120"/>
                                                                  <w:divBdr>
                                                                    <w:top w:val="none" w:sz="0" w:space="0" w:color="auto"/>
                                                                    <w:left w:val="none" w:sz="0" w:space="0" w:color="auto"/>
                                                                    <w:bottom w:val="none" w:sz="0" w:space="0" w:color="auto"/>
                                                                    <w:right w:val="none" w:sz="0" w:space="0" w:color="auto"/>
                                                                  </w:divBdr>
                                                                  <w:divsChild>
                                                                    <w:div w:id="1059402038">
                                                                      <w:marLeft w:val="0"/>
                                                                      <w:marRight w:val="0"/>
                                                                      <w:marTop w:val="0"/>
                                                                      <w:marBottom w:val="0"/>
                                                                      <w:divBdr>
                                                                        <w:top w:val="none" w:sz="0" w:space="0" w:color="auto"/>
                                                                        <w:left w:val="none" w:sz="0" w:space="0" w:color="auto"/>
                                                                        <w:bottom w:val="none" w:sz="0" w:space="0" w:color="auto"/>
                                                                        <w:right w:val="none" w:sz="0" w:space="0" w:color="auto"/>
                                                                      </w:divBdr>
                                                                      <w:divsChild>
                                                                        <w:div w:id="11090042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954023">
                                                                  <w:marLeft w:val="0"/>
                                                                  <w:marRight w:val="0"/>
                                                                  <w:marTop w:val="0"/>
                                                                  <w:marBottom w:val="0"/>
                                                                  <w:divBdr>
                                                                    <w:top w:val="none" w:sz="0" w:space="0" w:color="auto"/>
                                                                    <w:left w:val="none" w:sz="0" w:space="0" w:color="auto"/>
                                                                    <w:bottom w:val="none" w:sz="0" w:space="0" w:color="auto"/>
                                                                    <w:right w:val="none" w:sz="0" w:space="0" w:color="auto"/>
                                                                  </w:divBdr>
                                                                  <w:divsChild>
                                                                    <w:div w:id="609506733">
                                                                      <w:marLeft w:val="0"/>
                                                                      <w:marRight w:val="0"/>
                                                                      <w:marTop w:val="0"/>
                                                                      <w:marBottom w:val="0"/>
                                                                      <w:divBdr>
                                                                        <w:top w:val="none" w:sz="0" w:space="0" w:color="auto"/>
                                                                        <w:left w:val="none" w:sz="0" w:space="0" w:color="auto"/>
                                                                        <w:bottom w:val="none" w:sz="0" w:space="0" w:color="auto"/>
                                                                        <w:right w:val="none" w:sz="0" w:space="0" w:color="auto"/>
                                                                      </w:divBdr>
                                                                    </w:div>
                                                                  </w:divsChild>
                                                                </w:div>
                                                                <w:div w:id="2117944826">
                                                                  <w:marLeft w:val="0"/>
                                                                  <w:marRight w:val="0"/>
                                                                  <w:marTop w:val="0"/>
                                                                  <w:marBottom w:val="120"/>
                                                                  <w:divBdr>
                                                                    <w:top w:val="none" w:sz="0" w:space="0" w:color="auto"/>
                                                                    <w:left w:val="none" w:sz="0" w:space="0" w:color="auto"/>
                                                                    <w:bottom w:val="none" w:sz="0" w:space="0" w:color="auto"/>
                                                                    <w:right w:val="none" w:sz="0" w:space="0" w:color="auto"/>
                                                                  </w:divBdr>
                                                                  <w:divsChild>
                                                                    <w:div w:id="1613442928">
                                                                      <w:marLeft w:val="0"/>
                                                                      <w:marRight w:val="0"/>
                                                                      <w:marTop w:val="0"/>
                                                                      <w:marBottom w:val="120"/>
                                                                      <w:divBdr>
                                                                        <w:top w:val="single" w:sz="4" w:space="6" w:color="C0C0C0"/>
                                                                        <w:left w:val="single" w:sz="4" w:space="6" w:color="C0C0C0"/>
                                                                        <w:bottom w:val="single" w:sz="4" w:space="6" w:color="C0C0C0"/>
                                                                        <w:right w:val="single" w:sz="4" w:space="6" w:color="C0C0C0"/>
                                                                      </w:divBdr>
                                                                      <w:divsChild>
                                                                        <w:div w:id="362288687">
                                                                          <w:marLeft w:val="0"/>
                                                                          <w:marRight w:val="0"/>
                                                                          <w:marTop w:val="0"/>
                                                                          <w:marBottom w:val="0"/>
                                                                          <w:divBdr>
                                                                            <w:top w:val="none" w:sz="0" w:space="0" w:color="auto"/>
                                                                            <w:left w:val="none" w:sz="0" w:space="0" w:color="auto"/>
                                                                            <w:bottom w:val="none" w:sz="0" w:space="0" w:color="auto"/>
                                                                            <w:right w:val="none" w:sz="0" w:space="0" w:color="auto"/>
                                                                          </w:divBdr>
                                                                          <w:divsChild>
                                                                            <w:div w:id="772868574">
                                                                              <w:marLeft w:val="0"/>
                                                                              <w:marRight w:val="0"/>
                                                                              <w:marTop w:val="0"/>
                                                                              <w:marBottom w:val="0"/>
                                                                              <w:divBdr>
                                                                                <w:top w:val="none" w:sz="0" w:space="0" w:color="auto"/>
                                                                                <w:left w:val="none" w:sz="0" w:space="0" w:color="auto"/>
                                                                                <w:bottom w:val="single" w:sz="4" w:space="0" w:color="C0C0C0"/>
                                                                                <w:right w:val="none" w:sz="0" w:space="0" w:color="auto"/>
                                                                              </w:divBdr>
                                                                            </w:div>
                                                                            <w:div w:id="1916470513">
                                                                              <w:marLeft w:val="0"/>
                                                                              <w:marRight w:val="0"/>
                                                                              <w:marTop w:val="0"/>
                                                                              <w:marBottom w:val="0"/>
                                                                              <w:divBdr>
                                                                                <w:top w:val="none" w:sz="0" w:space="0" w:color="auto"/>
                                                                                <w:left w:val="none" w:sz="0" w:space="0" w:color="auto"/>
                                                                                <w:bottom w:val="single" w:sz="4" w:space="0" w:color="C0C0C0"/>
                                                                                <w:right w:val="none" w:sz="0" w:space="0" w:color="auto"/>
                                                                              </w:divBdr>
                                                                            </w:div>
                                                                          </w:divsChild>
                                                                        </w:div>
                                                                        <w:div w:id="530651938">
                                                                          <w:marLeft w:val="0"/>
                                                                          <w:marRight w:val="0"/>
                                                                          <w:marTop w:val="0"/>
                                                                          <w:marBottom w:val="0"/>
                                                                          <w:divBdr>
                                                                            <w:top w:val="none" w:sz="0" w:space="0" w:color="auto"/>
                                                                            <w:left w:val="none" w:sz="0" w:space="0" w:color="auto"/>
                                                                            <w:bottom w:val="none" w:sz="0" w:space="0" w:color="auto"/>
                                                                            <w:right w:val="none" w:sz="0" w:space="0" w:color="auto"/>
                                                                          </w:divBdr>
                                                                          <w:divsChild>
                                                                            <w:div w:id="1200894476">
                                                                              <w:marLeft w:val="0"/>
                                                                              <w:marRight w:val="0"/>
                                                                              <w:marTop w:val="0"/>
                                                                              <w:marBottom w:val="0"/>
                                                                              <w:divBdr>
                                                                                <w:top w:val="none" w:sz="0" w:space="0" w:color="auto"/>
                                                                                <w:left w:val="none" w:sz="0" w:space="0" w:color="auto"/>
                                                                                <w:bottom w:val="single" w:sz="4" w:space="0" w:color="C0C0C0"/>
                                                                                <w:right w:val="none" w:sz="0" w:space="0" w:color="auto"/>
                                                                              </w:divBdr>
                                                                            </w:div>
                                                                            <w:div w:id="1559590482">
                                                                              <w:marLeft w:val="0"/>
                                                                              <w:marRight w:val="0"/>
                                                                              <w:marTop w:val="0"/>
                                                                              <w:marBottom w:val="0"/>
                                                                              <w:divBdr>
                                                                                <w:top w:val="none" w:sz="0" w:space="0" w:color="auto"/>
                                                                                <w:left w:val="none" w:sz="0" w:space="0" w:color="auto"/>
                                                                                <w:bottom w:val="single" w:sz="4" w:space="0" w:color="C0C0C0"/>
                                                                                <w:right w:val="none" w:sz="0" w:space="0" w:color="auto"/>
                                                                              </w:divBdr>
                                                                            </w:div>
                                                                          </w:divsChild>
                                                                        </w:div>
                                                                        <w:div w:id="1604721549">
                                                                          <w:marLeft w:val="0"/>
                                                                          <w:marRight w:val="0"/>
                                                                          <w:marTop w:val="0"/>
                                                                          <w:marBottom w:val="0"/>
                                                                          <w:divBdr>
                                                                            <w:top w:val="none" w:sz="0" w:space="0" w:color="auto"/>
                                                                            <w:left w:val="none" w:sz="0" w:space="0" w:color="auto"/>
                                                                            <w:bottom w:val="none" w:sz="0" w:space="0" w:color="auto"/>
                                                                            <w:right w:val="none" w:sz="0" w:space="0" w:color="auto"/>
                                                                          </w:divBdr>
                                                                          <w:divsChild>
                                                                            <w:div w:id="82144915">
                                                                              <w:marLeft w:val="0"/>
                                                                              <w:marRight w:val="0"/>
                                                                              <w:marTop w:val="0"/>
                                                                              <w:marBottom w:val="0"/>
                                                                              <w:divBdr>
                                                                                <w:top w:val="none" w:sz="0" w:space="0" w:color="auto"/>
                                                                                <w:left w:val="none" w:sz="0" w:space="0" w:color="auto"/>
                                                                                <w:bottom w:val="single" w:sz="4" w:space="0" w:color="C0C0C0"/>
                                                                                <w:right w:val="none" w:sz="0" w:space="0" w:color="auto"/>
                                                                              </w:divBdr>
                                                                            </w:div>
                                                                            <w:div w:id="442841171">
                                                                              <w:marLeft w:val="0"/>
                                                                              <w:marRight w:val="0"/>
                                                                              <w:marTop w:val="0"/>
                                                                              <w:marBottom w:val="0"/>
                                                                              <w:divBdr>
                                                                                <w:top w:val="none" w:sz="0" w:space="0" w:color="auto"/>
                                                                                <w:left w:val="none" w:sz="0" w:space="0" w:color="auto"/>
                                                                                <w:bottom w:val="single" w:sz="4" w:space="0" w:color="C0C0C0"/>
                                                                                <w:right w:val="none" w:sz="0" w:space="0" w:color="auto"/>
                                                                              </w:divBdr>
                                                                            </w:div>
                                                                          </w:divsChild>
                                                                        </w:div>
                                                                        <w:div w:id="2045403322">
                                                                          <w:marLeft w:val="0"/>
                                                                          <w:marRight w:val="0"/>
                                                                          <w:marTop w:val="0"/>
                                                                          <w:marBottom w:val="0"/>
                                                                          <w:divBdr>
                                                                            <w:top w:val="none" w:sz="0" w:space="0" w:color="auto"/>
                                                                            <w:left w:val="none" w:sz="0" w:space="0" w:color="auto"/>
                                                                            <w:bottom w:val="none" w:sz="0" w:space="0" w:color="auto"/>
                                                                            <w:right w:val="none" w:sz="0" w:space="0" w:color="auto"/>
                                                                          </w:divBdr>
                                                                          <w:divsChild>
                                                                            <w:div w:id="459881179">
                                                                              <w:marLeft w:val="0"/>
                                                                              <w:marRight w:val="0"/>
                                                                              <w:marTop w:val="0"/>
                                                                              <w:marBottom w:val="0"/>
                                                                              <w:divBdr>
                                                                                <w:top w:val="none" w:sz="0" w:space="0" w:color="auto"/>
                                                                                <w:left w:val="none" w:sz="0" w:space="0" w:color="auto"/>
                                                                                <w:bottom w:val="single" w:sz="4" w:space="0" w:color="C0C0C0"/>
                                                                                <w:right w:val="none" w:sz="0" w:space="0" w:color="auto"/>
                                                                              </w:divBdr>
                                                                            </w:div>
                                                                            <w:div w:id="2066365341">
                                                                              <w:marLeft w:val="0"/>
                                                                              <w:marRight w:val="0"/>
                                                                              <w:marTop w:val="0"/>
                                                                              <w:marBottom w:val="0"/>
                                                                              <w:divBdr>
                                                                                <w:top w:val="none" w:sz="0" w:space="0" w:color="auto"/>
                                                                                <w:left w:val="none" w:sz="0" w:space="0" w:color="auto"/>
                                                                                <w:bottom w:val="single" w:sz="4" w:space="0" w:color="C0C0C0"/>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83555589">
      <w:bodyDiv w:val="1"/>
      <w:marLeft w:val="0"/>
      <w:marRight w:val="0"/>
      <w:marTop w:val="0"/>
      <w:marBottom w:val="0"/>
      <w:divBdr>
        <w:top w:val="none" w:sz="0" w:space="0" w:color="auto"/>
        <w:left w:val="none" w:sz="0" w:space="0" w:color="auto"/>
        <w:bottom w:val="none" w:sz="0" w:space="0" w:color="auto"/>
        <w:right w:val="none" w:sz="0" w:space="0" w:color="auto"/>
      </w:divBdr>
    </w:div>
    <w:div w:id="1703170311">
      <w:bodyDiv w:val="1"/>
      <w:marLeft w:val="0"/>
      <w:marRight w:val="0"/>
      <w:marTop w:val="0"/>
      <w:marBottom w:val="0"/>
      <w:divBdr>
        <w:top w:val="none" w:sz="0" w:space="0" w:color="auto"/>
        <w:left w:val="none" w:sz="0" w:space="0" w:color="auto"/>
        <w:bottom w:val="none" w:sz="0" w:space="0" w:color="auto"/>
        <w:right w:val="none" w:sz="0" w:space="0" w:color="auto"/>
      </w:divBdr>
      <w:divsChild>
        <w:div w:id="840438307">
          <w:marLeft w:val="0"/>
          <w:marRight w:val="0"/>
          <w:marTop w:val="0"/>
          <w:marBottom w:val="0"/>
          <w:divBdr>
            <w:top w:val="none" w:sz="0" w:space="0" w:color="auto"/>
            <w:left w:val="none" w:sz="0" w:space="0" w:color="auto"/>
            <w:bottom w:val="none" w:sz="0" w:space="0" w:color="auto"/>
            <w:right w:val="none" w:sz="0" w:space="0" w:color="auto"/>
          </w:divBdr>
        </w:div>
      </w:divsChild>
    </w:div>
    <w:div w:id="1705253177">
      <w:bodyDiv w:val="1"/>
      <w:marLeft w:val="0"/>
      <w:marRight w:val="0"/>
      <w:marTop w:val="0"/>
      <w:marBottom w:val="0"/>
      <w:divBdr>
        <w:top w:val="none" w:sz="0" w:space="0" w:color="auto"/>
        <w:left w:val="none" w:sz="0" w:space="0" w:color="auto"/>
        <w:bottom w:val="none" w:sz="0" w:space="0" w:color="auto"/>
        <w:right w:val="none" w:sz="0" w:space="0" w:color="auto"/>
      </w:divBdr>
    </w:div>
    <w:div w:id="1705717705">
      <w:bodyDiv w:val="1"/>
      <w:marLeft w:val="0"/>
      <w:marRight w:val="0"/>
      <w:marTop w:val="0"/>
      <w:marBottom w:val="0"/>
      <w:divBdr>
        <w:top w:val="none" w:sz="0" w:space="0" w:color="auto"/>
        <w:left w:val="none" w:sz="0" w:space="0" w:color="auto"/>
        <w:bottom w:val="none" w:sz="0" w:space="0" w:color="auto"/>
        <w:right w:val="none" w:sz="0" w:space="0" w:color="auto"/>
      </w:divBdr>
    </w:div>
    <w:div w:id="1713723914">
      <w:bodyDiv w:val="1"/>
      <w:marLeft w:val="0"/>
      <w:marRight w:val="0"/>
      <w:marTop w:val="0"/>
      <w:marBottom w:val="0"/>
      <w:divBdr>
        <w:top w:val="none" w:sz="0" w:space="0" w:color="auto"/>
        <w:left w:val="none" w:sz="0" w:space="0" w:color="auto"/>
        <w:bottom w:val="none" w:sz="0" w:space="0" w:color="auto"/>
        <w:right w:val="none" w:sz="0" w:space="0" w:color="auto"/>
      </w:divBdr>
      <w:divsChild>
        <w:div w:id="17585362">
          <w:marLeft w:val="0"/>
          <w:marRight w:val="0"/>
          <w:marTop w:val="0"/>
          <w:marBottom w:val="0"/>
          <w:divBdr>
            <w:top w:val="none" w:sz="0" w:space="0" w:color="auto"/>
            <w:left w:val="none" w:sz="0" w:space="0" w:color="auto"/>
            <w:bottom w:val="none" w:sz="0" w:space="0" w:color="auto"/>
            <w:right w:val="none" w:sz="0" w:space="0" w:color="auto"/>
          </w:divBdr>
        </w:div>
        <w:div w:id="65106424">
          <w:marLeft w:val="0"/>
          <w:marRight w:val="0"/>
          <w:marTop w:val="0"/>
          <w:marBottom w:val="0"/>
          <w:divBdr>
            <w:top w:val="none" w:sz="0" w:space="0" w:color="auto"/>
            <w:left w:val="none" w:sz="0" w:space="0" w:color="auto"/>
            <w:bottom w:val="none" w:sz="0" w:space="0" w:color="auto"/>
            <w:right w:val="none" w:sz="0" w:space="0" w:color="auto"/>
          </w:divBdr>
        </w:div>
        <w:div w:id="116610764">
          <w:marLeft w:val="0"/>
          <w:marRight w:val="0"/>
          <w:marTop w:val="0"/>
          <w:marBottom w:val="0"/>
          <w:divBdr>
            <w:top w:val="none" w:sz="0" w:space="0" w:color="auto"/>
            <w:left w:val="none" w:sz="0" w:space="0" w:color="auto"/>
            <w:bottom w:val="none" w:sz="0" w:space="0" w:color="auto"/>
            <w:right w:val="none" w:sz="0" w:space="0" w:color="auto"/>
          </w:divBdr>
        </w:div>
        <w:div w:id="281037065">
          <w:marLeft w:val="0"/>
          <w:marRight w:val="0"/>
          <w:marTop w:val="0"/>
          <w:marBottom w:val="0"/>
          <w:divBdr>
            <w:top w:val="none" w:sz="0" w:space="0" w:color="auto"/>
            <w:left w:val="none" w:sz="0" w:space="0" w:color="auto"/>
            <w:bottom w:val="none" w:sz="0" w:space="0" w:color="auto"/>
            <w:right w:val="none" w:sz="0" w:space="0" w:color="auto"/>
          </w:divBdr>
        </w:div>
        <w:div w:id="384913227">
          <w:marLeft w:val="0"/>
          <w:marRight w:val="0"/>
          <w:marTop w:val="0"/>
          <w:marBottom w:val="0"/>
          <w:divBdr>
            <w:top w:val="none" w:sz="0" w:space="0" w:color="auto"/>
            <w:left w:val="none" w:sz="0" w:space="0" w:color="auto"/>
            <w:bottom w:val="none" w:sz="0" w:space="0" w:color="auto"/>
            <w:right w:val="none" w:sz="0" w:space="0" w:color="auto"/>
          </w:divBdr>
        </w:div>
        <w:div w:id="414979116">
          <w:marLeft w:val="0"/>
          <w:marRight w:val="0"/>
          <w:marTop w:val="0"/>
          <w:marBottom w:val="0"/>
          <w:divBdr>
            <w:top w:val="none" w:sz="0" w:space="0" w:color="auto"/>
            <w:left w:val="none" w:sz="0" w:space="0" w:color="auto"/>
            <w:bottom w:val="none" w:sz="0" w:space="0" w:color="auto"/>
            <w:right w:val="none" w:sz="0" w:space="0" w:color="auto"/>
          </w:divBdr>
        </w:div>
        <w:div w:id="443160982">
          <w:marLeft w:val="0"/>
          <w:marRight w:val="0"/>
          <w:marTop w:val="0"/>
          <w:marBottom w:val="0"/>
          <w:divBdr>
            <w:top w:val="none" w:sz="0" w:space="0" w:color="auto"/>
            <w:left w:val="none" w:sz="0" w:space="0" w:color="auto"/>
            <w:bottom w:val="none" w:sz="0" w:space="0" w:color="auto"/>
            <w:right w:val="none" w:sz="0" w:space="0" w:color="auto"/>
          </w:divBdr>
        </w:div>
        <w:div w:id="546114163">
          <w:marLeft w:val="0"/>
          <w:marRight w:val="0"/>
          <w:marTop w:val="0"/>
          <w:marBottom w:val="0"/>
          <w:divBdr>
            <w:top w:val="none" w:sz="0" w:space="0" w:color="auto"/>
            <w:left w:val="none" w:sz="0" w:space="0" w:color="auto"/>
            <w:bottom w:val="none" w:sz="0" w:space="0" w:color="auto"/>
            <w:right w:val="none" w:sz="0" w:space="0" w:color="auto"/>
          </w:divBdr>
        </w:div>
        <w:div w:id="723023598">
          <w:marLeft w:val="0"/>
          <w:marRight w:val="0"/>
          <w:marTop w:val="0"/>
          <w:marBottom w:val="0"/>
          <w:divBdr>
            <w:top w:val="none" w:sz="0" w:space="0" w:color="auto"/>
            <w:left w:val="none" w:sz="0" w:space="0" w:color="auto"/>
            <w:bottom w:val="none" w:sz="0" w:space="0" w:color="auto"/>
            <w:right w:val="none" w:sz="0" w:space="0" w:color="auto"/>
          </w:divBdr>
        </w:div>
        <w:div w:id="1034159785">
          <w:marLeft w:val="0"/>
          <w:marRight w:val="0"/>
          <w:marTop w:val="0"/>
          <w:marBottom w:val="0"/>
          <w:divBdr>
            <w:top w:val="none" w:sz="0" w:space="0" w:color="auto"/>
            <w:left w:val="none" w:sz="0" w:space="0" w:color="auto"/>
            <w:bottom w:val="none" w:sz="0" w:space="0" w:color="auto"/>
            <w:right w:val="none" w:sz="0" w:space="0" w:color="auto"/>
          </w:divBdr>
        </w:div>
        <w:div w:id="1121726340">
          <w:marLeft w:val="0"/>
          <w:marRight w:val="0"/>
          <w:marTop w:val="0"/>
          <w:marBottom w:val="0"/>
          <w:divBdr>
            <w:top w:val="none" w:sz="0" w:space="0" w:color="auto"/>
            <w:left w:val="none" w:sz="0" w:space="0" w:color="auto"/>
            <w:bottom w:val="none" w:sz="0" w:space="0" w:color="auto"/>
            <w:right w:val="none" w:sz="0" w:space="0" w:color="auto"/>
          </w:divBdr>
        </w:div>
        <w:div w:id="1189372711">
          <w:marLeft w:val="0"/>
          <w:marRight w:val="0"/>
          <w:marTop w:val="0"/>
          <w:marBottom w:val="0"/>
          <w:divBdr>
            <w:top w:val="none" w:sz="0" w:space="0" w:color="auto"/>
            <w:left w:val="none" w:sz="0" w:space="0" w:color="auto"/>
            <w:bottom w:val="none" w:sz="0" w:space="0" w:color="auto"/>
            <w:right w:val="none" w:sz="0" w:space="0" w:color="auto"/>
          </w:divBdr>
        </w:div>
        <w:div w:id="1687553978">
          <w:marLeft w:val="0"/>
          <w:marRight w:val="0"/>
          <w:marTop w:val="0"/>
          <w:marBottom w:val="0"/>
          <w:divBdr>
            <w:top w:val="none" w:sz="0" w:space="0" w:color="auto"/>
            <w:left w:val="none" w:sz="0" w:space="0" w:color="auto"/>
            <w:bottom w:val="none" w:sz="0" w:space="0" w:color="auto"/>
            <w:right w:val="none" w:sz="0" w:space="0" w:color="auto"/>
          </w:divBdr>
        </w:div>
        <w:div w:id="1950776773">
          <w:marLeft w:val="0"/>
          <w:marRight w:val="0"/>
          <w:marTop w:val="0"/>
          <w:marBottom w:val="0"/>
          <w:divBdr>
            <w:top w:val="none" w:sz="0" w:space="0" w:color="auto"/>
            <w:left w:val="none" w:sz="0" w:space="0" w:color="auto"/>
            <w:bottom w:val="none" w:sz="0" w:space="0" w:color="auto"/>
            <w:right w:val="none" w:sz="0" w:space="0" w:color="auto"/>
          </w:divBdr>
        </w:div>
        <w:div w:id="2095587287">
          <w:marLeft w:val="0"/>
          <w:marRight w:val="0"/>
          <w:marTop w:val="0"/>
          <w:marBottom w:val="0"/>
          <w:divBdr>
            <w:top w:val="none" w:sz="0" w:space="0" w:color="auto"/>
            <w:left w:val="none" w:sz="0" w:space="0" w:color="auto"/>
            <w:bottom w:val="none" w:sz="0" w:space="0" w:color="auto"/>
            <w:right w:val="none" w:sz="0" w:space="0" w:color="auto"/>
          </w:divBdr>
        </w:div>
        <w:div w:id="2116628951">
          <w:marLeft w:val="0"/>
          <w:marRight w:val="0"/>
          <w:marTop w:val="0"/>
          <w:marBottom w:val="0"/>
          <w:divBdr>
            <w:top w:val="none" w:sz="0" w:space="0" w:color="auto"/>
            <w:left w:val="none" w:sz="0" w:space="0" w:color="auto"/>
            <w:bottom w:val="none" w:sz="0" w:space="0" w:color="auto"/>
            <w:right w:val="none" w:sz="0" w:space="0" w:color="auto"/>
          </w:divBdr>
        </w:div>
        <w:div w:id="2117553599">
          <w:marLeft w:val="0"/>
          <w:marRight w:val="0"/>
          <w:marTop w:val="0"/>
          <w:marBottom w:val="0"/>
          <w:divBdr>
            <w:top w:val="none" w:sz="0" w:space="0" w:color="auto"/>
            <w:left w:val="none" w:sz="0" w:space="0" w:color="auto"/>
            <w:bottom w:val="none" w:sz="0" w:space="0" w:color="auto"/>
            <w:right w:val="none" w:sz="0" w:space="0" w:color="auto"/>
          </w:divBdr>
        </w:div>
      </w:divsChild>
    </w:div>
    <w:div w:id="1715739978">
      <w:bodyDiv w:val="1"/>
      <w:marLeft w:val="0"/>
      <w:marRight w:val="0"/>
      <w:marTop w:val="0"/>
      <w:marBottom w:val="0"/>
      <w:divBdr>
        <w:top w:val="none" w:sz="0" w:space="0" w:color="auto"/>
        <w:left w:val="none" w:sz="0" w:space="0" w:color="auto"/>
        <w:bottom w:val="none" w:sz="0" w:space="0" w:color="auto"/>
        <w:right w:val="none" w:sz="0" w:space="0" w:color="auto"/>
      </w:divBdr>
      <w:divsChild>
        <w:div w:id="1139882101">
          <w:marLeft w:val="0"/>
          <w:marRight w:val="0"/>
          <w:marTop w:val="0"/>
          <w:marBottom w:val="0"/>
          <w:divBdr>
            <w:top w:val="none" w:sz="0" w:space="0" w:color="auto"/>
            <w:left w:val="none" w:sz="0" w:space="0" w:color="auto"/>
            <w:bottom w:val="none" w:sz="0" w:space="0" w:color="auto"/>
            <w:right w:val="none" w:sz="0" w:space="0" w:color="auto"/>
          </w:divBdr>
        </w:div>
        <w:div w:id="1433167495">
          <w:marLeft w:val="0"/>
          <w:marRight w:val="0"/>
          <w:marTop w:val="0"/>
          <w:marBottom w:val="0"/>
          <w:divBdr>
            <w:top w:val="none" w:sz="0" w:space="0" w:color="auto"/>
            <w:left w:val="none" w:sz="0" w:space="0" w:color="auto"/>
            <w:bottom w:val="none" w:sz="0" w:space="0" w:color="auto"/>
            <w:right w:val="none" w:sz="0" w:space="0" w:color="auto"/>
          </w:divBdr>
        </w:div>
        <w:div w:id="1793358880">
          <w:marLeft w:val="0"/>
          <w:marRight w:val="0"/>
          <w:marTop w:val="0"/>
          <w:marBottom w:val="0"/>
          <w:divBdr>
            <w:top w:val="none" w:sz="0" w:space="0" w:color="auto"/>
            <w:left w:val="none" w:sz="0" w:space="0" w:color="auto"/>
            <w:bottom w:val="none" w:sz="0" w:space="0" w:color="auto"/>
            <w:right w:val="none" w:sz="0" w:space="0" w:color="auto"/>
          </w:divBdr>
        </w:div>
        <w:div w:id="2023895015">
          <w:marLeft w:val="0"/>
          <w:marRight w:val="0"/>
          <w:marTop w:val="0"/>
          <w:marBottom w:val="0"/>
          <w:divBdr>
            <w:top w:val="none" w:sz="0" w:space="0" w:color="auto"/>
            <w:left w:val="none" w:sz="0" w:space="0" w:color="auto"/>
            <w:bottom w:val="none" w:sz="0" w:space="0" w:color="auto"/>
            <w:right w:val="none" w:sz="0" w:space="0" w:color="auto"/>
          </w:divBdr>
        </w:div>
      </w:divsChild>
    </w:div>
    <w:div w:id="1756828879">
      <w:bodyDiv w:val="1"/>
      <w:marLeft w:val="0"/>
      <w:marRight w:val="0"/>
      <w:marTop w:val="0"/>
      <w:marBottom w:val="0"/>
      <w:divBdr>
        <w:top w:val="none" w:sz="0" w:space="0" w:color="auto"/>
        <w:left w:val="none" w:sz="0" w:space="0" w:color="auto"/>
        <w:bottom w:val="none" w:sz="0" w:space="0" w:color="auto"/>
        <w:right w:val="none" w:sz="0" w:space="0" w:color="auto"/>
      </w:divBdr>
    </w:div>
    <w:div w:id="1761415634">
      <w:bodyDiv w:val="1"/>
      <w:marLeft w:val="0"/>
      <w:marRight w:val="0"/>
      <w:marTop w:val="0"/>
      <w:marBottom w:val="0"/>
      <w:divBdr>
        <w:top w:val="none" w:sz="0" w:space="0" w:color="auto"/>
        <w:left w:val="none" w:sz="0" w:space="0" w:color="auto"/>
        <w:bottom w:val="none" w:sz="0" w:space="0" w:color="auto"/>
        <w:right w:val="none" w:sz="0" w:space="0" w:color="auto"/>
      </w:divBdr>
    </w:div>
    <w:div w:id="1762144552">
      <w:bodyDiv w:val="1"/>
      <w:marLeft w:val="0"/>
      <w:marRight w:val="0"/>
      <w:marTop w:val="0"/>
      <w:marBottom w:val="0"/>
      <w:divBdr>
        <w:top w:val="none" w:sz="0" w:space="0" w:color="auto"/>
        <w:left w:val="none" w:sz="0" w:space="0" w:color="auto"/>
        <w:bottom w:val="none" w:sz="0" w:space="0" w:color="auto"/>
        <w:right w:val="none" w:sz="0" w:space="0" w:color="auto"/>
      </w:divBdr>
    </w:div>
    <w:div w:id="1801192530">
      <w:bodyDiv w:val="1"/>
      <w:marLeft w:val="0"/>
      <w:marRight w:val="0"/>
      <w:marTop w:val="0"/>
      <w:marBottom w:val="0"/>
      <w:divBdr>
        <w:top w:val="none" w:sz="0" w:space="0" w:color="auto"/>
        <w:left w:val="none" w:sz="0" w:space="0" w:color="auto"/>
        <w:bottom w:val="none" w:sz="0" w:space="0" w:color="auto"/>
        <w:right w:val="none" w:sz="0" w:space="0" w:color="auto"/>
      </w:divBdr>
    </w:div>
    <w:div w:id="1810979067">
      <w:bodyDiv w:val="1"/>
      <w:marLeft w:val="0"/>
      <w:marRight w:val="0"/>
      <w:marTop w:val="0"/>
      <w:marBottom w:val="0"/>
      <w:divBdr>
        <w:top w:val="none" w:sz="0" w:space="0" w:color="auto"/>
        <w:left w:val="none" w:sz="0" w:space="0" w:color="auto"/>
        <w:bottom w:val="none" w:sz="0" w:space="0" w:color="auto"/>
        <w:right w:val="none" w:sz="0" w:space="0" w:color="auto"/>
      </w:divBdr>
    </w:div>
    <w:div w:id="1814515730">
      <w:bodyDiv w:val="1"/>
      <w:marLeft w:val="0"/>
      <w:marRight w:val="0"/>
      <w:marTop w:val="0"/>
      <w:marBottom w:val="0"/>
      <w:divBdr>
        <w:top w:val="none" w:sz="0" w:space="0" w:color="auto"/>
        <w:left w:val="none" w:sz="0" w:space="0" w:color="auto"/>
        <w:bottom w:val="none" w:sz="0" w:space="0" w:color="auto"/>
        <w:right w:val="none" w:sz="0" w:space="0" w:color="auto"/>
      </w:divBdr>
      <w:divsChild>
        <w:div w:id="436604057">
          <w:marLeft w:val="0"/>
          <w:marRight w:val="0"/>
          <w:marTop w:val="0"/>
          <w:marBottom w:val="0"/>
          <w:divBdr>
            <w:top w:val="none" w:sz="0" w:space="0" w:color="auto"/>
            <w:left w:val="none" w:sz="0" w:space="0" w:color="auto"/>
            <w:bottom w:val="none" w:sz="0" w:space="0" w:color="auto"/>
            <w:right w:val="none" w:sz="0" w:space="0" w:color="auto"/>
          </w:divBdr>
        </w:div>
        <w:div w:id="637610006">
          <w:marLeft w:val="0"/>
          <w:marRight w:val="0"/>
          <w:marTop w:val="0"/>
          <w:marBottom w:val="0"/>
          <w:divBdr>
            <w:top w:val="none" w:sz="0" w:space="0" w:color="auto"/>
            <w:left w:val="none" w:sz="0" w:space="0" w:color="auto"/>
            <w:bottom w:val="none" w:sz="0" w:space="0" w:color="auto"/>
            <w:right w:val="none" w:sz="0" w:space="0" w:color="auto"/>
          </w:divBdr>
        </w:div>
        <w:div w:id="1013386451">
          <w:marLeft w:val="0"/>
          <w:marRight w:val="0"/>
          <w:marTop w:val="0"/>
          <w:marBottom w:val="0"/>
          <w:divBdr>
            <w:top w:val="none" w:sz="0" w:space="0" w:color="auto"/>
            <w:left w:val="none" w:sz="0" w:space="0" w:color="auto"/>
            <w:bottom w:val="none" w:sz="0" w:space="0" w:color="auto"/>
            <w:right w:val="none" w:sz="0" w:space="0" w:color="auto"/>
          </w:divBdr>
        </w:div>
        <w:div w:id="1695838432">
          <w:marLeft w:val="0"/>
          <w:marRight w:val="0"/>
          <w:marTop w:val="0"/>
          <w:marBottom w:val="0"/>
          <w:divBdr>
            <w:top w:val="none" w:sz="0" w:space="0" w:color="auto"/>
            <w:left w:val="none" w:sz="0" w:space="0" w:color="auto"/>
            <w:bottom w:val="none" w:sz="0" w:space="0" w:color="auto"/>
            <w:right w:val="none" w:sz="0" w:space="0" w:color="auto"/>
          </w:divBdr>
        </w:div>
        <w:div w:id="1860270863">
          <w:marLeft w:val="0"/>
          <w:marRight w:val="0"/>
          <w:marTop w:val="0"/>
          <w:marBottom w:val="0"/>
          <w:divBdr>
            <w:top w:val="none" w:sz="0" w:space="0" w:color="auto"/>
            <w:left w:val="none" w:sz="0" w:space="0" w:color="auto"/>
            <w:bottom w:val="none" w:sz="0" w:space="0" w:color="auto"/>
            <w:right w:val="none" w:sz="0" w:space="0" w:color="auto"/>
          </w:divBdr>
        </w:div>
        <w:div w:id="1994530821">
          <w:marLeft w:val="0"/>
          <w:marRight w:val="0"/>
          <w:marTop w:val="0"/>
          <w:marBottom w:val="0"/>
          <w:divBdr>
            <w:top w:val="none" w:sz="0" w:space="0" w:color="auto"/>
            <w:left w:val="none" w:sz="0" w:space="0" w:color="auto"/>
            <w:bottom w:val="none" w:sz="0" w:space="0" w:color="auto"/>
            <w:right w:val="none" w:sz="0" w:space="0" w:color="auto"/>
          </w:divBdr>
        </w:div>
        <w:div w:id="2055500032">
          <w:marLeft w:val="0"/>
          <w:marRight w:val="0"/>
          <w:marTop w:val="0"/>
          <w:marBottom w:val="0"/>
          <w:divBdr>
            <w:top w:val="none" w:sz="0" w:space="0" w:color="auto"/>
            <w:left w:val="none" w:sz="0" w:space="0" w:color="auto"/>
            <w:bottom w:val="none" w:sz="0" w:space="0" w:color="auto"/>
            <w:right w:val="none" w:sz="0" w:space="0" w:color="auto"/>
          </w:divBdr>
        </w:div>
      </w:divsChild>
    </w:div>
    <w:div w:id="1817064891">
      <w:bodyDiv w:val="1"/>
      <w:marLeft w:val="0"/>
      <w:marRight w:val="0"/>
      <w:marTop w:val="0"/>
      <w:marBottom w:val="0"/>
      <w:divBdr>
        <w:top w:val="none" w:sz="0" w:space="0" w:color="auto"/>
        <w:left w:val="none" w:sz="0" w:space="0" w:color="auto"/>
        <w:bottom w:val="none" w:sz="0" w:space="0" w:color="auto"/>
        <w:right w:val="none" w:sz="0" w:space="0" w:color="auto"/>
      </w:divBdr>
    </w:div>
    <w:div w:id="1833063215">
      <w:bodyDiv w:val="1"/>
      <w:marLeft w:val="0"/>
      <w:marRight w:val="0"/>
      <w:marTop w:val="0"/>
      <w:marBottom w:val="0"/>
      <w:divBdr>
        <w:top w:val="none" w:sz="0" w:space="0" w:color="auto"/>
        <w:left w:val="none" w:sz="0" w:space="0" w:color="auto"/>
        <w:bottom w:val="none" w:sz="0" w:space="0" w:color="auto"/>
        <w:right w:val="none" w:sz="0" w:space="0" w:color="auto"/>
      </w:divBdr>
      <w:divsChild>
        <w:div w:id="1280188851">
          <w:marLeft w:val="0"/>
          <w:marRight w:val="0"/>
          <w:marTop w:val="0"/>
          <w:marBottom w:val="0"/>
          <w:divBdr>
            <w:top w:val="none" w:sz="0" w:space="0" w:color="auto"/>
            <w:left w:val="none" w:sz="0" w:space="0" w:color="auto"/>
            <w:bottom w:val="none" w:sz="0" w:space="0" w:color="auto"/>
            <w:right w:val="none" w:sz="0" w:space="0" w:color="auto"/>
          </w:divBdr>
        </w:div>
        <w:div w:id="1370957833">
          <w:marLeft w:val="0"/>
          <w:marRight w:val="0"/>
          <w:marTop w:val="0"/>
          <w:marBottom w:val="0"/>
          <w:divBdr>
            <w:top w:val="none" w:sz="0" w:space="0" w:color="auto"/>
            <w:left w:val="none" w:sz="0" w:space="0" w:color="auto"/>
            <w:bottom w:val="none" w:sz="0" w:space="0" w:color="auto"/>
            <w:right w:val="none" w:sz="0" w:space="0" w:color="auto"/>
          </w:divBdr>
        </w:div>
        <w:div w:id="1374575661">
          <w:marLeft w:val="0"/>
          <w:marRight w:val="0"/>
          <w:marTop w:val="0"/>
          <w:marBottom w:val="0"/>
          <w:divBdr>
            <w:top w:val="none" w:sz="0" w:space="0" w:color="auto"/>
            <w:left w:val="none" w:sz="0" w:space="0" w:color="auto"/>
            <w:bottom w:val="none" w:sz="0" w:space="0" w:color="auto"/>
            <w:right w:val="none" w:sz="0" w:space="0" w:color="auto"/>
          </w:divBdr>
        </w:div>
      </w:divsChild>
    </w:div>
    <w:div w:id="1834833224">
      <w:bodyDiv w:val="1"/>
      <w:marLeft w:val="0"/>
      <w:marRight w:val="0"/>
      <w:marTop w:val="0"/>
      <w:marBottom w:val="0"/>
      <w:divBdr>
        <w:top w:val="none" w:sz="0" w:space="0" w:color="auto"/>
        <w:left w:val="none" w:sz="0" w:space="0" w:color="auto"/>
        <w:bottom w:val="none" w:sz="0" w:space="0" w:color="auto"/>
        <w:right w:val="none" w:sz="0" w:space="0" w:color="auto"/>
      </w:divBdr>
    </w:div>
    <w:div w:id="1835297228">
      <w:bodyDiv w:val="1"/>
      <w:marLeft w:val="0"/>
      <w:marRight w:val="0"/>
      <w:marTop w:val="0"/>
      <w:marBottom w:val="0"/>
      <w:divBdr>
        <w:top w:val="none" w:sz="0" w:space="0" w:color="auto"/>
        <w:left w:val="none" w:sz="0" w:space="0" w:color="auto"/>
        <w:bottom w:val="none" w:sz="0" w:space="0" w:color="auto"/>
        <w:right w:val="none" w:sz="0" w:space="0" w:color="auto"/>
      </w:divBdr>
    </w:div>
    <w:div w:id="1853254679">
      <w:bodyDiv w:val="1"/>
      <w:marLeft w:val="0"/>
      <w:marRight w:val="0"/>
      <w:marTop w:val="0"/>
      <w:marBottom w:val="0"/>
      <w:divBdr>
        <w:top w:val="none" w:sz="0" w:space="0" w:color="auto"/>
        <w:left w:val="none" w:sz="0" w:space="0" w:color="auto"/>
        <w:bottom w:val="none" w:sz="0" w:space="0" w:color="auto"/>
        <w:right w:val="none" w:sz="0" w:space="0" w:color="auto"/>
      </w:divBdr>
    </w:div>
    <w:div w:id="1881166942">
      <w:bodyDiv w:val="1"/>
      <w:marLeft w:val="0"/>
      <w:marRight w:val="0"/>
      <w:marTop w:val="0"/>
      <w:marBottom w:val="0"/>
      <w:divBdr>
        <w:top w:val="none" w:sz="0" w:space="0" w:color="auto"/>
        <w:left w:val="none" w:sz="0" w:space="0" w:color="auto"/>
        <w:bottom w:val="none" w:sz="0" w:space="0" w:color="auto"/>
        <w:right w:val="none" w:sz="0" w:space="0" w:color="auto"/>
      </w:divBdr>
    </w:div>
    <w:div w:id="1901942441">
      <w:bodyDiv w:val="1"/>
      <w:marLeft w:val="0"/>
      <w:marRight w:val="0"/>
      <w:marTop w:val="0"/>
      <w:marBottom w:val="0"/>
      <w:divBdr>
        <w:top w:val="none" w:sz="0" w:space="0" w:color="auto"/>
        <w:left w:val="none" w:sz="0" w:space="0" w:color="auto"/>
        <w:bottom w:val="none" w:sz="0" w:space="0" w:color="auto"/>
        <w:right w:val="none" w:sz="0" w:space="0" w:color="auto"/>
      </w:divBdr>
    </w:div>
    <w:div w:id="1902516863">
      <w:bodyDiv w:val="1"/>
      <w:marLeft w:val="0"/>
      <w:marRight w:val="0"/>
      <w:marTop w:val="0"/>
      <w:marBottom w:val="0"/>
      <w:divBdr>
        <w:top w:val="none" w:sz="0" w:space="0" w:color="auto"/>
        <w:left w:val="none" w:sz="0" w:space="0" w:color="auto"/>
        <w:bottom w:val="none" w:sz="0" w:space="0" w:color="auto"/>
        <w:right w:val="none" w:sz="0" w:space="0" w:color="auto"/>
      </w:divBdr>
    </w:div>
    <w:div w:id="1914579562">
      <w:bodyDiv w:val="1"/>
      <w:marLeft w:val="0"/>
      <w:marRight w:val="0"/>
      <w:marTop w:val="0"/>
      <w:marBottom w:val="0"/>
      <w:divBdr>
        <w:top w:val="none" w:sz="0" w:space="0" w:color="auto"/>
        <w:left w:val="none" w:sz="0" w:space="0" w:color="auto"/>
        <w:bottom w:val="none" w:sz="0" w:space="0" w:color="auto"/>
        <w:right w:val="none" w:sz="0" w:space="0" w:color="auto"/>
      </w:divBdr>
    </w:div>
    <w:div w:id="1915314515">
      <w:bodyDiv w:val="1"/>
      <w:marLeft w:val="0"/>
      <w:marRight w:val="0"/>
      <w:marTop w:val="0"/>
      <w:marBottom w:val="0"/>
      <w:divBdr>
        <w:top w:val="none" w:sz="0" w:space="0" w:color="auto"/>
        <w:left w:val="none" w:sz="0" w:space="0" w:color="auto"/>
        <w:bottom w:val="none" w:sz="0" w:space="0" w:color="auto"/>
        <w:right w:val="none" w:sz="0" w:space="0" w:color="auto"/>
      </w:divBdr>
    </w:div>
    <w:div w:id="1932548609">
      <w:bodyDiv w:val="1"/>
      <w:marLeft w:val="0"/>
      <w:marRight w:val="0"/>
      <w:marTop w:val="0"/>
      <w:marBottom w:val="0"/>
      <w:divBdr>
        <w:top w:val="none" w:sz="0" w:space="0" w:color="auto"/>
        <w:left w:val="none" w:sz="0" w:space="0" w:color="auto"/>
        <w:bottom w:val="none" w:sz="0" w:space="0" w:color="auto"/>
        <w:right w:val="none" w:sz="0" w:space="0" w:color="auto"/>
      </w:divBdr>
    </w:div>
    <w:div w:id="1933322043">
      <w:bodyDiv w:val="1"/>
      <w:marLeft w:val="0"/>
      <w:marRight w:val="0"/>
      <w:marTop w:val="0"/>
      <w:marBottom w:val="0"/>
      <w:divBdr>
        <w:top w:val="none" w:sz="0" w:space="0" w:color="auto"/>
        <w:left w:val="none" w:sz="0" w:space="0" w:color="auto"/>
        <w:bottom w:val="none" w:sz="0" w:space="0" w:color="auto"/>
        <w:right w:val="none" w:sz="0" w:space="0" w:color="auto"/>
      </w:divBdr>
    </w:div>
    <w:div w:id="1937129494">
      <w:bodyDiv w:val="1"/>
      <w:marLeft w:val="0"/>
      <w:marRight w:val="0"/>
      <w:marTop w:val="0"/>
      <w:marBottom w:val="0"/>
      <w:divBdr>
        <w:top w:val="none" w:sz="0" w:space="0" w:color="auto"/>
        <w:left w:val="none" w:sz="0" w:space="0" w:color="auto"/>
        <w:bottom w:val="none" w:sz="0" w:space="0" w:color="auto"/>
        <w:right w:val="none" w:sz="0" w:space="0" w:color="auto"/>
      </w:divBdr>
    </w:div>
    <w:div w:id="1940136204">
      <w:bodyDiv w:val="1"/>
      <w:marLeft w:val="0"/>
      <w:marRight w:val="0"/>
      <w:marTop w:val="0"/>
      <w:marBottom w:val="0"/>
      <w:divBdr>
        <w:top w:val="none" w:sz="0" w:space="0" w:color="auto"/>
        <w:left w:val="none" w:sz="0" w:space="0" w:color="auto"/>
        <w:bottom w:val="none" w:sz="0" w:space="0" w:color="auto"/>
        <w:right w:val="none" w:sz="0" w:space="0" w:color="auto"/>
      </w:divBdr>
      <w:divsChild>
        <w:div w:id="536743266">
          <w:marLeft w:val="0"/>
          <w:marRight w:val="0"/>
          <w:marTop w:val="0"/>
          <w:marBottom w:val="0"/>
          <w:divBdr>
            <w:top w:val="none" w:sz="0" w:space="0" w:color="auto"/>
            <w:left w:val="none" w:sz="0" w:space="0" w:color="auto"/>
            <w:bottom w:val="none" w:sz="0" w:space="0" w:color="auto"/>
            <w:right w:val="none" w:sz="0" w:space="0" w:color="auto"/>
          </w:divBdr>
        </w:div>
        <w:div w:id="1430001102">
          <w:marLeft w:val="0"/>
          <w:marRight w:val="0"/>
          <w:marTop w:val="0"/>
          <w:marBottom w:val="0"/>
          <w:divBdr>
            <w:top w:val="none" w:sz="0" w:space="0" w:color="auto"/>
            <w:left w:val="none" w:sz="0" w:space="0" w:color="auto"/>
            <w:bottom w:val="none" w:sz="0" w:space="0" w:color="auto"/>
            <w:right w:val="none" w:sz="0" w:space="0" w:color="auto"/>
          </w:divBdr>
        </w:div>
        <w:div w:id="2105494159">
          <w:marLeft w:val="0"/>
          <w:marRight w:val="0"/>
          <w:marTop w:val="0"/>
          <w:marBottom w:val="0"/>
          <w:divBdr>
            <w:top w:val="none" w:sz="0" w:space="0" w:color="auto"/>
            <w:left w:val="none" w:sz="0" w:space="0" w:color="auto"/>
            <w:bottom w:val="none" w:sz="0" w:space="0" w:color="auto"/>
            <w:right w:val="none" w:sz="0" w:space="0" w:color="auto"/>
          </w:divBdr>
        </w:div>
      </w:divsChild>
    </w:div>
    <w:div w:id="1946689130">
      <w:bodyDiv w:val="1"/>
      <w:marLeft w:val="0"/>
      <w:marRight w:val="0"/>
      <w:marTop w:val="0"/>
      <w:marBottom w:val="0"/>
      <w:divBdr>
        <w:top w:val="none" w:sz="0" w:space="0" w:color="auto"/>
        <w:left w:val="none" w:sz="0" w:space="0" w:color="auto"/>
        <w:bottom w:val="none" w:sz="0" w:space="0" w:color="auto"/>
        <w:right w:val="none" w:sz="0" w:space="0" w:color="auto"/>
      </w:divBdr>
    </w:div>
    <w:div w:id="1958684515">
      <w:bodyDiv w:val="1"/>
      <w:marLeft w:val="0"/>
      <w:marRight w:val="0"/>
      <w:marTop w:val="0"/>
      <w:marBottom w:val="0"/>
      <w:divBdr>
        <w:top w:val="none" w:sz="0" w:space="0" w:color="auto"/>
        <w:left w:val="none" w:sz="0" w:space="0" w:color="auto"/>
        <w:bottom w:val="none" w:sz="0" w:space="0" w:color="auto"/>
        <w:right w:val="none" w:sz="0" w:space="0" w:color="auto"/>
      </w:divBdr>
      <w:divsChild>
        <w:div w:id="213586631">
          <w:marLeft w:val="0"/>
          <w:marRight w:val="0"/>
          <w:marTop w:val="0"/>
          <w:marBottom w:val="0"/>
          <w:divBdr>
            <w:top w:val="none" w:sz="0" w:space="0" w:color="auto"/>
            <w:left w:val="none" w:sz="0" w:space="0" w:color="auto"/>
            <w:bottom w:val="none" w:sz="0" w:space="0" w:color="auto"/>
            <w:right w:val="none" w:sz="0" w:space="0" w:color="auto"/>
          </w:divBdr>
          <w:divsChild>
            <w:div w:id="1736079155">
              <w:marLeft w:val="0"/>
              <w:marRight w:val="0"/>
              <w:marTop w:val="0"/>
              <w:marBottom w:val="0"/>
              <w:divBdr>
                <w:top w:val="none" w:sz="0" w:space="0" w:color="auto"/>
                <w:left w:val="none" w:sz="0" w:space="0" w:color="auto"/>
                <w:bottom w:val="none" w:sz="0" w:space="0" w:color="auto"/>
                <w:right w:val="none" w:sz="0" w:space="0" w:color="auto"/>
              </w:divBdr>
              <w:divsChild>
                <w:div w:id="1424378925">
                  <w:marLeft w:val="0"/>
                  <w:marRight w:val="0"/>
                  <w:marTop w:val="0"/>
                  <w:marBottom w:val="0"/>
                  <w:divBdr>
                    <w:top w:val="none" w:sz="0" w:space="0" w:color="auto"/>
                    <w:left w:val="none" w:sz="0" w:space="0" w:color="auto"/>
                    <w:bottom w:val="none" w:sz="0" w:space="0" w:color="auto"/>
                    <w:right w:val="none" w:sz="0" w:space="0" w:color="auto"/>
                  </w:divBdr>
                  <w:divsChild>
                    <w:div w:id="1480263886">
                      <w:marLeft w:val="0"/>
                      <w:marRight w:val="0"/>
                      <w:marTop w:val="0"/>
                      <w:marBottom w:val="0"/>
                      <w:divBdr>
                        <w:top w:val="none" w:sz="0" w:space="0" w:color="auto"/>
                        <w:left w:val="none" w:sz="0" w:space="0" w:color="auto"/>
                        <w:bottom w:val="none" w:sz="0" w:space="0" w:color="auto"/>
                        <w:right w:val="none" w:sz="0" w:space="0" w:color="auto"/>
                      </w:divBdr>
                      <w:divsChild>
                        <w:div w:id="1623805603">
                          <w:marLeft w:val="0"/>
                          <w:marRight w:val="0"/>
                          <w:marTop w:val="0"/>
                          <w:marBottom w:val="0"/>
                          <w:divBdr>
                            <w:top w:val="none" w:sz="0" w:space="0" w:color="auto"/>
                            <w:left w:val="none" w:sz="0" w:space="0" w:color="auto"/>
                            <w:bottom w:val="none" w:sz="0" w:space="0" w:color="auto"/>
                            <w:right w:val="none" w:sz="0" w:space="0" w:color="auto"/>
                          </w:divBdr>
                          <w:divsChild>
                            <w:div w:id="395855673">
                              <w:marLeft w:val="0"/>
                              <w:marRight w:val="0"/>
                              <w:marTop w:val="0"/>
                              <w:marBottom w:val="0"/>
                              <w:divBdr>
                                <w:top w:val="none" w:sz="0" w:space="0" w:color="auto"/>
                                <w:left w:val="none" w:sz="0" w:space="0" w:color="auto"/>
                                <w:bottom w:val="none" w:sz="0" w:space="0" w:color="auto"/>
                                <w:right w:val="none" w:sz="0" w:space="0" w:color="auto"/>
                              </w:divBdr>
                              <w:divsChild>
                                <w:div w:id="678316244">
                                  <w:marLeft w:val="0"/>
                                  <w:marRight w:val="0"/>
                                  <w:marTop w:val="0"/>
                                  <w:marBottom w:val="0"/>
                                  <w:divBdr>
                                    <w:top w:val="none" w:sz="0" w:space="0" w:color="auto"/>
                                    <w:left w:val="none" w:sz="0" w:space="0" w:color="auto"/>
                                    <w:bottom w:val="none" w:sz="0" w:space="0" w:color="auto"/>
                                    <w:right w:val="none" w:sz="0" w:space="0" w:color="auto"/>
                                  </w:divBdr>
                                  <w:divsChild>
                                    <w:div w:id="1052923457">
                                      <w:marLeft w:val="0"/>
                                      <w:marRight w:val="0"/>
                                      <w:marTop w:val="0"/>
                                      <w:marBottom w:val="0"/>
                                      <w:divBdr>
                                        <w:top w:val="none" w:sz="0" w:space="0" w:color="auto"/>
                                        <w:left w:val="none" w:sz="0" w:space="0" w:color="auto"/>
                                        <w:bottom w:val="none" w:sz="0" w:space="0" w:color="auto"/>
                                        <w:right w:val="none" w:sz="0" w:space="0" w:color="auto"/>
                                      </w:divBdr>
                                      <w:divsChild>
                                        <w:div w:id="60909603">
                                          <w:marLeft w:val="0"/>
                                          <w:marRight w:val="0"/>
                                          <w:marTop w:val="0"/>
                                          <w:marBottom w:val="0"/>
                                          <w:divBdr>
                                            <w:top w:val="none" w:sz="0" w:space="0" w:color="auto"/>
                                            <w:left w:val="none" w:sz="0" w:space="0" w:color="auto"/>
                                            <w:bottom w:val="none" w:sz="0" w:space="0" w:color="auto"/>
                                            <w:right w:val="none" w:sz="0" w:space="0" w:color="auto"/>
                                          </w:divBdr>
                                          <w:divsChild>
                                            <w:div w:id="476268349">
                                              <w:marLeft w:val="0"/>
                                              <w:marRight w:val="0"/>
                                              <w:marTop w:val="0"/>
                                              <w:marBottom w:val="0"/>
                                              <w:divBdr>
                                                <w:top w:val="none" w:sz="0" w:space="0" w:color="auto"/>
                                                <w:left w:val="none" w:sz="0" w:space="0" w:color="auto"/>
                                                <w:bottom w:val="none" w:sz="0" w:space="0" w:color="auto"/>
                                                <w:right w:val="none" w:sz="0" w:space="0" w:color="auto"/>
                                              </w:divBdr>
                                              <w:divsChild>
                                                <w:div w:id="480119990">
                                                  <w:marLeft w:val="0"/>
                                                  <w:marRight w:val="0"/>
                                                  <w:marTop w:val="0"/>
                                                  <w:marBottom w:val="0"/>
                                                  <w:divBdr>
                                                    <w:top w:val="none" w:sz="0" w:space="0" w:color="auto"/>
                                                    <w:left w:val="none" w:sz="0" w:space="0" w:color="auto"/>
                                                    <w:bottom w:val="none" w:sz="0" w:space="0" w:color="auto"/>
                                                    <w:right w:val="none" w:sz="0" w:space="0" w:color="auto"/>
                                                  </w:divBdr>
                                                  <w:divsChild>
                                                    <w:div w:id="1276444799">
                                                      <w:marLeft w:val="0"/>
                                                      <w:marRight w:val="0"/>
                                                      <w:marTop w:val="0"/>
                                                      <w:marBottom w:val="0"/>
                                                      <w:divBdr>
                                                        <w:top w:val="none" w:sz="0" w:space="0" w:color="auto"/>
                                                        <w:left w:val="none" w:sz="0" w:space="0" w:color="auto"/>
                                                        <w:bottom w:val="none" w:sz="0" w:space="0" w:color="auto"/>
                                                        <w:right w:val="none" w:sz="0" w:space="0" w:color="auto"/>
                                                      </w:divBdr>
                                                      <w:divsChild>
                                                        <w:div w:id="6446952">
                                                          <w:marLeft w:val="0"/>
                                                          <w:marRight w:val="0"/>
                                                          <w:marTop w:val="0"/>
                                                          <w:marBottom w:val="240"/>
                                                          <w:divBdr>
                                                            <w:top w:val="none" w:sz="0" w:space="0" w:color="auto"/>
                                                            <w:left w:val="none" w:sz="0" w:space="0" w:color="auto"/>
                                                            <w:bottom w:val="none" w:sz="0" w:space="0" w:color="auto"/>
                                                            <w:right w:val="none" w:sz="0" w:space="0" w:color="auto"/>
                                                          </w:divBdr>
                                                          <w:divsChild>
                                                            <w:div w:id="1572082489">
                                                              <w:marLeft w:val="0"/>
                                                              <w:marRight w:val="0"/>
                                                              <w:marTop w:val="0"/>
                                                              <w:marBottom w:val="0"/>
                                                              <w:divBdr>
                                                                <w:top w:val="none" w:sz="0" w:space="0" w:color="auto"/>
                                                                <w:left w:val="none" w:sz="0" w:space="0" w:color="auto"/>
                                                                <w:bottom w:val="none" w:sz="0" w:space="0" w:color="auto"/>
                                                                <w:right w:val="none" w:sz="0" w:space="0" w:color="auto"/>
                                                              </w:divBdr>
                                                              <w:divsChild>
                                                                <w:div w:id="1368482565">
                                                                  <w:marLeft w:val="0"/>
                                                                  <w:marRight w:val="0"/>
                                                                  <w:marTop w:val="0"/>
                                                                  <w:marBottom w:val="0"/>
                                                                  <w:divBdr>
                                                                    <w:top w:val="none" w:sz="0" w:space="0" w:color="auto"/>
                                                                    <w:left w:val="none" w:sz="0" w:space="0" w:color="auto"/>
                                                                    <w:bottom w:val="none" w:sz="0" w:space="0" w:color="auto"/>
                                                                    <w:right w:val="none" w:sz="0" w:space="0" w:color="auto"/>
                                                                  </w:divBdr>
                                                                  <w:divsChild>
                                                                    <w:div w:id="2049721898">
                                                                      <w:marLeft w:val="0"/>
                                                                      <w:marRight w:val="0"/>
                                                                      <w:marTop w:val="0"/>
                                                                      <w:marBottom w:val="0"/>
                                                                      <w:divBdr>
                                                                        <w:top w:val="none" w:sz="0" w:space="0" w:color="auto"/>
                                                                        <w:left w:val="none" w:sz="0" w:space="0" w:color="auto"/>
                                                                        <w:bottom w:val="none" w:sz="0" w:space="0" w:color="auto"/>
                                                                        <w:right w:val="none" w:sz="0" w:space="0" w:color="auto"/>
                                                                      </w:divBdr>
                                                                    </w:div>
                                                                  </w:divsChild>
                                                                </w:div>
                                                                <w:div w:id="1377773497">
                                                                  <w:marLeft w:val="0"/>
                                                                  <w:marRight w:val="0"/>
                                                                  <w:marTop w:val="0"/>
                                                                  <w:marBottom w:val="120"/>
                                                                  <w:divBdr>
                                                                    <w:top w:val="none" w:sz="0" w:space="0" w:color="auto"/>
                                                                    <w:left w:val="none" w:sz="0" w:space="0" w:color="auto"/>
                                                                    <w:bottom w:val="none" w:sz="0" w:space="0" w:color="auto"/>
                                                                    <w:right w:val="none" w:sz="0" w:space="0" w:color="auto"/>
                                                                  </w:divBdr>
                                                                  <w:divsChild>
                                                                    <w:div w:id="2003049289">
                                                                      <w:marLeft w:val="0"/>
                                                                      <w:marRight w:val="0"/>
                                                                      <w:marTop w:val="0"/>
                                                                      <w:marBottom w:val="120"/>
                                                                      <w:divBdr>
                                                                        <w:top w:val="single" w:sz="4" w:space="6" w:color="C0C0C0"/>
                                                                        <w:left w:val="single" w:sz="4" w:space="6" w:color="C0C0C0"/>
                                                                        <w:bottom w:val="single" w:sz="4" w:space="6" w:color="C0C0C0"/>
                                                                        <w:right w:val="single" w:sz="4" w:space="6" w:color="C0C0C0"/>
                                                                      </w:divBdr>
                                                                      <w:divsChild>
                                                                        <w:div w:id="913733833">
                                                                          <w:marLeft w:val="0"/>
                                                                          <w:marRight w:val="0"/>
                                                                          <w:marTop w:val="0"/>
                                                                          <w:marBottom w:val="0"/>
                                                                          <w:divBdr>
                                                                            <w:top w:val="none" w:sz="0" w:space="0" w:color="auto"/>
                                                                            <w:left w:val="none" w:sz="0" w:space="0" w:color="auto"/>
                                                                            <w:bottom w:val="none" w:sz="0" w:space="0" w:color="auto"/>
                                                                            <w:right w:val="none" w:sz="0" w:space="0" w:color="auto"/>
                                                                          </w:divBdr>
                                                                          <w:divsChild>
                                                                            <w:div w:id="958799122">
                                                                              <w:marLeft w:val="0"/>
                                                                              <w:marRight w:val="0"/>
                                                                              <w:marTop w:val="0"/>
                                                                              <w:marBottom w:val="0"/>
                                                                              <w:divBdr>
                                                                                <w:top w:val="none" w:sz="0" w:space="0" w:color="auto"/>
                                                                                <w:left w:val="none" w:sz="0" w:space="0" w:color="auto"/>
                                                                                <w:bottom w:val="single" w:sz="4" w:space="0" w:color="C0C0C0"/>
                                                                                <w:right w:val="none" w:sz="0" w:space="0" w:color="auto"/>
                                                                              </w:divBdr>
                                                                            </w:div>
                                                                            <w:div w:id="1087773466">
                                                                              <w:marLeft w:val="0"/>
                                                                              <w:marRight w:val="0"/>
                                                                              <w:marTop w:val="0"/>
                                                                              <w:marBottom w:val="0"/>
                                                                              <w:divBdr>
                                                                                <w:top w:val="none" w:sz="0" w:space="0" w:color="auto"/>
                                                                                <w:left w:val="none" w:sz="0" w:space="0" w:color="auto"/>
                                                                                <w:bottom w:val="single" w:sz="4" w:space="0" w:color="C0C0C0"/>
                                                                                <w:right w:val="none" w:sz="0" w:space="0" w:color="auto"/>
                                                                              </w:divBdr>
                                                                            </w:div>
                                                                          </w:divsChild>
                                                                        </w:div>
                                                                        <w:div w:id="1104572590">
                                                                          <w:marLeft w:val="0"/>
                                                                          <w:marRight w:val="0"/>
                                                                          <w:marTop w:val="0"/>
                                                                          <w:marBottom w:val="0"/>
                                                                          <w:divBdr>
                                                                            <w:top w:val="none" w:sz="0" w:space="0" w:color="auto"/>
                                                                            <w:left w:val="none" w:sz="0" w:space="0" w:color="auto"/>
                                                                            <w:bottom w:val="none" w:sz="0" w:space="0" w:color="auto"/>
                                                                            <w:right w:val="none" w:sz="0" w:space="0" w:color="auto"/>
                                                                          </w:divBdr>
                                                                          <w:divsChild>
                                                                            <w:div w:id="731544897">
                                                                              <w:marLeft w:val="0"/>
                                                                              <w:marRight w:val="0"/>
                                                                              <w:marTop w:val="0"/>
                                                                              <w:marBottom w:val="0"/>
                                                                              <w:divBdr>
                                                                                <w:top w:val="none" w:sz="0" w:space="0" w:color="auto"/>
                                                                                <w:left w:val="none" w:sz="0" w:space="0" w:color="auto"/>
                                                                                <w:bottom w:val="single" w:sz="4" w:space="0" w:color="C0C0C0"/>
                                                                                <w:right w:val="none" w:sz="0" w:space="0" w:color="auto"/>
                                                                              </w:divBdr>
                                                                            </w:div>
                                                                            <w:div w:id="1542864601">
                                                                              <w:marLeft w:val="0"/>
                                                                              <w:marRight w:val="0"/>
                                                                              <w:marTop w:val="0"/>
                                                                              <w:marBottom w:val="0"/>
                                                                              <w:divBdr>
                                                                                <w:top w:val="none" w:sz="0" w:space="0" w:color="auto"/>
                                                                                <w:left w:val="none" w:sz="0" w:space="0" w:color="auto"/>
                                                                                <w:bottom w:val="single" w:sz="4" w:space="0" w:color="C0C0C0"/>
                                                                                <w:right w:val="none" w:sz="0" w:space="0" w:color="auto"/>
                                                                              </w:divBdr>
                                                                            </w:div>
                                                                          </w:divsChild>
                                                                        </w:div>
                                                                        <w:div w:id="1253705561">
                                                                          <w:marLeft w:val="0"/>
                                                                          <w:marRight w:val="0"/>
                                                                          <w:marTop w:val="0"/>
                                                                          <w:marBottom w:val="0"/>
                                                                          <w:divBdr>
                                                                            <w:top w:val="none" w:sz="0" w:space="0" w:color="auto"/>
                                                                            <w:left w:val="none" w:sz="0" w:space="0" w:color="auto"/>
                                                                            <w:bottom w:val="none" w:sz="0" w:space="0" w:color="auto"/>
                                                                            <w:right w:val="none" w:sz="0" w:space="0" w:color="auto"/>
                                                                          </w:divBdr>
                                                                          <w:divsChild>
                                                                            <w:div w:id="386300569">
                                                                              <w:marLeft w:val="0"/>
                                                                              <w:marRight w:val="0"/>
                                                                              <w:marTop w:val="0"/>
                                                                              <w:marBottom w:val="0"/>
                                                                              <w:divBdr>
                                                                                <w:top w:val="none" w:sz="0" w:space="0" w:color="auto"/>
                                                                                <w:left w:val="none" w:sz="0" w:space="0" w:color="auto"/>
                                                                                <w:bottom w:val="single" w:sz="4" w:space="0" w:color="C0C0C0"/>
                                                                                <w:right w:val="none" w:sz="0" w:space="0" w:color="auto"/>
                                                                              </w:divBdr>
                                                                            </w:div>
                                                                            <w:div w:id="1781492795">
                                                                              <w:marLeft w:val="0"/>
                                                                              <w:marRight w:val="0"/>
                                                                              <w:marTop w:val="0"/>
                                                                              <w:marBottom w:val="0"/>
                                                                              <w:divBdr>
                                                                                <w:top w:val="none" w:sz="0" w:space="0" w:color="auto"/>
                                                                                <w:left w:val="none" w:sz="0" w:space="0" w:color="auto"/>
                                                                                <w:bottom w:val="single" w:sz="4" w:space="0" w:color="C0C0C0"/>
                                                                                <w:right w:val="none" w:sz="0" w:space="0" w:color="auto"/>
                                                                              </w:divBdr>
                                                                            </w:div>
                                                                          </w:divsChild>
                                                                        </w:div>
                                                                        <w:div w:id="1322738265">
                                                                          <w:marLeft w:val="0"/>
                                                                          <w:marRight w:val="0"/>
                                                                          <w:marTop w:val="0"/>
                                                                          <w:marBottom w:val="0"/>
                                                                          <w:divBdr>
                                                                            <w:top w:val="none" w:sz="0" w:space="0" w:color="auto"/>
                                                                            <w:left w:val="none" w:sz="0" w:space="0" w:color="auto"/>
                                                                            <w:bottom w:val="none" w:sz="0" w:space="0" w:color="auto"/>
                                                                            <w:right w:val="none" w:sz="0" w:space="0" w:color="auto"/>
                                                                          </w:divBdr>
                                                                          <w:divsChild>
                                                                            <w:div w:id="337080870">
                                                                              <w:marLeft w:val="0"/>
                                                                              <w:marRight w:val="0"/>
                                                                              <w:marTop w:val="0"/>
                                                                              <w:marBottom w:val="0"/>
                                                                              <w:divBdr>
                                                                                <w:top w:val="none" w:sz="0" w:space="0" w:color="auto"/>
                                                                                <w:left w:val="none" w:sz="0" w:space="0" w:color="auto"/>
                                                                                <w:bottom w:val="single" w:sz="4" w:space="0" w:color="C0C0C0"/>
                                                                                <w:right w:val="none" w:sz="0" w:space="0" w:color="auto"/>
                                                                              </w:divBdr>
                                                                            </w:div>
                                                                            <w:div w:id="1610430458">
                                                                              <w:marLeft w:val="0"/>
                                                                              <w:marRight w:val="0"/>
                                                                              <w:marTop w:val="0"/>
                                                                              <w:marBottom w:val="0"/>
                                                                              <w:divBdr>
                                                                                <w:top w:val="none" w:sz="0" w:space="0" w:color="auto"/>
                                                                                <w:left w:val="none" w:sz="0" w:space="0" w:color="auto"/>
                                                                                <w:bottom w:val="single" w:sz="4" w:space="0" w:color="C0C0C0"/>
                                                                                <w:right w:val="none" w:sz="0" w:space="0" w:color="auto"/>
                                                                              </w:divBdr>
                                                                            </w:div>
                                                                          </w:divsChild>
                                                                        </w:div>
                                                                      </w:divsChild>
                                                                    </w:div>
                                                                  </w:divsChild>
                                                                </w:div>
                                                                <w:div w:id="1952660496">
                                                                  <w:marLeft w:val="0"/>
                                                                  <w:marRight w:val="0"/>
                                                                  <w:marTop w:val="0"/>
                                                                  <w:marBottom w:val="120"/>
                                                                  <w:divBdr>
                                                                    <w:top w:val="none" w:sz="0" w:space="0" w:color="auto"/>
                                                                    <w:left w:val="none" w:sz="0" w:space="0" w:color="auto"/>
                                                                    <w:bottom w:val="none" w:sz="0" w:space="0" w:color="auto"/>
                                                                    <w:right w:val="none" w:sz="0" w:space="0" w:color="auto"/>
                                                                  </w:divBdr>
                                                                  <w:divsChild>
                                                                    <w:div w:id="1555776606">
                                                                      <w:marLeft w:val="0"/>
                                                                      <w:marRight w:val="0"/>
                                                                      <w:marTop w:val="0"/>
                                                                      <w:marBottom w:val="0"/>
                                                                      <w:divBdr>
                                                                        <w:top w:val="none" w:sz="0" w:space="0" w:color="auto"/>
                                                                        <w:left w:val="none" w:sz="0" w:space="0" w:color="auto"/>
                                                                        <w:bottom w:val="none" w:sz="0" w:space="0" w:color="auto"/>
                                                                        <w:right w:val="none" w:sz="0" w:space="0" w:color="auto"/>
                                                                      </w:divBdr>
                                                                      <w:divsChild>
                                                                        <w:div w:id="674570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66503604">
      <w:bodyDiv w:val="1"/>
      <w:marLeft w:val="0"/>
      <w:marRight w:val="0"/>
      <w:marTop w:val="0"/>
      <w:marBottom w:val="0"/>
      <w:divBdr>
        <w:top w:val="none" w:sz="0" w:space="0" w:color="auto"/>
        <w:left w:val="none" w:sz="0" w:space="0" w:color="auto"/>
        <w:bottom w:val="none" w:sz="0" w:space="0" w:color="auto"/>
        <w:right w:val="none" w:sz="0" w:space="0" w:color="auto"/>
      </w:divBdr>
    </w:div>
    <w:div w:id="1979533522">
      <w:bodyDiv w:val="1"/>
      <w:marLeft w:val="0"/>
      <w:marRight w:val="0"/>
      <w:marTop w:val="0"/>
      <w:marBottom w:val="0"/>
      <w:divBdr>
        <w:top w:val="none" w:sz="0" w:space="0" w:color="auto"/>
        <w:left w:val="none" w:sz="0" w:space="0" w:color="auto"/>
        <w:bottom w:val="none" w:sz="0" w:space="0" w:color="auto"/>
        <w:right w:val="none" w:sz="0" w:space="0" w:color="auto"/>
      </w:divBdr>
    </w:div>
    <w:div w:id="1985890521">
      <w:bodyDiv w:val="1"/>
      <w:marLeft w:val="0"/>
      <w:marRight w:val="0"/>
      <w:marTop w:val="0"/>
      <w:marBottom w:val="0"/>
      <w:divBdr>
        <w:top w:val="none" w:sz="0" w:space="0" w:color="auto"/>
        <w:left w:val="none" w:sz="0" w:space="0" w:color="auto"/>
        <w:bottom w:val="none" w:sz="0" w:space="0" w:color="auto"/>
        <w:right w:val="none" w:sz="0" w:space="0" w:color="auto"/>
      </w:divBdr>
    </w:div>
    <w:div w:id="1987781247">
      <w:bodyDiv w:val="1"/>
      <w:marLeft w:val="0"/>
      <w:marRight w:val="0"/>
      <w:marTop w:val="0"/>
      <w:marBottom w:val="0"/>
      <w:divBdr>
        <w:top w:val="none" w:sz="0" w:space="0" w:color="auto"/>
        <w:left w:val="none" w:sz="0" w:space="0" w:color="auto"/>
        <w:bottom w:val="none" w:sz="0" w:space="0" w:color="auto"/>
        <w:right w:val="none" w:sz="0" w:space="0" w:color="auto"/>
      </w:divBdr>
    </w:div>
    <w:div w:id="1996566702">
      <w:bodyDiv w:val="1"/>
      <w:marLeft w:val="0"/>
      <w:marRight w:val="0"/>
      <w:marTop w:val="0"/>
      <w:marBottom w:val="0"/>
      <w:divBdr>
        <w:top w:val="none" w:sz="0" w:space="0" w:color="auto"/>
        <w:left w:val="none" w:sz="0" w:space="0" w:color="auto"/>
        <w:bottom w:val="none" w:sz="0" w:space="0" w:color="auto"/>
        <w:right w:val="none" w:sz="0" w:space="0" w:color="auto"/>
      </w:divBdr>
    </w:div>
    <w:div w:id="2028405394">
      <w:bodyDiv w:val="1"/>
      <w:marLeft w:val="0"/>
      <w:marRight w:val="0"/>
      <w:marTop w:val="0"/>
      <w:marBottom w:val="0"/>
      <w:divBdr>
        <w:top w:val="none" w:sz="0" w:space="0" w:color="auto"/>
        <w:left w:val="none" w:sz="0" w:space="0" w:color="auto"/>
        <w:bottom w:val="none" w:sz="0" w:space="0" w:color="auto"/>
        <w:right w:val="none" w:sz="0" w:space="0" w:color="auto"/>
      </w:divBdr>
    </w:div>
    <w:div w:id="2030568699">
      <w:bodyDiv w:val="1"/>
      <w:marLeft w:val="0"/>
      <w:marRight w:val="0"/>
      <w:marTop w:val="0"/>
      <w:marBottom w:val="0"/>
      <w:divBdr>
        <w:top w:val="none" w:sz="0" w:space="0" w:color="auto"/>
        <w:left w:val="none" w:sz="0" w:space="0" w:color="auto"/>
        <w:bottom w:val="none" w:sz="0" w:space="0" w:color="auto"/>
        <w:right w:val="none" w:sz="0" w:space="0" w:color="auto"/>
      </w:divBdr>
    </w:div>
    <w:div w:id="2034374769">
      <w:bodyDiv w:val="1"/>
      <w:marLeft w:val="0"/>
      <w:marRight w:val="0"/>
      <w:marTop w:val="0"/>
      <w:marBottom w:val="0"/>
      <w:divBdr>
        <w:top w:val="none" w:sz="0" w:space="0" w:color="auto"/>
        <w:left w:val="none" w:sz="0" w:space="0" w:color="auto"/>
        <w:bottom w:val="none" w:sz="0" w:space="0" w:color="auto"/>
        <w:right w:val="none" w:sz="0" w:space="0" w:color="auto"/>
      </w:divBdr>
    </w:div>
    <w:div w:id="2054034072">
      <w:bodyDiv w:val="1"/>
      <w:marLeft w:val="0"/>
      <w:marRight w:val="0"/>
      <w:marTop w:val="0"/>
      <w:marBottom w:val="0"/>
      <w:divBdr>
        <w:top w:val="none" w:sz="0" w:space="0" w:color="auto"/>
        <w:left w:val="none" w:sz="0" w:space="0" w:color="auto"/>
        <w:bottom w:val="none" w:sz="0" w:space="0" w:color="auto"/>
        <w:right w:val="none" w:sz="0" w:space="0" w:color="auto"/>
      </w:divBdr>
    </w:div>
    <w:div w:id="2058577343">
      <w:bodyDiv w:val="1"/>
      <w:marLeft w:val="0"/>
      <w:marRight w:val="0"/>
      <w:marTop w:val="0"/>
      <w:marBottom w:val="0"/>
      <w:divBdr>
        <w:top w:val="none" w:sz="0" w:space="0" w:color="auto"/>
        <w:left w:val="none" w:sz="0" w:space="0" w:color="auto"/>
        <w:bottom w:val="none" w:sz="0" w:space="0" w:color="auto"/>
        <w:right w:val="none" w:sz="0" w:space="0" w:color="auto"/>
      </w:divBdr>
    </w:div>
    <w:div w:id="2083791939">
      <w:bodyDiv w:val="1"/>
      <w:marLeft w:val="0"/>
      <w:marRight w:val="0"/>
      <w:marTop w:val="0"/>
      <w:marBottom w:val="0"/>
      <w:divBdr>
        <w:top w:val="none" w:sz="0" w:space="0" w:color="auto"/>
        <w:left w:val="none" w:sz="0" w:space="0" w:color="auto"/>
        <w:bottom w:val="none" w:sz="0" w:space="0" w:color="auto"/>
        <w:right w:val="none" w:sz="0" w:space="0" w:color="auto"/>
      </w:divBdr>
    </w:div>
    <w:div w:id="2091193189">
      <w:bodyDiv w:val="1"/>
      <w:marLeft w:val="0"/>
      <w:marRight w:val="0"/>
      <w:marTop w:val="0"/>
      <w:marBottom w:val="0"/>
      <w:divBdr>
        <w:top w:val="none" w:sz="0" w:space="0" w:color="auto"/>
        <w:left w:val="none" w:sz="0" w:space="0" w:color="auto"/>
        <w:bottom w:val="none" w:sz="0" w:space="0" w:color="auto"/>
        <w:right w:val="none" w:sz="0" w:space="0" w:color="auto"/>
      </w:divBdr>
    </w:div>
    <w:div w:id="2109502632">
      <w:bodyDiv w:val="1"/>
      <w:marLeft w:val="0"/>
      <w:marRight w:val="0"/>
      <w:marTop w:val="0"/>
      <w:marBottom w:val="0"/>
      <w:divBdr>
        <w:top w:val="none" w:sz="0" w:space="0" w:color="auto"/>
        <w:left w:val="none" w:sz="0" w:space="0" w:color="auto"/>
        <w:bottom w:val="none" w:sz="0" w:space="0" w:color="auto"/>
        <w:right w:val="none" w:sz="0" w:space="0" w:color="auto"/>
      </w:divBdr>
    </w:div>
    <w:div w:id="2129735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jpeg"/><Relationship Id="rId47" Type="http://schemas.openxmlformats.org/officeDocument/2006/relationships/image" Target="media/image34.png"/><Relationship Id="rId63" Type="http://schemas.openxmlformats.org/officeDocument/2006/relationships/image" Target="media/image48.gif"/><Relationship Id="rId68" Type="http://schemas.openxmlformats.org/officeDocument/2006/relationships/image" Target="media/image53.gif"/><Relationship Id="rId16" Type="http://schemas.openxmlformats.org/officeDocument/2006/relationships/image" Target="media/image7.png"/><Relationship Id="rId11" Type="http://schemas.openxmlformats.org/officeDocument/2006/relationships/image" Target="media/image3.png"/><Relationship Id="rId24" Type="http://schemas.openxmlformats.org/officeDocument/2006/relationships/image" Target="media/image11.jpeg"/><Relationship Id="rId32" Type="http://schemas.openxmlformats.org/officeDocument/2006/relationships/image" Target="media/image19.jpe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image" Target="media/image40.png"/><Relationship Id="rId58" Type="http://schemas.openxmlformats.org/officeDocument/2006/relationships/image" Target="media/image43.jpeg"/><Relationship Id="rId66" Type="http://schemas.openxmlformats.org/officeDocument/2006/relationships/image" Target="media/image51.gif"/><Relationship Id="rId74" Type="http://schemas.openxmlformats.org/officeDocument/2006/relationships/image" Target="media/image57.png"/><Relationship Id="rId5" Type="http://schemas.openxmlformats.org/officeDocument/2006/relationships/webSettings" Target="webSettings.xml"/><Relationship Id="rId61" Type="http://schemas.openxmlformats.org/officeDocument/2006/relationships/image" Target="media/image46.gif"/><Relationship Id="rId19" Type="http://schemas.openxmlformats.org/officeDocument/2006/relationships/footer" Target="footer3.xml"/><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chart" Target="charts/chart3.xml"/><Relationship Id="rId64" Type="http://schemas.openxmlformats.org/officeDocument/2006/relationships/image" Target="media/image49.gif"/><Relationship Id="rId69" Type="http://schemas.openxmlformats.org/officeDocument/2006/relationships/footer" Target="footer5.xml"/><Relationship Id="rId77"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38.jpeg"/><Relationship Id="rId72"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chart" Target="charts/chart2.xm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4.jpeg"/><Relationship Id="rId67" Type="http://schemas.openxmlformats.org/officeDocument/2006/relationships/image" Target="media/image52.gif"/><Relationship Id="rId20" Type="http://schemas.openxmlformats.org/officeDocument/2006/relationships/footer" Target="footer4.xml"/><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7.gif"/><Relationship Id="rId70" Type="http://schemas.openxmlformats.org/officeDocument/2006/relationships/image" Target="media/image54.jpeg"/><Relationship Id="rId75"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6.jpeg"/><Relationship Id="rId57" Type="http://schemas.openxmlformats.org/officeDocument/2006/relationships/chart" Target="charts/chart4.xml"/><Relationship Id="rId10" Type="http://schemas.openxmlformats.org/officeDocument/2006/relationships/image" Target="media/image2.gif"/><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5.gif"/><Relationship Id="rId65" Type="http://schemas.openxmlformats.org/officeDocument/2006/relationships/image" Target="media/image50.gif"/><Relationship Id="rId73" Type="http://schemas.openxmlformats.org/officeDocument/2006/relationships/image" Target="media/image56.png"/><Relationship Id="rId4" Type="http://schemas.openxmlformats.org/officeDocument/2006/relationships/settings" Target="settings.xml"/><Relationship Id="rId9" Type="http://schemas.openxmlformats.org/officeDocument/2006/relationships/image" Target="media/image1.gif"/><Relationship Id="rId13" Type="http://schemas.openxmlformats.org/officeDocument/2006/relationships/image" Target="media/image4.png"/><Relationship Id="rId18" Type="http://schemas.openxmlformats.org/officeDocument/2006/relationships/footer" Target="footer2.xml"/><Relationship Id="rId39" Type="http://schemas.openxmlformats.org/officeDocument/2006/relationships/image" Target="media/image26.jpe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jpe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footer" Target="footer6.xml"/><Relationship Id="rId2" Type="http://schemas.openxmlformats.org/officeDocument/2006/relationships/numbering" Target="numbering.xml"/><Relationship Id="rId29" Type="http://schemas.openxmlformats.org/officeDocument/2006/relationships/image" Target="media/image1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Desktop\&#1064;&#1072;&#1073;&#1083;&#1086;&#1085;%20&#1086;&#1090;&#1095;&#1077;&#1090;&#1086;&#1074;%20&#1086;%20&#1053;&#1048;&#1056;%20&#8212;%20&#1082;&#1086;&#1087;&#1080;&#1103;.dotx"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_____Microsoft_Excel.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1.xlsx"/></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Численность населения Рузском</a:t>
            </a:r>
            <a:r>
              <a:rPr lang="ru-RU" sz="1200" baseline="0"/>
              <a:t> </a:t>
            </a:r>
            <a:r>
              <a:rPr lang="ru-RU" sz="1200" b="0" i="0" u="none" strike="noStrike" baseline="0">
                <a:effectLst/>
              </a:rPr>
              <a:t>муниципальном округе </a:t>
            </a:r>
            <a:r>
              <a:rPr lang="ru-RU" sz="1200"/>
              <a:t>за 2018-2025 гг.</a:t>
            </a:r>
          </a:p>
        </c:rich>
      </c:tx>
      <c:layout/>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Лист1!$B$1</c:f>
              <c:strCache>
                <c:ptCount val="1"/>
                <c:pt idx="0">
                  <c:v>Ряд 1</c:v>
                </c:pt>
              </c:strCache>
            </c:strRef>
          </c:tx>
          <c:spPr>
            <a:solidFill>
              <a:schemeClr val="tx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Лист1!$A$2:$A$9</c:f>
              <c:numCache>
                <c:formatCode>m/d/yyyy</c:formatCode>
                <c:ptCount val="8"/>
                <c:pt idx="0">
                  <c:v>43101</c:v>
                </c:pt>
                <c:pt idx="1">
                  <c:v>43466</c:v>
                </c:pt>
                <c:pt idx="2">
                  <c:v>43831</c:v>
                </c:pt>
                <c:pt idx="3">
                  <c:v>44197</c:v>
                </c:pt>
                <c:pt idx="4">
                  <c:v>44562</c:v>
                </c:pt>
                <c:pt idx="5">
                  <c:v>44927</c:v>
                </c:pt>
                <c:pt idx="6">
                  <c:v>45292</c:v>
                </c:pt>
                <c:pt idx="7">
                  <c:v>45658</c:v>
                </c:pt>
              </c:numCache>
            </c:numRef>
          </c:cat>
          <c:val>
            <c:numRef>
              <c:f>Лист1!$B$2:$B$9</c:f>
              <c:numCache>
                <c:formatCode>General</c:formatCode>
                <c:ptCount val="8"/>
                <c:pt idx="0">
                  <c:v>62211</c:v>
                </c:pt>
                <c:pt idx="1">
                  <c:v>61622</c:v>
                </c:pt>
                <c:pt idx="2">
                  <c:v>61290</c:v>
                </c:pt>
                <c:pt idx="3">
                  <c:v>60743</c:v>
                </c:pt>
                <c:pt idx="4">
                  <c:v>60698</c:v>
                </c:pt>
                <c:pt idx="5">
                  <c:v>79513</c:v>
                </c:pt>
                <c:pt idx="6">
                  <c:v>79874</c:v>
                </c:pt>
                <c:pt idx="7">
                  <c:v>80478</c:v>
                </c:pt>
              </c:numCache>
            </c:numRef>
          </c:val>
          <c:extLst>
            <c:ext xmlns:c16="http://schemas.microsoft.com/office/drawing/2014/chart" uri="{C3380CC4-5D6E-409C-BE32-E72D297353CC}">
              <c16:uniqueId val="{0000000C-8F4D-44F9-9072-3E1F3298CE99}"/>
            </c:ext>
          </c:extLst>
        </c:ser>
        <c:dLbls>
          <c:dLblPos val="outEnd"/>
          <c:showLegendKey val="0"/>
          <c:showVal val="1"/>
          <c:showCatName val="0"/>
          <c:showSerName val="0"/>
          <c:showPercent val="0"/>
          <c:showBubbleSize val="0"/>
        </c:dLbls>
        <c:gapWidth val="219"/>
        <c:overlap val="-27"/>
        <c:axId val="99854208"/>
        <c:axId val="99855744"/>
      </c:barChart>
      <c:dateAx>
        <c:axId val="99854208"/>
        <c:scaling>
          <c:orientation val="minMax"/>
        </c:scaling>
        <c:delete val="0"/>
        <c:axPos val="b"/>
        <c:numFmt formatCode="m/d/yy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9855744"/>
        <c:crosses val="autoZero"/>
        <c:auto val="1"/>
        <c:lblOffset val="100"/>
        <c:baseTimeUnit val="years"/>
      </c:dateAx>
      <c:valAx>
        <c:axId val="998557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one"/>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998542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2792284330123137E-2"/>
          <c:y val="1.1626034673442431E-2"/>
          <c:w val="0.94944825883185557"/>
          <c:h val="0.92580868604945254"/>
        </c:manualLayout>
      </c:layout>
      <c:barChart>
        <c:barDir val="col"/>
        <c:grouping val="clustered"/>
        <c:varyColors val="0"/>
        <c:ser>
          <c:idx val="0"/>
          <c:order val="0"/>
          <c:tx>
            <c:strRef>
              <c:f>Лист1!$B$1</c:f>
              <c:strCache>
                <c:ptCount val="1"/>
                <c:pt idx="0">
                  <c:v>утренний пик</c:v>
                </c:pt>
              </c:strCache>
            </c:strRef>
          </c:tx>
          <c:spPr>
            <a:solidFill>
              <a:srgbClr val="4472C4">
                <a:lumMod val="60000"/>
                <a:lumOff val="40000"/>
              </a:srgbClr>
            </a:solidFill>
            <a:ln>
              <a:noFill/>
            </a:ln>
            <a:effectLst/>
          </c:spPr>
          <c:invertIfNegative val="0"/>
          <c:cat>
            <c:numRef>
              <c:f>Лист1!$A$2:$A$16</c:f>
              <c:numCache>
                <c:formatCode>General</c:formatCode>
                <c:ptCount val="1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numCache>
            </c:numRef>
          </c:cat>
          <c:val>
            <c:numRef>
              <c:f>Лист1!$B$2:$B$16</c:f>
              <c:numCache>
                <c:formatCode>General</c:formatCode>
                <c:ptCount val="15"/>
                <c:pt idx="0">
                  <c:v>682.4</c:v>
                </c:pt>
                <c:pt idx="1">
                  <c:v>1417.6</c:v>
                </c:pt>
                <c:pt idx="2">
                  <c:v>3085.6</c:v>
                </c:pt>
                <c:pt idx="3">
                  <c:v>420.8</c:v>
                </c:pt>
                <c:pt idx="4">
                  <c:v>487.2</c:v>
                </c:pt>
                <c:pt idx="5">
                  <c:v>980.8</c:v>
                </c:pt>
                <c:pt idx="6">
                  <c:v>1358.4</c:v>
                </c:pt>
                <c:pt idx="7">
                  <c:v>517.6</c:v>
                </c:pt>
                <c:pt idx="8">
                  <c:v>559.20000000000005</c:v>
                </c:pt>
                <c:pt idx="9">
                  <c:v>801.6</c:v>
                </c:pt>
                <c:pt idx="10">
                  <c:v>648</c:v>
                </c:pt>
                <c:pt idx="11">
                  <c:v>2664.8</c:v>
                </c:pt>
                <c:pt idx="12">
                  <c:v>753.6</c:v>
                </c:pt>
                <c:pt idx="13">
                  <c:v>1232.8</c:v>
                </c:pt>
                <c:pt idx="14">
                  <c:v>1180</c:v>
                </c:pt>
              </c:numCache>
            </c:numRef>
          </c:val>
          <c:extLst>
            <c:ext xmlns:c16="http://schemas.microsoft.com/office/drawing/2014/chart" uri="{C3380CC4-5D6E-409C-BE32-E72D297353CC}">
              <c16:uniqueId val="{00000000-3714-4DDA-AB85-5F878BAE4305}"/>
            </c:ext>
          </c:extLst>
        </c:ser>
        <c:ser>
          <c:idx val="1"/>
          <c:order val="1"/>
          <c:tx>
            <c:strRef>
              <c:f>Лист1!$C$1</c:f>
              <c:strCache>
                <c:ptCount val="1"/>
                <c:pt idx="0">
                  <c:v>межпиковый период</c:v>
                </c:pt>
              </c:strCache>
            </c:strRef>
          </c:tx>
          <c:spPr>
            <a:solidFill>
              <a:srgbClr val="ED7D31">
                <a:lumMod val="60000"/>
                <a:lumOff val="40000"/>
              </a:srgbClr>
            </a:solidFill>
            <a:ln>
              <a:noFill/>
            </a:ln>
            <a:effectLst/>
          </c:spPr>
          <c:invertIfNegative val="0"/>
          <c:cat>
            <c:numRef>
              <c:f>Лист1!$A$2:$A$16</c:f>
              <c:numCache>
                <c:formatCode>General</c:formatCode>
                <c:ptCount val="1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numCache>
            </c:numRef>
          </c:cat>
          <c:val>
            <c:numRef>
              <c:f>Лист1!$C$2:$C$16</c:f>
              <c:numCache>
                <c:formatCode>General</c:formatCode>
                <c:ptCount val="15"/>
                <c:pt idx="0">
                  <c:v>423</c:v>
                </c:pt>
                <c:pt idx="1">
                  <c:v>997.8</c:v>
                </c:pt>
                <c:pt idx="2">
                  <c:v>2252.1999999999998</c:v>
                </c:pt>
                <c:pt idx="3">
                  <c:v>396.8</c:v>
                </c:pt>
                <c:pt idx="4">
                  <c:v>486.2</c:v>
                </c:pt>
                <c:pt idx="5">
                  <c:v>842</c:v>
                </c:pt>
                <c:pt idx="6">
                  <c:v>1302.5999999999999</c:v>
                </c:pt>
                <c:pt idx="7">
                  <c:v>413</c:v>
                </c:pt>
                <c:pt idx="8">
                  <c:v>432.8</c:v>
                </c:pt>
                <c:pt idx="9">
                  <c:v>636</c:v>
                </c:pt>
                <c:pt idx="10">
                  <c:v>461.4</c:v>
                </c:pt>
                <c:pt idx="11">
                  <c:v>1971.4</c:v>
                </c:pt>
                <c:pt idx="12">
                  <c:v>606</c:v>
                </c:pt>
                <c:pt idx="13">
                  <c:v>832.8</c:v>
                </c:pt>
                <c:pt idx="14">
                  <c:v>952.4</c:v>
                </c:pt>
              </c:numCache>
            </c:numRef>
          </c:val>
          <c:extLst>
            <c:ext xmlns:c16="http://schemas.microsoft.com/office/drawing/2014/chart" uri="{C3380CC4-5D6E-409C-BE32-E72D297353CC}">
              <c16:uniqueId val="{00000001-3714-4DDA-AB85-5F878BAE4305}"/>
            </c:ext>
          </c:extLst>
        </c:ser>
        <c:ser>
          <c:idx val="2"/>
          <c:order val="2"/>
          <c:tx>
            <c:strRef>
              <c:f>Лист1!$D$1</c:f>
              <c:strCache>
                <c:ptCount val="1"/>
                <c:pt idx="0">
                  <c:v>вечерний пик</c:v>
                </c:pt>
              </c:strCache>
            </c:strRef>
          </c:tx>
          <c:spPr>
            <a:solidFill>
              <a:srgbClr val="FFC000">
                <a:lumMod val="60000"/>
                <a:lumOff val="40000"/>
              </a:srgbClr>
            </a:solidFill>
            <a:ln>
              <a:noFill/>
            </a:ln>
            <a:effectLst/>
          </c:spPr>
          <c:invertIfNegative val="0"/>
          <c:cat>
            <c:numRef>
              <c:f>Лист1!$A$2:$A$16</c:f>
              <c:numCache>
                <c:formatCode>General</c:formatCode>
                <c:ptCount val="1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numCache>
            </c:numRef>
          </c:cat>
          <c:val>
            <c:numRef>
              <c:f>Лист1!$D$2:$D$16</c:f>
              <c:numCache>
                <c:formatCode>General</c:formatCode>
                <c:ptCount val="15"/>
                <c:pt idx="0">
                  <c:v>346.4</c:v>
                </c:pt>
                <c:pt idx="1">
                  <c:v>1108.8</c:v>
                </c:pt>
                <c:pt idx="2">
                  <c:v>2221.6</c:v>
                </c:pt>
                <c:pt idx="3">
                  <c:v>572.79999999999995</c:v>
                </c:pt>
                <c:pt idx="4">
                  <c:v>720</c:v>
                </c:pt>
                <c:pt idx="5">
                  <c:v>977.6</c:v>
                </c:pt>
                <c:pt idx="6">
                  <c:v>1892.8</c:v>
                </c:pt>
                <c:pt idx="7">
                  <c:v>519.20000000000005</c:v>
                </c:pt>
                <c:pt idx="8">
                  <c:v>525.6</c:v>
                </c:pt>
                <c:pt idx="9">
                  <c:v>803.2</c:v>
                </c:pt>
                <c:pt idx="10">
                  <c:v>512.79999999999995</c:v>
                </c:pt>
                <c:pt idx="11">
                  <c:v>2323.1999999999998</c:v>
                </c:pt>
                <c:pt idx="12">
                  <c:v>772.8</c:v>
                </c:pt>
                <c:pt idx="13">
                  <c:v>876.8</c:v>
                </c:pt>
                <c:pt idx="14">
                  <c:v>1216</c:v>
                </c:pt>
              </c:numCache>
            </c:numRef>
          </c:val>
          <c:extLst>
            <c:ext xmlns:c16="http://schemas.microsoft.com/office/drawing/2014/chart" uri="{C3380CC4-5D6E-409C-BE32-E72D297353CC}">
              <c16:uniqueId val="{00000002-3714-4DDA-AB85-5F878BAE4305}"/>
            </c:ext>
          </c:extLst>
        </c:ser>
        <c:ser>
          <c:idx val="3"/>
          <c:order val="3"/>
          <c:tx>
            <c:strRef>
              <c:f>Лист1!$E$1</c:f>
              <c:strCache>
                <c:ptCount val="1"/>
                <c:pt idx="0">
                  <c:v>среднесуточная интенсивность</c:v>
                </c:pt>
              </c:strCache>
            </c:strRef>
          </c:tx>
          <c:spPr>
            <a:solidFill>
              <a:srgbClr val="70AD47">
                <a:lumMod val="40000"/>
                <a:lumOff val="60000"/>
              </a:srgbClr>
            </a:solidFill>
            <a:ln>
              <a:noFill/>
            </a:ln>
            <a:effectLst/>
          </c:spPr>
          <c:invertIfNegative val="0"/>
          <c:cat>
            <c:numRef>
              <c:f>Лист1!$A$2:$A$16</c:f>
              <c:numCache>
                <c:formatCode>General</c:formatCode>
                <c:ptCount val="15"/>
                <c:pt idx="0">
                  <c:v>1</c:v>
                </c:pt>
                <c:pt idx="1">
                  <c:v>2</c:v>
                </c:pt>
                <c:pt idx="2">
                  <c:v>3</c:v>
                </c:pt>
                <c:pt idx="3">
                  <c:v>4</c:v>
                </c:pt>
                <c:pt idx="4">
                  <c:v>5</c:v>
                </c:pt>
                <c:pt idx="5">
                  <c:v>6</c:v>
                </c:pt>
                <c:pt idx="6">
                  <c:v>7</c:v>
                </c:pt>
                <c:pt idx="7">
                  <c:v>8</c:v>
                </c:pt>
                <c:pt idx="8">
                  <c:v>9</c:v>
                </c:pt>
                <c:pt idx="9">
                  <c:v>10</c:v>
                </c:pt>
                <c:pt idx="10">
                  <c:v>11</c:v>
                </c:pt>
                <c:pt idx="11">
                  <c:v>12</c:v>
                </c:pt>
                <c:pt idx="12">
                  <c:v>13</c:v>
                </c:pt>
                <c:pt idx="13">
                  <c:v>14</c:v>
                </c:pt>
                <c:pt idx="14">
                  <c:v>15</c:v>
                </c:pt>
              </c:numCache>
            </c:numRef>
          </c:cat>
          <c:val>
            <c:numRef>
              <c:f>Лист1!$E$2:$E$16</c:f>
              <c:numCache>
                <c:formatCode>General</c:formatCode>
                <c:ptCount val="15"/>
                <c:pt idx="0">
                  <c:v>5602.72</c:v>
                </c:pt>
                <c:pt idx="1">
                  <c:v>13247.52</c:v>
                </c:pt>
                <c:pt idx="2">
                  <c:v>29881.14</c:v>
                </c:pt>
                <c:pt idx="3">
                  <c:v>5285.92</c:v>
                </c:pt>
                <c:pt idx="4">
                  <c:v>6435.78</c:v>
                </c:pt>
                <c:pt idx="5">
                  <c:v>11112.48</c:v>
                </c:pt>
                <c:pt idx="6">
                  <c:v>17307.240000000002</c:v>
                </c:pt>
                <c:pt idx="7">
                  <c:v>5472.06</c:v>
                </c:pt>
                <c:pt idx="8">
                  <c:v>5716</c:v>
                </c:pt>
                <c:pt idx="9">
                  <c:v>8470.0400000000009</c:v>
                </c:pt>
                <c:pt idx="10">
                  <c:v>6088.54</c:v>
                </c:pt>
                <c:pt idx="11">
                  <c:v>26230.44</c:v>
                </c:pt>
                <c:pt idx="12">
                  <c:v>8061.04</c:v>
                </c:pt>
                <c:pt idx="13">
                  <c:v>11035</c:v>
                </c:pt>
                <c:pt idx="14">
                  <c:v>12654.9</c:v>
                </c:pt>
              </c:numCache>
            </c:numRef>
          </c:val>
          <c:extLst>
            <c:ext xmlns:c16="http://schemas.microsoft.com/office/drawing/2014/chart" uri="{C3380CC4-5D6E-409C-BE32-E72D297353CC}">
              <c16:uniqueId val="{00000003-3714-4DDA-AB85-5F878BAE4305}"/>
            </c:ext>
          </c:extLst>
        </c:ser>
        <c:dLbls>
          <c:showLegendKey val="0"/>
          <c:showVal val="0"/>
          <c:showCatName val="0"/>
          <c:showSerName val="0"/>
          <c:showPercent val="0"/>
          <c:showBubbleSize val="0"/>
        </c:dLbls>
        <c:gapWidth val="219"/>
        <c:overlap val="-27"/>
        <c:axId val="1832071839"/>
        <c:axId val="1832074751"/>
      </c:barChart>
      <c:catAx>
        <c:axId val="183207183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32074751"/>
        <c:crosses val="autoZero"/>
        <c:auto val="1"/>
        <c:lblAlgn val="ctr"/>
        <c:lblOffset val="100"/>
        <c:noMultiLvlLbl val="0"/>
      </c:catAx>
      <c:valAx>
        <c:axId val="1832074751"/>
        <c:scaling>
          <c:orientation val="minMax"/>
          <c:max val="300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32071839"/>
        <c:crosses val="autoZero"/>
        <c:crossBetween val="between"/>
        <c:majorUnit val="3000"/>
      </c:valAx>
      <c:spPr>
        <a:noFill/>
        <a:ln>
          <a:noFill/>
        </a:ln>
        <a:effectLst/>
      </c:spPr>
    </c:plotArea>
    <c:legend>
      <c:legendPos val="b"/>
      <c:layout>
        <c:manualLayout>
          <c:xMode val="edge"/>
          <c:yMode val="edge"/>
          <c:x val="0.21546183201339436"/>
          <c:y val="0.96438342803202504"/>
          <c:w val="0.56355871406825231"/>
          <c:h val="3.5616571967974922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strRef>
              <c:f>Лист1!$B$1</c:f>
              <c:strCache>
                <c:ptCount val="1"/>
                <c:pt idx="0">
                  <c:v>Количесво ДТП с пострадавшими, ед.</c:v>
                </c:pt>
              </c:strCache>
            </c:strRef>
          </c:tx>
          <c:spPr>
            <a:solidFill>
              <a:schemeClr val="accent5">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Лист1!$B$2:$B$4</c:f>
              <c:numCache>
                <c:formatCode>General</c:formatCode>
                <c:ptCount val="3"/>
                <c:pt idx="0">
                  <c:v>55</c:v>
                </c:pt>
                <c:pt idx="1">
                  <c:v>49</c:v>
                </c:pt>
                <c:pt idx="2">
                  <c:v>60</c:v>
                </c:pt>
              </c:numCache>
            </c:numRef>
          </c:val>
          <c:extLst>
            <c:ext xmlns:c16="http://schemas.microsoft.com/office/drawing/2014/chart" uri="{C3380CC4-5D6E-409C-BE32-E72D297353CC}">
              <c16:uniqueId val="{00000000-030A-4E78-B06B-F2DE8819B45F}"/>
            </c:ext>
          </c:extLst>
        </c:ser>
        <c:ser>
          <c:idx val="1"/>
          <c:order val="1"/>
          <c:tx>
            <c:strRef>
              <c:f>Лист1!$C$1</c:f>
              <c:strCache>
                <c:ptCount val="1"/>
                <c:pt idx="0">
                  <c:v>Погибло, чел.</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Лист1!$C$2:$C$4</c:f>
              <c:numCache>
                <c:formatCode>General</c:formatCode>
                <c:ptCount val="3"/>
                <c:pt idx="0">
                  <c:v>12</c:v>
                </c:pt>
                <c:pt idx="1">
                  <c:v>6</c:v>
                </c:pt>
                <c:pt idx="2">
                  <c:v>14</c:v>
                </c:pt>
              </c:numCache>
            </c:numRef>
          </c:val>
          <c:extLst>
            <c:ext xmlns:c16="http://schemas.microsoft.com/office/drawing/2014/chart" uri="{C3380CC4-5D6E-409C-BE32-E72D297353CC}">
              <c16:uniqueId val="{00000001-030A-4E78-B06B-F2DE8819B45F}"/>
            </c:ext>
          </c:extLst>
        </c:ser>
        <c:ser>
          <c:idx val="2"/>
          <c:order val="2"/>
          <c:tx>
            <c:strRef>
              <c:f>Лист1!$D$1</c:f>
              <c:strCache>
                <c:ptCount val="1"/>
                <c:pt idx="0">
                  <c:v>Ранено, чел.</c:v>
                </c:pt>
              </c:strCache>
            </c:strRef>
          </c:tx>
          <c:spPr>
            <a:solidFill>
              <a:schemeClr val="accent5">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Лист1!$D$2:$D$4</c:f>
              <c:numCache>
                <c:formatCode>General</c:formatCode>
                <c:ptCount val="3"/>
                <c:pt idx="0">
                  <c:v>54</c:v>
                </c:pt>
                <c:pt idx="1">
                  <c:v>59</c:v>
                </c:pt>
                <c:pt idx="2">
                  <c:v>59</c:v>
                </c:pt>
              </c:numCache>
            </c:numRef>
          </c:val>
          <c:extLst>
            <c:ext xmlns:c16="http://schemas.microsoft.com/office/drawing/2014/chart" uri="{C3380CC4-5D6E-409C-BE32-E72D297353CC}">
              <c16:uniqueId val="{00000002-030A-4E78-B06B-F2DE8819B45F}"/>
            </c:ext>
          </c:extLst>
        </c:ser>
        <c:dLbls>
          <c:dLblPos val="outEnd"/>
          <c:showLegendKey val="0"/>
          <c:showVal val="1"/>
          <c:showCatName val="0"/>
          <c:showSerName val="0"/>
          <c:showPercent val="0"/>
          <c:showBubbleSize val="0"/>
        </c:dLbls>
        <c:gapWidth val="219"/>
        <c:overlap val="-27"/>
        <c:axId val="841808064"/>
        <c:axId val="841806624"/>
      </c:barChart>
      <c:catAx>
        <c:axId val="84180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41806624"/>
        <c:crosses val="autoZero"/>
        <c:auto val="1"/>
        <c:lblAlgn val="ctr"/>
        <c:lblOffset val="100"/>
        <c:noMultiLvlLbl val="0"/>
      </c:catAx>
      <c:valAx>
        <c:axId val="8418066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418080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0" i="0" u="none" strike="noStrike" kern="1200" spc="0" baseline="0">
                <a:solidFill>
                  <a:sysClr val="windowText" lastClr="000000"/>
                </a:solidFill>
                <a:latin typeface="Times New Roman" panose="02020603050405020304" pitchFamily="18" charset="0"/>
                <a:cs typeface="Times New Roman" panose="02020603050405020304" pitchFamily="18" charset="0"/>
              </a:rPr>
              <a:t>Распределение ДТП по видам в Рузском муниципальном округе</a:t>
            </a:r>
          </a:p>
        </c:rich>
      </c:tx>
      <c:overlay val="0"/>
      <c:spPr>
        <a:noFill/>
        <a:ln>
          <a:noFill/>
        </a:ln>
        <a:effectLst/>
      </c:spPr>
      <c:txPr>
        <a:bodyPr rot="0" spcFirstLastPara="1" vertOverflow="ellipsis" vert="horz" wrap="square" anchor="ctr" anchorCtr="1"/>
        <a:lstStyle/>
        <a:p>
          <a:pPr>
            <a:defRPr sz="12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bar"/>
        <c:grouping val="clustered"/>
        <c:varyColors val="0"/>
        <c:ser>
          <c:idx val="0"/>
          <c:order val="0"/>
          <c:tx>
            <c:strRef>
              <c:f>Лист1!$B$1</c:f>
              <c:strCache>
                <c:ptCount val="1"/>
                <c:pt idx="0">
                  <c:v>Наезд на пешехода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Лист1!$B$2:$B$4</c:f>
              <c:numCache>
                <c:formatCode>General</c:formatCode>
                <c:ptCount val="3"/>
                <c:pt idx="0">
                  <c:v>10</c:v>
                </c:pt>
                <c:pt idx="1">
                  <c:v>10</c:v>
                </c:pt>
                <c:pt idx="2">
                  <c:v>9</c:v>
                </c:pt>
              </c:numCache>
            </c:numRef>
          </c:val>
          <c:extLst>
            <c:ext xmlns:c16="http://schemas.microsoft.com/office/drawing/2014/chart" uri="{C3380CC4-5D6E-409C-BE32-E72D297353CC}">
              <c16:uniqueId val="{00000000-5683-4236-AF70-03C522677D4C}"/>
            </c:ext>
          </c:extLst>
        </c:ser>
        <c:ser>
          <c:idx val="1"/>
          <c:order val="1"/>
          <c:tx>
            <c:strRef>
              <c:f>Лист1!$C$1</c:f>
              <c:strCache>
                <c:ptCount val="1"/>
                <c:pt idx="0">
                  <c:v>Столкновение</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Лист1!$C$2:$C$4</c:f>
              <c:numCache>
                <c:formatCode>General</c:formatCode>
                <c:ptCount val="3"/>
                <c:pt idx="0">
                  <c:v>29</c:v>
                </c:pt>
                <c:pt idx="1">
                  <c:v>26</c:v>
                </c:pt>
                <c:pt idx="2">
                  <c:v>38</c:v>
                </c:pt>
              </c:numCache>
            </c:numRef>
          </c:val>
          <c:extLst>
            <c:ext xmlns:c16="http://schemas.microsoft.com/office/drawing/2014/chart" uri="{C3380CC4-5D6E-409C-BE32-E72D297353CC}">
              <c16:uniqueId val="{00000001-5683-4236-AF70-03C522677D4C}"/>
            </c:ext>
          </c:extLst>
        </c:ser>
        <c:ser>
          <c:idx val="2"/>
          <c:order val="2"/>
          <c:tx>
            <c:strRef>
              <c:f>Лист1!$D$1</c:f>
              <c:strCache>
                <c:ptCount val="1"/>
                <c:pt idx="0">
                  <c:v>Наезд на препятствие</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Лист1!$D$2:$D$4</c:f>
              <c:numCache>
                <c:formatCode>General</c:formatCode>
                <c:ptCount val="3"/>
                <c:pt idx="0">
                  <c:v>4</c:v>
                </c:pt>
                <c:pt idx="1">
                  <c:v>5</c:v>
                </c:pt>
                <c:pt idx="2">
                  <c:v>1</c:v>
                </c:pt>
              </c:numCache>
            </c:numRef>
          </c:val>
          <c:extLst>
            <c:ext xmlns:c16="http://schemas.microsoft.com/office/drawing/2014/chart" uri="{C3380CC4-5D6E-409C-BE32-E72D297353CC}">
              <c16:uniqueId val="{00000002-5683-4236-AF70-03C522677D4C}"/>
            </c:ext>
          </c:extLst>
        </c:ser>
        <c:ser>
          <c:idx val="3"/>
          <c:order val="3"/>
          <c:tx>
            <c:strRef>
              <c:f>Лист1!$E$1</c:f>
              <c:strCache>
                <c:ptCount val="1"/>
                <c:pt idx="0">
                  <c:v>Опрокидывание</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Лист1!$E$2:$E$4</c:f>
              <c:numCache>
                <c:formatCode>General</c:formatCode>
                <c:ptCount val="3"/>
                <c:pt idx="0">
                  <c:v>1</c:v>
                </c:pt>
                <c:pt idx="1">
                  <c:v>1</c:v>
                </c:pt>
              </c:numCache>
            </c:numRef>
          </c:val>
          <c:extLst>
            <c:ext xmlns:c16="http://schemas.microsoft.com/office/drawing/2014/chart" uri="{C3380CC4-5D6E-409C-BE32-E72D297353CC}">
              <c16:uniqueId val="{00000003-5683-4236-AF70-03C522677D4C}"/>
            </c:ext>
          </c:extLst>
        </c:ser>
        <c:ser>
          <c:idx val="4"/>
          <c:order val="4"/>
          <c:tx>
            <c:strRef>
              <c:f>Лист1!$F$1</c:f>
              <c:strCache>
                <c:ptCount val="1"/>
                <c:pt idx="0">
                  <c:v>Съезд с дороги</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Лист1!$F$2:$F$4</c:f>
              <c:numCache>
                <c:formatCode>General</c:formatCode>
                <c:ptCount val="3"/>
                <c:pt idx="0">
                  <c:v>7</c:v>
                </c:pt>
                <c:pt idx="1">
                  <c:v>4</c:v>
                </c:pt>
                <c:pt idx="2">
                  <c:v>5</c:v>
                </c:pt>
              </c:numCache>
            </c:numRef>
          </c:val>
          <c:extLst>
            <c:ext xmlns:c16="http://schemas.microsoft.com/office/drawing/2014/chart" uri="{C3380CC4-5D6E-409C-BE32-E72D297353CC}">
              <c16:uniqueId val="{00000004-5683-4236-AF70-03C522677D4C}"/>
            </c:ext>
          </c:extLst>
        </c:ser>
        <c:ser>
          <c:idx val="5"/>
          <c:order val="5"/>
          <c:tx>
            <c:strRef>
              <c:f>Лист1!$G$1</c:f>
              <c:strCache>
                <c:ptCount val="1"/>
                <c:pt idx="0">
                  <c:v>Наезд на велосипедиста</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Лист1!$G$2:$G$4</c:f>
              <c:numCache>
                <c:formatCode>General</c:formatCode>
                <c:ptCount val="3"/>
                <c:pt idx="0">
                  <c:v>2</c:v>
                </c:pt>
                <c:pt idx="2">
                  <c:v>1</c:v>
                </c:pt>
              </c:numCache>
            </c:numRef>
          </c:val>
          <c:extLst>
            <c:ext xmlns:c16="http://schemas.microsoft.com/office/drawing/2014/chart" uri="{C3380CC4-5D6E-409C-BE32-E72D297353CC}">
              <c16:uniqueId val="{00000005-5683-4236-AF70-03C522677D4C}"/>
            </c:ext>
          </c:extLst>
        </c:ser>
        <c:ser>
          <c:idx val="6"/>
          <c:order val="6"/>
          <c:tx>
            <c:strRef>
              <c:f>Лист1!$H$1</c:f>
              <c:strCache>
                <c:ptCount val="1"/>
                <c:pt idx="0">
                  <c:v>Наезд на животное</c:v>
                </c:pt>
              </c:strCache>
            </c:strRef>
          </c:tx>
          <c:spPr>
            <a:solidFill>
              <a:schemeClr val="accent1">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Лист1!$H$2:$H$4</c:f>
              <c:numCache>
                <c:formatCode>General</c:formatCode>
                <c:ptCount val="3"/>
                <c:pt idx="0">
                  <c:v>2</c:v>
                </c:pt>
                <c:pt idx="2">
                  <c:v>1</c:v>
                </c:pt>
              </c:numCache>
            </c:numRef>
          </c:val>
          <c:extLst>
            <c:ext xmlns:c16="http://schemas.microsoft.com/office/drawing/2014/chart" uri="{C3380CC4-5D6E-409C-BE32-E72D297353CC}">
              <c16:uniqueId val="{00000006-5683-4236-AF70-03C522677D4C}"/>
            </c:ext>
          </c:extLst>
        </c:ser>
        <c:ser>
          <c:idx val="7"/>
          <c:order val="7"/>
          <c:tx>
            <c:strRef>
              <c:f>Лист1!$I$1</c:f>
              <c:strCache>
                <c:ptCount val="1"/>
                <c:pt idx="0">
                  <c:v>Наезд на стоящее ТС</c:v>
                </c:pt>
              </c:strCache>
            </c:strRef>
          </c:tx>
          <c:spPr>
            <a:solidFill>
              <a:schemeClr val="accent3">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Лист1!$I$2:$I$4</c:f>
              <c:numCache>
                <c:formatCode>General</c:formatCode>
                <c:ptCount val="3"/>
                <c:pt idx="1">
                  <c:v>2</c:v>
                </c:pt>
                <c:pt idx="2">
                  <c:v>1</c:v>
                </c:pt>
              </c:numCache>
            </c:numRef>
          </c:val>
          <c:extLst>
            <c:ext xmlns:c16="http://schemas.microsoft.com/office/drawing/2014/chart" uri="{C3380CC4-5D6E-409C-BE32-E72D297353CC}">
              <c16:uniqueId val="{00000007-5683-4236-AF70-03C522677D4C}"/>
            </c:ext>
          </c:extLst>
        </c:ser>
        <c:ser>
          <c:idx val="8"/>
          <c:order val="8"/>
          <c:tx>
            <c:strRef>
              <c:f>Лист1!$J$1</c:f>
              <c:strCache>
                <c:ptCount val="1"/>
                <c:pt idx="0">
                  <c:v>Отбрасывание предмета</c:v>
                </c:pt>
              </c:strCache>
            </c:strRef>
          </c:tx>
          <c:spPr>
            <a:solidFill>
              <a:schemeClr val="accent5">
                <a:lumMod val="80000"/>
                <a:lumOff val="2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Лист1!$A$2:$A$4</c:f>
              <c:numCache>
                <c:formatCode>General</c:formatCode>
                <c:ptCount val="3"/>
                <c:pt idx="0">
                  <c:v>2022</c:v>
                </c:pt>
                <c:pt idx="1">
                  <c:v>2023</c:v>
                </c:pt>
                <c:pt idx="2">
                  <c:v>2024</c:v>
                </c:pt>
              </c:numCache>
            </c:numRef>
          </c:cat>
          <c:val>
            <c:numRef>
              <c:f>Лист1!$J$2:$J$4</c:f>
              <c:numCache>
                <c:formatCode>General</c:formatCode>
                <c:ptCount val="3"/>
                <c:pt idx="1">
                  <c:v>1</c:v>
                </c:pt>
              </c:numCache>
            </c:numRef>
          </c:val>
          <c:extLst>
            <c:ext xmlns:c16="http://schemas.microsoft.com/office/drawing/2014/chart" uri="{C3380CC4-5D6E-409C-BE32-E72D297353CC}">
              <c16:uniqueId val="{00000008-5683-4236-AF70-03C522677D4C}"/>
            </c:ext>
          </c:extLst>
        </c:ser>
        <c:dLbls>
          <c:dLblPos val="outEnd"/>
          <c:showLegendKey val="0"/>
          <c:showVal val="1"/>
          <c:showCatName val="0"/>
          <c:showSerName val="0"/>
          <c:showPercent val="0"/>
          <c:showBubbleSize val="0"/>
        </c:dLbls>
        <c:gapWidth val="182"/>
        <c:axId val="793959288"/>
        <c:axId val="793953888"/>
      </c:barChart>
      <c:catAx>
        <c:axId val="79395928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93953888"/>
        <c:crosses val="autoZero"/>
        <c:auto val="1"/>
        <c:lblAlgn val="ctr"/>
        <c:lblOffset val="100"/>
        <c:noMultiLvlLbl val="0"/>
      </c:catAx>
      <c:valAx>
        <c:axId val="7939538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79395928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withinLinearReversed" id="25">
  <a:schemeClr val="accent5"/>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8">
  <a:schemeClr val="accent5"/>
</cs:colorStyle>
</file>

<file path=word/charts/colors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E66090E1-670E-4AE6-BA3C-8D88E5803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отчетов о НИР — копия</Template>
  <TotalTime>2</TotalTime>
  <Pages>135</Pages>
  <Words>29633</Words>
  <Characters>198724</Characters>
  <Application>Microsoft Office Word</Application>
  <DocSecurity>0</DocSecurity>
  <Lines>1656</Lines>
  <Paragraphs>455</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227902</CharactersWithSpaces>
  <SharedDoc>false</SharedDoc>
  <HLinks>
    <vt:vector size="210" baseType="variant">
      <vt:variant>
        <vt:i4>4784188</vt:i4>
      </vt:variant>
      <vt:variant>
        <vt:i4>183</vt:i4>
      </vt:variant>
      <vt:variant>
        <vt:i4>0</vt:i4>
      </vt:variant>
      <vt:variant>
        <vt:i4>5</vt:i4>
      </vt:variant>
      <vt:variant>
        <vt:lpwstr>https://ru.wikipedia.org/wiki/%D0%9B%D1%83%D0%B3%D0%BE%D0%B2%D0%B0%D1%8F_(%D0%BF%D0%BB%D0%B0%D1%82%D1%84%D0%BE%D1%80%D0%BC%D0%B0)</vt:lpwstr>
      </vt:variant>
      <vt:variant>
        <vt:lpwstr/>
      </vt:variant>
      <vt:variant>
        <vt:i4>4390932</vt:i4>
      </vt:variant>
      <vt:variant>
        <vt:i4>180</vt:i4>
      </vt:variant>
      <vt:variant>
        <vt:i4>0</vt:i4>
      </vt:variant>
      <vt:variant>
        <vt:i4>5</vt:i4>
      </vt:variant>
      <vt:variant>
        <vt:lpwstr>https://ru.wikipedia.org/wiki/%D0%9B%D0%BE%D0%B1%D0%BD%D1%8F</vt:lpwstr>
      </vt:variant>
      <vt:variant>
        <vt:lpwstr/>
      </vt:variant>
      <vt:variant>
        <vt:i4>7209060</vt:i4>
      </vt:variant>
      <vt:variant>
        <vt:i4>177</vt:i4>
      </vt:variant>
      <vt:variant>
        <vt:i4>0</vt:i4>
      </vt:variant>
      <vt:variant>
        <vt:i4>5</vt:i4>
      </vt:variant>
      <vt:variant>
        <vt:lpwstr>https://ru.wikipedia.org/wiki/%D0%9B%D1%83%D0%B3%D0%BE%D0%B2%D0%B0%D1%8F_(%D0%BC%D0%B8%D0%BA%D1%80%D0%BE%D1%80%D0%B0%D0%B9%D0%BE%D0%BD_%D0%9B%D0%BE%D0%B1%D0%BD%D0%B8)</vt:lpwstr>
      </vt:variant>
      <vt:variant>
        <vt:lpwstr/>
      </vt:variant>
      <vt:variant>
        <vt:i4>1245210</vt:i4>
      </vt:variant>
      <vt:variant>
        <vt:i4>174</vt:i4>
      </vt:variant>
      <vt:variant>
        <vt:i4>0</vt:i4>
      </vt:variant>
      <vt:variant>
        <vt:i4>5</vt:i4>
      </vt:variant>
      <vt:variant>
        <vt:lpwstr>https://ru.wikipedia.org/wiki/%D0%A1%D0%B0%D0%B2%D1%91%D0%BB%D0%BE%D0%B2%D1%81%D0%BA%D0%BE%D0%B5_%D0%BD%D0%B0%D0%BF%D1%80%D0%B0%D0%B2%D0%BB%D0%B5%D0%BD%D0%B8%D0%B5_%D0%9C%D0%96%D0%94</vt:lpwstr>
      </vt:variant>
      <vt:variant>
        <vt:lpwstr/>
      </vt:variant>
      <vt:variant>
        <vt:i4>4784246</vt:i4>
      </vt:variant>
      <vt:variant>
        <vt:i4>171</vt:i4>
      </vt:variant>
      <vt:variant>
        <vt:i4>0</vt:i4>
      </vt:variant>
      <vt:variant>
        <vt:i4>5</vt:i4>
      </vt:variant>
      <vt:variant>
        <vt:lpwstr>https://ru.wikipedia.org/wiki/%D0%9E%D1%81%D1%82%D0%B0%D0%BD%D0%BE%D0%B2%D0%BE%D1%87%D0%BD%D1%8B%D0%B9_%D0%BF%D1%83%D0%BD%D0%BA%D1%82</vt:lpwstr>
      </vt:variant>
      <vt:variant>
        <vt:lpwstr/>
      </vt:variant>
      <vt:variant>
        <vt:i4>4784188</vt:i4>
      </vt:variant>
      <vt:variant>
        <vt:i4>168</vt:i4>
      </vt:variant>
      <vt:variant>
        <vt:i4>0</vt:i4>
      </vt:variant>
      <vt:variant>
        <vt:i4>5</vt:i4>
      </vt:variant>
      <vt:variant>
        <vt:lpwstr>https://ru.wikipedia.org/wiki/%D0%9B%D1%83%D0%B3%D0%BE%D0%B2%D0%B0%D1%8F_(%D0%BF%D0%BB%D0%B0%D1%82%D1%84%D0%BE%D1%80%D0%BC%D0%B0)</vt:lpwstr>
      </vt:variant>
      <vt:variant>
        <vt:lpwstr/>
      </vt:variant>
      <vt:variant>
        <vt:i4>4390932</vt:i4>
      </vt:variant>
      <vt:variant>
        <vt:i4>165</vt:i4>
      </vt:variant>
      <vt:variant>
        <vt:i4>0</vt:i4>
      </vt:variant>
      <vt:variant>
        <vt:i4>5</vt:i4>
      </vt:variant>
      <vt:variant>
        <vt:lpwstr>https://ru.wikipedia.org/wiki/%D0%9B%D0%BE%D0%B1%D0%BD%D1%8F</vt:lpwstr>
      </vt:variant>
      <vt:variant>
        <vt:lpwstr/>
      </vt:variant>
      <vt:variant>
        <vt:i4>1245210</vt:i4>
      </vt:variant>
      <vt:variant>
        <vt:i4>162</vt:i4>
      </vt:variant>
      <vt:variant>
        <vt:i4>0</vt:i4>
      </vt:variant>
      <vt:variant>
        <vt:i4>5</vt:i4>
      </vt:variant>
      <vt:variant>
        <vt:lpwstr>https://ru.wikipedia.org/wiki/%D0%A1%D0%B0%D0%B2%D1%91%D0%BB%D0%BE%D0%B2%D1%81%D0%BA%D0%BE%D0%B5_%D0%BD%D0%B0%D0%BF%D1%80%D0%B0%D0%B2%D0%BB%D0%B5%D0%BD%D0%B8%D0%B5_%D0%9C%D0%96%D0%94</vt:lpwstr>
      </vt:variant>
      <vt:variant>
        <vt:lpwstr/>
      </vt:variant>
      <vt:variant>
        <vt:i4>4784246</vt:i4>
      </vt:variant>
      <vt:variant>
        <vt:i4>159</vt:i4>
      </vt:variant>
      <vt:variant>
        <vt:i4>0</vt:i4>
      </vt:variant>
      <vt:variant>
        <vt:i4>5</vt:i4>
      </vt:variant>
      <vt:variant>
        <vt:lpwstr>https://ru.wikipedia.org/wiki/%D0%9E%D1%81%D1%82%D0%B0%D0%BD%D0%BE%D0%B2%D0%BE%D1%87%D0%BD%D1%8B%D0%B9_%D0%BF%D1%83%D0%BD%D0%BA%D1%82</vt:lpwstr>
      </vt:variant>
      <vt:variant>
        <vt:lpwstr/>
      </vt:variant>
      <vt:variant>
        <vt:i4>4784188</vt:i4>
      </vt:variant>
      <vt:variant>
        <vt:i4>156</vt:i4>
      </vt:variant>
      <vt:variant>
        <vt:i4>0</vt:i4>
      </vt:variant>
      <vt:variant>
        <vt:i4>5</vt:i4>
      </vt:variant>
      <vt:variant>
        <vt:lpwstr>https://ru.wikipedia.org/wiki/%D0%9B%D1%83%D0%B3%D0%BE%D0%B2%D0%B0%D1%8F_(%D0%BF%D0%BB%D0%B0%D1%82%D1%84%D0%BE%D1%80%D0%BC%D0%B0)</vt:lpwstr>
      </vt:variant>
      <vt:variant>
        <vt:lpwstr/>
      </vt:variant>
      <vt:variant>
        <vt:i4>1245210</vt:i4>
      </vt:variant>
      <vt:variant>
        <vt:i4>153</vt:i4>
      </vt:variant>
      <vt:variant>
        <vt:i4>0</vt:i4>
      </vt:variant>
      <vt:variant>
        <vt:i4>5</vt:i4>
      </vt:variant>
      <vt:variant>
        <vt:lpwstr>https://ru.wikipedia.org/wiki/%D0%A1%D0%B0%D0%B2%D1%91%D0%BB%D0%BE%D0%B2%D1%81%D0%BA%D0%BE%D0%B5_%D0%BD%D0%B0%D0%BF%D1%80%D0%B0%D0%B2%D0%BB%D0%B5%D0%BD%D0%B8%D0%B5_%D0%9C%D0%96%D0%94</vt:lpwstr>
      </vt:variant>
      <vt:variant>
        <vt:lpwstr/>
      </vt:variant>
      <vt:variant>
        <vt:i4>1114232</vt:i4>
      </vt:variant>
      <vt:variant>
        <vt:i4>150</vt:i4>
      </vt:variant>
      <vt:variant>
        <vt:i4>0</vt:i4>
      </vt:variant>
      <vt:variant>
        <vt:i4>5</vt:i4>
      </vt:variant>
      <vt:variant>
        <vt:lpwstr>https://ru.wikipedia.org/wiki/%D0%A1%D0%B0%D0%B2%D1%91%D0%BB%D0%BE%D0%B2%D1%81%D0%BA%D0%B8%D0%B9_%D0%B2%D0%BE%D0%BA%D0%B7%D0%B0%D0%BB</vt:lpwstr>
      </vt:variant>
      <vt:variant>
        <vt:lpwstr/>
      </vt:variant>
      <vt:variant>
        <vt:i4>3276818</vt:i4>
      </vt:variant>
      <vt:variant>
        <vt:i4>147</vt:i4>
      </vt:variant>
      <vt:variant>
        <vt:i4>0</vt:i4>
      </vt:variant>
      <vt:variant>
        <vt:i4>5</vt:i4>
      </vt:variant>
      <vt:variant>
        <vt:lpwstr>https://ru.wikipedia.org/wiki/%D0%A1%D0%B0%D0%B2%D1%91%D0%BB%D0%BE%D0%B2%D0%BE_(%D1%81%D1%82%D0%B0%D0%BD%D1%86%D0%B8%D1%8F)</vt:lpwstr>
      </vt:variant>
      <vt:variant>
        <vt:lpwstr/>
      </vt:variant>
      <vt:variant>
        <vt:i4>1376316</vt:i4>
      </vt:variant>
      <vt:variant>
        <vt:i4>144</vt:i4>
      </vt:variant>
      <vt:variant>
        <vt:i4>0</vt:i4>
      </vt:variant>
      <vt:variant>
        <vt:i4>5</vt:i4>
      </vt:variant>
      <vt:variant>
        <vt:lpwstr>https://ru.wikipedia.org/wiki/%D0%9B%D0%BE%D0%B1%D0%BD%D1%8F_(%D1%81%D1%82%D0%B0%D0%BD%D1%86%D0%B8%D1%8F)</vt:lpwstr>
      </vt:variant>
      <vt:variant>
        <vt:lpwstr/>
      </vt:variant>
      <vt:variant>
        <vt:i4>4587561</vt:i4>
      </vt:variant>
      <vt:variant>
        <vt:i4>141</vt:i4>
      </vt:variant>
      <vt:variant>
        <vt:i4>0</vt:i4>
      </vt:variant>
      <vt:variant>
        <vt:i4>5</vt:i4>
      </vt:variant>
      <vt:variant>
        <vt:lpwstr>https://ru.wikipedia.org/wiki/%D0%9C%D0%BE%D1%81%D0%BA%D0%BE%D0%B2%D1%81%D0%BA%D0%B0%D1%8F_%D0%BA%D0%BE%D0%BB%D1%8C%D1%86%D0%B5%D0%B2%D0%B0%D1%8F_%D0%B0%D0%B2%D1%82%D0%BE%D0%BC%D0%BE%D0%B1%D0%B8%D0%BB%D1%8C%D0%BD%D0%B0%D1%8F_%D0%B4%D0%BE%D1%80%D0%BE%D0%B3%D0%B0</vt:lpwstr>
      </vt:variant>
      <vt:variant>
        <vt:lpwstr/>
      </vt:variant>
      <vt:variant>
        <vt:i4>6422627</vt:i4>
      </vt:variant>
      <vt:variant>
        <vt:i4>138</vt:i4>
      </vt:variant>
      <vt:variant>
        <vt:i4>0</vt:i4>
      </vt:variant>
      <vt:variant>
        <vt:i4>5</vt:i4>
      </vt:variant>
      <vt:variant>
        <vt:lpwstr>https://ru.wikipedia.org/wiki/%D0%9C%D0%BE%D1%81%D0%BA%D0%B2%D0%B0</vt:lpwstr>
      </vt:variant>
      <vt:variant>
        <vt:lpwstr/>
      </vt:variant>
      <vt:variant>
        <vt:i4>3997755</vt:i4>
      </vt:variant>
      <vt:variant>
        <vt:i4>135</vt:i4>
      </vt:variant>
      <vt:variant>
        <vt:i4>0</vt:i4>
      </vt:variant>
      <vt:variant>
        <vt:i4>5</vt:i4>
      </vt:variant>
      <vt:variant>
        <vt:lpwstr>https://ru.wikipedia.org/wiki/%D0%A0%D0%BE%D1%81%D1%81%D0%B8%D1%8F</vt:lpwstr>
      </vt:variant>
      <vt:variant>
        <vt:lpwstr/>
      </vt:variant>
      <vt:variant>
        <vt:i4>1900664</vt:i4>
      </vt:variant>
      <vt:variant>
        <vt:i4>132</vt:i4>
      </vt:variant>
      <vt:variant>
        <vt:i4>0</vt:i4>
      </vt:variant>
      <vt:variant>
        <vt:i4>5</vt:i4>
      </vt:variant>
      <vt:variant>
        <vt:lpwstr>https://ru.wikipedia.org/wiki/%D0%9C%D0%BE%D1%81%D0%BA%D0%BE%D0%B2%D1%81%D0%BA%D0%B0%D1%8F_%D0%BE%D0%B1%D0%BB%D0%B0%D1%81%D1%82%D1%8C</vt:lpwstr>
      </vt:variant>
      <vt:variant>
        <vt:lpwstr/>
      </vt:variant>
      <vt:variant>
        <vt:i4>2031730</vt:i4>
      </vt:variant>
      <vt:variant>
        <vt:i4>126</vt:i4>
      </vt:variant>
      <vt:variant>
        <vt:i4>0</vt:i4>
      </vt:variant>
      <vt:variant>
        <vt:i4>5</vt:i4>
      </vt:variant>
      <vt:variant>
        <vt:lpwstr>https://ru.wikipedia.org/wiki/Tetra_Pak</vt:lpwstr>
      </vt:variant>
      <vt:variant>
        <vt:lpwstr/>
      </vt:variant>
      <vt:variant>
        <vt:i4>262168</vt:i4>
      </vt:variant>
      <vt:variant>
        <vt:i4>123</vt:i4>
      </vt:variant>
      <vt:variant>
        <vt:i4>0</vt:i4>
      </vt:variant>
      <vt:variant>
        <vt:i4>5</vt:i4>
      </vt:variant>
      <vt:variant>
        <vt:lpwstr>https://ru.wikipedia.org/w/index.php?title=%D0%9B%D0%BE%D0%B1%D0%BD%D0%B5%D0%BD%D1%81%D0%BA%D0%B8%D0%B9_%D0%BB%D0%B8%D1%84%D1%82%D0%BE%D1%81%D1%82%D1%80%D0%BE%D0%B8%D1%82%D0%B5%D0%BB%D1%8C%D0%BD%D1%8B%D0%B9_%D0%B7%D0%B0%D0%B2%D0%BE%D0%B4&amp;action=edit&amp;redlink=1</vt:lpwstr>
      </vt:variant>
      <vt:variant>
        <vt:lpwstr/>
      </vt:variant>
      <vt:variant>
        <vt:i4>4718671</vt:i4>
      </vt:variant>
      <vt:variant>
        <vt:i4>120</vt:i4>
      </vt:variant>
      <vt:variant>
        <vt:i4>0</vt:i4>
      </vt:variant>
      <vt:variant>
        <vt:i4>5</vt:i4>
      </vt:variant>
      <vt:variant>
        <vt:lpwstr>https://ru.wikipedia.org/wiki/%D0%96%D0%91%D0%98</vt:lpwstr>
      </vt:variant>
      <vt:variant>
        <vt:lpwstr/>
      </vt:variant>
      <vt:variant>
        <vt:i4>1835069</vt:i4>
      </vt:variant>
      <vt:variant>
        <vt:i4>80</vt:i4>
      </vt:variant>
      <vt:variant>
        <vt:i4>0</vt:i4>
      </vt:variant>
      <vt:variant>
        <vt:i4>5</vt:i4>
      </vt:variant>
      <vt:variant>
        <vt:lpwstr/>
      </vt:variant>
      <vt:variant>
        <vt:lpwstr>_Toc432688367</vt:lpwstr>
      </vt:variant>
      <vt:variant>
        <vt:i4>1835069</vt:i4>
      </vt:variant>
      <vt:variant>
        <vt:i4>74</vt:i4>
      </vt:variant>
      <vt:variant>
        <vt:i4>0</vt:i4>
      </vt:variant>
      <vt:variant>
        <vt:i4>5</vt:i4>
      </vt:variant>
      <vt:variant>
        <vt:lpwstr/>
      </vt:variant>
      <vt:variant>
        <vt:lpwstr>_Toc432688366</vt:lpwstr>
      </vt:variant>
      <vt:variant>
        <vt:i4>1835069</vt:i4>
      </vt:variant>
      <vt:variant>
        <vt:i4>68</vt:i4>
      </vt:variant>
      <vt:variant>
        <vt:i4>0</vt:i4>
      </vt:variant>
      <vt:variant>
        <vt:i4>5</vt:i4>
      </vt:variant>
      <vt:variant>
        <vt:lpwstr/>
      </vt:variant>
      <vt:variant>
        <vt:lpwstr>_Toc432688365</vt:lpwstr>
      </vt:variant>
      <vt:variant>
        <vt:i4>1835069</vt:i4>
      </vt:variant>
      <vt:variant>
        <vt:i4>62</vt:i4>
      </vt:variant>
      <vt:variant>
        <vt:i4>0</vt:i4>
      </vt:variant>
      <vt:variant>
        <vt:i4>5</vt:i4>
      </vt:variant>
      <vt:variant>
        <vt:lpwstr/>
      </vt:variant>
      <vt:variant>
        <vt:lpwstr>_Toc432688364</vt:lpwstr>
      </vt:variant>
      <vt:variant>
        <vt:i4>1835069</vt:i4>
      </vt:variant>
      <vt:variant>
        <vt:i4>56</vt:i4>
      </vt:variant>
      <vt:variant>
        <vt:i4>0</vt:i4>
      </vt:variant>
      <vt:variant>
        <vt:i4>5</vt:i4>
      </vt:variant>
      <vt:variant>
        <vt:lpwstr/>
      </vt:variant>
      <vt:variant>
        <vt:lpwstr>_Toc432688363</vt:lpwstr>
      </vt:variant>
      <vt:variant>
        <vt:i4>1835069</vt:i4>
      </vt:variant>
      <vt:variant>
        <vt:i4>50</vt:i4>
      </vt:variant>
      <vt:variant>
        <vt:i4>0</vt:i4>
      </vt:variant>
      <vt:variant>
        <vt:i4>5</vt:i4>
      </vt:variant>
      <vt:variant>
        <vt:lpwstr/>
      </vt:variant>
      <vt:variant>
        <vt:lpwstr>_Toc432688362</vt:lpwstr>
      </vt:variant>
      <vt:variant>
        <vt:i4>1835069</vt:i4>
      </vt:variant>
      <vt:variant>
        <vt:i4>44</vt:i4>
      </vt:variant>
      <vt:variant>
        <vt:i4>0</vt:i4>
      </vt:variant>
      <vt:variant>
        <vt:i4>5</vt:i4>
      </vt:variant>
      <vt:variant>
        <vt:lpwstr/>
      </vt:variant>
      <vt:variant>
        <vt:lpwstr>_Toc432688361</vt:lpwstr>
      </vt:variant>
      <vt:variant>
        <vt:i4>1835069</vt:i4>
      </vt:variant>
      <vt:variant>
        <vt:i4>38</vt:i4>
      </vt:variant>
      <vt:variant>
        <vt:i4>0</vt:i4>
      </vt:variant>
      <vt:variant>
        <vt:i4>5</vt:i4>
      </vt:variant>
      <vt:variant>
        <vt:lpwstr/>
      </vt:variant>
      <vt:variant>
        <vt:lpwstr>_Toc432688360</vt:lpwstr>
      </vt:variant>
      <vt:variant>
        <vt:i4>2031677</vt:i4>
      </vt:variant>
      <vt:variant>
        <vt:i4>32</vt:i4>
      </vt:variant>
      <vt:variant>
        <vt:i4>0</vt:i4>
      </vt:variant>
      <vt:variant>
        <vt:i4>5</vt:i4>
      </vt:variant>
      <vt:variant>
        <vt:lpwstr/>
      </vt:variant>
      <vt:variant>
        <vt:lpwstr>_Toc432688359</vt:lpwstr>
      </vt:variant>
      <vt:variant>
        <vt:i4>2031677</vt:i4>
      </vt:variant>
      <vt:variant>
        <vt:i4>26</vt:i4>
      </vt:variant>
      <vt:variant>
        <vt:i4>0</vt:i4>
      </vt:variant>
      <vt:variant>
        <vt:i4>5</vt:i4>
      </vt:variant>
      <vt:variant>
        <vt:lpwstr/>
      </vt:variant>
      <vt:variant>
        <vt:lpwstr>_Toc432688358</vt:lpwstr>
      </vt:variant>
      <vt:variant>
        <vt:i4>2031677</vt:i4>
      </vt:variant>
      <vt:variant>
        <vt:i4>20</vt:i4>
      </vt:variant>
      <vt:variant>
        <vt:i4>0</vt:i4>
      </vt:variant>
      <vt:variant>
        <vt:i4>5</vt:i4>
      </vt:variant>
      <vt:variant>
        <vt:lpwstr/>
      </vt:variant>
      <vt:variant>
        <vt:lpwstr>_Toc432688357</vt:lpwstr>
      </vt:variant>
      <vt:variant>
        <vt:i4>2031677</vt:i4>
      </vt:variant>
      <vt:variant>
        <vt:i4>14</vt:i4>
      </vt:variant>
      <vt:variant>
        <vt:i4>0</vt:i4>
      </vt:variant>
      <vt:variant>
        <vt:i4>5</vt:i4>
      </vt:variant>
      <vt:variant>
        <vt:lpwstr/>
      </vt:variant>
      <vt:variant>
        <vt:lpwstr>_Toc432688356</vt:lpwstr>
      </vt:variant>
      <vt:variant>
        <vt:i4>2031677</vt:i4>
      </vt:variant>
      <vt:variant>
        <vt:i4>8</vt:i4>
      </vt:variant>
      <vt:variant>
        <vt:i4>0</vt:i4>
      </vt:variant>
      <vt:variant>
        <vt:i4>5</vt:i4>
      </vt:variant>
      <vt:variant>
        <vt:lpwstr/>
      </vt:variant>
      <vt:variant>
        <vt:lpwstr>_Toc432688355</vt:lpwstr>
      </vt:variant>
      <vt:variant>
        <vt:i4>2031677</vt:i4>
      </vt:variant>
      <vt:variant>
        <vt:i4>2</vt:i4>
      </vt:variant>
      <vt:variant>
        <vt:i4>0</vt:i4>
      </vt:variant>
      <vt:variant>
        <vt:i4>5</vt:i4>
      </vt:variant>
      <vt:variant>
        <vt:lpwstr/>
      </vt:variant>
      <vt:variant>
        <vt:lpwstr>_Toc432688354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комп</dc:creator>
  <cp:lastModifiedBy>USER-23-020</cp:lastModifiedBy>
  <cp:revision>6</cp:revision>
  <cp:lastPrinted>2025-12-14T18:11:00Z</cp:lastPrinted>
  <dcterms:created xsi:type="dcterms:W3CDTF">2026-01-28T07:34:00Z</dcterms:created>
  <dcterms:modified xsi:type="dcterms:W3CDTF">2026-03-03T14:02:00Z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EquationSection">
    <vt:lpwstr>1</vt:lpwstr>
  </property>
  <property fmtid="{D5CDD505-2E9C-101B-9397-08002B2CF9AE}" pid="4" name="MTUseMTPrefs">
    <vt:lpwstr>1</vt:lpwstr>
  </property>
  <property fmtid="{D5CDD505-2E9C-101B-9397-08002B2CF9AE}" pid="5" name="MTPreferences">
    <vt:lpwstr>[Styles]_x000d_
Text=Euclid_x000d_
Function=Euclid_x000d_
Variable=Euclid,I_x000d_
LCGreek=Euclid Symbol,I_x000d_
UCGreek=Euclid Symbol_x000d_
Symbol=Euclid Symbol_x000d_
Vector=Euclid,B_x000d_
Number=Euclid_x000d_
User1=Courier New_x000d_
User2=Times New Roman_x000d_
MTExtra=Euclid Extra_x000d_
_x000d_
[Sizes]_x000d_
Full=10 pt_x000d_
Script=</vt:lpwstr>
  </property>
  <property fmtid="{D5CDD505-2E9C-101B-9397-08002B2CF9AE}" pid="6" name="MTPreferences 1">
    <vt:lpwstr>58 %_x000d_
ScriptScript=42 %_x000d_
Symbol=150 %_x000d_
SubSymbol=100 %_x000d_
User1=75 %_x000d_
User2=150 %_x000d_
SmallLargeIncr=1 pt_x000d_
_x000d_
[Spacing]_x000d_
LineSpacing=150 %_x000d_
MatrixRowSpacing=150 %_x000d_
MatrixColSpacing=100 %_x000d_
SuperscriptHeight=45 %_x000d_
SubscriptDepth=25 %_x000d_
SubSupGap=8 %_x000d_
LimHeight=25 </vt:lpwstr>
  </property>
  <property fmtid="{D5CDD505-2E9C-101B-9397-08002B2CF9AE}" pid="7" name="MTPreferences 2">
    <vt:lpwstr>%_x000d_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MinGap=8 %_x000d_
VertRadGap=17 %_x000d_
Hor</vt:lpwstr>
  </property>
  <property fmtid="{D5CDD505-2E9C-101B-9397-08002B2CF9AE}" pid="8" name="MTPreferences 3">
    <vt:lpwstr>izRadGap=8 %_x000d_
RadWidth=100 %_x000d_
EmbellGap=12.5 %_x000d_
PrimeHeight=45 %_x000d_
BoxStrokeThick=5 %_x000d_
StikeThruThick=5 %_x000d_
MatrixLineThick=5 %_x000d_
RadStrokeThick=5 %_x000d_
HorizFenceGap=10 %_x000d_
_x000d_
</vt:lpwstr>
  </property>
  <property fmtid="{D5CDD505-2E9C-101B-9397-08002B2CF9AE}" pid="9" name="MTPreferenceSource">
    <vt:lpwstr>EUCLID 10.EQP</vt:lpwstr>
  </property>
  <property fmtid="{D5CDD505-2E9C-101B-9397-08002B2CF9AE}" pid="10" name="MTWinEqns">
    <vt:bool>true</vt:bool>
  </property>
  <property fmtid="{D5CDD505-2E9C-101B-9397-08002B2CF9AE}" pid="11" name="ContentTypeId">
    <vt:lpwstr>0x010100CE4BA78E91F92042902D635199964534</vt:lpwstr>
  </property>
  <property fmtid="{D5CDD505-2E9C-101B-9397-08002B2CF9AE}" pid="12" name="SharedWithUsers">
    <vt:lpwstr/>
  </property>
  <property fmtid="{D5CDD505-2E9C-101B-9397-08002B2CF9AE}" pid="13" name="_DocHome">
    <vt:i4>-2056796259</vt:i4>
  </property>
</Properties>
</file>